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5A6F" w14:textId="2104FBC6" w:rsidR="007F4205" w:rsidRPr="009E52E2" w:rsidRDefault="007F4205" w:rsidP="009E52E2">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115900385"/>
      <w:r w:rsidRPr="009E52E2">
        <w:rPr>
          <w:rFonts w:ascii="Tahoma" w:hAnsi="Tahoma" w:cs="Guttman Aharoni"/>
          <w:b/>
          <w:bCs/>
          <w:color w:val="2A8E8C"/>
          <w:sz w:val="36"/>
          <w:szCs w:val="36"/>
          <w:rtl/>
        </w:rPr>
        <w:t xml:space="preserve">בקולם: חוויות </w:t>
      </w:r>
      <w:proofErr w:type="spellStart"/>
      <w:r w:rsidRPr="009E52E2">
        <w:rPr>
          <w:rFonts w:ascii="Tahoma" w:hAnsi="Tahoma" w:cs="Guttman Aharoni"/>
          <w:b/>
          <w:bCs/>
          <w:color w:val="2A8E8C"/>
          <w:sz w:val="36"/>
          <w:szCs w:val="36"/>
          <w:rtl/>
        </w:rPr>
        <w:t>גילנות</w:t>
      </w:r>
      <w:proofErr w:type="spellEnd"/>
      <w:r w:rsidRPr="009E52E2">
        <w:rPr>
          <w:rFonts w:ascii="Tahoma" w:hAnsi="Tahoma" w:cs="Guttman Aharoni"/>
          <w:b/>
          <w:bCs/>
          <w:color w:val="2A8E8C"/>
          <w:sz w:val="36"/>
          <w:szCs w:val="36"/>
          <w:rtl/>
        </w:rPr>
        <w:t xml:space="preserve"> של מבוגרים בביתם ובמסגרות חוץ</w:t>
      </w:r>
      <w:r w:rsidRPr="009E52E2">
        <w:rPr>
          <w:rFonts w:ascii="David" w:hAnsi="David"/>
          <w:b/>
          <w:bCs/>
          <w:color w:val="2A8E8C"/>
          <w:sz w:val="36"/>
          <w:szCs w:val="36"/>
          <w:rtl/>
        </w:rPr>
        <w:t>-</w:t>
      </w:r>
      <w:r w:rsidRPr="009E52E2">
        <w:rPr>
          <w:rFonts w:ascii="Tahoma" w:hAnsi="Tahoma" w:cs="Guttman Aharoni"/>
          <w:b/>
          <w:bCs/>
          <w:color w:val="2A8E8C"/>
          <w:sz w:val="36"/>
          <w:szCs w:val="36"/>
          <w:rtl/>
        </w:rPr>
        <w:t>ביתיות בתקופת הסגר</w:t>
      </w:r>
    </w:p>
    <w:p w14:paraId="495A1C41" w14:textId="77777777" w:rsidR="007F4205" w:rsidRPr="009E52E2" w:rsidRDefault="007F4205" w:rsidP="009E52E2">
      <w:pPr>
        <w:pStyle w:val="KOT5T"/>
        <w:spacing w:after="540" w:line="360" w:lineRule="exact"/>
        <w:ind w:right="0"/>
        <w:jc w:val="left"/>
        <w:rPr>
          <w:rFonts w:cs="Guttman Aharoni"/>
          <w:color w:val="2A8E8C"/>
          <w:rtl/>
        </w:rPr>
      </w:pPr>
      <w:r w:rsidRPr="009E52E2">
        <w:rPr>
          <w:rFonts w:cs="Guttman Aharoni"/>
          <w:color w:val="2A8E8C"/>
          <w:rtl/>
        </w:rPr>
        <w:t>אסתר הרצוג</w:t>
      </w:r>
      <w:r w:rsidRPr="009E52E2">
        <w:rPr>
          <w:rFonts w:cs="Guttman Aharoni" w:hint="cs"/>
          <w:color w:val="2A8E8C"/>
          <w:rtl/>
        </w:rPr>
        <w:t>,</w:t>
      </w:r>
      <w:r w:rsidRPr="009E52E2">
        <w:rPr>
          <w:rFonts w:cs="Guttman Aharoni"/>
          <w:color w:val="2A8E8C"/>
          <w:vertAlign w:val="superscript"/>
          <w:rtl/>
        </w:rPr>
        <w:footnoteReference w:id="2"/>
      </w:r>
      <w:r w:rsidRPr="009E52E2">
        <w:rPr>
          <w:rFonts w:cs="Guttman Aharoni" w:hint="cs"/>
          <w:color w:val="2A8E8C"/>
          <w:rtl/>
        </w:rPr>
        <w:t xml:space="preserve"> </w:t>
      </w:r>
      <w:r w:rsidRPr="009E52E2">
        <w:rPr>
          <w:rFonts w:cs="Guttman Aharoni"/>
          <w:color w:val="2A8E8C"/>
          <w:rtl/>
        </w:rPr>
        <w:t xml:space="preserve">יוסי </w:t>
      </w:r>
      <w:proofErr w:type="spellStart"/>
      <w:r w:rsidRPr="009E52E2">
        <w:rPr>
          <w:rFonts w:cs="Guttman Aharoni"/>
          <w:color w:val="2A8E8C"/>
          <w:rtl/>
        </w:rPr>
        <w:t>כורזים</w:t>
      </w:r>
      <w:r w:rsidRPr="009E52E2">
        <w:rPr>
          <w:rFonts w:ascii="David" w:hAnsi="David" w:cs="David"/>
          <w:color w:val="2A8E8C"/>
          <w:rtl/>
        </w:rPr>
        <w:t>-</w:t>
      </w:r>
      <w:r w:rsidRPr="009E52E2">
        <w:rPr>
          <w:rFonts w:cs="Guttman Aharoni"/>
          <w:color w:val="2A8E8C"/>
          <w:rtl/>
        </w:rPr>
        <w:t>קורושי</w:t>
      </w:r>
      <w:proofErr w:type="spellEnd"/>
      <w:r w:rsidRPr="009E52E2">
        <w:rPr>
          <w:rFonts w:cs="Guttman Aharoni"/>
          <w:color w:val="2A8E8C"/>
          <w:vertAlign w:val="superscript"/>
          <w:rtl/>
        </w:rPr>
        <w:footnoteReference w:id="3"/>
      </w:r>
      <w:r w:rsidRPr="009E52E2">
        <w:rPr>
          <w:rFonts w:cs="Guttman Aharoni" w:hint="cs"/>
          <w:color w:val="2A8E8C"/>
          <w:rtl/>
        </w:rPr>
        <w:t xml:space="preserve"> ו</w:t>
      </w:r>
      <w:r w:rsidRPr="009E52E2">
        <w:rPr>
          <w:rFonts w:cs="Guttman Aharoni"/>
          <w:color w:val="2A8E8C"/>
          <w:rtl/>
        </w:rPr>
        <w:t xml:space="preserve">עלא </w:t>
      </w:r>
      <w:proofErr w:type="spellStart"/>
      <w:r w:rsidRPr="009E52E2">
        <w:rPr>
          <w:rFonts w:cs="Guttman Aharoni"/>
          <w:color w:val="2A8E8C"/>
          <w:rtl/>
        </w:rPr>
        <w:t>חיידר</w:t>
      </w:r>
      <w:proofErr w:type="spellEnd"/>
      <w:r w:rsidRPr="009E52E2">
        <w:rPr>
          <w:rFonts w:cs="Guttman Aharoni"/>
          <w:color w:val="2A8E8C"/>
          <w:vertAlign w:val="superscript"/>
          <w:rtl/>
        </w:rPr>
        <w:footnoteReference w:id="4"/>
      </w:r>
      <w:r w:rsidRPr="009E52E2">
        <w:rPr>
          <w:rFonts w:cs="Guttman Aharoni"/>
          <w:color w:val="2A8E8C"/>
          <w:rtl/>
        </w:rPr>
        <w:t xml:space="preserve"> </w:t>
      </w:r>
    </w:p>
    <w:bookmarkEnd w:id="0"/>
    <w:p w14:paraId="20FAD1D7" w14:textId="1C685380" w:rsidR="007F4205" w:rsidRPr="00E32E97" w:rsidRDefault="007F4205" w:rsidP="00FA3BCD">
      <w:pPr>
        <w:spacing w:after="300" w:line="270" w:lineRule="exact"/>
        <w:jc w:val="both"/>
        <w:rPr>
          <w:rFonts w:ascii="Georgia" w:hAnsi="Georgia"/>
          <w:sz w:val="18"/>
          <w:szCs w:val="20"/>
          <w:rtl/>
        </w:rPr>
      </w:pPr>
      <w:r w:rsidRPr="00E32E97">
        <w:rPr>
          <w:rFonts w:ascii="Georgia" w:hAnsi="Georgia" w:hint="cs"/>
          <w:sz w:val="18"/>
          <w:szCs w:val="20"/>
          <w:rtl/>
        </w:rPr>
        <w:t xml:space="preserve">המאמר דן בהיבטים שונים של יחס גילני כלפי האוכלוסייה המבוגרת בתקופת הקורונה, כפי שעלו מחוויות שתיארו מבוגרים המתגוררים בביתם ושל מבוגרים המתגוררים מחוץ לביתם. </w:t>
      </w:r>
      <w:r w:rsidRPr="00E32E97">
        <w:rPr>
          <w:rFonts w:ascii="Georgia" w:hAnsi="Georgia"/>
          <w:sz w:val="18"/>
          <w:szCs w:val="20"/>
          <w:rtl/>
        </w:rPr>
        <w:t xml:space="preserve">מניתוח הראיונות עלה כי </w:t>
      </w:r>
      <w:proofErr w:type="spellStart"/>
      <w:r w:rsidRPr="00E32E97">
        <w:rPr>
          <w:rFonts w:ascii="Georgia" w:hAnsi="Georgia" w:hint="cs"/>
          <w:sz w:val="18"/>
          <w:szCs w:val="20"/>
          <w:rtl/>
        </w:rPr>
        <w:t>הגילנות</w:t>
      </w:r>
      <w:proofErr w:type="spellEnd"/>
      <w:r w:rsidRPr="00E32E97">
        <w:rPr>
          <w:rFonts w:ascii="Georgia" w:hAnsi="Georgia" w:hint="cs"/>
          <w:sz w:val="18"/>
          <w:szCs w:val="20"/>
          <w:rtl/>
        </w:rPr>
        <w:t xml:space="preserve"> הקשורה לכפיית ה</w:t>
      </w:r>
      <w:r w:rsidRPr="00E32E97">
        <w:rPr>
          <w:rFonts w:ascii="Georgia" w:hAnsi="Georgia"/>
          <w:sz w:val="18"/>
          <w:szCs w:val="20"/>
          <w:rtl/>
        </w:rPr>
        <w:t xml:space="preserve">בידוד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חריפה במיוחד במסגרות המוסדיות. הן תוארו </w:t>
      </w:r>
      <w:r w:rsidRPr="00E32E97">
        <w:rPr>
          <w:rFonts w:ascii="Georgia" w:hAnsi="Georgia" w:hint="cs"/>
          <w:sz w:val="18"/>
          <w:szCs w:val="20"/>
          <w:rtl/>
        </w:rPr>
        <w:t xml:space="preserve">לעיתים </w:t>
      </w:r>
      <w:r w:rsidRPr="00E32E97">
        <w:rPr>
          <w:rFonts w:ascii="Georgia" w:hAnsi="Georgia"/>
          <w:sz w:val="18"/>
          <w:szCs w:val="20"/>
          <w:rtl/>
        </w:rPr>
        <w:t xml:space="preserve">כמוסד "סגור" ואף כ"בית כלא". </w:t>
      </w:r>
      <w:r w:rsidRPr="00E32E97">
        <w:rPr>
          <w:rFonts w:ascii="Georgia" w:hAnsi="Georgia" w:hint="cs"/>
          <w:sz w:val="18"/>
          <w:szCs w:val="20"/>
          <w:rtl/>
        </w:rPr>
        <w:t>ה</w:t>
      </w:r>
      <w:r w:rsidRPr="00E32E97">
        <w:rPr>
          <w:rFonts w:ascii="Georgia" w:hAnsi="Georgia"/>
          <w:sz w:val="18"/>
          <w:szCs w:val="20"/>
          <w:rtl/>
        </w:rPr>
        <w:t xml:space="preserve">התעלמות </w:t>
      </w:r>
      <w:r w:rsidRPr="00E32E97">
        <w:rPr>
          <w:rFonts w:ascii="Georgia" w:hAnsi="Georgia" w:hint="cs"/>
          <w:sz w:val="18"/>
          <w:szCs w:val="20"/>
          <w:rtl/>
        </w:rPr>
        <w:t xml:space="preserve">מנציגיהם של </w:t>
      </w:r>
      <w:r w:rsidRPr="00E32E97">
        <w:rPr>
          <w:rFonts w:ascii="Georgia" w:hAnsi="Georgia"/>
          <w:sz w:val="18"/>
          <w:szCs w:val="20"/>
          <w:rtl/>
        </w:rPr>
        <w:t xml:space="preserve">דיירי המוסדות ואף השתקת "קולם" מחדדים </w:t>
      </w:r>
      <w:r w:rsidRPr="00E32E97">
        <w:rPr>
          <w:rFonts w:ascii="Georgia" w:hAnsi="Georgia" w:hint="cs"/>
          <w:sz w:val="18"/>
          <w:szCs w:val="20"/>
          <w:rtl/>
        </w:rPr>
        <w:t xml:space="preserve">השתמעות זו. </w:t>
      </w:r>
      <w:r w:rsidRPr="00E32E97">
        <w:rPr>
          <w:rFonts w:ascii="Georgia" w:hAnsi="Georgia"/>
          <w:sz w:val="18"/>
          <w:szCs w:val="20"/>
          <w:rtl/>
        </w:rPr>
        <w:t>על אף ההגבלות ה</w:t>
      </w:r>
      <w:r w:rsidRPr="00E32E97">
        <w:rPr>
          <w:rFonts w:ascii="Georgia" w:hAnsi="Georgia" w:hint="cs"/>
          <w:sz w:val="18"/>
          <w:szCs w:val="20"/>
          <w:rtl/>
        </w:rPr>
        <w:t>נוקשות</w:t>
      </w:r>
      <w:r w:rsidRPr="00E32E97">
        <w:rPr>
          <w:rFonts w:ascii="Georgia" w:hAnsi="Georgia"/>
          <w:sz w:val="18"/>
          <w:szCs w:val="20"/>
          <w:rtl/>
        </w:rPr>
        <w:t xml:space="preserve"> במסגרות </w:t>
      </w:r>
      <w:r w:rsidRPr="00E32E97">
        <w:rPr>
          <w:rFonts w:ascii="Georgia" w:hAnsi="Georgia" w:hint="cs"/>
          <w:sz w:val="18"/>
          <w:szCs w:val="20"/>
          <w:rtl/>
        </w:rPr>
        <w:t xml:space="preserve">החוץ-ביתיות, </w:t>
      </w:r>
      <w:r w:rsidRPr="00E32E97">
        <w:rPr>
          <w:rFonts w:ascii="Georgia" w:hAnsi="Georgia"/>
          <w:sz w:val="18"/>
          <w:szCs w:val="20"/>
          <w:rtl/>
        </w:rPr>
        <w:t>נראה שהדיירים וגם נציגיהם השלימו עם השליטה</w:t>
      </w:r>
      <w:r w:rsidRPr="00E32E97">
        <w:rPr>
          <w:rFonts w:ascii="Georgia" w:hAnsi="Georgia" w:hint="cs"/>
          <w:sz w:val="18"/>
          <w:szCs w:val="20"/>
          <w:rtl/>
        </w:rPr>
        <w:t xml:space="preserve"> בהם</w:t>
      </w:r>
      <w:r w:rsidRPr="00E32E97">
        <w:rPr>
          <w:rFonts w:ascii="Georgia" w:hAnsi="Georgia"/>
          <w:sz w:val="18"/>
          <w:szCs w:val="20"/>
          <w:rtl/>
        </w:rPr>
        <w:t>.</w:t>
      </w:r>
      <w:r w:rsidRPr="00E32E97">
        <w:rPr>
          <w:rFonts w:ascii="Georgia" w:hAnsi="Georgia" w:hint="cs"/>
          <w:sz w:val="18"/>
          <w:szCs w:val="20"/>
          <w:rtl/>
        </w:rPr>
        <w:t xml:space="preserve"> </w:t>
      </w:r>
      <w:r w:rsidRPr="00E32E97">
        <w:rPr>
          <w:rFonts w:ascii="Georgia" w:hAnsi="Georgia"/>
          <w:sz w:val="18"/>
          <w:szCs w:val="20"/>
          <w:rtl/>
        </w:rPr>
        <w:t xml:space="preserve">ניתוח הראיונות </w:t>
      </w:r>
      <w:r w:rsidRPr="00E32E97">
        <w:rPr>
          <w:rFonts w:ascii="Georgia" w:hAnsi="Georgia" w:hint="cs"/>
          <w:sz w:val="18"/>
          <w:szCs w:val="20"/>
          <w:rtl/>
        </w:rPr>
        <w:t>ה</w:t>
      </w:r>
      <w:r w:rsidRPr="00E32E97">
        <w:rPr>
          <w:rFonts w:ascii="Georgia" w:hAnsi="Georgia"/>
          <w:sz w:val="18"/>
          <w:szCs w:val="20"/>
          <w:rtl/>
        </w:rPr>
        <w:t xml:space="preserve">בהיר כי היחס הגילני </w:t>
      </w:r>
      <w:r w:rsidRPr="00E32E97">
        <w:rPr>
          <w:rFonts w:ascii="Georgia" w:hAnsi="Georgia" w:hint="cs"/>
          <w:sz w:val="18"/>
          <w:szCs w:val="20"/>
          <w:rtl/>
        </w:rPr>
        <w:t>עלה</w:t>
      </w:r>
      <w:r w:rsidRPr="00E32E97">
        <w:rPr>
          <w:rFonts w:ascii="Georgia" w:hAnsi="Georgia"/>
          <w:sz w:val="18"/>
          <w:szCs w:val="20"/>
          <w:rtl/>
        </w:rPr>
        <w:t xml:space="preserve"> גם </w:t>
      </w:r>
      <w:r w:rsidRPr="00E32E97">
        <w:rPr>
          <w:rFonts w:ascii="Georgia" w:hAnsi="Georgia" w:hint="cs"/>
          <w:sz w:val="18"/>
          <w:szCs w:val="20"/>
          <w:rtl/>
        </w:rPr>
        <w:t>כלפי מבוגרים ה</w:t>
      </w:r>
      <w:r w:rsidRPr="00E32E97">
        <w:rPr>
          <w:rFonts w:ascii="Georgia" w:hAnsi="Georgia"/>
          <w:sz w:val="18"/>
          <w:szCs w:val="20"/>
          <w:rtl/>
        </w:rPr>
        <w:t xml:space="preserve">מתגוררים בביתם. יחס זה </w:t>
      </w:r>
      <w:r w:rsidRPr="00E32E97">
        <w:rPr>
          <w:rFonts w:ascii="Georgia" w:hAnsi="Georgia" w:hint="cs"/>
          <w:sz w:val="18"/>
          <w:szCs w:val="20"/>
          <w:rtl/>
        </w:rPr>
        <w:t xml:space="preserve">התבטא </w:t>
      </w:r>
      <w:r w:rsidRPr="00E32E97">
        <w:rPr>
          <w:rFonts w:ascii="Georgia" w:hAnsi="Georgia"/>
          <w:sz w:val="18"/>
          <w:szCs w:val="20"/>
          <w:rtl/>
        </w:rPr>
        <w:t xml:space="preserve">בהגבלת חופש התנועה </w:t>
      </w:r>
      <w:r w:rsidRPr="00E32E97">
        <w:rPr>
          <w:rFonts w:ascii="Georgia" w:hAnsi="Georgia" w:hint="cs"/>
          <w:sz w:val="18"/>
          <w:szCs w:val="20"/>
          <w:rtl/>
        </w:rPr>
        <w:t xml:space="preserve">שלהם </w:t>
      </w:r>
      <w:r w:rsidRPr="00E32E97">
        <w:rPr>
          <w:rFonts w:ascii="Georgia" w:hAnsi="Georgia"/>
          <w:sz w:val="18"/>
          <w:szCs w:val="20"/>
          <w:rtl/>
        </w:rPr>
        <w:t xml:space="preserve">על ידי </w:t>
      </w:r>
      <w:r w:rsidRPr="00E32E97">
        <w:rPr>
          <w:rFonts w:ascii="Georgia" w:hAnsi="Georgia" w:hint="cs"/>
          <w:sz w:val="18"/>
          <w:szCs w:val="20"/>
          <w:rtl/>
        </w:rPr>
        <w:t xml:space="preserve">ילדיהם, </w:t>
      </w:r>
      <w:r w:rsidRPr="00E32E97">
        <w:rPr>
          <w:rFonts w:ascii="Georgia" w:hAnsi="Georgia"/>
          <w:sz w:val="18"/>
          <w:szCs w:val="20"/>
          <w:rtl/>
        </w:rPr>
        <w:t>וב</w:t>
      </w:r>
      <w:r w:rsidRPr="00E32E97">
        <w:rPr>
          <w:rFonts w:ascii="Georgia" w:hAnsi="Georgia" w:hint="cs"/>
          <w:sz w:val="18"/>
          <w:szCs w:val="20"/>
          <w:rtl/>
        </w:rPr>
        <w:t xml:space="preserve">פגיעה בזכותם </w:t>
      </w:r>
      <w:r w:rsidRPr="00E32E97">
        <w:rPr>
          <w:rFonts w:ascii="Georgia" w:hAnsi="Georgia"/>
          <w:sz w:val="18"/>
          <w:szCs w:val="20"/>
          <w:rtl/>
        </w:rPr>
        <w:t>לקבל החלטות על גורלם.</w:t>
      </w:r>
      <w:r w:rsidRPr="00E32E97">
        <w:rPr>
          <w:rFonts w:ascii="Georgia" w:hAnsi="Georgia" w:hint="cs"/>
          <w:sz w:val="18"/>
          <w:szCs w:val="20"/>
          <w:rtl/>
        </w:rPr>
        <w:t xml:space="preserve"> לדברי כמה מהמרואיינים,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העמיקה בתקופת הקורונה </w:t>
      </w:r>
      <w:r w:rsidRPr="00E32E97">
        <w:rPr>
          <w:rFonts w:ascii="Georgia" w:hAnsi="Georgia" w:hint="cs"/>
          <w:sz w:val="18"/>
          <w:szCs w:val="20"/>
          <w:rtl/>
        </w:rPr>
        <w:t>ב</w:t>
      </w:r>
      <w:r w:rsidRPr="00E32E97">
        <w:rPr>
          <w:rFonts w:ascii="Georgia" w:hAnsi="Georgia"/>
          <w:sz w:val="18"/>
          <w:szCs w:val="20"/>
          <w:rtl/>
        </w:rPr>
        <w:t>השפע</w:t>
      </w:r>
      <w:r w:rsidRPr="00E32E97">
        <w:rPr>
          <w:rFonts w:ascii="Georgia" w:hAnsi="Georgia" w:hint="cs"/>
          <w:sz w:val="18"/>
          <w:szCs w:val="20"/>
          <w:rtl/>
        </w:rPr>
        <w:t>ת</w:t>
      </w:r>
      <w:r w:rsidRPr="00E32E97">
        <w:rPr>
          <w:rFonts w:ascii="Georgia" w:hAnsi="Georgia"/>
          <w:sz w:val="18"/>
          <w:szCs w:val="20"/>
          <w:rtl/>
        </w:rPr>
        <w:t xml:space="preserve"> השיח הפוליטי והתקשורתי. בחברה הערבית התאפיינה תקופ</w:t>
      </w:r>
      <w:r w:rsidRPr="00E32E97">
        <w:rPr>
          <w:rFonts w:ascii="Georgia" w:hAnsi="Georgia" w:hint="cs"/>
          <w:sz w:val="18"/>
          <w:szCs w:val="20"/>
          <w:rtl/>
        </w:rPr>
        <w:t>ה זו</w:t>
      </w:r>
      <w:r w:rsidRPr="00E32E97">
        <w:rPr>
          <w:rFonts w:ascii="Georgia" w:hAnsi="Georgia"/>
          <w:sz w:val="18"/>
          <w:szCs w:val="20"/>
          <w:rtl/>
        </w:rPr>
        <w:t xml:space="preserve"> בהיאחזות גוברת באמונה </w:t>
      </w:r>
      <w:r w:rsidRPr="00E32E97">
        <w:rPr>
          <w:rFonts w:ascii="Georgia" w:hAnsi="Georgia" w:hint="cs"/>
          <w:sz w:val="18"/>
          <w:szCs w:val="20"/>
          <w:rtl/>
        </w:rPr>
        <w:t xml:space="preserve">ובטקסים </w:t>
      </w:r>
      <w:r w:rsidRPr="00E32E97">
        <w:rPr>
          <w:rFonts w:ascii="Georgia" w:hAnsi="Georgia"/>
          <w:sz w:val="18"/>
          <w:szCs w:val="20"/>
          <w:rtl/>
        </w:rPr>
        <w:t>הדתי</w:t>
      </w:r>
      <w:r w:rsidRPr="00E32E97">
        <w:rPr>
          <w:rFonts w:ascii="Georgia" w:hAnsi="Georgia" w:hint="cs"/>
          <w:sz w:val="18"/>
          <w:szCs w:val="20"/>
          <w:rtl/>
        </w:rPr>
        <w:t>ים</w:t>
      </w:r>
      <w:r w:rsidRPr="00E32E97">
        <w:rPr>
          <w:rFonts w:ascii="Georgia" w:hAnsi="Georgia"/>
          <w:sz w:val="18"/>
          <w:szCs w:val="20"/>
          <w:rtl/>
        </w:rPr>
        <w:t>.</w:t>
      </w:r>
      <w:r w:rsidRPr="00E32E97">
        <w:rPr>
          <w:rFonts w:ascii="Georgia" w:hAnsi="Georgia" w:hint="cs"/>
          <w:sz w:val="18"/>
          <w:szCs w:val="20"/>
          <w:rtl/>
        </w:rPr>
        <w:t xml:space="preserve"> היבט נוסף שעלה במחקר היה </w:t>
      </w:r>
      <w:proofErr w:type="spellStart"/>
      <w:r w:rsidRPr="00E32E97">
        <w:rPr>
          <w:rFonts w:ascii="Georgia" w:hAnsi="Georgia" w:hint="cs"/>
          <w:sz w:val="18"/>
          <w:szCs w:val="20"/>
          <w:rtl/>
        </w:rPr>
        <w:t>הגילנות</w:t>
      </w:r>
      <w:proofErr w:type="spellEnd"/>
      <w:r w:rsidRPr="00E32E97">
        <w:rPr>
          <w:rFonts w:ascii="Georgia" w:hAnsi="Georgia" w:hint="cs"/>
          <w:sz w:val="18"/>
          <w:szCs w:val="20"/>
          <w:rtl/>
        </w:rPr>
        <w:t xml:space="preserve"> הסמויה, שאינה מדוברת בגלוי, המועברת בהתנהגות חומלת, צדקנית, בהתעלמות או בהשתקה. נראה כי היא קשורה </w:t>
      </w:r>
      <w:r w:rsidRPr="00E32E97">
        <w:rPr>
          <w:rFonts w:ascii="Georgia" w:hAnsi="Georgia"/>
          <w:sz w:val="18"/>
          <w:szCs w:val="20"/>
          <w:rtl/>
        </w:rPr>
        <w:t>לפחד ו</w:t>
      </w:r>
      <w:r w:rsidRPr="00E32E97">
        <w:rPr>
          <w:rFonts w:ascii="Georgia" w:hAnsi="Georgia" w:hint="cs"/>
          <w:sz w:val="18"/>
          <w:szCs w:val="20"/>
          <w:rtl/>
        </w:rPr>
        <w:t>ל</w:t>
      </w:r>
      <w:r w:rsidRPr="00E32E97">
        <w:rPr>
          <w:rFonts w:ascii="Georgia" w:hAnsi="Georgia"/>
          <w:sz w:val="18"/>
          <w:szCs w:val="20"/>
          <w:rtl/>
        </w:rPr>
        <w:t xml:space="preserve">חרדת הקִרבה ל"נשאי המוות" מחד </w:t>
      </w:r>
      <w:r w:rsidRPr="00E32E97">
        <w:rPr>
          <w:rFonts w:ascii="Georgia" w:hAnsi="Georgia" w:hint="cs"/>
          <w:sz w:val="18"/>
          <w:szCs w:val="20"/>
          <w:rtl/>
        </w:rPr>
        <w:t xml:space="preserve">גיסא, </w:t>
      </w:r>
      <w:r w:rsidRPr="00E32E97">
        <w:rPr>
          <w:rFonts w:ascii="Georgia" w:hAnsi="Georgia"/>
          <w:sz w:val="18"/>
          <w:szCs w:val="20"/>
          <w:rtl/>
        </w:rPr>
        <w:t>ולדאגה להם מאידך</w:t>
      </w:r>
      <w:r w:rsidRPr="00E32E97">
        <w:rPr>
          <w:rFonts w:ascii="Georgia" w:hAnsi="Georgia" w:hint="cs"/>
          <w:sz w:val="18"/>
          <w:szCs w:val="20"/>
          <w:rtl/>
        </w:rPr>
        <w:t xml:space="preserve"> גיסא</w:t>
      </w:r>
      <w:r w:rsidRPr="00E32E97">
        <w:rPr>
          <w:rFonts w:ascii="Georgia" w:hAnsi="Georgia"/>
          <w:sz w:val="18"/>
          <w:szCs w:val="20"/>
          <w:rtl/>
        </w:rPr>
        <w:t>.</w:t>
      </w:r>
      <w:r w:rsidRPr="00E32E97">
        <w:rPr>
          <w:rFonts w:ascii="Georgia" w:hAnsi="Georgia" w:hint="cs"/>
          <w:sz w:val="18"/>
          <w:szCs w:val="20"/>
          <w:rtl/>
        </w:rPr>
        <w:t xml:space="preserve"> תרומת המאמר היא בהשוואה בין החוויות במסגרות השונות, וכן בהצבת קולם של המבוגרים במרכז המחקר.</w:t>
      </w:r>
      <w:r w:rsidRPr="00E32E97">
        <w:rPr>
          <w:rFonts w:ascii="Georgia" w:hAnsi="Georgia"/>
          <w:sz w:val="18"/>
          <w:szCs w:val="20"/>
          <w:rtl/>
        </w:rPr>
        <w:t xml:space="preserve"> המחקר התבצע בשיטה איכותנית-נרטיבית בחודשים אוגוסט-אוקטובר 2020 ומרץ-מאי 2021</w:t>
      </w:r>
      <w:r w:rsidRPr="00E32E97">
        <w:rPr>
          <w:rFonts w:ascii="Georgia" w:hAnsi="Georgia" w:hint="cs"/>
          <w:sz w:val="18"/>
          <w:szCs w:val="20"/>
          <w:rtl/>
        </w:rPr>
        <w:t xml:space="preserve">. הוא התבסס על </w:t>
      </w:r>
      <w:r w:rsidRPr="00E32E97">
        <w:rPr>
          <w:rFonts w:ascii="Georgia" w:hAnsi="Georgia"/>
          <w:sz w:val="18"/>
          <w:szCs w:val="20"/>
          <w:rtl/>
        </w:rPr>
        <w:t>ראיונות שנערכו עם</w:t>
      </w:r>
      <w:r w:rsidRPr="00E32E97">
        <w:rPr>
          <w:rFonts w:ascii="Georgia" w:hAnsi="Georgia" w:hint="cs"/>
          <w:sz w:val="18"/>
          <w:szCs w:val="20"/>
          <w:rtl/>
        </w:rPr>
        <w:t xml:space="preserve"> שלושים </w:t>
      </w:r>
      <w:r w:rsidRPr="00E32E97">
        <w:rPr>
          <w:rFonts w:ascii="Georgia" w:hAnsi="Georgia"/>
          <w:sz w:val="18"/>
          <w:szCs w:val="20"/>
          <w:rtl/>
        </w:rPr>
        <w:t>מבוגרים</w:t>
      </w:r>
      <w:r w:rsidRPr="00E32E97">
        <w:rPr>
          <w:rFonts w:ascii="Georgia" w:hAnsi="Georgia" w:hint="cs"/>
          <w:sz w:val="18"/>
          <w:szCs w:val="20"/>
          <w:rtl/>
        </w:rPr>
        <w:t xml:space="preserve"> (כולם בני יותר מ-75)</w:t>
      </w:r>
      <w:r w:rsidRPr="00E32E97">
        <w:rPr>
          <w:rFonts w:ascii="Georgia" w:hAnsi="Georgia"/>
          <w:sz w:val="18"/>
          <w:szCs w:val="20"/>
          <w:rtl/>
        </w:rPr>
        <w:t>, יהודים וערבים, בבתי אבות, בדיור מוגן ובדיור ביתי בקהילה</w:t>
      </w:r>
      <w:r w:rsidRPr="00E32E97">
        <w:rPr>
          <w:rFonts w:ascii="Georgia" w:hAnsi="Georgia" w:hint="cs"/>
          <w:sz w:val="18"/>
          <w:szCs w:val="20"/>
          <w:rtl/>
        </w:rPr>
        <w:t>,</w:t>
      </w:r>
      <w:r w:rsidRPr="00E32E97">
        <w:rPr>
          <w:rFonts w:ascii="Georgia" w:hAnsi="Georgia"/>
          <w:sz w:val="18"/>
          <w:szCs w:val="20"/>
          <w:rtl/>
        </w:rPr>
        <w:t xml:space="preserve"> וכן עם </w:t>
      </w:r>
      <w:r w:rsidRPr="00E32E97">
        <w:rPr>
          <w:rFonts w:ascii="Georgia" w:hAnsi="Georgia" w:hint="cs"/>
          <w:sz w:val="18"/>
          <w:szCs w:val="20"/>
          <w:rtl/>
        </w:rPr>
        <w:t>שבעה</w:t>
      </w:r>
      <w:r w:rsidRPr="00E32E97">
        <w:rPr>
          <w:rFonts w:ascii="Georgia" w:hAnsi="Georgia"/>
          <w:sz w:val="18"/>
          <w:szCs w:val="20"/>
          <w:rtl/>
        </w:rPr>
        <w:t xml:space="preserve"> בעלי תפקידים ב</w:t>
      </w:r>
      <w:r w:rsidRPr="00E32E97">
        <w:rPr>
          <w:rFonts w:ascii="Georgia" w:hAnsi="Georgia" w:hint="cs"/>
          <w:sz w:val="18"/>
          <w:szCs w:val="20"/>
          <w:rtl/>
        </w:rPr>
        <w:t xml:space="preserve">אותן </w:t>
      </w:r>
      <w:r w:rsidRPr="00E32E97">
        <w:rPr>
          <w:rFonts w:ascii="Georgia" w:hAnsi="Georgia"/>
          <w:sz w:val="18"/>
          <w:szCs w:val="20"/>
          <w:rtl/>
        </w:rPr>
        <w:t xml:space="preserve">מסגרות. </w:t>
      </w:r>
    </w:p>
    <w:p w14:paraId="296011F6" w14:textId="77777777" w:rsidR="007F4205" w:rsidRPr="00E32E97" w:rsidRDefault="007F4205" w:rsidP="00E32E97">
      <w:pPr>
        <w:pStyle w:val="ListParagraph"/>
        <w:spacing w:after="180" w:line="280" w:lineRule="exact"/>
        <w:ind w:left="0"/>
        <w:jc w:val="both"/>
        <w:rPr>
          <w:rFonts w:ascii="Georgia" w:hAnsi="Georgia" w:cs="David"/>
          <w:sz w:val="18"/>
          <w:szCs w:val="20"/>
        </w:rPr>
      </w:pPr>
      <w:r w:rsidRPr="00E32E97">
        <w:rPr>
          <w:rFonts w:ascii="Georgia" w:hAnsi="Georgia" w:cs="David"/>
          <w:b/>
          <w:bCs/>
          <w:sz w:val="18"/>
          <w:szCs w:val="20"/>
          <w:rtl/>
        </w:rPr>
        <w:t xml:space="preserve">מילות מפתח: </w:t>
      </w:r>
      <w:proofErr w:type="spellStart"/>
      <w:r w:rsidRPr="00E32E97">
        <w:rPr>
          <w:rFonts w:ascii="Georgia" w:hAnsi="Georgia" w:cs="David"/>
          <w:sz w:val="18"/>
          <w:szCs w:val="20"/>
          <w:rtl/>
        </w:rPr>
        <w:t>גילנות</w:t>
      </w:r>
      <w:proofErr w:type="spellEnd"/>
      <w:r w:rsidRPr="00E32E97">
        <w:rPr>
          <w:rFonts w:ascii="Georgia" w:hAnsi="Georgia" w:cs="David" w:hint="cs"/>
          <w:sz w:val="18"/>
          <w:szCs w:val="20"/>
          <w:rtl/>
        </w:rPr>
        <w:t xml:space="preserve">, </w:t>
      </w:r>
      <w:r w:rsidRPr="00E32E97">
        <w:rPr>
          <w:rFonts w:ascii="Georgia" w:hAnsi="Georgia" w:cs="David"/>
          <w:sz w:val="18"/>
          <w:szCs w:val="20"/>
          <w:rtl/>
        </w:rPr>
        <w:t>קורונה</w:t>
      </w:r>
      <w:r w:rsidRPr="00E32E97">
        <w:rPr>
          <w:rFonts w:ascii="Georgia" w:hAnsi="Georgia" w:cs="David" w:hint="cs"/>
          <w:sz w:val="18"/>
          <w:szCs w:val="20"/>
          <w:rtl/>
        </w:rPr>
        <w:t>,</w:t>
      </w:r>
      <w:r w:rsidRPr="00E32E97">
        <w:rPr>
          <w:rFonts w:ascii="Georgia" w:hAnsi="Georgia" w:cs="David"/>
          <w:sz w:val="18"/>
          <w:szCs w:val="20"/>
          <w:rtl/>
        </w:rPr>
        <w:t xml:space="preserve"> </w:t>
      </w:r>
      <w:r w:rsidRPr="00E32E97">
        <w:rPr>
          <w:rFonts w:ascii="Georgia" w:hAnsi="Georgia" w:cs="David" w:hint="cs"/>
          <w:sz w:val="18"/>
          <w:szCs w:val="20"/>
          <w:rtl/>
        </w:rPr>
        <w:t xml:space="preserve">שליטה, </w:t>
      </w:r>
      <w:r w:rsidRPr="00E32E97">
        <w:rPr>
          <w:rFonts w:ascii="Georgia" w:hAnsi="Georgia" w:cs="David"/>
          <w:sz w:val="18"/>
          <w:szCs w:val="20"/>
          <w:rtl/>
        </w:rPr>
        <w:t>מסגרות חוץ</w:t>
      </w:r>
      <w:r w:rsidRPr="00E32E97">
        <w:rPr>
          <w:rFonts w:ascii="Georgia" w:hAnsi="Georgia" w:cs="David" w:hint="cs"/>
          <w:sz w:val="18"/>
          <w:szCs w:val="20"/>
          <w:rtl/>
        </w:rPr>
        <w:t>-</w:t>
      </w:r>
      <w:r w:rsidRPr="00E32E97">
        <w:rPr>
          <w:rFonts w:ascii="Georgia" w:hAnsi="Georgia" w:cs="David"/>
          <w:sz w:val="18"/>
          <w:szCs w:val="20"/>
          <w:rtl/>
        </w:rPr>
        <w:t>ביתיות</w:t>
      </w:r>
      <w:r w:rsidRPr="00E32E97">
        <w:rPr>
          <w:rFonts w:ascii="Georgia" w:hAnsi="Georgia" w:cs="David" w:hint="cs"/>
          <w:sz w:val="18"/>
          <w:szCs w:val="20"/>
          <w:rtl/>
        </w:rPr>
        <w:t>,</w:t>
      </w:r>
      <w:r w:rsidRPr="00E32E97">
        <w:rPr>
          <w:rFonts w:ascii="Georgia" w:hAnsi="Georgia" w:cs="David"/>
          <w:sz w:val="18"/>
          <w:szCs w:val="20"/>
          <w:rtl/>
        </w:rPr>
        <w:t xml:space="preserve"> </w:t>
      </w:r>
      <w:r w:rsidRPr="00E32E97">
        <w:rPr>
          <w:rFonts w:ascii="Georgia" w:hAnsi="Georgia" w:cs="David" w:hint="cs"/>
          <w:sz w:val="18"/>
          <w:szCs w:val="20"/>
          <w:rtl/>
        </w:rPr>
        <w:t>נציגי</w:t>
      </w:r>
      <w:r w:rsidRPr="00E32E97">
        <w:rPr>
          <w:rFonts w:ascii="Georgia" w:hAnsi="Georgia" w:cs="David"/>
          <w:sz w:val="18"/>
          <w:szCs w:val="20"/>
          <w:rtl/>
        </w:rPr>
        <w:t xml:space="preserve"> דיירים </w:t>
      </w:r>
    </w:p>
    <w:p w14:paraId="2696456F" w14:textId="2050834F" w:rsidR="007F4205" w:rsidRPr="009E52E2" w:rsidRDefault="007F4205" w:rsidP="00E32E97">
      <w:pPr>
        <w:shd w:val="clear" w:color="auto" w:fill="FFFFFF"/>
        <w:spacing w:after="180" w:line="280" w:lineRule="exact"/>
        <w:jc w:val="both"/>
        <w:rPr>
          <w:rFonts w:ascii="Tahoma" w:hAnsi="Tahoma" w:cs="Guttman Aharoni"/>
          <w:b/>
          <w:bCs/>
          <w:color w:val="2A8E8C"/>
          <w:sz w:val="32"/>
          <w:szCs w:val="32"/>
        </w:rPr>
      </w:pPr>
      <w:r w:rsidRPr="009E52E2">
        <w:rPr>
          <w:rFonts w:ascii="Tahoma" w:hAnsi="Tahoma" w:cs="Guttman Aharoni" w:hint="cs"/>
          <w:b/>
          <w:bCs/>
          <w:color w:val="2A8E8C"/>
          <w:sz w:val="32"/>
          <w:szCs w:val="32"/>
          <w:rtl/>
        </w:rPr>
        <w:lastRenderedPageBreak/>
        <w:t xml:space="preserve">מבוא </w:t>
      </w:r>
    </w:p>
    <w:p w14:paraId="6DF27C60"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התפרצות נגיף הקורונה בישראל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כרוכה, בין השאר, בפגיעה בזכויותיהם ובעצמאותם של אזרחים מבוגרים, במיוחד במסגרות החוץ</w:t>
      </w:r>
      <w:r w:rsidRPr="00E32E97">
        <w:rPr>
          <w:rFonts w:ascii="Georgia" w:hAnsi="Georgia" w:hint="cs"/>
          <w:sz w:val="18"/>
          <w:szCs w:val="20"/>
          <w:rtl/>
        </w:rPr>
        <w:t>-</w:t>
      </w:r>
      <w:r w:rsidRPr="00E32E97">
        <w:rPr>
          <w:rFonts w:ascii="Georgia" w:hAnsi="Georgia"/>
          <w:sz w:val="18"/>
          <w:szCs w:val="20"/>
          <w:rtl/>
        </w:rPr>
        <w:t>ביתיות. נראה שתקופת הקורונה ה</w:t>
      </w:r>
      <w:r w:rsidRPr="00E32E97">
        <w:rPr>
          <w:rFonts w:ascii="Georgia" w:hAnsi="Georgia" w:hint="cs"/>
          <w:sz w:val="18"/>
          <w:szCs w:val="20"/>
          <w:rtl/>
        </w:rPr>
        <w:t>עמיקה</w:t>
      </w:r>
      <w:r w:rsidRPr="00E32E97">
        <w:rPr>
          <w:rFonts w:ascii="Georgia" w:hAnsi="Georgia"/>
          <w:sz w:val="18"/>
          <w:szCs w:val="20"/>
          <w:rtl/>
        </w:rPr>
        <w:t xml:space="preserve"> את ההתייחסות המבחינה, </w:t>
      </w:r>
      <w:r w:rsidRPr="00E32E97">
        <w:rPr>
          <w:rFonts w:ascii="Georgia" w:hAnsi="Georgia" w:hint="cs"/>
          <w:sz w:val="18"/>
          <w:szCs w:val="20"/>
          <w:rtl/>
        </w:rPr>
        <w:t>את ה</w:t>
      </w:r>
      <w:r w:rsidRPr="00E32E97">
        <w:rPr>
          <w:rFonts w:ascii="Georgia" w:hAnsi="Georgia"/>
          <w:sz w:val="18"/>
          <w:szCs w:val="20"/>
          <w:rtl/>
        </w:rPr>
        <w:t xml:space="preserve">הסתייגות, </w:t>
      </w:r>
      <w:r w:rsidRPr="00E32E97">
        <w:rPr>
          <w:rFonts w:ascii="Georgia" w:hAnsi="Georgia" w:hint="cs"/>
          <w:sz w:val="18"/>
          <w:szCs w:val="20"/>
          <w:rtl/>
        </w:rPr>
        <w:t>ה</w:t>
      </w:r>
      <w:r w:rsidRPr="00E32E97">
        <w:rPr>
          <w:rFonts w:ascii="Georgia" w:hAnsi="Georgia"/>
          <w:sz w:val="18"/>
          <w:szCs w:val="20"/>
          <w:rtl/>
        </w:rPr>
        <w:t xml:space="preserve">רחמים ולעיתים </w:t>
      </w:r>
      <w:r w:rsidRPr="00E32E97">
        <w:rPr>
          <w:rFonts w:ascii="Georgia" w:hAnsi="Georgia" w:hint="cs"/>
          <w:sz w:val="18"/>
          <w:szCs w:val="20"/>
          <w:rtl/>
        </w:rPr>
        <w:t>ה</w:t>
      </w:r>
      <w:r w:rsidRPr="00E32E97">
        <w:rPr>
          <w:rFonts w:ascii="Georgia" w:hAnsi="Georgia"/>
          <w:sz w:val="18"/>
          <w:szCs w:val="20"/>
          <w:rtl/>
        </w:rPr>
        <w:t>עוינות כלפי האוכלוסייה המבוגרת. בחסות השיח הציבורי-תקשורתי</w:t>
      </w:r>
      <w:r w:rsidRPr="00E32E97">
        <w:rPr>
          <w:rFonts w:ascii="Georgia" w:hAnsi="Georgia" w:hint="cs"/>
          <w:sz w:val="18"/>
          <w:szCs w:val="20"/>
          <w:rtl/>
        </w:rPr>
        <w:t>,</w:t>
      </w:r>
      <w:r w:rsidRPr="00E32E97">
        <w:rPr>
          <w:rFonts w:ascii="Georgia" w:hAnsi="Georgia"/>
          <w:sz w:val="18"/>
          <w:szCs w:val="20"/>
          <w:rtl/>
        </w:rPr>
        <w:t xml:space="preserve"> שהציג את המחלה בתחילתה "כמחלה של מבוגרים" והדגיש את ה"דאגה לאוכלוסייה בסיכון", ננקטו מהלכים שהחריפו את הבידול והבידוד של המבוגרים. התייחסות זו של תיוג ובידול מחד</w:t>
      </w:r>
      <w:r w:rsidRPr="00E32E97">
        <w:rPr>
          <w:rFonts w:ascii="Georgia" w:hAnsi="Georgia" w:hint="cs"/>
          <w:sz w:val="18"/>
          <w:szCs w:val="20"/>
          <w:rtl/>
        </w:rPr>
        <w:t xml:space="preserve"> גיסא</w:t>
      </w:r>
      <w:r w:rsidRPr="00E32E97">
        <w:rPr>
          <w:rFonts w:ascii="Georgia" w:hAnsi="Georgia"/>
          <w:sz w:val="18"/>
          <w:szCs w:val="20"/>
          <w:rtl/>
        </w:rPr>
        <w:t>, ושל פטרונות מגוננת מאידך</w:t>
      </w:r>
      <w:r w:rsidRPr="00E32E97">
        <w:rPr>
          <w:rFonts w:ascii="Georgia" w:hAnsi="Georgia" w:hint="cs"/>
          <w:sz w:val="18"/>
          <w:szCs w:val="20"/>
          <w:rtl/>
        </w:rPr>
        <w:t xml:space="preserve"> גיסא</w:t>
      </w:r>
      <w:r w:rsidRPr="00E32E97">
        <w:rPr>
          <w:rFonts w:ascii="Georgia" w:hAnsi="Georgia"/>
          <w:sz w:val="18"/>
          <w:szCs w:val="20"/>
          <w:rtl/>
        </w:rPr>
        <w:t xml:space="preserve">, משקפת את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הקיימת בחברה.</w:t>
      </w:r>
    </w:p>
    <w:p w14:paraId="0A9A72E7" w14:textId="569C0248" w:rsidR="007F4205" w:rsidRPr="00E32E97" w:rsidRDefault="007F4205" w:rsidP="000833DC">
      <w:pPr>
        <w:spacing w:after="180" w:line="280" w:lineRule="exact"/>
        <w:jc w:val="both"/>
        <w:rPr>
          <w:rFonts w:ascii="Georgia" w:hAnsi="Georgia"/>
          <w:sz w:val="18"/>
          <w:szCs w:val="20"/>
          <w:rtl/>
        </w:rPr>
      </w:pP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היא דעה קדומה נגד אדם בשל גילו</w:t>
      </w:r>
      <w:r w:rsidRPr="00E32E97">
        <w:rPr>
          <w:rFonts w:ascii="Georgia" w:hAnsi="Georgia" w:hint="cs"/>
          <w:sz w:val="18"/>
          <w:szCs w:val="20"/>
          <w:rtl/>
        </w:rPr>
        <w:t>.</w:t>
      </w:r>
      <w:r w:rsidRPr="00E32E97">
        <w:rPr>
          <w:rFonts w:ascii="Georgia" w:hAnsi="Georgia"/>
          <w:sz w:val="18"/>
          <w:szCs w:val="20"/>
          <w:rtl/>
        </w:rPr>
        <w:t xml:space="preserve"> היא מתבטאת בתפיסה סטראוטיפית, בהדרה, </w:t>
      </w:r>
      <w:r w:rsidR="000833DC" w:rsidRPr="00E32E97">
        <w:rPr>
          <w:rFonts w:ascii="Georgia" w:hAnsi="Georgia"/>
          <w:sz w:val="18"/>
          <w:szCs w:val="20"/>
          <w:rtl/>
        </w:rPr>
        <w:t>ב</w:t>
      </w:r>
      <w:r w:rsidR="000833DC">
        <w:rPr>
          <w:rFonts w:ascii="Georgia" w:hAnsi="Georgia" w:hint="cs"/>
          <w:sz w:val="18"/>
          <w:szCs w:val="20"/>
          <w:rtl/>
        </w:rPr>
        <w:t>ה</w:t>
      </w:r>
      <w:r w:rsidR="000833DC" w:rsidRPr="00E32E97">
        <w:rPr>
          <w:rFonts w:ascii="Georgia" w:hAnsi="Georgia"/>
          <w:sz w:val="18"/>
          <w:szCs w:val="20"/>
          <w:rtl/>
        </w:rPr>
        <w:t>פליה</w:t>
      </w:r>
      <w:r w:rsidRPr="00E32E97">
        <w:rPr>
          <w:rFonts w:ascii="Georgia" w:hAnsi="Georgia"/>
          <w:sz w:val="18"/>
          <w:szCs w:val="20"/>
          <w:rtl/>
        </w:rPr>
        <w:t xml:space="preserve">, בפגיעה באוטונומיה ולעיתים אף בכפייה </w:t>
      </w:r>
      <w:r w:rsidRPr="00E32E97">
        <w:rPr>
          <w:rFonts w:ascii="Georgia" w:hAnsi="Georgia" w:hint="cs"/>
          <w:sz w:val="18"/>
          <w:szCs w:val="20"/>
          <w:rtl/>
        </w:rPr>
        <w:t xml:space="preserve">על </w:t>
      </w:r>
      <w:r w:rsidRPr="00E32E97">
        <w:rPr>
          <w:rFonts w:ascii="Georgia" w:hAnsi="Georgia"/>
          <w:sz w:val="18"/>
          <w:szCs w:val="20"/>
          <w:rtl/>
        </w:rPr>
        <w:t>אנשים, ב</w:t>
      </w:r>
      <w:r w:rsidRPr="00E32E97">
        <w:rPr>
          <w:rFonts w:ascii="Georgia" w:hAnsi="Georgia" w:hint="cs"/>
          <w:sz w:val="18"/>
          <w:szCs w:val="20"/>
          <w:rtl/>
        </w:rPr>
        <w:t xml:space="preserve">של </w:t>
      </w:r>
      <w:r w:rsidRPr="00E32E97">
        <w:rPr>
          <w:rFonts w:ascii="Georgia" w:hAnsi="Georgia"/>
          <w:sz w:val="18"/>
          <w:szCs w:val="20"/>
          <w:rtl/>
        </w:rPr>
        <w:t>גילם. יחס גילני כלפי מבוגרים עלול להיות כרוך בפגיעה בזכויות ובקיפוח בתעסוקה, במשפט ובבריאות הפיזית והנפשית. בתקופת הקורונה בלט יחסם הגילני של מקבלי ההחלטות, בעיקר במשרדי הבריאות, הרווחה והאוצר, כלפי האוכלוסייה המבוגרת. דיווחים באמצעי התקשורת הצביעו על פגיעה בחופש התנועה, בזכויות ובכבוד האדם של דיירים בבתי אבות, בדיור מוגן ואף בקהילות מגוריהם (</w:t>
      </w:r>
      <w:r w:rsidRPr="00E32E97">
        <w:rPr>
          <w:rFonts w:ascii="Georgia" w:hAnsi="Georgia" w:hint="cs"/>
          <w:sz w:val="18"/>
          <w:szCs w:val="20"/>
          <w:rtl/>
        </w:rPr>
        <w:t xml:space="preserve">ראו </w:t>
      </w:r>
      <w:r w:rsidRPr="00E32E97">
        <w:rPr>
          <w:rFonts w:ascii="Georgia" w:hAnsi="Georgia"/>
          <w:sz w:val="18"/>
          <w:szCs w:val="20"/>
          <w:rtl/>
        </w:rPr>
        <w:t xml:space="preserve">למשל בסדרת כתבות של נורית </w:t>
      </w:r>
      <w:proofErr w:type="spellStart"/>
      <w:r w:rsidRPr="00E32E97">
        <w:rPr>
          <w:rFonts w:ascii="Georgia" w:hAnsi="Georgia"/>
          <w:sz w:val="18"/>
          <w:szCs w:val="20"/>
          <w:rtl/>
        </w:rPr>
        <w:t>וורגפט</w:t>
      </w:r>
      <w:proofErr w:type="spellEnd"/>
      <w:r w:rsidRPr="00E32E97">
        <w:rPr>
          <w:rFonts w:ascii="Georgia" w:hAnsi="Georgia" w:hint="cs"/>
          <w:sz w:val="18"/>
          <w:szCs w:val="20"/>
          <w:rtl/>
        </w:rPr>
        <w:t xml:space="preserve"> </w:t>
      </w:r>
      <w:proofErr w:type="spellStart"/>
      <w:r w:rsidRPr="00E32E97">
        <w:rPr>
          <w:rFonts w:ascii="Georgia" w:hAnsi="Georgia" w:hint="cs"/>
          <w:sz w:val="18"/>
          <w:szCs w:val="20"/>
          <w:rtl/>
        </w:rPr>
        <w:t>ב</w:t>
      </w:r>
      <w:r w:rsidRPr="00E32E97">
        <w:rPr>
          <w:rFonts w:ascii="Georgia" w:hAnsi="Georgia"/>
          <w:b/>
          <w:bCs/>
          <w:sz w:val="18"/>
          <w:szCs w:val="20"/>
          <w:rtl/>
        </w:rPr>
        <w:t>הארץ</w:t>
      </w:r>
      <w:proofErr w:type="spellEnd"/>
      <w:r w:rsidRPr="00E32E97">
        <w:rPr>
          <w:rFonts w:ascii="Georgia" w:hAnsi="Georgia" w:hint="cs"/>
          <w:sz w:val="18"/>
          <w:szCs w:val="20"/>
          <w:rtl/>
        </w:rPr>
        <w:t>.</w:t>
      </w:r>
      <w:r w:rsidRPr="00E32E97">
        <w:rPr>
          <w:rFonts w:ascii="Georgia" w:hAnsi="Georgia" w:hint="cs"/>
          <w:b/>
          <w:bCs/>
          <w:sz w:val="18"/>
          <w:szCs w:val="20"/>
          <w:rtl/>
        </w:rPr>
        <w:t xml:space="preserve"> </w:t>
      </w:r>
      <w:proofErr w:type="spellStart"/>
      <w:r w:rsidRPr="00E32E97">
        <w:rPr>
          <w:rFonts w:ascii="Georgia" w:hAnsi="Georgia" w:hint="cs"/>
          <w:sz w:val="18"/>
          <w:szCs w:val="20"/>
          <w:rtl/>
        </w:rPr>
        <w:t>וורפגט</w:t>
      </w:r>
      <w:proofErr w:type="spellEnd"/>
      <w:r w:rsidRPr="00E32E97">
        <w:rPr>
          <w:rFonts w:ascii="Georgia" w:hAnsi="Georgia" w:hint="cs"/>
          <w:sz w:val="18"/>
          <w:szCs w:val="20"/>
          <w:rtl/>
        </w:rPr>
        <w:t>,</w:t>
      </w:r>
      <w:r w:rsidRPr="00E32E97">
        <w:rPr>
          <w:rFonts w:ascii="Georgia" w:hAnsi="Georgia" w:hint="cs"/>
          <w:b/>
          <w:bCs/>
          <w:sz w:val="18"/>
          <w:szCs w:val="20"/>
          <w:rtl/>
        </w:rPr>
        <w:t xml:space="preserve"> </w:t>
      </w:r>
      <w:r w:rsidRPr="00E32E97">
        <w:rPr>
          <w:rFonts w:ascii="Georgia" w:hAnsi="Georgia" w:hint="cs"/>
          <w:sz w:val="18"/>
          <w:szCs w:val="20"/>
          <w:rtl/>
        </w:rPr>
        <w:t>2020, 2021)</w:t>
      </w:r>
      <w:r w:rsidRPr="00E32E97">
        <w:rPr>
          <w:rFonts w:ascii="Georgia" w:hAnsi="Georgia"/>
          <w:sz w:val="18"/>
          <w:szCs w:val="20"/>
          <w:rtl/>
        </w:rPr>
        <w:t xml:space="preserve">. תופעת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כלפי האוכלוסייה המבוגרת העמיקה עם התפשטות המגפה. מבוגרים היו הראשונים שפוטרו ממקומות עבודתם; התרחב השימוש במושגים </w:t>
      </w:r>
      <w:r w:rsidRPr="00E32E97">
        <w:rPr>
          <w:rFonts w:ascii="Georgia" w:hAnsi="Georgia" w:hint="cs"/>
          <w:sz w:val="18"/>
          <w:szCs w:val="20"/>
          <w:rtl/>
        </w:rPr>
        <w:t xml:space="preserve">דוגמת </w:t>
      </w:r>
      <w:r w:rsidRPr="00E32E97">
        <w:rPr>
          <w:rFonts w:ascii="Georgia" w:hAnsi="Georgia"/>
          <w:sz w:val="18"/>
          <w:szCs w:val="20"/>
          <w:rtl/>
        </w:rPr>
        <w:t>"זקנים" ו"קשישים", המשתמעים כחולשה ופגיעות</w:t>
      </w:r>
      <w:r w:rsidRPr="00E32E97">
        <w:rPr>
          <w:rFonts w:ascii="Georgia" w:hAnsi="Georgia" w:hint="cs"/>
          <w:sz w:val="18"/>
          <w:szCs w:val="20"/>
          <w:rtl/>
        </w:rPr>
        <w:t>,</w:t>
      </w:r>
      <w:r w:rsidRPr="00E32E97">
        <w:rPr>
          <w:rFonts w:ascii="Georgia" w:hAnsi="Georgia"/>
          <w:sz w:val="18"/>
          <w:szCs w:val="20"/>
          <w:rtl/>
        </w:rPr>
        <w:t xml:space="preserve"> והגדרת המבוגרים כ"אוכלוסייה בסיכון" הוטבעה בתודעת הציבור. </w:t>
      </w:r>
    </w:p>
    <w:p w14:paraId="6236BD7D" w14:textId="44476F29" w:rsidR="007F4205" w:rsidRPr="00E32E97" w:rsidRDefault="007F4205" w:rsidP="0026096D">
      <w:pPr>
        <w:spacing w:after="180" w:line="280" w:lineRule="exact"/>
        <w:jc w:val="both"/>
        <w:rPr>
          <w:rFonts w:ascii="Georgia" w:hAnsi="Georgia"/>
          <w:sz w:val="18"/>
          <w:szCs w:val="20"/>
          <w:rtl/>
        </w:rPr>
      </w:pPr>
      <w:r w:rsidRPr="00E32E97">
        <w:rPr>
          <w:rFonts w:ascii="Georgia" w:hAnsi="Georgia"/>
          <w:sz w:val="18"/>
          <w:szCs w:val="20"/>
          <w:rtl/>
        </w:rPr>
        <w:t>על פי השנתון הסטטיסטי (2021)</w:t>
      </w:r>
      <w:r w:rsidRPr="00E32E97">
        <w:rPr>
          <w:rFonts w:ascii="Georgia" w:hAnsi="Georgia" w:hint="cs"/>
          <w:sz w:val="18"/>
          <w:szCs w:val="20"/>
          <w:rtl/>
        </w:rPr>
        <w:t>,</w:t>
      </w:r>
      <w:r w:rsidRPr="00E32E97">
        <w:rPr>
          <w:rFonts w:ascii="Georgia" w:hAnsi="Georgia"/>
          <w:sz w:val="18"/>
          <w:szCs w:val="20"/>
          <w:rtl/>
        </w:rPr>
        <w:t xml:space="preserve"> בסוף 2020 מנתה אוכלוסיית האזרחים הוותיקים (בני 65+)</w:t>
      </w:r>
      <w:r w:rsidRPr="00E32E97">
        <w:rPr>
          <w:rFonts w:ascii="Georgia" w:hAnsi="Georgia" w:hint="cs"/>
          <w:sz w:val="18"/>
          <w:szCs w:val="20"/>
          <w:rtl/>
        </w:rPr>
        <w:t xml:space="preserve"> יותר מ</w:t>
      </w:r>
      <w:r w:rsidRPr="00E32E97">
        <w:rPr>
          <w:rFonts w:ascii="Georgia" w:hAnsi="Georgia"/>
          <w:sz w:val="18"/>
          <w:szCs w:val="20"/>
          <w:rtl/>
        </w:rPr>
        <w:t xml:space="preserve">מיליון נפש (1,128,000) והיוותה כ-12% מהאוכלוסייה הכללית. 14% </w:t>
      </w:r>
      <w:r w:rsidRPr="00E32E97">
        <w:rPr>
          <w:rFonts w:ascii="Georgia" w:hAnsi="Georgia" w:hint="cs"/>
          <w:sz w:val="18"/>
          <w:szCs w:val="20"/>
          <w:rtl/>
        </w:rPr>
        <w:t xml:space="preserve">מקרב אוכלוסייה זו הם </w:t>
      </w:r>
      <w:r w:rsidRPr="00E32E97">
        <w:rPr>
          <w:rFonts w:ascii="Georgia" w:hAnsi="Georgia"/>
          <w:sz w:val="18"/>
          <w:szCs w:val="20"/>
          <w:rtl/>
        </w:rPr>
        <w:t>יהודים</w:t>
      </w:r>
      <w:r w:rsidRPr="00E32E97">
        <w:rPr>
          <w:rFonts w:ascii="Georgia" w:hAnsi="Georgia" w:hint="cs"/>
          <w:sz w:val="18"/>
          <w:szCs w:val="20"/>
          <w:rtl/>
        </w:rPr>
        <w:t>,</w:t>
      </w:r>
      <w:r w:rsidRPr="00E32E97">
        <w:rPr>
          <w:rFonts w:ascii="Georgia" w:hAnsi="Georgia"/>
          <w:sz w:val="18"/>
          <w:szCs w:val="20"/>
          <w:rtl/>
        </w:rPr>
        <w:t xml:space="preserve"> ו-5.5% ערבים. רק </w:t>
      </w:r>
      <w:r w:rsidR="0026096D">
        <w:rPr>
          <w:rFonts w:ascii="Georgia" w:hAnsi="Georgia" w:hint="cs"/>
          <w:sz w:val="18"/>
          <w:szCs w:val="20"/>
          <w:rtl/>
        </w:rPr>
        <w:t>2</w:t>
      </w:r>
      <w:r w:rsidR="0026096D" w:rsidRPr="00E32E97">
        <w:rPr>
          <w:rFonts w:ascii="Georgia" w:hAnsi="Georgia"/>
          <w:sz w:val="18"/>
          <w:szCs w:val="20"/>
          <w:shd w:val="clear" w:color="auto" w:fill="FFFFFF"/>
          <w:rtl/>
        </w:rPr>
        <w:t>–</w:t>
      </w:r>
      <w:r w:rsidR="0026096D">
        <w:rPr>
          <w:rFonts w:ascii="Georgia" w:hAnsi="Georgia" w:hint="cs"/>
          <w:sz w:val="18"/>
          <w:szCs w:val="20"/>
          <w:shd w:val="clear" w:color="auto" w:fill="FFFFFF"/>
          <w:rtl/>
        </w:rPr>
        <w:t>4%</w:t>
      </w:r>
      <w:r w:rsidRPr="00E32E97">
        <w:rPr>
          <w:rFonts w:ascii="Georgia" w:hAnsi="Georgia"/>
          <w:sz w:val="18"/>
          <w:szCs w:val="20"/>
          <w:rtl/>
        </w:rPr>
        <w:t xml:space="preserve"> מהאוכלוסייה המבוגרת מתגוררים במסגרות חוץ-ביתיות</w:t>
      </w:r>
      <w:r w:rsidRPr="00E32E97">
        <w:rPr>
          <w:rFonts w:ascii="Georgia" w:hAnsi="Georgia" w:hint="cs"/>
          <w:sz w:val="18"/>
          <w:szCs w:val="20"/>
          <w:rtl/>
        </w:rPr>
        <w:t xml:space="preserve"> </w:t>
      </w:r>
      <w:r w:rsidRPr="00E32E97">
        <w:rPr>
          <w:rFonts w:ascii="Georgia" w:hAnsi="Georgia"/>
          <w:sz w:val="18"/>
          <w:szCs w:val="20"/>
          <w:shd w:val="clear" w:color="auto" w:fill="FFFFFF"/>
          <w:rtl/>
        </w:rPr>
        <w:t>–</w:t>
      </w:r>
      <w:r w:rsidRPr="00E32E97">
        <w:rPr>
          <w:rFonts w:ascii="Georgia" w:hAnsi="Georgia"/>
          <w:sz w:val="18"/>
          <w:szCs w:val="20"/>
          <w:rtl/>
        </w:rPr>
        <w:t xml:space="preserve"> </w:t>
      </w:r>
      <w:r w:rsidRPr="00E32E97">
        <w:rPr>
          <w:rFonts w:ascii="Georgia" w:hAnsi="Georgia" w:hint="cs"/>
          <w:sz w:val="18"/>
          <w:szCs w:val="20"/>
          <w:rtl/>
        </w:rPr>
        <w:t>ב</w:t>
      </w:r>
      <w:r w:rsidRPr="00E32E97">
        <w:rPr>
          <w:rFonts w:ascii="Georgia" w:hAnsi="Georgia"/>
          <w:sz w:val="18"/>
          <w:szCs w:val="20"/>
          <w:rtl/>
        </w:rPr>
        <w:t>בתי אבות ו</w:t>
      </w:r>
      <w:r w:rsidRPr="00E32E97">
        <w:rPr>
          <w:rFonts w:ascii="Georgia" w:hAnsi="Georgia" w:hint="cs"/>
          <w:sz w:val="18"/>
          <w:szCs w:val="20"/>
          <w:rtl/>
        </w:rPr>
        <w:t>ב</w:t>
      </w:r>
      <w:r w:rsidRPr="00E32E97">
        <w:rPr>
          <w:rFonts w:ascii="Georgia" w:hAnsi="Georgia"/>
          <w:sz w:val="18"/>
          <w:szCs w:val="20"/>
          <w:rtl/>
        </w:rPr>
        <w:t xml:space="preserve">דיור מוגן. בחברה הערבית שיעור זה עומד על כ-1%. התפרצות נגיף הקורונה חשפה את הפגיעות הרבה של האוכלוסייה המבוגרת המתגוררת במסגרות חוץ-ביתיות. רבים נדבקו בנגיף הקורונה, בשל ההשתהות בביצוע בדיקות בגל הראשון. ההנחיות של קובעי המדיניות חייבו הטלת הגבלות קשות על ההתנהלות </w:t>
      </w:r>
      <w:r w:rsidR="009C080D">
        <w:rPr>
          <w:rFonts w:ascii="Georgia" w:hAnsi="Georgia"/>
          <w:sz w:val="18"/>
          <w:szCs w:val="20"/>
          <w:rtl/>
        </w:rPr>
        <w:br/>
      </w:r>
      <w:r w:rsidRPr="00E32E97">
        <w:rPr>
          <w:rFonts w:ascii="Georgia" w:hAnsi="Georgia"/>
          <w:sz w:val="18"/>
          <w:szCs w:val="20"/>
          <w:rtl/>
        </w:rPr>
        <w:t>היו</w:t>
      </w:r>
      <w:r w:rsidRPr="00E32E97">
        <w:rPr>
          <w:rFonts w:ascii="Georgia" w:hAnsi="Georgia" w:hint="cs"/>
          <w:sz w:val="18"/>
          <w:szCs w:val="20"/>
          <w:rtl/>
        </w:rPr>
        <w:t>ם-</w:t>
      </w:r>
      <w:r w:rsidRPr="00E32E97">
        <w:rPr>
          <w:rFonts w:ascii="Georgia" w:hAnsi="Georgia"/>
          <w:sz w:val="18"/>
          <w:szCs w:val="20"/>
          <w:rtl/>
        </w:rPr>
        <w:t>יומית של הדיירים במסגרות ה</w:t>
      </w:r>
      <w:r w:rsidRPr="00E32E97">
        <w:rPr>
          <w:rFonts w:ascii="Georgia" w:hAnsi="Georgia" w:hint="cs"/>
          <w:sz w:val="18"/>
          <w:szCs w:val="20"/>
          <w:rtl/>
        </w:rPr>
        <w:t>ללו,</w:t>
      </w:r>
      <w:r w:rsidRPr="00E32E97">
        <w:rPr>
          <w:rFonts w:ascii="Georgia" w:hAnsi="Georgia"/>
          <w:sz w:val="18"/>
          <w:szCs w:val="20"/>
          <w:rtl/>
        </w:rPr>
        <w:t xml:space="preserve"> וגררו פגיעה באוטונומיה ובזכויות הבסיסיות שלהם. בהנהלות המסגרות החוץ</w:t>
      </w:r>
      <w:r w:rsidRPr="00E32E97">
        <w:rPr>
          <w:rFonts w:ascii="Georgia" w:hAnsi="Georgia" w:hint="cs"/>
          <w:sz w:val="18"/>
          <w:szCs w:val="20"/>
          <w:rtl/>
        </w:rPr>
        <w:t>-</w:t>
      </w:r>
      <w:r w:rsidRPr="00E32E97">
        <w:rPr>
          <w:rFonts w:ascii="Georgia" w:hAnsi="Georgia"/>
          <w:sz w:val="18"/>
          <w:szCs w:val="20"/>
          <w:rtl/>
        </w:rPr>
        <w:t xml:space="preserve">ביתיות התקבלו החלטות שהיו כרוכות בהתנהלות מדירה, מתייגת ופטרונית. </w:t>
      </w:r>
    </w:p>
    <w:p w14:paraId="69105FBD" w14:textId="7C8DC183"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מההתרחשויות </w:t>
      </w:r>
      <w:r w:rsidRPr="00E32E97">
        <w:rPr>
          <w:rFonts w:ascii="Georgia" w:hAnsi="Georgia" w:hint="cs"/>
          <w:sz w:val="18"/>
          <w:szCs w:val="20"/>
          <w:rtl/>
        </w:rPr>
        <w:t>ב</w:t>
      </w:r>
      <w:r w:rsidRPr="00E32E97">
        <w:rPr>
          <w:rFonts w:ascii="Georgia" w:hAnsi="Georgia"/>
          <w:sz w:val="18"/>
          <w:szCs w:val="20"/>
          <w:rtl/>
        </w:rPr>
        <w:t>תקופת הקורונה התברר שמקום מגורי</w:t>
      </w:r>
      <w:r w:rsidR="009C080D">
        <w:rPr>
          <w:rFonts w:ascii="Georgia" w:hAnsi="Georgia" w:hint="cs"/>
          <w:sz w:val="18"/>
          <w:szCs w:val="20"/>
          <w:rtl/>
        </w:rPr>
        <w:t>ו של</w:t>
      </w:r>
      <w:r w:rsidRPr="00E32E97">
        <w:rPr>
          <w:rFonts w:ascii="Georgia" w:hAnsi="Georgia"/>
          <w:sz w:val="18"/>
          <w:szCs w:val="20"/>
          <w:rtl/>
        </w:rPr>
        <w:t xml:space="preserve"> האזרח המבוגר הוא בעל חשיבות רבה מבחינת עוצמת הפגיעה בזכויותיו, מילוי צרכיו ואפילו סיכוייו לחיות. התברר כי אפילו במסגרות הדיור המוגן, המשרתות אוכלוסיות מבוססות יחסית ואשר מעניקות מגוון שירותים ורמת חיים גבוהה, קיימת אפשרות למנוע מהדיירים את חופש התנועה ואת הקשר עם המשפחות "בחוץ". עובדה זו מחדדת את פוטנציאל הפגיעה במסגרות נפרדות </w:t>
      </w:r>
      <w:r w:rsidRPr="00E32E97">
        <w:rPr>
          <w:rFonts w:ascii="Georgia" w:hAnsi="Georgia"/>
          <w:sz w:val="18"/>
          <w:szCs w:val="20"/>
          <w:rtl/>
        </w:rPr>
        <w:lastRenderedPageBreak/>
        <w:t xml:space="preserve">מהחברה הכללית, המיועדות לקבוצה מתויגת גיל. יתר על כן, נראה כי פוטנציאל הפגיעה גדל כאשר מדובר במסגרות המתקיימות במימון ציבורי, ממשלתי, המעניקות לדייריהן שירותים דלים יחסית ואשר השליטה בדייריהן נוחה יותר (דורון </w:t>
      </w:r>
      <w:proofErr w:type="spellStart"/>
      <w:r w:rsidRPr="00E32E97">
        <w:rPr>
          <w:rFonts w:ascii="Georgia" w:hAnsi="Georgia"/>
          <w:sz w:val="18"/>
          <w:szCs w:val="20"/>
          <w:rtl/>
        </w:rPr>
        <w:t>וליטמן</w:t>
      </w:r>
      <w:proofErr w:type="spellEnd"/>
      <w:r w:rsidRPr="00E32E97">
        <w:rPr>
          <w:rFonts w:ascii="Georgia" w:hAnsi="Georgia"/>
          <w:sz w:val="18"/>
          <w:szCs w:val="20"/>
          <w:rtl/>
        </w:rPr>
        <w:t xml:space="preserve">, 2004). עם זאת, בימי הסגר היו גם מבוגרים בודדים בקהילה, שמצבם היה קשה. </w:t>
      </w:r>
    </w:p>
    <w:p w14:paraId="3435D51D"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hint="cs"/>
          <w:sz w:val="18"/>
          <w:szCs w:val="20"/>
          <w:rtl/>
        </w:rPr>
        <w:t>המחקר שעליו מבוסס המאמר בחן איך חוותה</w:t>
      </w:r>
      <w:r w:rsidRPr="00E32E97">
        <w:rPr>
          <w:rFonts w:ascii="Georgia" w:hAnsi="Georgia"/>
          <w:sz w:val="18"/>
          <w:szCs w:val="20"/>
          <w:rtl/>
        </w:rPr>
        <w:t xml:space="preserve"> האוכלוסייה המבוגרת</w:t>
      </w:r>
      <w:r w:rsidRPr="00E32E97">
        <w:rPr>
          <w:rFonts w:ascii="Georgia" w:hAnsi="Georgia" w:hint="cs"/>
          <w:sz w:val="18"/>
          <w:szCs w:val="20"/>
          <w:rtl/>
        </w:rPr>
        <w:t>, המתגוררת בביתה או מחוץ לו,</w:t>
      </w:r>
      <w:r w:rsidRPr="00E32E97">
        <w:rPr>
          <w:rFonts w:ascii="Georgia" w:hAnsi="Georgia"/>
          <w:sz w:val="18"/>
          <w:szCs w:val="20"/>
          <w:rtl/>
        </w:rPr>
        <w:t xml:space="preserve"> </w:t>
      </w:r>
      <w:r w:rsidRPr="00E32E97">
        <w:rPr>
          <w:rFonts w:ascii="Georgia" w:hAnsi="Georgia" w:hint="cs"/>
          <w:sz w:val="18"/>
          <w:szCs w:val="20"/>
          <w:rtl/>
        </w:rPr>
        <w:t xml:space="preserve">את </w:t>
      </w:r>
      <w:r w:rsidRPr="00E32E97">
        <w:rPr>
          <w:rFonts w:ascii="Georgia" w:hAnsi="Georgia"/>
          <w:sz w:val="18"/>
          <w:szCs w:val="20"/>
          <w:rtl/>
        </w:rPr>
        <w:t>תקופת הקורונה</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ואיזו תפיסת </w:t>
      </w:r>
      <w:proofErr w:type="spellStart"/>
      <w:r w:rsidRPr="00E32E97">
        <w:rPr>
          <w:rFonts w:ascii="Georgia" w:hAnsi="Georgia" w:hint="cs"/>
          <w:sz w:val="18"/>
          <w:szCs w:val="20"/>
          <w:rtl/>
        </w:rPr>
        <w:t>גילנות</w:t>
      </w:r>
      <w:proofErr w:type="spellEnd"/>
      <w:r w:rsidRPr="00E32E97">
        <w:rPr>
          <w:rFonts w:ascii="Georgia" w:hAnsi="Georgia" w:hint="cs"/>
          <w:sz w:val="18"/>
          <w:szCs w:val="20"/>
          <w:rtl/>
        </w:rPr>
        <w:t xml:space="preserve"> עולה מתיאור ההתנסויות שלה.</w:t>
      </w:r>
      <w:r w:rsidRPr="00E32E97">
        <w:rPr>
          <w:rFonts w:ascii="Georgia" w:hAnsi="Georgia"/>
          <w:sz w:val="18"/>
          <w:szCs w:val="20"/>
          <w:rtl/>
        </w:rPr>
        <w:t xml:space="preserve"> </w:t>
      </w:r>
    </w:p>
    <w:p w14:paraId="103D9241" w14:textId="77777777" w:rsidR="007F4205" w:rsidRPr="00E32E97" w:rsidRDefault="007F4205" w:rsidP="00E32E97">
      <w:pPr>
        <w:pStyle w:val="ListParagraph"/>
        <w:spacing w:after="180" w:line="280" w:lineRule="exact"/>
        <w:ind w:left="0" w:hanging="22"/>
        <w:jc w:val="both"/>
        <w:rPr>
          <w:rFonts w:ascii="Georgia" w:hAnsi="Georgia" w:cs="David"/>
          <w:b/>
          <w:bCs/>
          <w:sz w:val="18"/>
          <w:szCs w:val="20"/>
          <w:rtl/>
        </w:rPr>
      </w:pPr>
    </w:p>
    <w:p w14:paraId="25207D7D" w14:textId="77777777" w:rsidR="007F4205" w:rsidRPr="00E32E97" w:rsidRDefault="007F4205" w:rsidP="00E32E97">
      <w:pPr>
        <w:pStyle w:val="ListParagraph"/>
        <w:spacing w:after="180" w:line="280" w:lineRule="exact"/>
        <w:ind w:left="0" w:hanging="22"/>
        <w:jc w:val="both"/>
        <w:rPr>
          <w:rFonts w:ascii="Georgia" w:hAnsi="Georgia" w:cs="David"/>
          <w:b/>
          <w:bCs/>
          <w:sz w:val="18"/>
          <w:szCs w:val="20"/>
          <w:rtl/>
        </w:rPr>
      </w:pPr>
    </w:p>
    <w:p w14:paraId="6A7AEEE3" w14:textId="4BCA2A17" w:rsidR="007F4205" w:rsidRPr="009E52E2" w:rsidRDefault="007F4205" w:rsidP="009E52E2">
      <w:pPr>
        <w:pStyle w:val="KOT4"/>
        <w:spacing w:after="0"/>
        <w:ind w:left="397" w:right="0" w:hanging="397"/>
        <w:rPr>
          <w:rFonts w:cs="Guttman Aharoni"/>
          <w:color w:val="2A8E8C"/>
          <w:sz w:val="32"/>
          <w:szCs w:val="32"/>
        </w:rPr>
      </w:pPr>
      <w:r w:rsidRPr="009E52E2">
        <w:rPr>
          <w:rFonts w:cs="Guttman Aharoni"/>
          <w:color w:val="2A8E8C"/>
          <w:sz w:val="32"/>
          <w:szCs w:val="32"/>
          <w:rtl/>
        </w:rPr>
        <w:t>סקירת ספרות</w:t>
      </w:r>
      <w:r w:rsidRPr="009E52E2">
        <w:rPr>
          <w:rFonts w:cs="Guttman Aharoni" w:hint="cs"/>
          <w:color w:val="2A8E8C"/>
          <w:sz w:val="32"/>
          <w:szCs w:val="32"/>
          <w:rtl/>
        </w:rPr>
        <w:t xml:space="preserve"> </w:t>
      </w:r>
    </w:p>
    <w:p w14:paraId="092B6970" w14:textId="28E4BA62" w:rsidR="007F4205" w:rsidRPr="00E32E97" w:rsidRDefault="007F4205" w:rsidP="000833DC">
      <w:pPr>
        <w:spacing w:after="180" w:line="280" w:lineRule="exact"/>
        <w:jc w:val="both"/>
        <w:rPr>
          <w:rFonts w:ascii="Georgia" w:hAnsi="Georgia"/>
          <w:sz w:val="18"/>
          <w:szCs w:val="20"/>
          <w:rtl/>
        </w:rPr>
      </w:pPr>
      <w:r w:rsidRPr="00E32E97">
        <w:rPr>
          <w:rFonts w:ascii="Georgia" w:hAnsi="Georgia"/>
          <w:sz w:val="18"/>
          <w:szCs w:val="20"/>
          <w:rtl/>
        </w:rPr>
        <w:t xml:space="preserve">המחקר </w:t>
      </w:r>
      <w:r w:rsidRPr="00E32E97">
        <w:rPr>
          <w:rFonts w:ascii="Georgia" w:hAnsi="Georgia" w:hint="cs"/>
          <w:sz w:val="18"/>
          <w:szCs w:val="20"/>
          <w:rtl/>
        </w:rPr>
        <w:t xml:space="preserve">על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החל בסוף שנות ה-60, </w:t>
      </w:r>
      <w:r w:rsidRPr="00E32E97">
        <w:rPr>
          <w:rFonts w:ascii="Georgia" w:hAnsi="Georgia" w:hint="cs"/>
          <w:sz w:val="18"/>
          <w:szCs w:val="20"/>
          <w:rtl/>
        </w:rPr>
        <w:t xml:space="preserve">והוא </w:t>
      </w:r>
      <w:r w:rsidRPr="00E32E97">
        <w:rPr>
          <w:rFonts w:ascii="Georgia" w:hAnsi="Georgia"/>
          <w:sz w:val="18"/>
          <w:szCs w:val="20"/>
          <w:rtl/>
        </w:rPr>
        <w:t>הולך ומתרחב. הנושא נחקר מכ</w:t>
      </w:r>
      <w:r w:rsidRPr="00E32E97">
        <w:rPr>
          <w:rFonts w:ascii="Georgia" w:hAnsi="Georgia" w:hint="cs"/>
          <w:sz w:val="18"/>
          <w:szCs w:val="20"/>
          <w:rtl/>
        </w:rPr>
        <w:t>י</w:t>
      </w:r>
      <w:r w:rsidRPr="00E32E97">
        <w:rPr>
          <w:rFonts w:ascii="Georgia" w:hAnsi="Georgia"/>
          <w:sz w:val="18"/>
          <w:szCs w:val="20"/>
          <w:rtl/>
        </w:rPr>
        <w:t>וונים פיזיולוגיים, רפואיים, פסיכולוגיים, משפטיים, סוציולוגיים, אנתרופולוגיים, היסטוריים ועוד (דורון, 2013; קורן, 2013</w:t>
      </w:r>
      <w:r w:rsidRPr="00E32E97">
        <w:rPr>
          <w:rFonts w:ascii="Georgia" w:hAnsi="Georgia" w:hint="cs"/>
          <w:sz w:val="18"/>
          <w:szCs w:val="20"/>
          <w:rtl/>
        </w:rPr>
        <w:t>;</w:t>
      </w:r>
      <w:r w:rsidRPr="00E32E97">
        <w:rPr>
          <w:rFonts w:ascii="Georgia" w:hAnsi="Georgia"/>
          <w:sz w:val="18"/>
          <w:szCs w:val="20"/>
          <w:rtl/>
        </w:rPr>
        <w:t xml:space="preserve"> </w:t>
      </w:r>
      <w:proofErr w:type="spellStart"/>
      <w:r w:rsidRPr="00E32E97">
        <w:rPr>
          <w:rFonts w:ascii="Georgia" w:hAnsi="Georgia"/>
          <w:sz w:val="18"/>
          <w:szCs w:val="20"/>
        </w:rPr>
        <w:t>Macnicol</w:t>
      </w:r>
      <w:proofErr w:type="spellEnd"/>
      <w:r w:rsidRPr="00E32E97">
        <w:rPr>
          <w:rFonts w:ascii="Georgia" w:hAnsi="Georgia"/>
          <w:sz w:val="18"/>
          <w:szCs w:val="20"/>
        </w:rPr>
        <w:t>, 2005</w:t>
      </w:r>
      <w:r w:rsidRPr="00E32E97">
        <w:rPr>
          <w:rFonts w:ascii="Georgia" w:hAnsi="Georgia"/>
          <w:sz w:val="18"/>
          <w:szCs w:val="20"/>
          <w:rtl/>
        </w:rPr>
        <w:t xml:space="preserve">). מאז ההגדרה שהציע </w:t>
      </w:r>
      <w:proofErr w:type="spellStart"/>
      <w:r w:rsidRPr="00E32E97">
        <w:rPr>
          <w:rFonts w:ascii="Georgia" w:hAnsi="Georgia"/>
          <w:sz w:val="18"/>
          <w:szCs w:val="20"/>
          <w:rtl/>
        </w:rPr>
        <w:t>בטלר</w:t>
      </w:r>
      <w:proofErr w:type="spellEnd"/>
      <w:r w:rsidRPr="00E32E97">
        <w:rPr>
          <w:rFonts w:ascii="Georgia" w:hAnsi="Georgia"/>
          <w:sz w:val="18"/>
          <w:szCs w:val="20"/>
          <w:rtl/>
        </w:rPr>
        <w:t xml:space="preserve"> (</w:t>
      </w:r>
      <w:r w:rsidRPr="00E32E97">
        <w:rPr>
          <w:rFonts w:ascii="Georgia" w:hAnsi="Georgia"/>
          <w:sz w:val="18"/>
          <w:szCs w:val="20"/>
        </w:rPr>
        <w:t>Butler</w:t>
      </w:r>
      <w:r w:rsidRPr="00E32E97">
        <w:rPr>
          <w:rFonts w:ascii="Georgia" w:hAnsi="Georgia"/>
          <w:sz w:val="18"/>
          <w:szCs w:val="20"/>
          <w:rtl/>
        </w:rPr>
        <w:t xml:space="preserve">) </w:t>
      </w:r>
      <w:r w:rsidR="00712C09">
        <w:rPr>
          <w:rFonts w:ascii="Georgia" w:hAnsi="Georgia"/>
          <w:sz w:val="18"/>
          <w:szCs w:val="20"/>
          <w:rtl/>
        </w:rPr>
        <w:br/>
      </w:r>
      <w:r w:rsidRPr="00E32E97">
        <w:rPr>
          <w:rFonts w:ascii="Georgia" w:hAnsi="Georgia"/>
          <w:sz w:val="18"/>
          <w:szCs w:val="20"/>
          <w:rtl/>
        </w:rPr>
        <w:t xml:space="preserve">ב-1969 </w:t>
      </w:r>
      <w:proofErr w:type="spellStart"/>
      <w:r w:rsidRPr="00E32E97">
        <w:rPr>
          <w:rFonts w:ascii="Georgia" w:hAnsi="Georgia"/>
          <w:sz w:val="18"/>
          <w:szCs w:val="20"/>
          <w:rtl/>
        </w:rPr>
        <w:t>לגילנות</w:t>
      </w:r>
      <w:proofErr w:type="spellEnd"/>
      <w:r w:rsidRPr="00E32E97">
        <w:rPr>
          <w:rFonts w:ascii="Georgia" w:hAnsi="Georgia"/>
          <w:sz w:val="18"/>
          <w:szCs w:val="20"/>
          <w:rtl/>
        </w:rPr>
        <w:t xml:space="preserve"> כתהליך של סטראוטיפיזציה והפליה שיטתית </w:t>
      </w:r>
      <w:r w:rsidRPr="00E32E97">
        <w:rPr>
          <w:rFonts w:ascii="Georgia" w:hAnsi="Georgia" w:hint="cs"/>
          <w:sz w:val="18"/>
          <w:szCs w:val="20"/>
          <w:rtl/>
        </w:rPr>
        <w:t>של</w:t>
      </w:r>
      <w:r w:rsidRPr="00E32E97">
        <w:rPr>
          <w:rFonts w:ascii="Georgia" w:hAnsi="Georgia"/>
          <w:sz w:val="18"/>
          <w:szCs w:val="20"/>
          <w:rtl/>
        </w:rPr>
        <w:t xml:space="preserve"> אנשים בשל גילם, פותחו הגדרות שונות של המושג. בתיאור עכשווי יותר מוצגת </w:t>
      </w:r>
      <w:proofErr w:type="spellStart"/>
      <w:r w:rsidRPr="00E32E97">
        <w:rPr>
          <w:rFonts w:ascii="Georgia" w:hAnsi="Georgia" w:hint="cs"/>
          <w:sz w:val="18"/>
          <w:szCs w:val="20"/>
          <w:rtl/>
        </w:rPr>
        <w:t>ה</w:t>
      </w:r>
      <w:r w:rsidRPr="00E32E97">
        <w:rPr>
          <w:rFonts w:ascii="Georgia" w:hAnsi="Georgia"/>
          <w:sz w:val="18"/>
          <w:szCs w:val="20"/>
          <w:rtl/>
        </w:rPr>
        <w:t>גילנות</w:t>
      </w:r>
      <w:proofErr w:type="spellEnd"/>
      <w:r w:rsidRPr="00E32E97">
        <w:rPr>
          <w:rFonts w:ascii="Georgia" w:hAnsi="Georgia"/>
          <w:sz w:val="18"/>
          <w:szCs w:val="20"/>
          <w:rtl/>
        </w:rPr>
        <w:t xml:space="preserve"> כ</w:t>
      </w:r>
      <w:r w:rsidRPr="00E32E97">
        <w:rPr>
          <w:rFonts w:ascii="Georgia" w:hAnsi="Georgia" w:hint="cs"/>
          <w:sz w:val="18"/>
          <w:szCs w:val="20"/>
          <w:rtl/>
        </w:rPr>
        <w:t xml:space="preserve">ך: </w:t>
      </w:r>
      <w:r w:rsidRPr="00E32E97">
        <w:rPr>
          <w:rFonts w:ascii="Georgia" w:hAnsi="Georgia"/>
          <w:sz w:val="18"/>
          <w:szCs w:val="20"/>
          <w:rtl/>
        </w:rPr>
        <w:t xml:space="preserve">"תמהיל לא מובחן של כמה היבטים: אבחון סוציולוגי של אי-שוויון ריבודי בחלוקת משאבים ובנגישות אליהם; רגישות פסיכולוגית להשלכות הנפשיות של הדרה זו; ביקורת חברתית על קיומן של דעות קדומות ודפוסי </w:t>
      </w:r>
      <w:r w:rsidR="000833DC">
        <w:rPr>
          <w:rFonts w:ascii="Georgia" w:hAnsi="Georgia" w:hint="cs"/>
          <w:sz w:val="18"/>
          <w:szCs w:val="20"/>
          <w:rtl/>
        </w:rPr>
        <w:t>ה</w:t>
      </w:r>
      <w:r w:rsidR="000833DC" w:rsidRPr="00E32E97">
        <w:rPr>
          <w:rFonts w:ascii="Georgia" w:hAnsi="Georgia"/>
          <w:sz w:val="18"/>
          <w:szCs w:val="20"/>
          <w:rtl/>
        </w:rPr>
        <w:t>פליה</w:t>
      </w:r>
      <w:r w:rsidRPr="00E32E97">
        <w:rPr>
          <w:rFonts w:ascii="Georgia" w:hAnsi="Georgia"/>
          <w:sz w:val="18"/>
          <w:szCs w:val="20"/>
          <w:rtl/>
        </w:rPr>
        <w:t>; ומעמדם המשפטי הנחות של זקנים" (חזן, 2013</w:t>
      </w:r>
      <w:r w:rsidRPr="00E32E97">
        <w:rPr>
          <w:rFonts w:ascii="Georgia" w:hAnsi="Georgia" w:hint="cs"/>
          <w:sz w:val="18"/>
          <w:szCs w:val="20"/>
          <w:rtl/>
        </w:rPr>
        <w:t>, עמ'</w:t>
      </w:r>
      <w:r w:rsidRPr="00E32E97">
        <w:rPr>
          <w:rFonts w:ascii="Georgia" w:hAnsi="Georgia"/>
          <w:sz w:val="18"/>
          <w:szCs w:val="20"/>
          <w:rtl/>
        </w:rPr>
        <w:t xml:space="preserve"> 52). </w:t>
      </w:r>
      <w:proofErr w:type="spellStart"/>
      <w:r w:rsidRPr="00E32E97">
        <w:rPr>
          <w:rFonts w:ascii="Georgia" w:hAnsi="Georgia"/>
          <w:sz w:val="18"/>
          <w:szCs w:val="20"/>
          <w:rtl/>
        </w:rPr>
        <w:t>גילנות</w:t>
      </w:r>
      <w:proofErr w:type="spellEnd"/>
      <w:r w:rsidRPr="00E32E97">
        <w:rPr>
          <w:rFonts w:ascii="Georgia" w:hAnsi="Georgia"/>
          <w:sz w:val="18"/>
          <w:szCs w:val="20"/>
          <w:rtl/>
        </w:rPr>
        <w:t>, טענ</w:t>
      </w:r>
      <w:r w:rsidRPr="00E32E97">
        <w:rPr>
          <w:rFonts w:ascii="Georgia" w:hAnsi="Georgia" w:hint="cs"/>
          <w:sz w:val="18"/>
          <w:szCs w:val="20"/>
          <w:rtl/>
        </w:rPr>
        <w:t>ו</w:t>
      </w:r>
      <w:r w:rsidRPr="00E32E97">
        <w:rPr>
          <w:rFonts w:ascii="Georgia" w:hAnsi="Georgia"/>
          <w:sz w:val="18"/>
          <w:szCs w:val="20"/>
          <w:rtl/>
        </w:rPr>
        <w:t xml:space="preserve"> א</w:t>
      </w:r>
      <w:r w:rsidR="003B2552">
        <w:rPr>
          <w:rFonts w:ascii="Georgia" w:hAnsi="Georgia" w:hint="cs"/>
          <w:sz w:val="18"/>
          <w:szCs w:val="20"/>
          <w:rtl/>
        </w:rPr>
        <w:t>נ</w:t>
      </w:r>
      <w:r w:rsidRPr="00E32E97">
        <w:rPr>
          <w:rFonts w:ascii="Georgia" w:hAnsi="Georgia"/>
          <w:sz w:val="18"/>
          <w:szCs w:val="20"/>
          <w:rtl/>
        </w:rPr>
        <w:t>גוס וריב (</w:t>
      </w:r>
      <w:r w:rsidRPr="00E32E97">
        <w:rPr>
          <w:rFonts w:ascii="Georgia" w:hAnsi="Georgia"/>
          <w:sz w:val="18"/>
          <w:szCs w:val="20"/>
        </w:rPr>
        <w:t>Angus &amp; Reeve</w:t>
      </w:r>
      <w:r w:rsidRPr="00E32E97">
        <w:rPr>
          <w:rFonts w:ascii="Georgia" w:hAnsi="Georgia"/>
          <w:sz w:val="18"/>
          <w:szCs w:val="20"/>
          <w:rtl/>
        </w:rPr>
        <w:t xml:space="preserve">), היא "דעה קדומה או הפליה נגד או בעד כל קבוצת גיל" </w:t>
      </w:r>
      <w:r w:rsidRPr="00E32E97">
        <w:rPr>
          <w:rFonts w:ascii="Georgia" w:hAnsi="Georgia" w:hint="cs"/>
          <w:sz w:val="18"/>
          <w:szCs w:val="20"/>
          <w:rtl/>
        </w:rPr>
        <w:t>(</w:t>
      </w:r>
      <w:r w:rsidRPr="00E32E97">
        <w:rPr>
          <w:rFonts w:ascii="Georgia" w:hAnsi="Georgia"/>
          <w:sz w:val="18"/>
          <w:szCs w:val="20"/>
        </w:rPr>
        <w:t>Angus &amp; Reeve, 2006, p. 139</w:t>
      </w:r>
      <w:r w:rsidRPr="00E32E97">
        <w:rPr>
          <w:rFonts w:ascii="Georgia" w:hAnsi="Georgia" w:hint="cs"/>
          <w:sz w:val="18"/>
          <w:szCs w:val="20"/>
          <w:rtl/>
        </w:rPr>
        <w:t xml:space="preserve">). </w:t>
      </w:r>
      <w:r w:rsidRPr="00E32E97">
        <w:rPr>
          <w:rFonts w:ascii="Georgia" w:hAnsi="Georgia"/>
          <w:sz w:val="18"/>
          <w:szCs w:val="20"/>
          <w:rtl/>
        </w:rPr>
        <w:t>טולה (</w:t>
      </w:r>
      <w:r w:rsidRPr="00E32E97">
        <w:rPr>
          <w:rFonts w:ascii="Georgia" w:hAnsi="Georgia"/>
          <w:sz w:val="18"/>
          <w:szCs w:val="20"/>
        </w:rPr>
        <w:t>Tulle</w:t>
      </w:r>
      <w:r w:rsidRPr="00E32E97">
        <w:rPr>
          <w:rFonts w:ascii="Georgia" w:hAnsi="Georgia"/>
          <w:sz w:val="18"/>
          <w:szCs w:val="20"/>
          <w:rtl/>
        </w:rPr>
        <w:t>) טען כי לשיח על ההידרדרות הפיזית יש השפעה על השליטה באנשים מבוגרים ועל ההזדמנויות שלהם לתפקוד עצמאי</w:t>
      </w:r>
      <w:r w:rsidRPr="00E32E97">
        <w:rPr>
          <w:rFonts w:ascii="Georgia" w:hAnsi="Georgia" w:hint="cs"/>
          <w:sz w:val="18"/>
          <w:szCs w:val="20"/>
          <w:rtl/>
        </w:rPr>
        <w:t xml:space="preserve">, וכי </w:t>
      </w:r>
      <w:r w:rsidRPr="00E32E97">
        <w:rPr>
          <w:rFonts w:ascii="Georgia" w:hAnsi="Georgia"/>
          <w:sz w:val="18"/>
          <w:szCs w:val="20"/>
          <w:rtl/>
        </w:rPr>
        <w:t xml:space="preserve">מאחורי הקטגוריזציה הגילית </w:t>
      </w:r>
      <w:proofErr w:type="spellStart"/>
      <w:r w:rsidRPr="00E32E97">
        <w:rPr>
          <w:rFonts w:ascii="Georgia" w:hAnsi="Georgia"/>
          <w:sz w:val="18"/>
          <w:szCs w:val="20"/>
          <w:rtl/>
        </w:rPr>
        <w:t>והגילנות</w:t>
      </w:r>
      <w:proofErr w:type="spellEnd"/>
      <w:r w:rsidRPr="00E32E97">
        <w:rPr>
          <w:rFonts w:ascii="Georgia" w:hAnsi="Georgia"/>
          <w:sz w:val="18"/>
          <w:szCs w:val="20"/>
          <w:rtl/>
        </w:rPr>
        <w:t xml:space="preserve"> כלפי זקנים </w:t>
      </w:r>
      <w:proofErr w:type="spellStart"/>
      <w:r w:rsidRPr="00E32E97">
        <w:rPr>
          <w:rFonts w:ascii="Georgia" w:hAnsi="Georgia"/>
          <w:sz w:val="18"/>
          <w:szCs w:val="20"/>
          <w:rtl/>
        </w:rPr>
        <w:t>וז</w:t>
      </w:r>
      <w:r w:rsidRPr="00E32E97">
        <w:rPr>
          <w:rFonts w:ascii="Georgia" w:hAnsi="Georgia" w:hint="cs"/>
          <w:sz w:val="18"/>
          <w:szCs w:val="20"/>
          <w:rtl/>
        </w:rPr>
        <w:t>י</w:t>
      </w:r>
      <w:r w:rsidRPr="00E32E97">
        <w:rPr>
          <w:rFonts w:ascii="Georgia" w:hAnsi="Georgia"/>
          <w:sz w:val="18"/>
          <w:szCs w:val="20"/>
          <w:rtl/>
        </w:rPr>
        <w:t>קנה</w:t>
      </w:r>
      <w:proofErr w:type="spellEnd"/>
      <w:r w:rsidRPr="00E32E97">
        <w:rPr>
          <w:rFonts w:ascii="Georgia" w:hAnsi="Georgia"/>
          <w:sz w:val="18"/>
          <w:szCs w:val="20"/>
          <w:rtl/>
        </w:rPr>
        <w:t xml:space="preserve"> עומד</w:t>
      </w:r>
      <w:r w:rsidRPr="00E32E97">
        <w:rPr>
          <w:rFonts w:ascii="Georgia" w:hAnsi="Georgia" w:hint="cs"/>
          <w:sz w:val="18"/>
          <w:szCs w:val="20"/>
          <w:rtl/>
        </w:rPr>
        <w:t>ו</w:t>
      </w:r>
      <w:r w:rsidRPr="00E32E97">
        <w:rPr>
          <w:rFonts w:ascii="Georgia" w:hAnsi="Georgia"/>
          <w:sz w:val="18"/>
          <w:szCs w:val="20"/>
          <w:rtl/>
        </w:rPr>
        <w:t>ת ההבניה החברתית וחלוקת הכוח בחברה</w:t>
      </w:r>
      <w:r w:rsidRPr="00E32E97">
        <w:rPr>
          <w:rFonts w:ascii="Georgia" w:hAnsi="Georgia" w:hint="cs"/>
          <w:sz w:val="18"/>
          <w:szCs w:val="20"/>
          <w:rtl/>
        </w:rPr>
        <w:t xml:space="preserve"> (</w:t>
      </w:r>
      <w:r w:rsidRPr="00E32E97">
        <w:rPr>
          <w:rFonts w:ascii="Georgia" w:hAnsi="Georgia"/>
          <w:sz w:val="18"/>
          <w:szCs w:val="20"/>
        </w:rPr>
        <w:t>(Tulle, 2008, p. 4</w:t>
      </w:r>
      <w:r w:rsidRPr="00E32E97">
        <w:rPr>
          <w:rFonts w:ascii="Georgia" w:hAnsi="Georgia"/>
          <w:sz w:val="18"/>
          <w:szCs w:val="20"/>
          <w:rtl/>
        </w:rPr>
        <w:t xml:space="preserve">. </w:t>
      </w:r>
      <w:proofErr w:type="spellStart"/>
      <w:r w:rsidRPr="00E32E97">
        <w:rPr>
          <w:rFonts w:ascii="Georgia" w:hAnsi="Georgia"/>
          <w:sz w:val="18"/>
          <w:szCs w:val="20"/>
          <w:rtl/>
        </w:rPr>
        <w:t>בטלר</w:t>
      </w:r>
      <w:proofErr w:type="spellEnd"/>
      <w:r w:rsidRPr="00E32E97">
        <w:rPr>
          <w:rFonts w:ascii="Georgia" w:hAnsi="Georgia"/>
          <w:sz w:val="18"/>
          <w:szCs w:val="20"/>
          <w:rtl/>
        </w:rPr>
        <w:t xml:space="preserve"> </w:t>
      </w:r>
      <w:r w:rsidR="003B2552">
        <w:rPr>
          <w:rFonts w:ascii="Georgia" w:hAnsi="Georgia" w:hint="cs"/>
          <w:sz w:val="18"/>
          <w:szCs w:val="20"/>
          <w:rtl/>
        </w:rPr>
        <w:t xml:space="preserve">גרס כי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של צעירים ובני גיל הביניים </w:t>
      </w:r>
      <w:r w:rsidRPr="00E32E97">
        <w:rPr>
          <w:rFonts w:ascii="Georgia" w:hAnsi="Georgia" w:hint="cs"/>
          <w:sz w:val="18"/>
          <w:szCs w:val="20"/>
          <w:rtl/>
        </w:rPr>
        <w:t>כלפי</w:t>
      </w:r>
      <w:r w:rsidRPr="00E32E97">
        <w:rPr>
          <w:rFonts w:ascii="Georgia" w:hAnsi="Georgia"/>
          <w:sz w:val="18"/>
          <w:szCs w:val="20"/>
          <w:rtl/>
        </w:rPr>
        <w:t xml:space="preserve"> הזקנים משרתת את הראשונים, </w:t>
      </w:r>
      <w:r w:rsidRPr="00E32E97">
        <w:rPr>
          <w:rFonts w:ascii="Georgia" w:hAnsi="Georgia" w:hint="cs"/>
          <w:sz w:val="18"/>
          <w:szCs w:val="20"/>
          <w:rtl/>
        </w:rPr>
        <w:t>משום שהם זוכים ליתרון בח</w:t>
      </w:r>
      <w:r w:rsidRPr="00E32E97">
        <w:rPr>
          <w:rFonts w:ascii="Georgia" w:hAnsi="Georgia"/>
          <w:sz w:val="18"/>
          <w:szCs w:val="20"/>
          <w:rtl/>
        </w:rPr>
        <w:t xml:space="preserve">לוקת המשאבים החברתיים.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כתב </w:t>
      </w:r>
      <w:proofErr w:type="spellStart"/>
      <w:r w:rsidRPr="00E32E97">
        <w:rPr>
          <w:rFonts w:ascii="Georgia" w:hAnsi="Georgia"/>
          <w:sz w:val="18"/>
          <w:szCs w:val="20"/>
          <w:rtl/>
        </w:rPr>
        <w:t>בטלר</w:t>
      </w:r>
      <w:proofErr w:type="spellEnd"/>
      <w:r w:rsidRPr="00E32E97">
        <w:rPr>
          <w:rFonts w:ascii="Georgia" w:hAnsi="Georgia" w:hint="cs"/>
          <w:sz w:val="18"/>
          <w:szCs w:val="20"/>
          <w:rtl/>
        </w:rPr>
        <w:t>,</w:t>
      </w:r>
      <w:r w:rsidRPr="00E32E97">
        <w:rPr>
          <w:rFonts w:ascii="Georgia" w:hAnsi="Georgia"/>
          <w:sz w:val="18"/>
          <w:szCs w:val="20"/>
          <w:rtl/>
        </w:rPr>
        <w:t xml:space="preserve"> מופיעה ב"סטראוטיפים ומיתוסים של דחייה והסתייגות גלויות, או בפשטות בהימנעות מעודנת מקשר; </w:t>
      </w:r>
      <w:proofErr w:type="spellStart"/>
      <w:r w:rsidRPr="00E32E97">
        <w:rPr>
          <w:rFonts w:ascii="Georgia" w:hAnsi="Georgia"/>
          <w:sz w:val="18"/>
          <w:szCs w:val="20"/>
          <w:rtl/>
        </w:rPr>
        <w:t>בפרקטיקות</w:t>
      </w:r>
      <w:proofErr w:type="spellEnd"/>
      <w:r w:rsidRPr="00E32E97">
        <w:rPr>
          <w:rFonts w:ascii="Georgia" w:hAnsi="Georgia"/>
          <w:sz w:val="18"/>
          <w:szCs w:val="20"/>
          <w:rtl/>
        </w:rPr>
        <w:t xml:space="preserve"> מפלות בדיור, תעסוקה וקבלת שירותים מכל הסוגים; כינויים, קריקטורות ובדיחות".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מג</w:t>
      </w:r>
      <w:r w:rsidRPr="00E32E97">
        <w:rPr>
          <w:rFonts w:ascii="Georgia" w:hAnsi="Georgia" w:hint="cs"/>
          <w:sz w:val="18"/>
          <w:szCs w:val="20"/>
          <w:rtl/>
        </w:rPr>
        <w:t>י</w:t>
      </w:r>
      <w:r w:rsidRPr="00E32E97">
        <w:rPr>
          <w:rFonts w:ascii="Georgia" w:hAnsi="Georgia"/>
          <w:sz w:val="18"/>
          <w:szCs w:val="20"/>
          <w:rtl/>
        </w:rPr>
        <w:t>נה על צעירים (בדרך כלל בגיל הביניים) "מלחשוב על דברים שהם מפחדים מהם (הזדקנות, מחלה ומוות)</w:t>
      </w:r>
      <w:r w:rsidRPr="00E32E97">
        <w:rPr>
          <w:rFonts w:ascii="Georgia" w:hAnsi="Georgia" w:hint="cs"/>
          <w:sz w:val="18"/>
          <w:szCs w:val="20"/>
          <w:rtl/>
        </w:rPr>
        <w:t>" (</w:t>
      </w:r>
      <w:r w:rsidRPr="00E32E97">
        <w:rPr>
          <w:rFonts w:ascii="Georgia" w:hAnsi="Georgia"/>
          <w:sz w:val="18"/>
          <w:szCs w:val="20"/>
        </w:rPr>
        <w:t>Butler, 1995, p. 35</w:t>
      </w:r>
      <w:r w:rsidRPr="00E32E97">
        <w:rPr>
          <w:rFonts w:ascii="Georgia" w:hAnsi="Georgia"/>
          <w:sz w:val="18"/>
          <w:szCs w:val="20"/>
          <w:rtl/>
        </w:rPr>
        <w:t>)</w:t>
      </w:r>
      <w:r w:rsidRPr="00E32E97">
        <w:rPr>
          <w:rFonts w:ascii="Georgia" w:hAnsi="Georgia" w:hint="cs"/>
          <w:sz w:val="18"/>
          <w:szCs w:val="20"/>
          <w:rtl/>
        </w:rPr>
        <w:t xml:space="preserve">. </w:t>
      </w:r>
      <w:r w:rsidRPr="00E32E97">
        <w:rPr>
          <w:rFonts w:ascii="Georgia" w:hAnsi="Georgia"/>
          <w:sz w:val="18"/>
          <w:szCs w:val="20"/>
          <w:rtl/>
        </w:rPr>
        <w:t>האיום של המוות</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הניצב </w:t>
      </w:r>
      <w:r w:rsidRPr="00E32E97">
        <w:rPr>
          <w:rFonts w:ascii="Georgia" w:hAnsi="Georgia"/>
          <w:sz w:val="18"/>
          <w:szCs w:val="20"/>
          <w:rtl/>
        </w:rPr>
        <w:t xml:space="preserve">מאחורי </w:t>
      </w:r>
      <w:proofErr w:type="spellStart"/>
      <w:r w:rsidRPr="00E32E97">
        <w:rPr>
          <w:rFonts w:ascii="Georgia" w:hAnsi="Georgia"/>
          <w:sz w:val="18"/>
          <w:szCs w:val="20"/>
          <w:rtl/>
        </w:rPr>
        <w:t>הגילנות</w:t>
      </w:r>
      <w:proofErr w:type="spellEnd"/>
      <w:r w:rsidRPr="00E32E97">
        <w:rPr>
          <w:rFonts w:ascii="Georgia" w:hAnsi="Georgia" w:hint="cs"/>
          <w:sz w:val="18"/>
          <w:szCs w:val="20"/>
          <w:rtl/>
        </w:rPr>
        <w:t>,</w:t>
      </w:r>
      <w:r w:rsidRPr="00E32E97">
        <w:rPr>
          <w:rFonts w:ascii="Georgia" w:hAnsi="Georgia"/>
          <w:sz w:val="18"/>
          <w:szCs w:val="20"/>
          <w:rtl/>
        </w:rPr>
        <w:t xml:space="preserve"> עלה גם בדבריו של חזן (2013), שכן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עוסקת "בשאלה קיומית, זאת שאלה של המוות. זו הקירבה או הריחוק מהמוות" (אצל קורן</w:t>
      </w:r>
      <w:r w:rsidRPr="00E32E97">
        <w:rPr>
          <w:rFonts w:ascii="Georgia" w:hAnsi="Georgia" w:hint="cs"/>
          <w:sz w:val="18"/>
          <w:szCs w:val="20"/>
          <w:rtl/>
        </w:rPr>
        <w:t>, עמ'</w:t>
      </w:r>
      <w:r w:rsidRPr="00E32E97">
        <w:rPr>
          <w:rFonts w:ascii="Georgia" w:hAnsi="Georgia"/>
          <w:sz w:val="18"/>
          <w:szCs w:val="20"/>
          <w:rtl/>
        </w:rPr>
        <w:t xml:space="preserve"> 37).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קשורה</w:t>
      </w:r>
      <w:r w:rsidRPr="00E32E97">
        <w:rPr>
          <w:rFonts w:ascii="Georgia" w:hAnsi="Georgia" w:hint="cs"/>
          <w:sz w:val="18"/>
          <w:szCs w:val="20"/>
          <w:rtl/>
        </w:rPr>
        <w:t xml:space="preserve"> אפוא </w:t>
      </w:r>
      <w:r w:rsidRPr="00E32E97">
        <w:rPr>
          <w:rFonts w:ascii="Georgia" w:hAnsi="Georgia"/>
          <w:sz w:val="18"/>
          <w:szCs w:val="20"/>
          <w:rtl/>
        </w:rPr>
        <w:t>להבניה חברתית המשרתת את ה"צעירים", לפחד מהמוות ו</w:t>
      </w:r>
      <w:r w:rsidRPr="00E32E97">
        <w:rPr>
          <w:rFonts w:ascii="Georgia" w:hAnsi="Georgia" w:hint="cs"/>
          <w:sz w:val="18"/>
          <w:szCs w:val="20"/>
          <w:rtl/>
        </w:rPr>
        <w:t>ל</w:t>
      </w:r>
      <w:r w:rsidRPr="00E32E97">
        <w:rPr>
          <w:rFonts w:ascii="Georgia" w:hAnsi="Georgia"/>
          <w:sz w:val="18"/>
          <w:szCs w:val="20"/>
          <w:rtl/>
        </w:rPr>
        <w:t xml:space="preserve">התקרבות אליו. </w:t>
      </w:r>
    </w:p>
    <w:p w14:paraId="6178A189" w14:textId="246021F2" w:rsidR="007F4205" w:rsidRPr="00E32E97" w:rsidRDefault="007F4205" w:rsidP="003B2552">
      <w:pPr>
        <w:spacing w:after="180" w:line="280" w:lineRule="exact"/>
        <w:jc w:val="both"/>
        <w:rPr>
          <w:rFonts w:ascii="Georgia" w:hAnsi="Georgia"/>
          <w:sz w:val="18"/>
          <w:szCs w:val="20"/>
          <w:rtl/>
        </w:rPr>
      </w:pPr>
      <w:r w:rsidRPr="00E32E97">
        <w:rPr>
          <w:rFonts w:ascii="Georgia" w:hAnsi="Georgia"/>
          <w:sz w:val="18"/>
          <w:szCs w:val="20"/>
          <w:rtl/>
        </w:rPr>
        <w:t xml:space="preserve">המחקר על גיל </w:t>
      </w:r>
      <w:proofErr w:type="spellStart"/>
      <w:r w:rsidRPr="00E32E97">
        <w:rPr>
          <w:rFonts w:ascii="Georgia" w:hAnsi="Georgia"/>
          <w:sz w:val="18"/>
          <w:szCs w:val="20"/>
          <w:rtl/>
        </w:rPr>
        <w:t>וגילנות</w:t>
      </w:r>
      <w:proofErr w:type="spellEnd"/>
      <w:r w:rsidRPr="00E32E97">
        <w:rPr>
          <w:rFonts w:ascii="Georgia" w:hAnsi="Georgia"/>
          <w:sz w:val="18"/>
          <w:szCs w:val="20"/>
          <w:rtl/>
        </w:rPr>
        <w:t xml:space="preserve"> בישראל החל לפני כשלושה עשורים. המחקרים שהתפרסמו מצביעים על היבטים של הבניה ממוסדת של </w:t>
      </w:r>
      <w:proofErr w:type="spellStart"/>
      <w:r w:rsidRPr="00E32E97">
        <w:rPr>
          <w:rFonts w:ascii="Georgia" w:hAnsi="Georgia"/>
          <w:sz w:val="18"/>
          <w:szCs w:val="20"/>
          <w:rtl/>
        </w:rPr>
        <w:t>הז</w:t>
      </w:r>
      <w:r w:rsidRPr="00E32E97">
        <w:rPr>
          <w:rFonts w:ascii="Georgia" w:hAnsi="Georgia" w:hint="cs"/>
          <w:sz w:val="18"/>
          <w:szCs w:val="20"/>
          <w:rtl/>
        </w:rPr>
        <w:t>י</w:t>
      </w:r>
      <w:r w:rsidRPr="00E32E97">
        <w:rPr>
          <w:rFonts w:ascii="Georgia" w:hAnsi="Georgia"/>
          <w:sz w:val="18"/>
          <w:szCs w:val="20"/>
          <w:rtl/>
        </w:rPr>
        <w:t>קנה</w:t>
      </w:r>
      <w:proofErr w:type="spellEnd"/>
      <w:r w:rsidRPr="00E32E97">
        <w:rPr>
          <w:rFonts w:ascii="Georgia" w:hAnsi="Georgia"/>
          <w:sz w:val="18"/>
          <w:szCs w:val="20"/>
          <w:rtl/>
        </w:rPr>
        <w:t xml:space="preserve"> ושל תפי</w:t>
      </w:r>
      <w:r w:rsidRPr="00E32E97">
        <w:rPr>
          <w:rFonts w:ascii="Georgia" w:hAnsi="Georgia" w:hint="cs"/>
          <w:sz w:val="18"/>
          <w:szCs w:val="20"/>
          <w:rtl/>
        </w:rPr>
        <w:t>ס</w:t>
      </w:r>
      <w:r w:rsidRPr="00E32E97">
        <w:rPr>
          <w:rFonts w:ascii="Georgia" w:hAnsi="Georgia"/>
          <w:sz w:val="18"/>
          <w:szCs w:val="20"/>
          <w:rtl/>
        </w:rPr>
        <w:t xml:space="preserve">ות המונחלות על ידי החברה והתרבות </w:t>
      </w:r>
      <w:r w:rsidRPr="00E32E97">
        <w:rPr>
          <w:rFonts w:ascii="Georgia" w:hAnsi="Georgia"/>
          <w:sz w:val="18"/>
          <w:szCs w:val="20"/>
          <w:rtl/>
        </w:rPr>
        <w:lastRenderedPageBreak/>
        <w:t xml:space="preserve">ומוטמעות בפרט. חלק נכבד ממחקר זה עוסק </w:t>
      </w:r>
      <w:proofErr w:type="spellStart"/>
      <w:r w:rsidRPr="00E32E97">
        <w:rPr>
          <w:rFonts w:ascii="Georgia" w:hAnsi="Georgia"/>
          <w:sz w:val="18"/>
          <w:szCs w:val="20"/>
          <w:rtl/>
        </w:rPr>
        <w:t>בז</w:t>
      </w:r>
      <w:r w:rsidRPr="00E32E97">
        <w:rPr>
          <w:rFonts w:ascii="Georgia" w:hAnsi="Georgia" w:hint="cs"/>
          <w:sz w:val="18"/>
          <w:szCs w:val="20"/>
          <w:rtl/>
        </w:rPr>
        <w:t>י</w:t>
      </w:r>
      <w:r w:rsidRPr="00E32E97">
        <w:rPr>
          <w:rFonts w:ascii="Georgia" w:hAnsi="Georgia"/>
          <w:sz w:val="18"/>
          <w:szCs w:val="20"/>
          <w:rtl/>
        </w:rPr>
        <w:t>קנה</w:t>
      </w:r>
      <w:proofErr w:type="spellEnd"/>
      <w:r w:rsidRPr="00E32E97">
        <w:rPr>
          <w:rFonts w:ascii="Georgia" w:hAnsi="Georgia"/>
          <w:sz w:val="18"/>
          <w:szCs w:val="20"/>
          <w:rtl/>
        </w:rPr>
        <w:t xml:space="preserve"> במסגרות ייעודיות ל"זקנים"</w:t>
      </w:r>
      <w:r w:rsidRPr="00E32E97">
        <w:rPr>
          <w:rFonts w:ascii="Georgia" w:hAnsi="Georgia" w:hint="cs"/>
          <w:sz w:val="18"/>
          <w:szCs w:val="20"/>
          <w:rtl/>
        </w:rPr>
        <w:t>:</w:t>
      </w:r>
      <w:r w:rsidRPr="00E32E97">
        <w:rPr>
          <w:rFonts w:ascii="Georgia" w:hAnsi="Georgia"/>
          <w:sz w:val="18"/>
          <w:szCs w:val="20"/>
          <w:rtl/>
        </w:rPr>
        <w:t xml:space="preserve"> בתי אבות, דיור מוגן, מחלקות סיעודיות וכיו</w:t>
      </w:r>
      <w:r w:rsidRPr="00E32E97">
        <w:rPr>
          <w:rFonts w:ascii="Georgia" w:hAnsi="Georgia" w:hint="cs"/>
          <w:sz w:val="18"/>
          <w:szCs w:val="20"/>
          <w:rtl/>
        </w:rPr>
        <w:t>צא באלה</w:t>
      </w:r>
      <w:r w:rsidRPr="00E32E97">
        <w:rPr>
          <w:rFonts w:ascii="Georgia" w:hAnsi="Georgia"/>
          <w:sz w:val="18"/>
          <w:szCs w:val="20"/>
          <w:rtl/>
        </w:rPr>
        <w:t xml:space="preserve"> (למשל: </w:t>
      </w:r>
      <w:proofErr w:type="spellStart"/>
      <w:r w:rsidRPr="00E32E97">
        <w:rPr>
          <w:rFonts w:ascii="Georgia" w:hAnsi="Georgia"/>
          <w:sz w:val="18"/>
          <w:szCs w:val="20"/>
          <w:rtl/>
        </w:rPr>
        <w:t>גולנדר</w:t>
      </w:r>
      <w:proofErr w:type="spellEnd"/>
      <w:r w:rsidRPr="00E32E97">
        <w:rPr>
          <w:rFonts w:ascii="Georgia" w:hAnsi="Georgia"/>
          <w:sz w:val="18"/>
          <w:szCs w:val="20"/>
          <w:rtl/>
        </w:rPr>
        <w:t>, 1995; גמליאל, 2000; חזן</w:t>
      </w:r>
      <w:r w:rsidRPr="00E32E97">
        <w:rPr>
          <w:rFonts w:ascii="Georgia" w:hAnsi="Georgia" w:hint="cs"/>
          <w:sz w:val="18"/>
          <w:szCs w:val="20"/>
          <w:rtl/>
        </w:rPr>
        <w:t>,</w:t>
      </w:r>
      <w:r w:rsidRPr="00E32E97">
        <w:rPr>
          <w:rFonts w:ascii="Georgia" w:hAnsi="Georgia"/>
          <w:sz w:val="18"/>
          <w:szCs w:val="20"/>
          <w:rtl/>
        </w:rPr>
        <w:t xml:space="preserve"> 1998; </w:t>
      </w:r>
      <w:r w:rsidRPr="00E32E97">
        <w:rPr>
          <w:rFonts w:ascii="Georgia" w:hAnsi="Georgia"/>
          <w:sz w:val="18"/>
          <w:szCs w:val="20"/>
        </w:rPr>
        <w:t xml:space="preserve">Hazan, 1980 </w:t>
      </w:r>
      <w:r w:rsidRPr="00E32E97">
        <w:rPr>
          <w:rFonts w:ascii="Georgia" w:hAnsi="Georgia"/>
          <w:sz w:val="18"/>
          <w:szCs w:val="20"/>
          <w:rtl/>
        </w:rPr>
        <w:t>). מעבודות אלו מתברר</w:t>
      </w:r>
      <w:r w:rsidRPr="00E32E97">
        <w:rPr>
          <w:rFonts w:ascii="Georgia" w:hAnsi="Georgia" w:hint="cs"/>
          <w:sz w:val="18"/>
          <w:szCs w:val="20"/>
          <w:rtl/>
        </w:rPr>
        <w:t>ים</w:t>
      </w:r>
      <w:r w:rsidRPr="00E32E97">
        <w:rPr>
          <w:rFonts w:ascii="Georgia" w:hAnsi="Georgia"/>
          <w:sz w:val="18"/>
          <w:szCs w:val="20"/>
          <w:rtl/>
        </w:rPr>
        <w:t xml:space="preserve"> מקומה של ההבניה בעיצוב התנאים הפיזיים, הארגוניים והטכניים</w:t>
      </w:r>
      <w:r w:rsidRPr="00E32E97">
        <w:rPr>
          <w:rFonts w:ascii="Georgia" w:hAnsi="Georgia" w:hint="cs"/>
          <w:sz w:val="18"/>
          <w:szCs w:val="20"/>
          <w:rtl/>
        </w:rPr>
        <w:t>,</w:t>
      </w:r>
      <w:r w:rsidRPr="00E32E97">
        <w:rPr>
          <w:rFonts w:ascii="Georgia" w:hAnsi="Georgia"/>
          <w:sz w:val="18"/>
          <w:szCs w:val="20"/>
          <w:rtl/>
        </w:rPr>
        <w:t xml:space="preserve"> והשפעתם על מצב השוהים במסגרות למבוגרים ועל תפי</w:t>
      </w:r>
      <w:r w:rsidRPr="00E32E97">
        <w:rPr>
          <w:rFonts w:ascii="Georgia" w:hAnsi="Georgia" w:hint="cs"/>
          <w:sz w:val="18"/>
          <w:szCs w:val="20"/>
          <w:rtl/>
        </w:rPr>
        <w:t>ס</w:t>
      </w:r>
      <w:r w:rsidRPr="00E32E97">
        <w:rPr>
          <w:rFonts w:ascii="Georgia" w:hAnsi="Georgia"/>
          <w:sz w:val="18"/>
          <w:szCs w:val="20"/>
          <w:rtl/>
        </w:rPr>
        <w:t xml:space="preserve">ת המציאות של אנשים בתוכן ומחוץ להן. </w:t>
      </w:r>
      <w:proofErr w:type="spellStart"/>
      <w:r w:rsidRPr="00E32E97">
        <w:rPr>
          <w:rFonts w:ascii="Georgia" w:hAnsi="Georgia"/>
          <w:sz w:val="18"/>
          <w:szCs w:val="20"/>
          <w:rtl/>
        </w:rPr>
        <w:t>גובריום</w:t>
      </w:r>
      <w:proofErr w:type="spellEnd"/>
      <w:r w:rsidRPr="00E32E97">
        <w:rPr>
          <w:rFonts w:ascii="Georgia" w:hAnsi="Georgia"/>
          <w:sz w:val="18"/>
          <w:szCs w:val="20"/>
          <w:rtl/>
        </w:rPr>
        <w:t xml:space="preserve"> </w:t>
      </w:r>
      <w:proofErr w:type="spellStart"/>
      <w:r w:rsidRPr="00E32E97">
        <w:rPr>
          <w:rFonts w:ascii="Georgia" w:hAnsi="Georgia"/>
          <w:sz w:val="18"/>
          <w:szCs w:val="20"/>
          <w:rtl/>
        </w:rPr>
        <w:t>והולשטיין</w:t>
      </w:r>
      <w:proofErr w:type="spellEnd"/>
      <w:r w:rsidRPr="00E32E97">
        <w:rPr>
          <w:rFonts w:ascii="Georgia" w:hAnsi="Georgia"/>
          <w:sz w:val="18"/>
          <w:szCs w:val="20"/>
          <w:rtl/>
        </w:rPr>
        <w:t xml:space="preserve"> (</w:t>
      </w:r>
      <w:proofErr w:type="spellStart"/>
      <w:r w:rsidRPr="00E32E97">
        <w:rPr>
          <w:rFonts w:ascii="Georgia" w:hAnsi="Georgia"/>
          <w:sz w:val="18"/>
          <w:szCs w:val="20"/>
        </w:rPr>
        <w:t>Gubrium</w:t>
      </w:r>
      <w:proofErr w:type="spellEnd"/>
      <w:r w:rsidRPr="00E32E97">
        <w:rPr>
          <w:rFonts w:ascii="Georgia" w:hAnsi="Georgia"/>
          <w:sz w:val="18"/>
          <w:szCs w:val="20"/>
        </w:rPr>
        <w:t xml:space="preserve"> &amp; Holstein, 1999</w:t>
      </w:r>
      <w:r w:rsidRPr="00E32E97">
        <w:rPr>
          <w:rFonts w:ascii="Georgia" w:hAnsi="Georgia"/>
          <w:sz w:val="18"/>
          <w:szCs w:val="20"/>
          <w:rtl/>
        </w:rPr>
        <w:t>) טוענים ששגרת המוסדות מכוונת לשליטה בדיירים</w:t>
      </w:r>
      <w:r w:rsidR="003B2552">
        <w:rPr>
          <w:rFonts w:ascii="Georgia" w:hAnsi="Georgia" w:hint="cs"/>
          <w:sz w:val="18"/>
          <w:szCs w:val="20"/>
          <w:rtl/>
        </w:rPr>
        <w:t>,</w:t>
      </w:r>
      <w:r w:rsidRPr="00E32E97">
        <w:rPr>
          <w:rFonts w:ascii="Georgia" w:hAnsi="Georgia"/>
          <w:sz w:val="18"/>
          <w:szCs w:val="20"/>
          <w:rtl/>
        </w:rPr>
        <w:t xml:space="preserve"> ומ</w:t>
      </w:r>
      <w:r w:rsidRPr="00E32E97">
        <w:rPr>
          <w:rFonts w:ascii="Georgia" w:hAnsi="Georgia" w:hint="cs"/>
          <w:sz w:val="18"/>
          <w:szCs w:val="20"/>
          <w:rtl/>
        </w:rPr>
        <w:t>חלישה אותם עוד יותר</w:t>
      </w:r>
      <w:r w:rsidRPr="00E32E97">
        <w:rPr>
          <w:rFonts w:ascii="Georgia" w:hAnsi="Georgia"/>
          <w:sz w:val="18"/>
          <w:szCs w:val="20"/>
          <w:rtl/>
        </w:rPr>
        <w:t xml:space="preserve">. טיעונים דומים </w:t>
      </w:r>
      <w:r w:rsidRPr="00E32E97">
        <w:rPr>
          <w:rFonts w:ascii="Georgia" w:hAnsi="Georgia" w:hint="cs"/>
          <w:sz w:val="18"/>
          <w:szCs w:val="20"/>
          <w:rtl/>
        </w:rPr>
        <w:t>בדבר</w:t>
      </w:r>
      <w:r w:rsidRPr="00E32E97">
        <w:rPr>
          <w:rFonts w:ascii="Georgia" w:hAnsi="Georgia"/>
          <w:sz w:val="18"/>
          <w:szCs w:val="20"/>
          <w:rtl/>
        </w:rPr>
        <w:t xml:space="preserve"> שליטה בדיירים במסגרות חוץ</w:t>
      </w:r>
      <w:r w:rsidRPr="00E32E97">
        <w:rPr>
          <w:rFonts w:ascii="Georgia" w:hAnsi="Georgia" w:hint="cs"/>
          <w:sz w:val="18"/>
          <w:szCs w:val="20"/>
          <w:rtl/>
        </w:rPr>
        <w:t>-</w:t>
      </w:r>
      <w:r w:rsidRPr="00E32E97">
        <w:rPr>
          <w:rFonts w:ascii="Georgia" w:hAnsi="Georgia"/>
          <w:sz w:val="18"/>
          <w:szCs w:val="20"/>
          <w:rtl/>
        </w:rPr>
        <w:t xml:space="preserve">ביתיות </w:t>
      </w:r>
      <w:r w:rsidRPr="00E32E97">
        <w:rPr>
          <w:rFonts w:ascii="Georgia" w:hAnsi="Georgia" w:hint="cs"/>
          <w:sz w:val="18"/>
          <w:szCs w:val="20"/>
          <w:rtl/>
        </w:rPr>
        <w:t>העלו</w:t>
      </w:r>
      <w:r w:rsidRPr="00E32E97">
        <w:rPr>
          <w:rFonts w:ascii="Georgia" w:hAnsi="Georgia"/>
          <w:sz w:val="18"/>
          <w:szCs w:val="20"/>
          <w:rtl/>
        </w:rPr>
        <w:t xml:space="preserve"> מקינלי ואדלר (</w:t>
      </w:r>
      <w:r w:rsidRPr="00E32E97">
        <w:rPr>
          <w:rFonts w:ascii="Georgia" w:hAnsi="Georgia"/>
          <w:sz w:val="18"/>
          <w:szCs w:val="20"/>
        </w:rPr>
        <w:t>McKinley &amp; Adler, 2006</w:t>
      </w:r>
      <w:r w:rsidRPr="00E32E97">
        <w:rPr>
          <w:rFonts w:ascii="Georgia" w:hAnsi="Georgia"/>
          <w:sz w:val="18"/>
          <w:szCs w:val="20"/>
          <w:rtl/>
        </w:rPr>
        <w:t xml:space="preserve">). </w:t>
      </w:r>
    </w:p>
    <w:p w14:paraId="6BD9F948"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המחקרים המתמקדים במוסדות לזקנים מחזקים, בעקיפין, את התפי</w:t>
      </w:r>
      <w:r w:rsidRPr="00E32E97">
        <w:rPr>
          <w:rFonts w:ascii="Georgia" w:hAnsi="Georgia" w:hint="cs"/>
          <w:sz w:val="18"/>
          <w:szCs w:val="20"/>
          <w:rtl/>
        </w:rPr>
        <w:t>ס</w:t>
      </w:r>
      <w:r w:rsidRPr="00E32E97">
        <w:rPr>
          <w:rFonts w:ascii="Georgia" w:hAnsi="Georgia"/>
          <w:sz w:val="18"/>
          <w:szCs w:val="20"/>
          <w:rtl/>
        </w:rPr>
        <w:t xml:space="preserve">ות של בידול </w:t>
      </w:r>
      <w:proofErr w:type="spellStart"/>
      <w:r w:rsidRPr="00E32E97">
        <w:rPr>
          <w:rFonts w:ascii="Georgia" w:hAnsi="Georgia"/>
          <w:sz w:val="18"/>
          <w:szCs w:val="20"/>
          <w:rtl/>
        </w:rPr>
        <w:t>ואחרוּת</w:t>
      </w:r>
      <w:proofErr w:type="spellEnd"/>
      <w:r w:rsidRPr="00E32E97">
        <w:rPr>
          <w:rFonts w:ascii="Georgia" w:hAnsi="Georgia"/>
          <w:sz w:val="18"/>
          <w:szCs w:val="20"/>
          <w:rtl/>
        </w:rPr>
        <w:t xml:space="preserve"> </w:t>
      </w:r>
      <w:proofErr w:type="spellStart"/>
      <w:r w:rsidRPr="00E32E97">
        <w:rPr>
          <w:rFonts w:ascii="Georgia" w:hAnsi="Georgia"/>
          <w:sz w:val="18"/>
          <w:szCs w:val="20"/>
          <w:rtl/>
        </w:rPr>
        <w:t>מהותנית</w:t>
      </w:r>
      <w:proofErr w:type="spellEnd"/>
      <w:r w:rsidRPr="00E32E97">
        <w:rPr>
          <w:rFonts w:ascii="Georgia" w:hAnsi="Georgia"/>
          <w:b/>
          <w:bCs/>
          <w:sz w:val="18"/>
          <w:szCs w:val="20"/>
          <w:rtl/>
        </w:rPr>
        <w:t xml:space="preserve">, </w:t>
      </w:r>
      <w:r w:rsidRPr="00E32E97">
        <w:rPr>
          <w:rFonts w:ascii="Georgia" w:hAnsi="Georgia"/>
          <w:sz w:val="18"/>
          <w:szCs w:val="20"/>
          <w:rtl/>
        </w:rPr>
        <w:t>בין השאר בשל זיהוי המציאות בהם עם "תרבות המוות" (חזן, 2005</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עמ' </w:t>
      </w:r>
      <w:r w:rsidRPr="00E32E97">
        <w:rPr>
          <w:rFonts w:ascii="Georgia" w:hAnsi="Georgia"/>
          <w:sz w:val="18"/>
          <w:szCs w:val="20"/>
          <w:rtl/>
        </w:rPr>
        <w:t>9)</w:t>
      </w:r>
      <w:r w:rsidRPr="00E32E97">
        <w:rPr>
          <w:rFonts w:ascii="Georgia" w:hAnsi="Georgia" w:hint="cs"/>
          <w:sz w:val="18"/>
          <w:szCs w:val="20"/>
          <w:rtl/>
        </w:rPr>
        <w:t>,</w:t>
      </w:r>
      <w:r w:rsidRPr="00E32E97">
        <w:rPr>
          <w:rFonts w:ascii="Georgia" w:hAnsi="Georgia"/>
          <w:sz w:val="18"/>
          <w:szCs w:val="20"/>
          <w:rtl/>
        </w:rPr>
        <w:t xml:space="preserve"> ובכך גם </w:t>
      </w:r>
      <w:r w:rsidRPr="00E32E97">
        <w:rPr>
          <w:rFonts w:ascii="Georgia" w:hAnsi="Georgia" w:hint="cs"/>
          <w:sz w:val="18"/>
          <w:szCs w:val="20"/>
          <w:rtl/>
        </w:rPr>
        <w:t xml:space="preserve">את </w:t>
      </w:r>
      <w:r w:rsidRPr="00E32E97">
        <w:rPr>
          <w:rFonts w:ascii="Georgia" w:hAnsi="Georgia"/>
          <w:sz w:val="18"/>
          <w:szCs w:val="20"/>
          <w:rtl/>
        </w:rPr>
        <w:t xml:space="preserve">הסטראוטיפים הנקשרים </w:t>
      </w:r>
      <w:proofErr w:type="spellStart"/>
      <w:r w:rsidRPr="00E32E97">
        <w:rPr>
          <w:rFonts w:ascii="Georgia" w:hAnsi="Georgia"/>
          <w:sz w:val="18"/>
          <w:szCs w:val="20"/>
          <w:rtl/>
        </w:rPr>
        <w:t>לז</w:t>
      </w:r>
      <w:r w:rsidRPr="00E32E97">
        <w:rPr>
          <w:rFonts w:ascii="Georgia" w:hAnsi="Georgia" w:hint="cs"/>
          <w:sz w:val="18"/>
          <w:szCs w:val="20"/>
          <w:rtl/>
        </w:rPr>
        <w:t>י</w:t>
      </w:r>
      <w:r w:rsidRPr="00E32E97">
        <w:rPr>
          <w:rFonts w:ascii="Georgia" w:hAnsi="Georgia"/>
          <w:sz w:val="18"/>
          <w:szCs w:val="20"/>
          <w:rtl/>
        </w:rPr>
        <w:t>קנה</w:t>
      </w:r>
      <w:proofErr w:type="spellEnd"/>
      <w:r w:rsidRPr="00E32E97">
        <w:rPr>
          <w:rFonts w:ascii="Georgia" w:hAnsi="Georgia"/>
          <w:sz w:val="18"/>
          <w:szCs w:val="20"/>
          <w:rtl/>
        </w:rPr>
        <w:t xml:space="preserve"> ולזקנים. התמקדות </w:t>
      </w:r>
      <w:r w:rsidRPr="00E32E97">
        <w:rPr>
          <w:rFonts w:ascii="Georgia" w:hAnsi="Georgia" w:hint="cs"/>
          <w:sz w:val="18"/>
          <w:szCs w:val="20"/>
          <w:rtl/>
        </w:rPr>
        <w:t>זו של ה</w:t>
      </w:r>
      <w:r w:rsidRPr="00E32E97">
        <w:rPr>
          <w:rFonts w:ascii="Georgia" w:hAnsi="Georgia"/>
          <w:sz w:val="18"/>
          <w:szCs w:val="20"/>
          <w:rtl/>
        </w:rPr>
        <w:t>מחקר זו מכלילה את המתגוררים במסגרות חוץ-ביתיות ומשליכה על כלל ה"זקנים"</w:t>
      </w:r>
      <w:r w:rsidRPr="00E32E97">
        <w:rPr>
          <w:rFonts w:ascii="Georgia" w:hAnsi="Georgia" w:hint="cs"/>
          <w:sz w:val="18"/>
          <w:szCs w:val="20"/>
          <w:rtl/>
        </w:rPr>
        <w:t xml:space="preserve"> </w:t>
      </w:r>
      <w:r w:rsidRPr="00E32E97">
        <w:rPr>
          <w:rFonts w:ascii="Georgia" w:hAnsi="Georgia"/>
          <w:sz w:val="18"/>
          <w:szCs w:val="20"/>
          <w:rtl/>
        </w:rPr>
        <w:t>את תפי</w:t>
      </w:r>
      <w:r w:rsidRPr="00E32E97">
        <w:rPr>
          <w:rFonts w:ascii="Georgia" w:hAnsi="Georgia" w:hint="cs"/>
          <w:sz w:val="18"/>
          <w:szCs w:val="20"/>
          <w:rtl/>
        </w:rPr>
        <w:t>ס</w:t>
      </w:r>
      <w:r w:rsidRPr="00E32E97">
        <w:rPr>
          <w:rFonts w:ascii="Georgia" w:hAnsi="Georgia"/>
          <w:sz w:val="18"/>
          <w:szCs w:val="20"/>
          <w:rtl/>
        </w:rPr>
        <w:t xml:space="preserve">ת </w:t>
      </w:r>
      <w:proofErr w:type="spellStart"/>
      <w:r w:rsidRPr="00E32E97">
        <w:rPr>
          <w:rFonts w:ascii="Georgia" w:hAnsi="Georgia"/>
          <w:sz w:val="18"/>
          <w:szCs w:val="20"/>
          <w:rtl/>
        </w:rPr>
        <w:t>ה"אחרוּת</w:t>
      </w:r>
      <w:proofErr w:type="spellEnd"/>
      <w:r w:rsidRPr="00E32E97">
        <w:rPr>
          <w:rFonts w:ascii="Georgia" w:hAnsi="Georgia"/>
          <w:sz w:val="18"/>
          <w:szCs w:val="20"/>
          <w:rtl/>
        </w:rPr>
        <w:t xml:space="preserve"> </w:t>
      </w:r>
      <w:proofErr w:type="spellStart"/>
      <w:r w:rsidRPr="00E32E97">
        <w:rPr>
          <w:rFonts w:ascii="Georgia" w:hAnsi="Georgia"/>
          <w:sz w:val="18"/>
          <w:szCs w:val="20"/>
          <w:rtl/>
        </w:rPr>
        <w:t>הז</w:t>
      </w:r>
      <w:r w:rsidRPr="00E32E97">
        <w:rPr>
          <w:rFonts w:ascii="Georgia" w:hAnsi="Georgia" w:hint="cs"/>
          <w:sz w:val="18"/>
          <w:szCs w:val="20"/>
          <w:rtl/>
        </w:rPr>
        <w:t>י</w:t>
      </w:r>
      <w:r w:rsidRPr="00E32E97">
        <w:rPr>
          <w:rFonts w:ascii="Georgia" w:hAnsi="Georgia"/>
          <w:sz w:val="18"/>
          <w:szCs w:val="20"/>
          <w:rtl/>
        </w:rPr>
        <w:t>קנתית</w:t>
      </w:r>
      <w:proofErr w:type="spellEnd"/>
      <w:r w:rsidRPr="00E32E97">
        <w:rPr>
          <w:rFonts w:ascii="Georgia" w:hAnsi="Georgia"/>
          <w:sz w:val="18"/>
          <w:szCs w:val="20"/>
          <w:rtl/>
        </w:rPr>
        <w:t xml:space="preserve">" </w:t>
      </w:r>
      <w:proofErr w:type="spellStart"/>
      <w:r w:rsidRPr="00E32E97">
        <w:rPr>
          <w:rFonts w:ascii="Georgia" w:hAnsi="Georgia" w:hint="cs"/>
          <w:sz w:val="18"/>
          <w:szCs w:val="20"/>
          <w:rtl/>
        </w:rPr>
        <w:t>ו</w:t>
      </w:r>
      <w:r w:rsidRPr="00E32E97">
        <w:rPr>
          <w:rFonts w:ascii="Georgia" w:hAnsi="Georgia"/>
          <w:sz w:val="18"/>
          <w:szCs w:val="20"/>
          <w:rtl/>
        </w:rPr>
        <w:t>ה"בלתי</w:t>
      </w:r>
      <w:proofErr w:type="spellEnd"/>
      <w:r w:rsidRPr="00E32E97">
        <w:rPr>
          <w:rFonts w:ascii="Georgia" w:hAnsi="Georgia"/>
          <w:sz w:val="18"/>
          <w:szCs w:val="20"/>
          <w:rtl/>
        </w:rPr>
        <w:t xml:space="preserve"> הפיכה" (</w:t>
      </w:r>
      <w:r w:rsidRPr="00E32E97">
        <w:rPr>
          <w:rFonts w:ascii="Georgia" w:hAnsi="Georgia" w:hint="cs"/>
          <w:sz w:val="18"/>
          <w:szCs w:val="20"/>
          <w:rtl/>
        </w:rPr>
        <w:t xml:space="preserve">חזן, 2005, עמ' 8, </w:t>
      </w:r>
      <w:r w:rsidRPr="00E32E97">
        <w:rPr>
          <w:rFonts w:ascii="Georgia" w:hAnsi="Georgia"/>
          <w:sz w:val="18"/>
          <w:szCs w:val="20"/>
          <w:rtl/>
        </w:rPr>
        <w:t>9)</w:t>
      </w:r>
      <w:r w:rsidRPr="00E32E97">
        <w:rPr>
          <w:rFonts w:ascii="Georgia" w:hAnsi="Georgia" w:hint="cs"/>
          <w:sz w:val="18"/>
          <w:szCs w:val="20"/>
          <w:rtl/>
        </w:rPr>
        <w:t>.</w:t>
      </w:r>
      <w:r w:rsidRPr="00E32E97">
        <w:rPr>
          <w:rFonts w:ascii="Georgia" w:hAnsi="Georgia"/>
          <w:sz w:val="18"/>
          <w:szCs w:val="20"/>
          <w:rtl/>
        </w:rPr>
        <w:t xml:space="preserve"> </w:t>
      </w:r>
    </w:p>
    <w:p w14:paraId="243D2A4E" w14:textId="416CD78F" w:rsidR="007F4205" w:rsidRPr="00E32E97" w:rsidRDefault="007F4205" w:rsidP="000B02BD">
      <w:pPr>
        <w:spacing w:after="180" w:line="280" w:lineRule="exact"/>
        <w:jc w:val="both"/>
        <w:rPr>
          <w:rFonts w:ascii="Georgia" w:hAnsi="Georgia"/>
          <w:sz w:val="18"/>
          <w:szCs w:val="20"/>
          <w:rtl/>
        </w:rPr>
      </w:pPr>
      <w:r w:rsidRPr="00E32E97">
        <w:rPr>
          <w:rFonts w:ascii="Georgia" w:hAnsi="Georgia"/>
          <w:sz w:val="18"/>
          <w:szCs w:val="20"/>
          <w:rtl/>
        </w:rPr>
        <w:t>גמליאל פ</w:t>
      </w:r>
      <w:r w:rsidRPr="00E32E97">
        <w:rPr>
          <w:rFonts w:ascii="Georgia" w:hAnsi="Georgia" w:hint="cs"/>
          <w:sz w:val="18"/>
          <w:szCs w:val="20"/>
          <w:rtl/>
        </w:rPr>
        <w:t>י</w:t>
      </w:r>
      <w:r w:rsidRPr="00E32E97">
        <w:rPr>
          <w:rFonts w:ascii="Georgia" w:hAnsi="Georgia"/>
          <w:sz w:val="18"/>
          <w:szCs w:val="20"/>
          <w:rtl/>
        </w:rPr>
        <w:t>רש</w:t>
      </w:r>
      <w:r w:rsidRPr="00E32E97">
        <w:rPr>
          <w:rFonts w:ascii="Georgia" w:hAnsi="Georgia" w:hint="cs"/>
          <w:sz w:val="18"/>
          <w:szCs w:val="20"/>
          <w:rtl/>
        </w:rPr>
        <w:t>ה</w:t>
      </w:r>
      <w:r w:rsidRPr="00E32E97">
        <w:rPr>
          <w:rFonts w:ascii="Georgia" w:hAnsi="Georgia"/>
          <w:sz w:val="18"/>
          <w:szCs w:val="20"/>
          <w:rtl/>
        </w:rPr>
        <w:t xml:space="preserve"> את הסתייגותם של דיירים ב"דיור מוגן" מהקישור שלהם </w:t>
      </w:r>
      <w:proofErr w:type="spellStart"/>
      <w:r w:rsidRPr="00E32E97">
        <w:rPr>
          <w:rFonts w:ascii="Georgia" w:hAnsi="Georgia"/>
          <w:sz w:val="18"/>
          <w:szCs w:val="20"/>
          <w:rtl/>
        </w:rPr>
        <w:t>לזיקנה</w:t>
      </w:r>
      <w:proofErr w:type="spellEnd"/>
      <w:r w:rsidRPr="00E32E97">
        <w:rPr>
          <w:rFonts w:ascii="Georgia" w:hAnsi="Georgia"/>
          <w:sz w:val="18"/>
          <w:szCs w:val="20"/>
          <w:rtl/>
        </w:rPr>
        <w:t xml:space="preserve"> כמאמץ "לגבש זהות א-</w:t>
      </w:r>
      <w:proofErr w:type="spellStart"/>
      <w:r w:rsidRPr="00E32E97">
        <w:rPr>
          <w:rFonts w:ascii="Georgia" w:hAnsi="Georgia"/>
          <w:sz w:val="18"/>
          <w:szCs w:val="20"/>
          <w:rtl/>
        </w:rPr>
        <w:t>זקנתית</w:t>
      </w:r>
      <w:proofErr w:type="spellEnd"/>
      <w:r w:rsidRPr="00E32E97">
        <w:rPr>
          <w:rFonts w:ascii="Georgia" w:hAnsi="Georgia"/>
          <w:sz w:val="18"/>
          <w:szCs w:val="20"/>
          <w:rtl/>
        </w:rPr>
        <w:t>" (</w:t>
      </w:r>
      <w:r w:rsidRPr="00E32E97">
        <w:rPr>
          <w:rFonts w:ascii="Georgia" w:hAnsi="Georgia" w:hint="cs"/>
          <w:sz w:val="18"/>
          <w:szCs w:val="20"/>
          <w:rtl/>
        </w:rPr>
        <w:t>גמליאל, 2000, עמ'</w:t>
      </w:r>
      <w:r w:rsidRPr="00E32E97">
        <w:rPr>
          <w:rFonts w:ascii="Georgia" w:hAnsi="Georgia"/>
          <w:sz w:val="18"/>
          <w:szCs w:val="20"/>
          <w:rtl/>
        </w:rPr>
        <w:t xml:space="preserve"> 151) ו"להיצמד </w:t>
      </w:r>
      <w:proofErr w:type="spellStart"/>
      <w:r w:rsidRPr="00E32E97">
        <w:rPr>
          <w:rFonts w:ascii="Georgia" w:hAnsi="Georgia"/>
          <w:sz w:val="18"/>
          <w:szCs w:val="20"/>
          <w:rtl/>
        </w:rPr>
        <w:t>לאשלייה</w:t>
      </w:r>
      <w:proofErr w:type="spellEnd"/>
      <w:r w:rsidRPr="00E32E97">
        <w:rPr>
          <w:rFonts w:ascii="Georgia" w:hAnsi="Georgia"/>
          <w:sz w:val="18"/>
          <w:szCs w:val="20"/>
          <w:rtl/>
        </w:rPr>
        <w:t xml:space="preserve"> א-</w:t>
      </w:r>
      <w:proofErr w:type="spellStart"/>
      <w:r w:rsidRPr="00E32E97">
        <w:rPr>
          <w:rFonts w:ascii="Georgia" w:hAnsi="Georgia"/>
          <w:sz w:val="18"/>
          <w:szCs w:val="20"/>
          <w:rtl/>
        </w:rPr>
        <w:t>זקנתית</w:t>
      </w:r>
      <w:proofErr w:type="spellEnd"/>
      <w:r w:rsidRPr="00E32E97">
        <w:rPr>
          <w:rFonts w:ascii="Georgia" w:hAnsi="Georgia"/>
          <w:sz w:val="18"/>
          <w:szCs w:val="20"/>
          <w:rtl/>
        </w:rPr>
        <w:t>" (</w:t>
      </w:r>
      <w:r w:rsidRPr="00E32E97">
        <w:rPr>
          <w:rFonts w:ascii="Georgia" w:hAnsi="Georgia" w:hint="cs"/>
          <w:sz w:val="18"/>
          <w:szCs w:val="20"/>
          <w:rtl/>
        </w:rPr>
        <w:t xml:space="preserve">גמליאל, 2000, עמ' </w:t>
      </w:r>
      <w:r w:rsidRPr="00E32E97">
        <w:rPr>
          <w:rFonts w:ascii="Georgia" w:hAnsi="Georgia"/>
          <w:sz w:val="18"/>
          <w:szCs w:val="20"/>
          <w:rtl/>
        </w:rPr>
        <w:t>27)</w:t>
      </w:r>
      <w:r w:rsidRPr="00E32E97">
        <w:rPr>
          <w:rFonts w:ascii="Georgia" w:hAnsi="Georgia" w:hint="cs"/>
          <w:sz w:val="18"/>
          <w:szCs w:val="20"/>
          <w:rtl/>
        </w:rPr>
        <w:t>,</w:t>
      </w:r>
      <w:r w:rsidRPr="00E32E97">
        <w:rPr>
          <w:rFonts w:ascii="Georgia" w:hAnsi="Georgia"/>
          <w:sz w:val="18"/>
          <w:szCs w:val="20"/>
          <w:rtl/>
        </w:rPr>
        <w:t xml:space="preserve"> וכן כ"הכחשה" (</w:t>
      </w:r>
      <w:r w:rsidRPr="00E32E97">
        <w:rPr>
          <w:rFonts w:ascii="Georgia" w:hAnsi="Georgia" w:hint="cs"/>
          <w:sz w:val="18"/>
          <w:szCs w:val="20"/>
          <w:rtl/>
        </w:rPr>
        <w:t xml:space="preserve">גמליאל, 2000, עמ' </w:t>
      </w:r>
      <w:r w:rsidRPr="00E32E97">
        <w:rPr>
          <w:rFonts w:ascii="Georgia" w:hAnsi="Georgia"/>
          <w:sz w:val="18"/>
          <w:szCs w:val="20"/>
          <w:rtl/>
        </w:rPr>
        <w:t>16). אך אנו טוענים</w:t>
      </w:r>
      <w:r w:rsidRPr="00E32E97">
        <w:rPr>
          <w:rFonts w:ascii="Georgia" w:hAnsi="Georgia" w:hint="cs"/>
          <w:sz w:val="18"/>
          <w:szCs w:val="20"/>
          <w:rtl/>
        </w:rPr>
        <w:t>,</w:t>
      </w:r>
      <w:r w:rsidRPr="00E32E97">
        <w:rPr>
          <w:rFonts w:ascii="Georgia" w:hAnsi="Georgia"/>
          <w:sz w:val="18"/>
          <w:szCs w:val="20"/>
          <w:rtl/>
        </w:rPr>
        <w:t xml:space="preserve"> על בסיס מחקר </w:t>
      </w:r>
      <w:r w:rsidRPr="00E32E97">
        <w:rPr>
          <w:rFonts w:ascii="Georgia" w:hAnsi="Georgia" w:hint="cs"/>
          <w:sz w:val="18"/>
          <w:szCs w:val="20"/>
          <w:rtl/>
        </w:rPr>
        <w:t xml:space="preserve">זה </w:t>
      </w:r>
      <w:r w:rsidRPr="00E32E97">
        <w:rPr>
          <w:rFonts w:ascii="Georgia" w:hAnsi="Georgia"/>
          <w:sz w:val="18"/>
          <w:szCs w:val="20"/>
          <w:rtl/>
        </w:rPr>
        <w:t xml:space="preserve">ובהמשך למחקר על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במכוני כושר (הרצוג ולב,</w:t>
      </w:r>
      <w:r w:rsidRPr="00E32E97">
        <w:rPr>
          <w:rFonts w:ascii="Georgia" w:hAnsi="Georgia" w:hint="cs"/>
          <w:sz w:val="18"/>
          <w:szCs w:val="20"/>
          <w:rtl/>
        </w:rPr>
        <w:t xml:space="preserve"> </w:t>
      </w:r>
      <w:r w:rsidRPr="00E32E97">
        <w:rPr>
          <w:rFonts w:ascii="Georgia" w:hAnsi="Georgia"/>
          <w:sz w:val="18"/>
          <w:szCs w:val="20"/>
          <w:rtl/>
        </w:rPr>
        <w:t>2018), כי מדובר בהתנגדות של חברי הקבוצה</w:t>
      </w:r>
      <w:r w:rsidRPr="00E32E97">
        <w:rPr>
          <w:rFonts w:ascii="Georgia" w:hAnsi="Georgia" w:hint="cs"/>
          <w:sz w:val="18"/>
          <w:szCs w:val="20"/>
          <w:rtl/>
        </w:rPr>
        <w:t xml:space="preserve"> ש</w:t>
      </w:r>
      <w:r w:rsidR="000B02BD">
        <w:rPr>
          <w:rFonts w:ascii="Georgia" w:hAnsi="Georgia" w:hint="cs"/>
          <w:sz w:val="18"/>
          <w:szCs w:val="20"/>
          <w:rtl/>
        </w:rPr>
        <w:t xml:space="preserve">התיוג מופעל עליה </w:t>
      </w:r>
      <w:r w:rsidRPr="00E32E97">
        <w:rPr>
          <w:rFonts w:ascii="Georgia" w:hAnsi="Georgia"/>
          <w:sz w:val="18"/>
          <w:szCs w:val="20"/>
          <w:rtl/>
        </w:rPr>
        <w:t xml:space="preserve">לכפיית </w:t>
      </w:r>
      <w:r w:rsidR="000B02BD">
        <w:rPr>
          <w:rFonts w:ascii="Georgia" w:hAnsi="Georgia" w:hint="cs"/>
          <w:sz w:val="18"/>
          <w:szCs w:val="20"/>
          <w:rtl/>
        </w:rPr>
        <w:t>ה</w:t>
      </w:r>
      <w:r w:rsidRPr="00E32E97">
        <w:rPr>
          <w:rFonts w:ascii="Georgia" w:hAnsi="Georgia"/>
          <w:sz w:val="18"/>
          <w:szCs w:val="20"/>
          <w:rtl/>
        </w:rPr>
        <w:t>זהות</w:t>
      </w:r>
      <w:r w:rsidRPr="00E32E97">
        <w:rPr>
          <w:rFonts w:ascii="Georgia" w:hAnsi="Georgia" w:hint="cs"/>
          <w:sz w:val="18"/>
          <w:szCs w:val="20"/>
          <w:rtl/>
        </w:rPr>
        <w:t>,</w:t>
      </w:r>
      <w:r w:rsidRPr="00E32E97">
        <w:rPr>
          <w:rFonts w:ascii="Georgia" w:hAnsi="Georgia"/>
          <w:sz w:val="18"/>
          <w:szCs w:val="20"/>
          <w:rtl/>
        </w:rPr>
        <w:t xml:space="preserve"> ולא בהכחשתה. </w:t>
      </w:r>
    </w:p>
    <w:p w14:paraId="598CC295" w14:textId="5C32B73B" w:rsidR="007F4205" w:rsidRPr="00E32E97" w:rsidRDefault="007F4205" w:rsidP="000B02BD">
      <w:pPr>
        <w:spacing w:after="180" w:line="280" w:lineRule="exact"/>
        <w:jc w:val="both"/>
        <w:rPr>
          <w:rFonts w:ascii="Georgia" w:hAnsi="Georgia"/>
          <w:sz w:val="18"/>
          <w:szCs w:val="20"/>
          <w:rtl/>
        </w:rPr>
      </w:pPr>
      <w:r w:rsidRPr="00E32E97">
        <w:rPr>
          <w:rFonts w:ascii="Georgia" w:hAnsi="Georgia"/>
          <w:sz w:val="18"/>
          <w:szCs w:val="20"/>
          <w:rtl/>
        </w:rPr>
        <w:t xml:space="preserve">למרות </w:t>
      </w:r>
      <w:r w:rsidRPr="00E32E97">
        <w:rPr>
          <w:rFonts w:ascii="Georgia" w:hAnsi="Georgia" w:hint="cs"/>
          <w:sz w:val="18"/>
          <w:szCs w:val="20"/>
          <w:rtl/>
        </w:rPr>
        <w:t>ה</w:t>
      </w:r>
      <w:r w:rsidRPr="00E32E97">
        <w:rPr>
          <w:rFonts w:ascii="Georgia" w:hAnsi="Georgia"/>
          <w:sz w:val="18"/>
          <w:szCs w:val="20"/>
          <w:rtl/>
        </w:rPr>
        <w:t xml:space="preserve">חשיבות </w:t>
      </w:r>
      <w:r w:rsidRPr="00E32E97">
        <w:rPr>
          <w:rFonts w:ascii="Georgia" w:hAnsi="Georgia" w:hint="cs"/>
          <w:sz w:val="18"/>
          <w:szCs w:val="20"/>
          <w:rtl/>
        </w:rPr>
        <w:t>שיש לשיתוף הפעולה בין דיירי מסגרות מחוץ לקהילה לבין הנהלותיהן,</w:t>
      </w:r>
      <w:r w:rsidRPr="00E32E97">
        <w:rPr>
          <w:rFonts w:ascii="Georgia" w:hAnsi="Georgia"/>
          <w:sz w:val="18"/>
          <w:szCs w:val="20"/>
          <w:rtl/>
        </w:rPr>
        <w:t xml:space="preserve"> המחקר היישומי המעיט לעסוק ב</w:t>
      </w:r>
      <w:r w:rsidRPr="00E32E97">
        <w:rPr>
          <w:rFonts w:ascii="Georgia" w:hAnsi="Georgia" w:hint="cs"/>
          <w:sz w:val="18"/>
          <w:szCs w:val="20"/>
          <w:rtl/>
        </w:rPr>
        <w:t>סוגיה זאת. מחקר</w:t>
      </w:r>
      <w:r w:rsidRPr="00E32E97">
        <w:rPr>
          <w:rFonts w:ascii="Georgia" w:hAnsi="Georgia"/>
          <w:sz w:val="18"/>
          <w:szCs w:val="20"/>
          <w:rtl/>
        </w:rPr>
        <w:t xml:space="preserve">ים </w:t>
      </w:r>
      <w:r w:rsidRPr="00E32E97">
        <w:rPr>
          <w:rFonts w:ascii="Georgia" w:hAnsi="Georgia" w:hint="cs"/>
          <w:sz w:val="18"/>
          <w:szCs w:val="20"/>
          <w:rtl/>
        </w:rPr>
        <w:t>שבחנו</w:t>
      </w:r>
      <w:r w:rsidRPr="00E32E97">
        <w:rPr>
          <w:rFonts w:ascii="Georgia" w:hAnsi="Georgia"/>
          <w:sz w:val="18"/>
          <w:szCs w:val="20"/>
          <w:rtl/>
        </w:rPr>
        <w:t xml:space="preserve"> </w:t>
      </w:r>
      <w:r w:rsidRPr="00E32E97">
        <w:rPr>
          <w:rFonts w:ascii="Georgia" w:hAnsi="Georgia" w:hint="cs"/>
          <w:sz w:val="18"/>
          <w:szCs w:val="20"/>
          <w:rtl/>
        </w:rPr>
        <w:t xml:space="preserve">שיתוף בין </w:t>
      </w:r>
      <w:r w:rsidRPr="00E32E97">
        <w:rPr>
          <w:rFonts w:ascii="Georgia" w:hAnsi="Georgia"/>
          <w:sz w:val="18"/>
          <w:szCs w:val="20"/>
          <w:rtl/>
        </w:rPr>
        <w:t>הנהל</w:t>
      </w:r>
      <w:r w:rsidRPr="00E32E97">
        <w:rPr>
          <w:rFonts w:ascii="Georgia" w:hAnsi="Georgia" w:hint="cs"/>
          <w:sz w:val="18"/>
          <w:szCs w:val="20"/>
          <w:rtl/>
        </w:rPr>
        <w:t>ו</w:t>
      </w:r>
      <w:r w:rsidRPr="00E32E97">
        <w:rPr>
          <w:rFonts w:ascii="Georgia" w:hAnsi="Georgia"/>
          <w:sz w:val="18"/>
          <w:szCs w:val="20"/>
          <w:rtl/>
        </w:rPr>
        <w:t xml:space="preserve">ת </w:t>
      </w:r>
      <w:r w:rsidRPr="00E32E97">
        <w:rPr>
          <w:rFonts w:ascii="Georgia" w:hAnsi="Georgia" w:hint="cs"/>
          <w:sz w:val="18"/>
          <w:szCs w:val="20"/>
          <w:rtl/>
        </w:rPr>
        <w:t>המוסדות לבין הדיירים ו</w:t>
      </w:r>
      <w:r w:rsidRPr="00E32E97">
        <w:rPr>
          <w:rFonts w:ascii="Georgia" w:hAnsi="Georgia"/>
          <w:sz w:val="18"/>
          <w:szCs w:val="20"/>
          <w:rtl/>
        </w:rPr>
        <w:t>משפחותיהם</w:t>
      </w:r>
      <w:r w:rsidRPr="00E32E97">
        <w:rPr>
          <w:rFonts w:ascii="Georgia" w:hAnsi="Georgia" w:hint="cs"/>
          <w:sz w:val="18"/>
          <w:szCs w:val="20"/>
          <w:rtl/>
        </w:rPr>
        <w:t xml:space="preserve"> הצביעו על הפוטנציאל הגלום בשיתוף הפעולה לשיפור</w:t>
      </w:r>
      <w:r w:rsidRPr="00E32E97">
        <w:rPr>
          <w:rFonts w:ascii="Georgia" w:hAnsi="Georgia"/>
          <w:sz w:val="18"/>
          <w:szCs w:val="20"/>
          <w:rtl/>
        </w:rPr>
        <w:t xml:space="preserve"> איכות חיי</w:t>
      </w:r>
      <w:r w:rsidRPr="00E32E97">
        <w:rPr>
          <w:rFonts w:ascii="Georgia" w:hAnsi="Georgia" w:hint="cs"/>
          <w:sz w:val="18"/>
          <w:szCs w:val="20"/>
          <w:rtl/>
        </w:rPr>
        <w:t>הם של</w:t>
      </w:r>
      <w:r w:rsidRPr="00E32E97">
        <w:rPr>
          <w:rFonts w:ascii="Georgia" w:hAnsi="Georgia"/>
          <w:sz w:val="18"/>
          <w:szCs w:val="20"/>
          <w:rtl/>
        </w:rPr>
        <w:t xml:space="preserve"> הדיירים</w:t>
      </w:r>
      <w:r w:rsidRPr="00E32E97">
        <w:rPr>
          <w:rFonts w:ascii="Georgia" w:hAnsi="Georgia" w:hint="cs"/>
          <w:sz w:val="18"/>
          <w:szCs w:val="20"/>
          <w:rtl/>
        </w:rPr>
        <w:t xml:space="preserve"> והשירותים הניתנים להם</w:t>
      </w:r>
      <w:r w:rsidR="004C3816">
        <w:rPr>
          <w:rFonts w:ascii="Georgia" w:hAnsi="Georgia" w:hint="cs"/>
          <w:sz w:val="18"/>
          <w:szCs w:val="20"/>
          <w:rtl/>
        </w:rPr>
        <w:t xml:space="preserve"> </w:t>
      </w:r>
      <w:r w:rsidRPr="00E32E97">
        <w:rPr>
          <w:rFonts w:ascii="Georgia" w:hAnsi="Georgia"/>
          <w:sz w:val="18"/>
          <w:szCs w:val="20"/>
          <w:rtl/>
        </w:rPr>
        <w:t>(קטן, 1991;</w:t>
      </w:r>
      <w:proofErr w:type="spellStart"/>
      <w:r w:rsidRPr="00E32E97">
        <w:rPr>
          <w:rFonts w:ascii="Georgia" w:hAnsi="Georgia"/>
          <w:sz w:val="18"/>
          <w:szCs w:val="20"/>
        </w:rPr>
        <w:t>Boelsma</w:t>
      </w:r>
      <w:proofErr w:type="spellEnd"/>
      <w:r w:rsidR="00BF132F">
        <w:rPr>
          <w:rFonts w:ascii="Georgia" w:hAnsi="Georgia"/>
          <w:sz w:val="18"/>
          <w:szCs w:val="20"/>
        </w:rPr>
        <w:t xml:space="preserve"> </w:t>
      </w:r>
      <w:r w:rsidRPr="00E32E97">
        <w:rPr>
          <w:rFonts w:ascii="Georgia" w:hAnsi="Georgia"/>
          <w:sz w:val="18"/>
          <w:szCs w:val="20"/>
        </w:rPr>
        <w:t>et al., 2014</w:t>
      </w:r>
      <w:r w:rsidR="00BF132F">
        <w:rPr>
          <w:rFonts w:ascii="Georgia" w:hAnsi="Georgia"/>
          <w:sz w:val="18"/>
          <w:szCs w:val="20"/>
        </w:rPr>
        <w:t xml:space="preserve">; </w:t>
      </w:r>
      <w:proofErr w:type="spellStart"/>
      <w:r w:rsidR="00BF132F" w:rsidRPr="00E32E97">
        <w:rPr>
          <w:rFonts w:ascii="Georgia" w:hAnsi="Georgia"/>
          <w:sz w:val="18"/>
          <w:szCs w:val="20"/>
        </w:rPr>
        <w:t>Leedahl</w:t>
      </w:r>
      <w:proofErr w:type="spellEnd"/>
      <w:r w:rsidR="00BF132F" w:rsidRPr="00E32E97">
        <w:rPr>
          <w:rFonts w:ascii="Georgia" w:hAnsi="Georgia"/>
          <w:sz w:val="18"/>
          <w:szCs w:val="20"/>
        </w:rPr>
        <w:t xml:space="preserve"> et al., 2017</w:t>
      </w:r>
      <w:r w:rsidRPr="00E32E97">
        <w:rPr>
          <w:rFonts w:ascii="Georgia" w:hAnsi="Georgia"/>
          <w:sz w:val="18"/>
          <w:szCs w:val="20"/>
          <w:rtl/>
        </w:rPr>
        <w:t>).</w:t>
      </w:r>
      <w:r w:rsidRPr="00E32E97">
        <w:rPr>
          <w:rFonts w:ascii="Georgia" w:hAnsi="Georgia" w:hint="cs"/>
          <w:sz w:val="18"/>
          <w:szCs w:val="20"/>
          <w:rtl/>
        </w:rPr>
        <w:t xml:space="preserve"> המחקר המוצג במאמר התייחס גם לסוגיה זו.</w:t>
      </w:r>
    </w:p>
    <w:p w14:paraId="0811BC94" w14:textId="77777777" w:rsidR="007F4205" w:rsidRPr="00E32E97" w:rsidRDefault="007F4205" w:rsidP="00E32E97">
      <w:pPr>
        <w:pStyle w:val="ListParagraph"/>
        <w:spacing w:after="180" w:line="280" w:lineRule="exact"/>
        <w:ind w:left="0"/>
        <w:jc w:val="both"/>
        <w:rPr>
          <w:rFonts w:ascii="Georgia" w:hAnsi="Georgia" w:cs="David"/>
          <w:b/>
          <w:bCs/>
          <w:sz w:val="18"/>
          <w:szCs w:val="20"/>
          <w:rtl/>
        </w:rPr>
      </w:pPr>
    </w:p>
    <w:p w14:paraId="2B7C2334" w14:textId="77777777" w:rsidR="007F4205" w:rsidRPr="00E32E97" w:rsidRDefault="007F4205" w:rsidP="00E32E97">
      <w:pPr>
        <w:pStyle w:val="ListParagraph"/>
        <w:spacing w:after="180" w:line="280" w:lineRule="exact"/>
        <w:ind w:left="0"/>
        <w:jc w:val="both"/>
        <w:rPr>
          <w:rFonts w:ascii="Georgia" w:hAnsi="Georgia" w:cs="David"/>
          <w:b/>
          <w:bCs/>
          <w:sz w:val="18"/>
          <w:szCs w:val="20"/>
          <w:rtl/>
        </w:rPr>
      </w:pPr>
    </w:p>
    <w:p w14:paraId="545F4686" w14:textId="25BD9DA2" w:rsidR="007F4205" w:rsidRPr="009E52E2" w:rsidRDefault="007F4205" w:rsidP="009E52E2">
      <w:pPr>
        <w:pStyle w:val="KOT4"/>
        <w:spacing w:after="0"/>
        <w:ind w:left="397" w:right="0" w:hanging="397"/>
        <w:rPr>
          <w:rFonts w:cs="Guttman Aharoni"/>
          <w:color w:val="2A8E8C"/>
          <w:sz w:val="32"/>
          <w:szCs w:val="32"/>
          <w:rtl/>
        </w:rPr>
      </w:pPr>
      <w:r w:rsidRPr="009E52E2">
        <w:rPr>
          <w:rFonts w:cs="Guttman Aharoni" w:hint="cs"/>
          <w:color w:val="2A8E8C"/>
          <w:sz w:val="32"/>
          <w:szCs w:val="32"/>
          <w:rtl/>
        </w:rPr>
        <w:t xml:space="preserve">המחקר </w:t>
      </w:r>
    </w:p>
    <w:p w14:paraId="66216B34" w14:textId="77777777" w:rsidR="007F4205" w:rsidRPr="00E32E97" w:rsidRDefault="007F4205" w:rsidP="00E32E97">
      <w:pPr>
        <w:pStyle w:val="ListParagraph"/>
        <w:spacing w:after="180" w:line="280" w:lineRule="exact"/>
        <w:ind w:left="0"/>
        <w:jc w:val="both"/>
        <w:rPr>
          <w:rFonts w:ascii="Georgia" w:hAnsi="Georgia" w:cs="David"/>
          <w:b/>
          <w:bCs/>
          <w:sz w:val="18"/>
          <w:szCs w:val="20"/>
          <w:rtl/>
        </w:rPr>
      </w:pPr>
    </w:p>
    <w:p w14:paraId="2B1A92A4" w14:textId="0F7B3171" w:rsidR="007F4205" w:rsidRPr="005A74DB" w:rsidRDefault="007F4205" w:rsidP="005A74DB">
      <w:pPr>
        <w:pStyle w:val="KOT5"/>
        <w:spacing w:after="0"/>
        <w:ind w:right="0"/>
        <w:outlineLvl w:val="2"/>
        <w:rPr>
          <w:rFonts w:cs="Guttman Aharoni"/>
          <w:color w:val="BA2A16"/>
          <w:rtl/>
        </w:rPr>
      </w:pPr>
      <w:r w:rsidRPr="005A74DB">
        <w:rPr>
          <w:rFonts w:cs="Guttman Aharoni"/>
          <w:color w:val="BA2A16"/>
          <w:rtl/>
        </w:rPr>
        <w:t>מטרות המחקר</w:t>
      </w:r>
    </w:p>
    <w:p w14:paraId="357874DF" w14:textId="173EDFCB" w:rsidR="007F4205" w:rsidRPr="00E32E97" w:rsidRDefault="007F4205" w:rsidP="000B02BD">
      <w:pPr>
        <w:pStyle w:val="ListParagraph"/>
        <w:spacing w:after="180" w:line="280" w:lineRule="exact"/>
        <w:ind w:left="0"/>
        <w:jc w:val="both"/>
        <w:rPr>
          <w:rFonts w:ascii="Georgia" w:hAnsi="Georgia" w:cs="David"/>
          <w:sz w:val="18"/>
          <w:szCs w:val="20"/>
        </w:rPr>
      </w:pPr>
      <w:r w:rsidRPr="00E32E97">
        <w:rPr>
          <w:rFonts w:ascii="Georgia" w:hAnsi="Georgia" w:cs="David"/>
          <w:sz w:val="18"/>
          <w:szCs w:val="20"/>
          <w:rtl/>
        </w:rPr>
        <w:t xml:space="preserve">המחקר ההולך ומתרחב על היבטים שונים בחיי האוכלוסייה המבוגרת ועל </w:t>
      </w:r>
      <w:proofErr w:type="spellStart"/>
      <w:r w:rsidRPr="00E32E97">
        <w:rPr>
          <w:rFonts w:ascii="Georgia" w:hAnsi="Georgia" w:cs="David"/>
          <w:sz w:val="18"/>
          <w:szCs w:val="20"/>
          <w:rtl/>
        </w:rPr>
        <w:t>גילנות</w:t>
      </w:r>
      <w:proofErr w:type="spellEnd"/>
      <w:r w:rsidRPr="00E32E97">
        <w:rPr>
          <w:rFonts w:ascii="Georgia" w:hAnsi="Georgia" w:cs="David"/>
          <w:sz w:val="18"/>
          <w:szCs w:val="20"/>
          <w:rtl/>
        </w:rPr>
        <w:t xml:space="preserve"> בתקופת הקורונה ממעיט להשמיע את קולם של המבוגרים. המחקר הנוכחי ביקש ללמוד על התנסויותיה של </w:t>
      </w:r>
      <w:r w:rsidRPr="00E32E97">
        <w:rPr>
          <w:rFonts w:ascii="Georgia" w:hAnsi="Georgia" w:cs="David" w:hint="cs"/>
          <w:sz w:val="18"/>
          <w:szCs w:val="20"/>
          <w:rtl/>
        </w:rPr>
        <w:t xml:space="preserve">בני </w:t>
      </w:r>
      <w:r w:rsidRPr="00E32E97">
        <w:rPr>
          <w:rFonts w:ascii="Georgia" w:hAnsi="Georgia" w:cs="David"/>
          <w:sz w:val="18"/>
          <w:szCs w:val="20"/>
          <w:rtl/>
        </w:rPr>
        <w:t>האוכלוסייה המבוגרת בתקופת הקורונה, אלו המתגוררים במסגרת הקהילה ואלו המתגוררים במסגרות חוץ-ביתיות</w:t>
      </w:r>
      <w:r w:rsidRPr="00E32E97">
        <w:rPr>
          <w:rFonts w:ascii="Georgia" w:hAnsi="Georgia" w:cs="David" w:hint="cs"/>
          <w:sz w:val="18"/>
          <w:szCs w:val="20"/>
          <w:rtl/>
        </w:rPr>
        <w:t>,</w:t>
      </w:r>
      <w:r w:rsidRPr="00E32E97">
        <w:rPr>
          <w:rFonts w:ascii="Georgia" w:hAnsi="Georgia" w:cs="David"/>
          <w:sz w:val="18"/>
          <w:szCs w:val="20"/>
          <w:rtl/>
        </w:rPr>
        <w:t xml:space="preserve"> מתוך דבריהם. מטרת המחקר </w:t>
      </w:r>
      <w:proofErr w:type="spellStart"/>
      <w:r w:rsidRPr="00E32E97">
        <w:rPr>
          <w:rFonts w:ascii="Georgia" w:hAnsi="Georgia" w:cs="David"/>
          <w:sz w:val="18"/>
          <w:szCs w:val="20"/>
          <w:rtl/>
        </w:rPr>
        <w:t>היתה</w:t>
      </w:r>
      <w:proofErr w:type="spellEnd"/>
      <w:r w:rsidRPr="00E32E97">
        <w:rPr>
          <w:rFonts w:ascii="Georgia" w:hAnsi="Georgia" w:cs="David"/>
          <w:sz w:val="18"/>
          <w:szCs w:val="20"/>
          <w:rtl/>
        </w:rPr>
        <w:t xml:space="preserve"> גם </w:t>
      </w:r>
      <w:r w:rsidRPr="00E32E97">
        <w:rPr>
          <w:rFonts w:ascii="Georgia" w:hAnsi="Georgia" w:cs="David"/>
          <w:sz w:val="18"/>
          <w:szCs w:val="20"/>
          <w:rtl/>
        </w:rPr>
        <w:lastRenderedPageBreak/>
        <w:t>לבחון ולהשוות את השפעת המדיניות שננקטה כלפי האוכלוסייה המבוגרת במסגרות השונות</w:t>
      </w:r>
      <w:r w:rsidRPr="00E32E97">
        <w:rPr>
          <w:rFonts w:ascii="Georgia" w:hAnsi="Georgia" w:cs="David" w:hint="cs"/>
          <w:sz w:val="18"/>
          <w:szCs w:val="20"/>
          <w:rtl/>
        </w:rPr>
        <w:t>, בחברה היהודית ובחברה הערבית</w:t>
      </w:r>
      <w:r w:rsidRPr="00E32E97">
        <w:rPr>
          <w:rFonts w:ascii="Georgia" w:hAnsi="Georgia" w:cs="David"/>
          <w:sz w:val="18"/>
          <w:szCs w:val="20"/>
          <w:rtl/>
        </w:rPr>
        <w:t xml:space="preserve">. </w:t>
      </w:r>
      <w:r w:rsidRPr="00E32E97">
        <w:rPr>
          <w:rFonts w:ascii="Georgia" w:hAnsi="Georgia" w:cs="David" w:hint="cs"/>
          <w:sz w:val="18"/>
          <w:szCs w:val="20"/>
          <w:rtl/>
        </w:rPr>
        <w:t xml:space="preserve">עוד בחן </w:t>
      </w:r>
      <w:r w:rsidRPr="00E32E97">
        <w:rPr>
          <w:rFonts w:ascii="Georgia" w:hAnsi="Georgia" w:cs="David"/>
          <w:sz w:val="18"/>
          <w:szCs w:val="20"/>
          <w:rtl/>
        </w:rPr>
        <w:t>המחקר את מעמדם וכוחם של נציגי הדיירים במסגרות החוץ</w:t>
      </w:r>
      <w:r w:rsidRPr="00E32E97">
        <w:rPr>
          <w:rFonts w:ascii="Georgia" w:hAnsi="Georgia" w:cs="David" w:hint="cs"/>
          <w:sz w:val="18"/>
          <w:szCs w:val="20"/>
          <w:rtl/>
        </w:rPr>
        <w:t>-</w:t>
      </w:r>
      <w:r w:rsidRPr="00E32E97">
        <w:rPr>
          <w:rFonts w:ascii="Georgia" w:hAnsi="Georgia" w:cs="David"/>
          <w:sz w:val="18"/>
          <w:szCs w:val="20"/>
          <w:rtl/>
        </w:rPr>
        <w:t>ביתיות</w:t>
      </w:r>
      <w:r w:rsidRPr="00E32E97">
        <w:rPr>
          <w:rFonts w:ascii="Georgia" w:hAnsi="Georgia" w:cs="David" w:hint="cs"/>
          <w:sz w:val="18"/>
          <w:szCs w:val="20"/>
          <w:rtl/>
        </w:rPr>
        <w:t xml:space="preserve">, וזאת על סמך </w:t>
      </w:r>
      <w:r w:rsidRPr="00E32E97">
        <w:rPr>
          <w:rFonts w:ascii="Georgia" w:hAnsi="Georgia" w:cs="David"/>
          <w:sz w:val="18"/>
          <w:szCs w:val="20"/>
          <w:rtl/>
        </w:rPr>
        <w:t xml:space="preserve">שיחות עם יושבי </w:t>
      </w:r>
      <w:r w:rsidRPr="00E32E97">
        <w:rPr>
          <w:rFonts w:ascii="Georgia" w:hAnsi="Georgia" w:cs="David" w:hint="cs"/>
          <w:sz w:val="18"/>
          <w:szCs w:val="20"/>
          <w:rtl/>
        </w:rPr>
        <w:t>ה</w:t>
      </w:r>
      <w:r w:rsidRPr="00E32E97">
        <w:rPr>
          <w:rFonts w:ascii="Georgia" w:hAnsi="Georgia" w:cs="David"/>
          <w:sz w:val="18"/>
          <w:szCs w:val="20"/>
          <w:rtl/>
        </w:rPr>
        <w:t xml:space="preserve">ראש </w:t>
      </w:r>
      <w:r w:rsidRPr="00E32E97">
        <w:rPr>
          <w:rFonts w:ascii="Georgia" w:hAnsi="Georgia" w:cs="David" w:hint="cs"/>
          <w:sz w:val="18"/>
          <w:szCs w:val="20"/>
          <w:rtl/>
        </w:rPr>
        <w:t>של ה</w:t>
      </w:r>
      <w:r w:rsidRPr="00E32E97">
        <w:rPr>
          <w:rFonts w:ascii="Georgia" w:hAnsi="Georgia" w:cs="David"/>
          <w:sz w:val="18"/>
          <w:szCs w:val="20"/>
          <w:rtl/>
        </w:rPr>
        <w:t xml:space="preserve">וועדים. </w:t>
      </w:r>
    </w:p>
    <w:p w14:paraId="692859F0" w14:textId="77777777" w:rsidR="007F4205" w:rsidRPr="00E32E97" w:rsidRDefault="007F4205" w:rsidP="00E32E97">
      <w:pPr>
        <w:tabs>
          <w:tab w:val="left" w:pos="1545"/>
        </w:tabs>
        <w:spacing w:after="180" w:line="280" w:lineRule="exact"/>
        <w:jc w:val="both"/>
        <w:rPr>
          <w:rFonts w:ascii="Georgia" w:hAnsi="Georgia"/>
          <w:b/>
          <w:bCs/>
          <w:sz w:val="18"/>
          <w:szCs w:val="20"/>
          <w:rtl/>
        </w:rPr>
      </w:pPr>
    </w:p>
    <w:p w14:paraId="4C0F3E9A" w14:textId="04247693" w:rsidR="007F4205" w:rsidRPr="005A74DB" w:rsidRDefault="007F4205" w:rsidP="005A74DB">
      <w:pPr>
        <w:pStyle w:val="KOT5"/>
        <w:spacing w:after="0"/>
        <w:ind w:right="0"/>
        <w:outlineLvl w:val="2"/>
        <w:rPr>
          <w:rFonts w:cs="Guttman Aharoni"/>
          <w:color w:val="BA2A16"/>
          <w:rtl/>
        </w:rPr>
      </w:pPr>
      <w:r w:rsidRPr="005A74DB">
        <w:rPr>
          <w:rFonts w:cs="Guttman Aharoni"/>
          <w:color w:val="BA2A16"/>
          <w:rtl/>
        </w:rPr>
        <w:t>שיטת המחקר</w:t>
      </w:r>
    </w:p>
    <w:p w14:paraId="7FE181CB" w14:textId="77777777" w:rsidR="007F4205" w:rsidRPr="00E32E97" w:rsidRDefault="007F4205" w:rsidP="00E32E97">
      <w:pPr>
        <w:tabs>
          <w:tab w:val="left" w:pos="1545"/>
        </w:tabs>
        <w:spacing w:after="180" w:line="280" w:lineRule="exact"/>
        <w:jc w:val="both"/>
        <w:rPr>
          <w:rFonts w:ascii="Georgia" w:hAnsi="Georgia"/>
          <w:sz w:val="18"/>
          <w:szCs w:val="20"/>
          <w:rtl/>
        </w:rPr>
      </w:pPr>
      <w:r w:rsidRPr="00E32E97">
        <w:rPr>
          <w:rFonts w:ascii="Georgia" w:hAnsi="Georgia"/>
          <w:sz w:val="18"/>
          <w:szCs w:val="20"/>
          <w:rtl/>
        </w:rPr>
        <w:t xml:space="preserve">החוקרים נקטו שיטת מחקר נרטיבית </w:t>
      </w:r>
      <w:r w:rsidRPr="00BE2E19">
        <w:rPr>
          <w:rFonts w:ascii="David" w:hAnsi="David"/>
          <w:sz w:val="18"/>
          <w:szCs w:val="20"/>
        </w:rPr>
        <w:t>(</w:t>
      </w:r>
      <w:r w:rsidRPr="00E32E97">
        <w:rPr>
          <w:rFonts w:ascii="Georgia" w:hAnsi="Georgia"/>
          <w:sz w:val="18"/>
          <w:szCs w:val="20"/>
        </w:rPr>
        <w:t xml:space="preserve">Connelly &amp; </w:t>
      </w:r>
      <w:proofErr w:type="spellStart"/>
      <w:r w:rsidRPr="00E32E97">
        <w:rPr>
          <w:rFonts w:ascii="Georgia" w:hAnsi="Georgia"/>
          <w:sz w:val="18"/>
          <w:szCs w:val="20"/>
        </w:rPr>
        <w:t>Clandinin</w:t>
      </w:r>
      <w:proofErr w:type="spellEnd"/>
      <w:r w:rsidRPr="00E32E97">
        <w:rPr>
          <w:rFonts w:ascii="Georgia" w:hAnsi="Georgia"/>
          <w:sz w:val="18"/>
          <w:szCs w:val="20"/>
        </w:rPr>
        <w:t>, 2006</w:t>
      </w:r>
      <w:r w:rsidRPr="00BE2E19">
        <w:rPr>
          <w:rFonts w:ascii="David" w:hAnsi="David"/>
          <w:sz w:val="20"/>
          <w:szCs w:val="20"/>
        </w:rPr>
        <w:t>)</w:t>
      </w:r>
      <w:r w:rsidRPr="00E32E97">
        <w:rPr>
          <w:rFonts w:ascii="Georgia" w:hAnsi="Georgia"/>
          <w:sz w:val="18"/>
          <w:szCs w:val="20"/>
          <w:rtl/>
        </w:rPr>
        <w:t xml:space="preserve">, שהיא דרך חשיבה על התנסות. מחקר נרטיבי פירושו </w:t>
      </w:r>
      <w:r w:rsidRPr="00E32E97">
        <w:rPr>
          <w:rFonts w:ascii="Georgia" w:hAnsi="Georgia" w:hint="cs"/>
          <w:sz w:val="18"/>
          <w:szCs w:val="20"/>
          <w:rtl/>
        </w:rPr>
        <w:t xml:space="preserve">אימוץ של </w:t>
      </w:r>
      <w:r w:rsidRPr="00E32E97">
        <w:rPr>
          <w:rFonts w:ascii="Georgia" w:hAnsi="Georgia"/>
          <w:sz w:val="18"/>
          <w:szCs w:val="20"/>
          <w:rtl/>
        </w:rPr>
        <w:t>תפי</w:t>
      </w:r>
      <w:r w:rsidRPr="00E32E97">
        <w:rPr>
          <w:rFonts w:ascii="Georgia" w:hAnsi="Georgia" w:hint="cs"/>
          <w:sz w:val="18"/>
          <w:szCs w:val="20"/>
          <w:rtl/>
        </w:rPr>
        <w:t>ס</w:t>
      </w:r>
      <w:r w:rsidRPr="00E32E97">
        <w:rPr>
          <w:rFonts w:ascii="Georgia" w:hAnsi="Georgia"/>
          <w:sz w:val="18"/>
          <w:szCs w:val="20"/>
          <w:rtl/>
        </w:rPr>
        <w:t>ה ייחודית של התנסות כתופעה נחקרת. כלי המחקר העיקרי ש</w:t>
      </w:r>
      <w:r w:rsidRPr="00E32E97">
        <w:rPr>
          <w:rFonts w:ascii="Georgia" w:hAnsi="Georgia" w:hint="cs"/>
          <w:sz w:val="18"/>
          <w:szCs w:val="20"/>
          <w:rtl/>
        </w:rPr>
        <w:t xml:space="preserve">השתמשנו בו היה </w:t>
      </w:r>
      <w:r w:rsidRPr="00E32E97">
        <w:rPr>
          <w:rFonts w:ascii="Georgia" w:hAnsi="Georgia"/>
          <w:sz w:val="18"/>
          <w:szCs w:val="20"/>
          <w:rtl/>
        </w:rPr>
        <w:t xml:space="preserve">ראיונות, שהם "דיווחים מילוליים" על התנסויות, </w:t>
      </w:r>
      <w:r w:rsidRPr="00E32E97">
        <w:rPr>
          <w:rFonts w:ascii="Georgia" w:hAnsi="Georgia" w:hint="cs"/>
          <w:sz w:val="18"/>
          <w:szCs w:val="20"/>
          <w:rtl/>
        </w:rPr>
        <w:t>ו</w:t>
      </w:r>
      <w:r w:rsidRPr="00E32E97">
        <w:rPr>
          <w:rFonts w:ascii="Georgia" w:hAnsi="Georgia"/>
          <w:sz w:val="18"/>
          <w:szCs w:val="20"/>
          <w:rtl/>
        </w:rPr>
        <w:t>"יכולים להיות אמירות או סיפורים קצרים שנוצרים בלשונו ובסגנונו האישיים של המספר בתגובה לשאלות פתוחות של החוקר" (</w:t>
      </w:r>
      <w:proofErr w:type="spellStart"/>
      <w:r w:rsidRPr="00E32E97">
        <w:rPr>
          <w:rFonts w:ascii="Georgia" w:hAnsi="Georgia"/>
          <w:sz w:val="18"/>
          <w:szCs w:val="20"/>
        </w:rPr>
        <w:t>Josselson</w:t>
      </w:r>
      <w:proofErr w:type="spellEnd"/>
      <w:r w:rsidRPr="00E32E97">
        <w:rPr>
          <w:rFonts w:ascii="Georgia" w:hAnsi="Georgia"/>
          <w:sz w:val="18"/>
          <w:szCs w:val="20"/>
        </w:rPr>
        <w:t xml:space="preserve"> &amp; Lieblich, 2001, p. 280</w:t>
      </w:r>
      <w:r w:rsidRPr="00E32E97">
        <w:rPr>
          <w:rFonts w:ascii="Georgia" w:hAnsi="Georgia"/>
          <w:sz w:val="18"/>
          <w:szCs w:val="20"/>
          <w:rtl/>
        </w:rPr>
        <w:t xml:space="preserve">). </w:t>
      </w:r>
    </w:p>
    <w:p w14:paraId="093D3F83" w14:textId="77777777" w:rsidR="007F4205" w:rsidRPr="00E32E97" w:rsidRDefault="007F4205" w:rsidP="00E32E97">
      <w:pPr>
        <w:tabs>
          <w:tab w:val="left" w:pos="1545"/>
        </w:tabs>
        <w:spacing w:after="180" w:line="280" w:lineRule="exact"/>
        <w:jc w:val="both"/>
        <w:rPr>
          <w:rFonts w:ascii="Georgia" w:hAnsi="Georgia"/>
          <w:b/>
          <w:bCs/>
          <w:sz w:val="18"/>
          <w:szCs w:val="20"/>
          <w:rtl/>
        </w:rPr>
      </w:pPr>
    </w:p>
    <w:p w14:paraId="0DBA3453" w14:textId="05E59390" w:rsidR="007F4205" w:rsidRPr="005A74DB" w:rsidRDefault="007F4205" w:rsidP="005A74DB">
      <w:pPr>
        <w:pStyle w:val="KOT5"/>
        <w:spacing w:after="0"/>
        <w:ind w:right="0"/>
        <w:outlineLvl w:val="2"/>
        <w:rPr>
          <w:rFonts w:cs="Guttman Aharoni"/>
          <w:color w:val="BA2A16"/>
          <w:rtl/>
        </w:rPr>
      </w:pPr>
      <w:r w:rsidRPr="005A74DB">
        <w:rPr>
          <w:rFonts w:cs="Guttman Aharoni"/>
          <w:color w:val="BA2A16"/>
          <w:rtl/>
        </w:rPr>
        <w:t>אוכלוסיית המחקר</w:t>
      </w:r>
      <w:r w:rsidRPr="005A74DB">
        <w:rPr>
          <w:rFonts w:cs="Guttman Aharoni" w:hint="cs"/>
          <w:color w:val="BA2A16"/>
          <w:rtl/>
        </w:rPr>
        <w:t xml:space="preserve"> </w:t>
      </w:r>
    </w:p>
    <w:p w14:paraId="3B75FC51" w14:textId="77777777" w:rsidR="007F4205" w:rsidRPr="00E32E97" w:rsidRDefault="007F4205" w:rsidP="00E32E97">
      <w:pPr>
        <w:tabs>
          <w:tab w:val="left" w:pos="1545"/>
        </w:tabs>
        <w:spacing w:after="180" w:line="280" w:lineRule="exact"/>
        <w:jc w:val="both"/>
        <w:rPr>
          <w:rFonts w:ascii="Georgia" w:hAnsi="Georgia"/>
          <w:sz w:val="18"/>
          <w:szCs w:val="20"/>
          <w:rtl/>
        </w:rPr>
      </w:pPr>
      <w:r w:rsidRPr="00E32E97">
        <w:rPr>
          <w:rFonts w:ascii="Georgia" w:hAnsi="Georgia"/>
          <w:sz w:val="18"/>
          <w:szCs w:val="20"/>
          <w:rtl/>
        </w:rPr>
        <w:t>הראיונות נערכו עם</w:t>
      </w:r>
      <w:r w:rsidRPr="00E32E97">
        <w:rPr>
          <w:rFonts w:ascii="Georgia" w:hAnsi="Georgia" w:hint="cs"/>
          <w:sz w:val="18"/>
          <w:szCs w:val="20"/>
          <w:rtl/>
        </w:rPr>
        <w:t xml:space="preserve"> מבוגרים המתגוררים בבתי אבות, בדיור מוגן ובביתם, בחברה היהודית (בשפה העברית) ובחברה הערבית (בשפה הערבית)</w:t>
      </w:r>
      <w:r w:rsidRPr="00E32E97">
        <w:rPr>
          <w:rFonts w:ascii="Georgia" w:hAnsi="Georgia"/>
          <w:sz w:val="18"/>
          <w:szCs w:val="20"/>
          <w:rtl/>
        </w:rPr>
        <w:t xml:space="preserve">. בין המרואיינים </w:t>
      </w:r>
      <w:r w:rsidRPr="00E32E97">
        <w:rPr>
          <w:rFonts w:ascii="Georgia" w:hAnsi="Georgia" w:hint="cs"/>
          <w:sz w:val="18"/>
          <w:szCs w:val="20"/>
          <w:rtl/>
        </w:rPr>
        <w:t xml:space="preserve">בדיור המוגן היו גם </w:t>
      </w:r>
      <w:r w:rsidRPr="00E32E97">
        <w:rPr>
          <w:rFonts w:ascii="Georgia" w:hAnsi="Georgia"/>
          <w:sz w:val="18"/>
          <w:szCs w:val="20"/>
          <w:rtl/>
        </w:rPr>
        <w:t>נציגי</w:t>
      </w:r>
      <w:r w:rsidRPr="00E32E97">
        <w:rPr>
          <w:rFonts w:ascii="Georgia" w:hAnsi="Georgia" w:hint="cs"/>
          <w:sz w:val="18"/>
          <w:szCs w:val="20"/>
          <w:rtl/>
        </w:rPr>
        <w:t>הם של</w:t>
      </w:r>
      <w:r w:rsidRPr="00E32E97">
        <w:rPr>
          <w:rFonts w:ascii="Georgia" w:hAnsi="Georgia"/>
          <w:sz w:val="18"/>
          <w:szCs w:val="20"/>
          <w:rtl/>
        </w:rPr>
        <w:t xml:space="preserve"> ועדי </w:t>
      </w:r>
      <w:r w:rsidRPr="00E32E97">
        <w:rPr>
          <w:rFonts w:ascii="Georgia" w:hAnsi="Georgia" w:hint="cs"/>
          <w:sz w:val="18"/>
          <w:szCs w:val="20"/>
          <w:rtl/>
        </w:rPr>
        <w:t>ה</w:t>
      </w:r>
      <w:r w:rsidRPr="00E32E97">
        <w:rPr>
          <w:rFonts w:ascii="Georgia" w:hAnsi="Georgia"/>
          <w:sz w:val="18"/>
          <w:szCs w:val="20"/>
          <w:rtl/>
        </w:rPr>
        <w:t>דיירים</w:t>
      </w:r>
      <w:r w:rsidRPr="00E32E97">
        <w:rPr>
          <w:rFonts w:ascii="Georgia" w:hAnsi="Georgia" w:hint="cs"/>
          <w:sz w:val="18"/>
          <w:szCs w:val="20"/>
          <w:rtl/>
        </w:rPr>
        <w:t xml:space="preserve">. ראיונות </w:t>
      </w:r>
      <w:r w:rsidRPr="00E32E97">
        <w:rPr>
          <w:rFonts w:ascii="Georgia" w:hAnsi="Georgia"/>
          <w:sz w:val="18"/>
          <w:szCs w:val="20"/>
          <w:rtl/>
        </w:rPr>
        <w:t xml:space="preserve">נערכו גם עם מבוגרים המסתייעים </w:t>
      </w:r>
      <w:proofErr w:type="spellStart"/>
      <w:r w:rsidRPr="00E32E97">
        <w:rPr>
          <w:rFonts w:ascii="Georgia" w:hAnsi="Georgia"/>
          <w:sz w:val="18"/>
          <w:szCs w:val="20"/>
          <w:rtl/>
        </w:rPr>
        <w:t>במטפלות.ים</w:t>
      </w:r>
      <w:proofErr w:type="spellEnd"/>
      <w:r w:rsidRPr="00E32E97">
        <w:rPr>
          <w:rFonts w:ascii="Georgia" w:hAnsi="Georgia"/>
          <w:sz w:val="18"/>
          <w:szCs w:val="20"/>
          <w:rtl/>
        </w:rPr>
        <w:t>. כן</w:t>
      </w:r>
      <w:r w:rsidRPr="00E32E97">
        <w:rPr>
          <w:rFonts w:ascii="Georgia" w:hAnsi="Georgia" w:hint="cs"/>
          <w:sz w:val="18"/>
          <w:szCs w:val="20"/>
          <w:rtl/>
        </w:rPr>
        <w:t xml:space="preserve"> רואיינו </w:t>
      </w:r>
      <w:r w:rsidRPr="00E32E97">
        <w:rPr>
          <w:rFonts w:ascii="Georgia" w:hAnsi="Georgia"/>
          <w:sz w:val="18"/>
          <w:szCs w:val="20"/>
          <w:rtl/>
        </w:rPr>
        <w:t xml:space="preserve">אנשי מקצוע </w:t>
      </w:r>
      <w:r w:rsidRPr="00E32E97">
        <w:rPr>
          <w:rFonts w:ascii="Georgia" w:hAnsi="Georgia" w:hint="cs"/>
          <w:sz w:val="18"/>
          <w:szCs w:val="20"/>
          <w:rtl/>
        </w:rPr>
        <w:t>ב</w:t>
      </w:r>
      <w:r w:rsidRPr="00E32E97">
        <w:rPr>
          <w:rFonts w:ascii="Georgia" w:hAnsi="Georgia"/>
          <w:sz w:val="18"/>
          <w:szCs w:val="20"/>
          <w:rtl/>
        </w:rPr>
        <w:t xml:space="preserve">תחומים שונים. </w:t>
      </w:r>
      <w:r w:rsidRPr="00E32E97">
        <w:rPr>
          <w:rFonts w:ascii="Georgia" w:hAnsi="Georgia" w:hint="cs"/>
          <w:sz w:val="18"/>
          <w:szCs w:val="20"/>
          <w:rtl/>
        </w:rPr>
        <w:t>נעזרנו גם ב</w:t>
      </w:r>
      <w:r w:rsidRPr="00E32E97">
        <w:rPr>
          <w:rFonts w:ascii="Georgia" w:hAnsi="Georgia"/>
          <w:sz w:val="18"/>
          <w:szCs w:val="20"/>
          <w:rtl/>
        </w:rPr>
        <w:t>מאמרים אקדמיים ובפרסומים בתקשורת ה</w:t>
      </w:r>
      <w:r w:rsidRPr="00E32E97">
        <w:rPr>
          <w:rFonts w:ascii="Georgia" w:hAnsi="Georgia" w:hint="cs"/>
          <w:sz w:val="18"/>
          <w:szCs w:val="20"/>
          <w:rtl/>
        </w:rPr>
        <w:t xml:space="preserve">מרכזית (עיתונות, רדיו וטלוויזיה) </w:t>
      </w:r>
      <w:r w:rsidRPr="00E32E97">
        <w:rPr>
          <w:rFonts w:ascii="Georgia" w:hAnsi="Georgia"/>
          <w:sz w:val="18"/>
          <w:szCs w:val="20"/>
          <w:rtl/>
        </w:rPr>
        <w:t xml:space="preserve">והדיגיטלית. </w:t>
      </w:r>
    </w:p>
    <w:p w14:paraId="385D70B0" w14:textId="77777777" w:rsidR="007F4205" w:rsidRPr="00E32E97" w:rsidRDefault="007F4205" w:rsidP="00E32E97">
      <w:pPr>
        <w:tabs>
          <w:tab w:val="left" w:pos="1545"/>
        </w:tabs>
        <w:spacing w:after="180" w:line="280" w:lineRule="exact"/>
        <w:jc w:val="both"/>
        <w:rPr>
          <w:rFonts w:ascii="Georgia" w:hAnsi="Georgia"/>
          <w:sz w:val="18"/>
          <w:szCs w:val="20"/>
          <w:rtl/>
        </w:rPr>
      </w:pPr>
      <w:r w:rsidRPr="00E32E97">
        <w:rPr>
          <w:rFonts w:ascii="Georgia" w:hAnsi="Georgia"/>
          <w:sz w:val="18"/>
          <w:szCs w:val="20"/>
          <w:rtl/>
        </w:rPr>
        <w:t>החוקרים קיימו ראיונות עם</w:t>
      </w:r>
      <w:r w:rsidRPr="00E32E97">
        <w:rPr>
          <w:rFonts w:ascii="Georgia" w:hAnsi="Georgia" w:hint="cs"/>
          <w:sz w:val="18"/>
          <w:szCs w:val="20"/>
          <w:rtl/>
        </w:rPr>
        <w:t xml:space="preserve"> שלושים</w:t>
      </w:r>
      <w:r w:rsidRPr="00E32E97">
        <w:rPr>
          <w:rFonts w:ascii="Georgia" w:hAnsi="Georgia"/>
          <w:sz w:val="18"/>
          <w:szCs w:val="20"/>
          <w:rtl/>
        </w:rPr>
        <w:t xml:space="preserve"> מבוגרים, יהודים וערבים, המתגוררים במסגרות דיור שונות. כל אחד מהחוקרים קיים כ</w:t>
      </w:r>
      <w:r w:rsidRPr="00E32E97">
        <w:rPr>
          <w:rFonts w:ascii="Georgia" w:hAnsi="Georgia" w:hint="cs"/>
          <w:sz w:val="18"/>
          <w:szCs w:val="20"/>
          <w:rtl/>
        </w:rPr>
        <w:t>עשרה</w:t>
      </w:r>
      <w:r w:rsidRPr="00E32E97">
        <w:rPr>
          <w:rFonts w:ascii="Georgia" w:hAnsi="Georgia"/>
          <w:sz w:val="18"/>
          <w:szCs w:val="20"/>
          <w:rtl/>
        </w:rPr>
        <w:t xml:space="preserve"> ראיונות</w:t>
      </w:r>
      <w:r w:rsidRPr="00E32E97">
        <w:rPr>
          <w:rFonts w:ascii="Georgia" w:hAnsi="Georgia" w:hint="cs"/>
          <w:sz w:val="18"/>
          <w:szCs w:val="20"/>
          <w:rtl/>
        </w:rPr>
        <w:t>. עשרים</w:t>
      </w:r>
      <w:r w:rsidRPr="00E32E97">
        <w:rPr>
          <w:rFonts w:ascii="Georgia" w:hAnsi="Georgia"/>
          <w:sz w:val="18"/>
          <w:szCs w:val="20"/>
          <w:rtl/>
        </w:rPr>
        <w:t xml:space="preserve"> מקרב המרואיינים היו יהודים,</w:t>
      </w:r>
      <w:r w:rsidRPr="00E32E97">
        <w:rPr>
          <w:rFonts w:ascii="Georgia" w:hAnsi="Georgia" w:hint="cs"/>
          <w:sz w:val="18"/>
          <w:szCs w:val="20"/>
          <w:rtl/>
        </w:rPr>
        <w:t xml:space="preserve"> מהם חמישה</w:t>
      </w:r>
      <w:r w:rsidRPr="00E32E97">
        <w:rPr>
          <w:rFonts w:ascii="Georgia" w:hAnsi="Georgia"/>
          <w:sz w:val="18"/>
          <w:szCs w:val="20"/>
          <w:rtl/>
        </w:rPr>
        <w:t xml:space="preserve"> מתגוררים בביתם, </w:t>
      </w:r>
      <w:r w:rsidRPr="00E32E97">
        <w:rPr>
          <w:rFonts w:ascii="Georgia" w:hAnsi="Georgia" w:hint="cs"/>
          <w:sz w:val="18"/>
          <w:szCs w:val="20"/>
          <w:rtl/>
        </w:rPr>
        <w:t>שמונה ב</w:t>
      </w:r>
      <w:r w:rsidRPr="00E32E97">
        <w:rPr>
          <w:rFonts w:ascii="Georgia" w:hAnsi="Georgia"/>
          <w:sz w:val="18"/>
          <w:szCs w:val="20"/>
          <w:rtl/>
        </w:rPr>
        <w:t>מסגרות מחוץ לקהילה ו</w:t>
      </w:r>
      <w:r w:rsidRPr="00E32E97">
        <w:rPr>
          <w:rFonts w:ascii="Georgia" w:hAnsi="Georgia" w:hint="cs"/>
          <w:sz w:val="18"/>
          <w:szCs w:val="20"/>
          <w:rtl/>
        </w:rPr>
        <w:t>שבעה</w:t>
      </w:r>
      <w:r w:rsidRPr="00E32E97">
        <w:rPr>
          <w:rFonts w:ascii="Georgia" w:hAnsi="Georgia"/>
          <w:sz w:val="18"/>
          <w:szCs w:val="20"/>
          <w:rtl/>
        </w:rPr>
        <w:t xml:space="preserve"> בעלי תפקידים במסגרות אלו; </w:t>
      </w:r>
      <w:r w:rsidRPr="00E32E97">
        <w:rPr>
          <w:rFonts w:ascii="Georgia" w:hAnsi="Georgia" w:hint="cs"/>
          <w:sz w:val="18"/>
          <w:szCs w:val="20"/>
          <w:rtl/>
        </w:rPr>
        <w:t>בקרב הערבים רואיינו ארבע נשים המתגוררות ב</w:t>
      </w:r>
      <w:r w:rsidRPr="00E32E97">
        <w:rPr>
          <w:rFonts w:ascii="Georgia" w:hAnsi="Georgia"/>
          <w:sz w:val="18"/>
          <w:szCs w:val="20"/>
          <w:rtl/>
        </w:rPr>
        <w:t>בית בני משפחת</w:t>
      </w:r>
      <w:r w:rsidRPr="00E32E97">
        <w:rPr>
          <w:rFonts w:ascii="Georgia" w:hAnsi="Georgia" w:hint="cs"/>
          <w:sz w:val="18"/>
          <w:szCs w:val="20"/>
          <w:rtl/>
        </w:rPr>
        <w:t>ן</w:t>
      </w:r>
      <w:r w:rsidRPr="00E32E97">
        <w:rPr>
          <w:rFonts w:ascii="Georgia" w:hAnsi="Georgia"/>
          <w:sz w:val="18"/>
          <w:szCs w:val="20"/>
          <w:rtl/>
        </w:rPr>
        <w:t xml:space="preserve"> או בסמוך אליו,</w:t>
      </w:r>
      <w:r w:rsidRPr="00E32E97">
        <w:rPr>
          <w:rFonts w:ascii="Georgia" w:hAnsi="Georgia" w:hint="cs"/>
          <w:sz w:val="18"/>
          <w:szCs w:val="20"/>
          <w:rtl/>
        </w:rPr>
        <w:t xml:space="preserve"> שני מ</w:t>
      </w:r>
      <w:r w:rsidRPr="00E32E97">
        <w:rPr>
          <w:rFonts w:ascii="Georgia" w:hAnsi="Georgia"/>
          <w:sz w:val="18"/>
          <w:szCs w:val="20"/>
          <w:rtl/>
        </w:rPr>
        <w:t>רואיינים המתגוררים במסגרות מחוץ לקהילה</w:t>
      </w:r>
      <w:r w:rsidRPr="00E32E97">
        <w:rPr>
          <w:rFonts w:ascii="Georgia" w:hAnsi="Georgia" w:hint="cs"/>
          <w:sz w:val="18"/>
          <w:szCs w:val="20"/>
          <w:rtl/>
        </w:rPr>
        <w:t xml:space="preserve">, וכן ארבעה </w:t>
      </w:r>
      <w:r w:rsidRPr="00E32E97">
        <w:rPr>
          <w:rFonts w:ascii="Georgia" w:hAnsi="Georgia"/>
          <w:sz w:val="18"/>
          <w:szCs w:val="20"/>
          <w:rtl/>
        </w:rPr>
        <w:t xml:space="preserve">בעלי תפקידים </w:t>
      </w:r>
      <w:r w:rsidRPr="00E32E97">
        <w:rPr>
          <w:rFonts w:ascii="Georgia" w:hAnsi="Georgia" w:hint="cs"/>
          <w:sz w:val="18"/>
          <w:szCs w:val="20"/>
          <w:rtl/>
        </w:rPr>
        <w:t xml:space="preserve">במסגרות הללו. </w:t>
      </w:r>
      <w:r w:rsidRPr="00E32E97">
        <w:rPr>
          <w:rFonts w:ascii="Georgia" w:hAnsi="Georgia"/>
          <w:sz w:val="18"/>
          <w:szCs w:val="20"/>
          <w:rtl/>
        </w:rPr>
        <w:t>הראיונות היו פתוחים והתנהלו בסגנון של שיחה פתוחה ומתפתחת, המאפשרת למרואיינים להעלות סוגיות והתנסויות באופן חופשי. הראיונות נערכו בחודשים אוגוסט-אוקטובר 2020 ובחודשים מרץ-מאי 2021. כל ר</w:t>
      </w:r>
      <w:r w:rsidRPr="00E32E97">
        <w:rPr>
          <w:rFonts w:ascii="Georgia" w:hAnsi="Georgia" w:hint="cs"/>
          <w:sz w:val="18"/>
          <w:szCs w:val="20"/>
          <w:rtl/>
        </w:rPr>
        <w:t>י</w:t>
      </w:r>
      <w:r w:rsidRPr="00E32E97">
        <w:rPr>
          <w:rFonts w:ascii="Georgia" w:hAnsi="Georgia"/>
          <w:sz w:val="18"/>
          <w:szCs w:val="20"/>
          <w:rtl/>
        </w:rPr>
        <w:t xml:space="preserve">איון נמשך בין חצי שעה לשעה. באחד מהם השתתפה </w:t>
      </w:r>
      <w:r w:rsidRPr="00E32E97">
        <w:rPr>
          <w:rFonts w:ascii="Georgia" w:hAnsi="Georgia" w:hint="cs"/>
          <w:sz w:val="18"/>
          <w:szCs w:val="20"/>
          <w:rtl/>
        </w:rPr>
        <w:t xml:space="preserve">גם </w:t>
      </w:r>
      <w:r w:rsidRPr="00E32E97">
        <w:rPr>
          <w:rFonts w:ascii="Georgia" w:hAnsi="Georgia"/>
          <w:sz w:val="18"/>
          <w:szCs w:val="20"/>
          <w:rtl/>
        </w:rPr>
        <w:t>בתה של מרואיינת</w:t>
      </w:r>
      <w:r w:rsidRPr="00E32E97">
        <w:rPr>
          <w:rFonts w:ascii="Georgia" w:hAnsi="Georgia" w:hint="cs"/>
          <w:sz w:val="18"/>
          <w:szCs w:val="20"/>
          <w:rtl/>
        </w:rPr>
        <w:t>,</w:t>
      </w:r>
      <w:r w:rsidRPr="00E32E97">
        <w:rPr>
          <w:rFonts w:ascii="Georgia" w:hAnsi="Georgia"/>
          <w:sz w:val="18"/>
          <w:szCs w:val="20"/>
          <w:rtl/>
        </w:rPr>
        <w:t xml:space="preserve"> ובר</w:t>
      </w:r>
      <w:r w:rsidRPr="00E32E97">
        <w:rPr>
          <w:rFonts w:ascii="Georgia" w:hAnsi="Georgia" w:hint="cs"/>
          <w:sz w:val="18"/>
          <w:szCs w:val="20"/>
          <w:rtl/>
        </w:rPr>
        <w:t>י</w:t>
      </w:r>
      <w:r w:rsidRPr="00E32E97">
        <w:rPr>
          <w:rFonts w:ascii="Georgia" w:hAnsi="Georgia"/>
          <w:sz w:val="18"/>
          <w:szCs w:val="20"/>
          <w:rtl/>
        </w:rPr>
        <w:t>איון אחר, עם א</w:t>
      </w:r>
      <w:r w:rsidRPr="00E32E97">
        <w:rPr>
          <w:rFonts w:ascii="Georgia" w:hAnsi="Georgia" w:hint="cs"/>
          <w:sz w:val="18"/>
          <w:szCs w:val="20"/>
          <w:rtl/>
        </w:rPr>
        <w:t>י</w:t>
      </w:r>
      <w:r w:rsidRPr="00E32E97">
        <w:rPr>
          <w:rFonts w:ascii="Georgia" w:hAnsi="Georgia"/>
          <w:sz w:val="18"/>
          <w:szCs w:val="20"/>
          <w:rtl/>
        </w:rPr>
        <w:t>מה של החוקרת, השתתפו גם מטפלת ומתנדבת. כל המרואיינים הסכימו ברצון להשתתף בר</w:t>
      </w:r>
      <w:r w:rsidRPr="00E32E97">
        <w:rPr>
          <w:rFonts w:ascii="Georgia" w:hAnsi="Georgia" w:hint="cs"/>
          <w:sz w:val="18"/>
          <w:szCs w:val="20"/>
          <w:rtl/>
        </w:rPr>
        <w:t>י</w:t>
      </w:r>
      <w:r w:rsidRPr="00E32E97">
        <w:rPr>
          <w:rFonts w:ascii="Georgia" w:hAnsi="Georgia"/>
          <w:sz w:val="18"/>
          <w:szCs w:val="20"/>
          <w:rtl/>
        </w:rPr>
        <w:t>איון</w:t>
      </w:r>
      <w:r w:rsidRPr="00E32E97">
        <w:rPr>
          <w:rFonts w:ascii="Georgia" w:hAnsi="Georgia" w:hint="cs"/>
          <w:sz w:val="18"/>
          <w:szCs w:val="20"/>
          <w:rtl/>
        </w:rPr>
        <w:t>,</w:t>
      </w:r>
      <w:r w:rsidRPr="00E32E97">
        <w:rPr>
          <w:rFonts w:ascii="Georgia" w:hAnsi="Georgia"/>
          <w:sz w:val="18"/>
          <w:szCs w:val="20"/>
          <w:rtl/>
        </w:rPr>
        <w:t xml:space="preserve"> ולא הציבו כל תנאים לשימוש בו. שמותיהם של חלק מהמרואיינים הם אמיתיים, על בסיס הסכמתם ורצונם. </w:t>
      </w:r>
    </w:p>
    <w:p w14:paraId="73B8F1CB" w14:textId="77777777" w:rsidR="007F4205" w:rsidRPr="00E32E97" w:rsidRDefault="007F4205" w:rsidP="00E32E97">
      <w:pPr>
        <w:spacing w:after="180" w:line="280" w:lineRule="exact"/>
        <w:jc w:val="both"/>
        <w:rPr>
          <w:rFonts w:ascii="Georgia" w:hAnsi="Georgia"/>
          <w:b/>
          <w:bCs/>
          <w:sz w:val="18"/>
          <w:szCs w:val="20"/>
          <w:rtl/>
        </w:rPr>
      </w:pPr>
    </w:p>
    <w:p w14:paraId="1920DB21" w14:textId="77777777" w:rsidR="007F4205" w:rsidRPr="00E32E97" w:rsidRDefault="007F4205" w:rsidP="00E32E97">
      <w:pPr>
        <w:spacing w:after="180" w:line="280" w:lineRule="exact"/>
        <w:jc w:val="both"/>
        <w:rPr>
          <w:rFonts w:ascii="Georgia" w:hAnsi="Georgia"/>
          <w:b/>
          <w:bCs/>
          <w:sz w:val="18"/>
          <w:szCs w:val="20"/>
          <w:rtl/>
        </w:rPr>
      </w:pPr>
    </w:p>
    <w:p w14:paraId="1C834780" w14:textId="76550B31" w:rsidR="007F4205" w:rsidRPr="009E52E2" w:rsidRDefault="007F4205" w:rsidP="009E52E2">
      <w:pPr>
        <w:pStyle w:val="KOT4"/>
        <w:spacing w:after="0"/>
        <w:ind w:left="397" w:right="0" w:hanging="397"/>
        <w:rPr>
          <w:rFonts w:cs="Guttman Aharoni"/>
          <w:color w:val="2A8E8C"/>
          <w:sz w:val="32"/>
          <w:szCs w:val="32"/>
          <w:rtl/>
        </w:rPr>
      </w:pPr>
      <w:r w:rsidRPr="009E52E2">
        <w:rPr>
          <w:rFonts w:cs="Guttman Aharoni"/>
          <w:color w:val="2A8E8C"/>
          <w:sz w:val="32"/>
          <w:szCs w:val="32"/>
          <w:rtl/>
        </w:rPr>
        <w:lastRenderedPageBreak/>
        <w:t>ממצאים</w:t>
      </w:r>
      <w:r w:rsidRPr="009E52E2">
        <w:rPr>
          <w:rFonts w:cs="Guttman Aharoni" w:hint="cs"/>
          <w:color w:val="2A8E8C"/>
          <w:sz w:val="32"/>
          <w:szCs w:val="32"/>
          <w:rtl/>
        </w:rPr>
        <w:t xml:space="preserve"> </w:t>
      </w:r>
    </w:p>
    <w:p w14:paraId="735AAA0D" w14:textId="77777777" w:rsidR="007F4205" w:rsidRPr="00E32E97" w:rsidRDefault="007F4205" w:rsidP="00E32E97">
      <w:pPr>
        <w:pStyle w:val="ListParagraph"/>
        <w:spacing w:after="180" w:line="280" w:lineRule="exact"/>
        <w:ind w:left="0"/>
        <w:jc w:val="both"/>
        <w:rPr>
          <w:rFonts w:ascii="Georgia" w:hAnsi="Georgia" w:cs="David"/>
          <w:b/>
          <w:bCs/>
          <w:sz w:val="18"/>
          <w:szCs w:val="20"/>
          <w:rtl/>
        </w:rPr>
      </w:pPr>
    </w:p>
    <w:p w14:paraId="783AA988" w14:textId="32077147" w:rsidR="007F4205" w:rsidRPr="005A74DB" w:rsidRDefault="000833DC" w:rsidP="005A74DB">
      <w:pPr>
        <w:pStyle w:val="KOT5"/>
        <w:spacing w:after="0"/>
        <w:ind w:right="0"/>
        <w:outlineLvl w:val="2"/>
        <w:rPr>
          <w:rFonts w:cs="Guttman Aharoni"/>
          <w:color w:val="BA2A16"/>
          <w:rtl/>
        </w:rPr>
      </w:pPr>
      <w:r>
        <w:rPr>
          <w:rFonts w:cs="Guttman Aharoni" w:hint="cs"/>
          <w:color w:val="BA2A16"/>
          <w:rtl/>
        </w:rPr>
        <w:t>ה</w:t>
      </w:r>
      <w:r w:rsidRPr="005A74DB">
        <w:rPr>
          <w:rFonts w:cs="Guttman Aharoni" w:hint="cs"/>
          <w:color w:val="BA2A16"/>
          <w:rtl/>
        </w:rPr>
        <w:t xml:space="preserve">פליה </w:t>
      </w:r>
      <w:proofErr w:type="spellStart"/>
      <w:r w:rsidR="007F4205" w:rsidRPr="005A74DB">
        <w:rPr>
          <w:rFonts w:cs="Guttman Aharoni" w:hint="cs"/>
          <w:color w:val="BA2A16"/>
          <w:rtl/>
        </w:rPr>
        <w:t>וגילנות</w:t>
      </w:r>
      <w:proofErr w:type="spellEnd"/>
      <w:r w:rsidR="007F4205" w:rsidRPr="005A74DB">
        <w:rPr>
          <w:rFonts w:cs="Guttman Aharoni" w:hint="cs"/>
          <w:color w:val="BA2A16"/>
          <w:rtl/>
        </w:rPr>
        <w:t xml:space="preserve"> בחברה היהודית </w:t>
      </w:r>
    </w:p>
    <w:p w14:paraId="7D86CD80" w14:textId="6370569A" w:rsidR="007F4205" w:rsidRPr="00E32E97" w:rsidRDefault="007F4205" w:rsidP="00E32E97">
      <w:pPr>
        <w:spacing w:after="180" w:line="280" w:lineRule="exact"/>
        <w:ind w:hanging="22"/>
        <w:jc w:val="both"/>
        <w:rPr>
          <w:rFonts w:ascii="Georgia" w:hAnsi="Georgia"/>
          <w:sz w:val="18"/>
          <w:szCs w:val="20"/>
          <w:rtl/>
        </w:rPr>
      </w:pP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שהתגלתה בתקופת הקורונה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הקצנה של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הקיימת בימים "רגילים". בתקופת הקורונה היא החריפה את היחס המסויג כלפי המבוגרים</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הם </w:t>
      </w:r>
      <w:r w:rsidRPr="00E32E97">
        <w:rPr>
          <w:rFonts w:ascii="Georgia" w:hAnsi="Georgia"/>
          <w:sz w:val="18"/>
          <w:szCs w:val="20"/>
          <w:rtl/>
        </w:rPr>
        <w:t>סומנו כ"סכנה", שמשמעותה סיכון לסביבה</w:t>
      </w:r>
      <w:r w:rsidRPr="00E32E97">
        <w:rPr>
          <w:rFonts w:ascii="Georgia" w:hAnsi="Georgia" w:hint="cs"/>
          <w:sz w:val="18"/>
          <w:szCs w:val="20"/>
          <w:rtl/>
        </w:rPr>
        <w:t>,</w:t>
      </w:r>
      <w:r w:rsidRPr="00E32E97">
        <w:rPr>
          <w:rFonts w:ascii="Georgia" w:hAnsi="Georgia"/>
          <w:sz w:val="18"/>
          <w:szCs w:val="20"/>
          <w:rtl/>
        </w:rPr>
        <w:t xml:space="preserve"> וגם כ"אוכלוסייה בסיכון". יחס זה צמח מהנחיות משרדי ממשלה ומהשיח הציבורי-תקשורתי כלפי האוכלוסייה המבוגרת. </w:t>
      </w:r>
      <w:r w:rsidRPr="00E32E97">
        <w:rPr>
          <w:rFonts w:ascii="Georgia" w:hAnsi="Georgia" w:hint="cs"/>
          <w:sz w:val="18"/>
          <w:szCs w:val="20"/>
          <w:rtl/>
        </w:rPr>
        <w:t>לעומת ה</w:t>
      </w:r>
      <w:r w:rsidRPr="00E32E97">
        <w:rPr>
          <w:rFonts w:ascii="Georgia" w:hAnsi="Georgia"/>
          <w:sz w:val="18"/>
          <w:szCs w:val="20"/>
          <w:rtl/>
        </w:rPr>
        <w:t xml:space="preserve">מסגרות </w:t>
      </w:r>
      <w:r w:rsidR="005F2089">
        <w:rPr>
          <w:rFonts w:ascii="Georgia" w:hAnsi="Georgia"/>
          <w:sz w:val="18"/>
          <w:szCs w:val="20"/>
          <w:rtl/>
        </w:rPr>
        <w:br/>
      </w:r>
      <w:r w:rsidRPr="00E32E97">
        <w:rPr>
          <w:rFonts w:ascii="Georgia" w:hAnsi="Georgia"/>
          <w:sz w:val="18"/>
          <w:szCs w:val="20"/>
          <w:rtl/>
        </w:rPr>
        <w:t>החוץ</w:t>
      </w:r>
      <w:r w:rsidRPr="00E32E97">
        <w:rPr>
          <w:rFonts w:ascii="Georgia" w:hAnsi="Georgia" w:hint="cs"/>
          <w:sz w:val="18"/>
          <w:szCs w:val="20"/>
          <w:rtl/>
        </w:rPr>
        <w:t>-</w:t>
      </w:r>
      <w:r w:rsidRPr="00E32E97">
        <w:rPr>
          <w:rFonts w:ascii="Georgia" w:hAnsi="Georgia"/>
          <w:sz w:val="18"/>
          <w:szCs w:val="20"/>
          <w:rtl/>
        </w:rPr>
        <w:t>ביתיות</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שבהן נפגעו </w:t>
      </w:r>
      <w:r w:rsidRPr="00E32E97">
        <w:rPr>
          <w:rFonts w:ascii="Georgia" w:hAnsi="Georgia"/>
          <w:sz w:val="18"/>
          <w:szCs w:val="20"/>
          <w:rtl/>
        </w:rPr>
        <w:t>זכויות חופש התנועה של הדיירים</w:t>
      </w:r>
      <w:r w:rsidRPr="00E32E97">
        <w:rPr>
          <w:rFonts w:ascii="Georgia" w:hAnsi="Georgia" w:hint="cs"/>
          <w:sz w:val="18"/>
          <w:szCs w:val="20"/>
          <w:rtl/>
        </w:rPr>
        <w:t xml:space="preserve"> וחייהם נוהלו תחת </w:t>
      </w:r>
      <w:r w:rsidRPr="00E32E97">
        <w:rPr>
          <w:rFonts w:ascii="Georgia" w:hAnsi="Georgia"/>
          <w:sz w:val="18"/>
          <w:szCs w:val="20"/>
          <w:rtl/>
        </w:rPr>
        <w:t xml:space="preserve">פיקוח חודרני מצד עובדים ומנהלים, </w:t>
      </w:r>
      <w:r w:rsidRPr="00E32E97">
        <w:rPr>
          <w:rFonts w:ascii="Georgia" w:hAnsi="Georgia" w:hint="cs"/>
          <w:sz w:val="18"/>
          <w:szCs w:val="20"/>
          <w:rtl/>
        </w:rPr>
        <w:t xml:space="preserve">הרי </w:t>
      </w:r>
      <w:r w:rsidRPr="00E32E97">
        <w:rPr>
          <w:rFonts w:ascii="Georgia" w:hAnsi="Georgia"/>
          <w:sz w:val="18"/>
          <w:szCs w:val="20"/>
          <w:rtl/>
        </w:rPr>
        <w:t xml:space="preserve">המרואיינים המתגוררים בביתם, ב"קהילה", עם או בלי </w:t>
      </w:r>
      <w:proofErr w:type="spellStart"/>
      <w:r w:rsidRPr="00E32E97">
        <w:rPr>
          <w:rFonts w:ascii="Georgia" w:hAnsi="Georgia"/>
          <w:sz w:val="18"/>
          <w:szCs w:val="20"/>
          <w:rtl/>
        </w:rPr>
        <w:t>מטפל.ת</w:t>
      </w:r>
      <w:proofErr w:type="spellEnd"/>
      <w:r w:rsidRPr="00E32E97">
        <w:rPr>
          <w:rFonts w:ascii="Georgia" w:hAnsi="Georgia"/>
          <w:sz w:val="18"/>
          <w:szCs w:val="20"/>
          <w:rtl/>
        </w:rPr>
        <w:t>, ב</w:t>
      </w:r>
      <w:r w:rsidRPr="00E32E97">
        <w:rPr>
          <w:rFonts w:ascii="Georgia" w:hAnsi="Georgia" w:hint="cs"/>
          <w:sz w:val="18"/>
          <w:szCs w:val="20"/>
          <w:rtl/>
        </w:rPr>
        <w:t>י</w:t>
      </w:r>
      <w:r w:rsidRPr="00E32E97">
        <w:rPr>
          <w:rFonts w:ascii="Georgia" w:hAnsi="Georgia"/>
          <w:sz w:val="18"/>
          <w:szCs w:val="20"/>
          <w:rtl/>
        </w:rPr>
        <w:t>טאו סיפוק מ</w:t>
      </w:r>
      <w:r w:rsidRPr="00E32E97">
        <w:rPr>
          <w:rFonts w:ascii="Georgia" w:hAnsi="Georgia" w:hint="cs"/>
          <w:sz w:val="18"/>
          <w:szCs w:val="20"/>
          <w:rtl/>
        </w:rPr>
        <w:t>ה</w:t>
      </w:r>
      <w:r w:rsidRPr="00E32E97">
        <w:rPr>
          <w:rFonts w:ascii="Georgia" w:hAnsi="Georgia"/>
          <w:sz w:val="18"/>
          <w:szCs w:val="20"/>
          <w:rtl/>
        </w:rPr>
        <w:t>עצמאות ו</w:t>
      </w:r>
      <w:r w:rsidRPr="00E32E97">
        <w:rPr>
          <w:rFonts w:ascii="Georgia" w:hAnsi="Georgia" w:hint="cs"/>
          <w:sz w:val="18"/>
          <w:szCs w:val="20"/>
          <w:rtl/>
        </w:rPr>
        <w:t>מה</w:t>
      </w:r>
      <w:r w:rsidRPr="00E32E97">
        <w:rPr>
          <w:rFonts w:ascii="Georgia" w:hAnsi="Georgia"/>
          <w:sz w:val="18"/>
          <w:szCs w:val="20"/>
          <w:rtl/>
        </w:rPr>
        <w:t>שליטה בחייהם ובסביבתם, לצד פחדים מאיום המגפה. הם נהנו משליטה בסדר היום</w:t>
      </w:r>
      <w:r w:rsidRPr="00E32E97">
        <w:rPr>
          <w:rFonts w:ascii="Georgia" w:hAnsi="Georgia" w:hint="cs"/>
          <w:sz w:val="18"/>
          <w:szCs w:val="20"/>
          <w:rtl/>
        </w:rPr>
        <w:t>,</w:t>
      </w:r>
      <w:r w:rsidRPr="00E32E97">
        <w:rPr>
          <w:rFonts w:ascii="Georgia" w:hAnsi="Georgia"/>
          <w:sz w:val="18"/>
          <w:szCs w:val="20"/>
          <w:rtl/>
        </w:rPr>
        <w:t xml:space="preserve"> ולעיתים משמירת קשר</w:t>
      </w:r>
      <w:r w:rsidRPr="00E32E97">
        <w:rPr>
          <w:rFonts w:ascii="Georgia" w:hAnsi="Georgia" w:hint="cs"/>
          <w:sz w:val="18"/>
          <w:szCs w:val="20"/>
          <w:rtl/>
        </w:rPr>
        <w:t xml:space="preserve"> </w:t>
      </w:r>
      <w:r w:rsidRPr="00E32E97">
        <w:rPr>
          <w:rFonts w:ascii="Georgia" w:hAnsi="Georgia"/>
          <w:sz w:val="18"/>
          <w:szCs w:val="20"/>
          <w:rtl/>
        </w:rPr>
        <w:t xml:space="preserve">עם בני משפחה, למרות הסגר. </w:t>
      </w:r>
    </w:p>
    <w:p w14:paraId="37869486" w14:textId="77777777" w:rsidR="007F4205" w:rsidRPr="00E32E97" w:rsidRDefault="007F4205" w:rsidP="00E32E97">
      <w:pPr>
        <w:spacing w:after="180" w:line="280" w:lineRule="exact"/>
        <w:ind w:hanging="22"/>
        <w:jc w:val="both"/>
        <w:rPr>
          <w:rFonts w:ascii="Georgia" w:hAnsi="Georgia"/>
          <w:b/>
          <w:bCs/>
          <w:sz w:val="18"/>
          <w:szCs w:val="20"/>
          <w:rtl/>
        </w:rPr>
      </w:pPr>
    </w:p>
    <w:p w14:paraId="40FC973F" w14:textId="584F544C" w:rsidR="007F4205" w:rsidRPr="005A74DB" w:rsidRDefault="007F4205" w:rsidP="005A74DB">
      <w:pPr>
        <w:keepNext/>
        <w:keepLines/>
        <w:spacing w:line="280" w:lineRule="exact"/>
        <w:jc w:val="both"/>
        <w:outlineLvl w:val="3"/>
        <w:rPr>
          <w:b/>
          <w:bCs/>
          <w:color w:val="BA2A16"/>
          <w:sz w:val="20"/>
          <w:szCs w:val="22"/>
          <w:rtl/>
        </w:rPr>
      </w:pPr>
      <w:r w:rsidRPr="005A74DB">
        <w:rPr>
          <w:b/>
          <w:bCs/>
          <w:color w:val="BA2A16"/>
          <w:sz w:val="20"/>
          <w:szCs w:val="22"/>
          <w:rtl/>
        </w:rPr>
        <w:t>מבוגרים המתגוררים בבתיהם: עצמאות יחסית והתמודדות עם ההגבלות</w:t>
      </w:r>
      <w:r w:rsidRPr="005A74DB">
        <w:rPr>
          <w:rFonts w:hint="cs"/>
          <w:b/>
          <w:bCs/>
          <w:color w:val="BA2A16"/>
          <w:sz w:val="20"/>
          <w:szCs w:val="22"/>
          <w:rtl/>
        </w:rPr>
        <w:t xml:space="preserve"> </w:t>
      </w:r>
    </w:p>
    <w:p w14:paraId="35431910" w14:textId="77777777" w:rsidR="007F4205" w:rsidRPr="00E32E97" w:rsidRDefault="007F4205" w:rsidP="00E32E97">
      <w:pPr>
        <w:spacing w:after="180" w:line="280" w:lineRule="exact"/>
        <w:ind w:hanging="22"/>
        <w:jc w:val="both"/>
        <w:rPr>
          <w:rFonts w:ascii="Georgia" w:hAnsi="Georgia"/>
          <w:b/>
          <w:bCs/>
          <w:sz w:val="18"/>
          <w:szCs w:val="20"/>
        </w:rPr>
      </w:pPr>
      <w:r w:rsidRPr="00E32E97">
        <w:rPr>
          <w:rFonts w:ascii="Georgia" w:hAnsi="Georgia"/>
          <w:sz w:val="18"/>
          <w:szCs w:val="20"/>
          <w:rtl/>
        </w:rPr>
        <w:t>יאיר, בן 86, אלמן שגר בגפו בתל</w:t>
      </w:r>
      <w:r w:rsidRPr="00E32E97">
        <w:rPr>
          <w:rFonts w:ascii="Georgia" w:hAnsi="Georgia" w:hint="cs"/>
          <w:sz w:val="18"/>
          <w:szCs w:val="20"/>
          <w:rtl/>
        </w:rPr>
        <w:t>-</w:t>
      </w:r>
      <w:r w:rsidRPr="00E32E97">
        <w:rPr>
          <w:rFonts w:ascii="Georgia" w:hAnsi="Georgia"/>
          <w:sz w:val="18"/>
          <w:szCs w:val="20"/>
          <w:rtl/>
        </w:rPr>
        <w:t xml:space="preserve">אביב, היה בימי הסגר בדירתו. ועד הבית הביא לו תרופות לביתו. מצרכי מזון שהזמין הגיעו במשלוחים של הרשתות והונחו לפני הדלת. יאיר </w:t>
      </w:r>
      <w:r w:rsidRPr="00E32E97">
        <w:rPr>
          <w:rFonts w:ascii="Georgia" w:hAnsi="Georgia" w:hint="cs"/>
          <w:sz w:val="18"/>
          <w:szCs w:val="20"/>
          <w:rtl/>
        </w:rPr>
        <w:t>גיבש לעצמו</w:t>
      </w:r>
      <w:r w:rsidRPr="00E32E97">
        <w:rPr>
          <w:rFonts w:ascii="Georgia" w:hAnsi="Georgia"/>
          <w:sz w:val="18"/>
          <w:szCs w:val="20"/>
          <w:rtl/>
        </w:rPr>
        <w:t xml:space="preserve"> "ת</w:t>
      </w:r>
      <w:r w:rsidRPr="00E32E97">
        <w:rPr>
          <w:rFonts w:ascii="Georgia" w:hAnsi="Georgia" w:hint="cs"/>
          <w:sz w:val="18"/>
          <w:szCs w:val="20"/>
          <w:rtl/>
        </w:rPr>
        <w:t>ו</w:t>
      </w:r>
      <w:r w:rsidRPr="00E32E97">
        <w:rPr>
          <w:rFonts w:ascii="Georgia" w:hAnsi="Georgia"/>
          <w:sz w:val="18"/>
          <w:szCs w:val="20"/>
          <w:rtl/>
        </w:rPr>
        <w:t xml:space="preserve">כנית יומית" </w:t>
      </w:r>
      <w:r w:rsidRPr="00E32E97">
        <w:rPr>
          <w:rFonts w:ascii="Georgia" w:hAnsi="Georgia" w:hint="cs"/>
          <w:sz w:val="18"/>
          <w:szCs w:val="20"/>
          <w:rtl/>
        </w:rPr>
        <w:t xml:space="preserve">שכללה </w:t>
      </w:r>
      <w:r w:rsidRPr="00E32E97">
        <w:rPr>
          <w:rFonts w:ascii="Georgia" w:hAnsi="Georgia"/>
          <w:sz w:val="18"/>
          <w:szCs w:val="20"/>
          <w:rtl/>
        </w:rPr>
        <w:t>קריאה, האזנה למו</w:t>
      </w:r>
      <w:r w:rsidRPr="00E32E97">
        <w:rPr>
          <w:rFonts w:ascii="Georgia" w:hAnsi="Georgia" w:hint="cs"/>
          <w:sz w:val="18"/>
          <w:szCs w:val="20"/>
          <w:rtl/>
        </w:rPr>
        <w:t>ז</w:t>
      </w:r>
      <w:r w:rsidRPr="00E32E97">
        <w:rPr>
          <w:rFonts w:ascii="Georgia" w:hAnsi="Georgia"/>
          <w:sz w:val="18"/>
          <w:szCs w:val="20"/>
          <w:rtl/>
        </w:rPr>
        <w:t>יקה, נגינה בחלילית, כתיבה ושיחות רבות מהרגיל בטלפון. הוא מסביר: "זה שאתה ב</w:t>
      </w:r>
      <w:r w:rsidRPr="00E32E97">
        <w:rPr>
          <w:rFonts w:ascii="Georgia" w:hAnsi="Georgia" w:hint="cs"/>
          <w:sz w:val="18"/>
          <w:szCs w:val="20"/>
          <w:rtl/>
        </w:rPr>
        <w:t>ע</w:t>
      </w:r>
      <w:r w:rsidRPr="00E32E97">
        <w:rPr>
          <w:rFonts w:ascii="Georgia" w:hAnsi="Georgia"/>
          <w:sz w:val="18"/>
          <w:szCs w:val="20"/>
          <w:rtl/>
        </w:rPr>
        <w:t xml:space="preserve">ל כורחך סגור, זה נותן יותר את הרצון להיות בכל זאת בקשר עם אנשים". </w:t>
      </w:r>
    </w:p>
    <w:p w14:paraId="6A255819"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לאחר כחודשיים של סגר התקשר</w:t>
      </w:r>
      <w:r w:rsidRPr="00E32E97">
        <w:rPr>
          <w:rFonts w:ascii="Georgia" w:hAnsi="Georgia" w:hint="cs"/>
          <w:sz w:val="18"/>
          <w:szCs w:val="20"/>
          <w:rtl/>
        </w:rPr>
        <w:t xml:space="preserve">ו </w:t>
      </w:r>
      <w:r w:rsidRPr="00E32E97">
        <w:rPr>
          <w:rFonts w:ascii="Georgia" w:hAnsi="Georgia"/>
          <w:sz w:val="18"/>
          <w:szCs w:val="20"/>
          <w:rtl/>
        </w:rPr>
        <w:t xml:space="preserve">אל יאיר </w:t>
      </w:r>
      <w:r w:rsidRPr="00E32E97">
        <w:rPr>
          <w:rFonts w:ascii="Georgia" w:hAnsi="Georgia" w:hint="cs"/>
          <w:sz w:val="18"/>
          <w:szCs w:val="20"/>
          <w:rtl/>
        </w:rPr>
        <w:t>נציגי עיריית תל-אביב והציעו לשלוח</w:t>
      </w:r>
      <w:r w:rsidRPr="00E32E97">
        <w:rPr>
          <w:rFonts w:ascii="Georgia" w:hAnsi="Georgia"/>
          <w:sz w:val="18"/>
          <w:szCs w:val="20"/>
          <w:rtl/>
        </w:rPr>
        <w:t xml:space="preserve"> </w:t>
      </w:r>
      <w:r w:rsidRPr="00E32E97">
        <w:rPr>
          <w:rFonts w:ascii="Georgia" w:hAnsi="Georgia" w:hint="cs"/>
          <w:sz w:val="18"/>
          <w:szCs w:val="20"/>
          <w:rtl/>
        </w:rPr>
        <w:t>אליו</w:t>
      </w:r>
      <w:r w:rsidRPr="00E32E97">
        <w:rPr>
          <w:rFonts w:ascii="Georgia" w:hAnsi="Georgia"/>
          <w:sz w:val="18"/>
          <w:szCs w:val="20"/>
          <w:rtl/>
        </w:rPr>
        <w:t xml:space="preserve"> מתנדבים שיבואו לדבר </w:t>
      </w:r>
      <w:proofErr w:type="spellStart"/>
      <w:r w:rsidRPr="00E32E97">
        <w:rPr>
          <w:rFonts w:ascii="Georgia" w:hAnsi="Georgia"/>
          <w:sz w:val="18"/>
          <w:szCs w:val="20"/>
          <w:rtl/>
        </w:rPr>
        <w:t>איתו</w:t>
      </w:r>
      <w:proofErr w:type="spellEnd"/>
      <w:r w:rsidRPr="00E32E97">
        <w:rPr>
          <w:rFonts w:ascii="Georgia" w:hAnsi="Georgia"/>
          <w:sz w:val="18"/>
          <w:szCs w:val="20"/>
          <w:rtl/>
        </w:rPr>
        <w:t xml:space="preserve">, היות </w:t>
      </w:r>
      <w:r w:rsidRPr="00E32E97">
        <w:rPr>
          <w:rFonts w:ascii="Georgia" w:hAnsi="Georgia" w:hint="cs"/>
          <w:sz w:val="18"/>
          <w:szCs w:val="20"/>
          <w:rtl/>
        </w:rPr>
        <w:t>ש</w:t>
      </w:r>
      <w:r w:rsidRPr="00E32E97">
        <w:rPr>
          <w:rFonts w:ascii="Georgia" w:hAnsi="Georgia"/>
          <w:sz w:val="18"/>
          <w:szCs w:val="20"/>
          <w:rtl/>
        </w:rPr>
        <w:t>הוא אדם בודד. יאיר השיב שאינו זקוק לכך</w:t>
      </w:r>
      <w:r w:rsidRPr="00E32E97">
        <w:rPr>
          <w:rFonts w:ascii="Georgia" w:hAnsi="Georgia" w:hint="cs"/>
          <w:sz w:val="18"/>
          <w:szCs w:val="20"/>
          <w:rtl/>
        </w:rPr>
        <w:t>,</w:t>
      </w:r>
      <w:r w:rsidRPr="00E32E97">
        <w:rPr>
          <w:rFonts w:ascii="Georgia" w:hAnsi="Georgia"/>
          <w:sz w:val="18"/>
          <w:szCs w:val="20"/>
          <w:rtl/>
        </w:rPr>
        <w:t xml:space="preserve"> והציע לפונים ש"ימצו את היכולות שלהם עם אנשים שבאמת זקוקים"</w:t>
      </w:r>
      <w:r w:rsidRPr="00E32E97">
        <w:rPr>
          <w:rFonts w:ascii="Georgia" w:hAnsi="Georgia" w:hint="cs"/>
          <w:sz w:val="18"/>
          <w:szCs w:val="20"/>
          <w:rtl/>
        </w:rPr>
        <w:t>.</w:t>
      </w:r>
      <w:r w:rsidRPr="00E32E97">
        <w:rPr>
          <w:rFonts w:ascii="Georgia" w:hAnsi="Georgia"/>
          <w:sz w:val="18"/>
          <w:szCs w:val="20"/>
          <w:rtl/>
        </w:rPr>
        <w:t xml:space="preserve"> הפנייה אליו כ"קשיש" קוממה אותו, כי הוא מרגיש את עצמו "טוב, גופנית ונפשית... הם כאילו חשבו שידברו עם מישהו שבקושי יענה להם... אני בטוח שיש המוני אנשים שזה מתאים להם". יאיר גם </w:t>
      </w:r>
      <w:r w:rsidRPr="00E32E97">
        <w:rPr>
          <w:rFonts w:ascii="Georgia" w:hAnsi="Georgia" w:hint="cs"/>
          <w:sz w:val="18"/>
          <w:szCs w:val="20"/>
          <w:rtl/>
        </w:rPr>
        <w:t>ה</w:t>
      </w:r>
      <w:r w:rsidRPr="00E32E97">
        <w:rPr>
          <w:rFonts w:ascii="Georgia" w:hAnsi="Georgia"/>
          <w:sz w:val="18"/>
          <w:szCs w:val="20"/>
          <w:rtl/>
        </w:rPr>
        <w:t>סתייג מהאמירה שיש לשמור על סבא וסבתא ולא ללכת אליהם</w:t>
      </w:r>
      <w:r w:rsidRPr="00E32E97">
        <w:rPr>
          <w:rFonts w:ascii="Georgia" w:hAnsi="Georgia" w:hint="cs"/>
          <w:sz w:val="18"/>
          <w:szCs w:val="20"/>
          <w:rtl/>
        </w:rPr>
        <w:t>,</w:t>
      </w:r>
      <w:r w:rsidRPr="00E32E97">
        <w:rPr>
          <w:rFonts w:ascii="Georgia" w:hAnsi="Georgia"/>
          <w:sz w:val="18"/>
          <w:szCs w:val="20"/>
          <w:rtl/>
        </w:rPr>
        <w:t xml:space="preserve"> ו</w:t>
      </w:r>
      <w:r w:rsidRPr="00E32E97">
        <w:rPr>
          <w:rFonts w:ascii="Georgia" w:hAnsi="Georgia" w:hint="cs"/>
          <w:sz w:val="18"/>
          <w:szCs w:val="20"/>
          <w:rtl/>
        </w:rPr>
        <w:t>ה</w:t>
      </w:r>
      <w:r w:rsidRPr="00E32E97">
        <w:rPr>
          <w:rFonts w:ascii="Georgia" w:hAnsi="Georgia"/>
          <w:sz w:val="18"/>
          <w:szCs w:val="20"/>
          <w:rtl/>
        </w:rPr>
        <w:t>סביר</w:t>
      </w:r>
      <w:r w:rsidRPr="00E32E97">
        <w:rPr>
          <w:rFonts w:ascii="Georgia" w:hAnsi="Georgia" w:hint="cs"/>
          <w:sz w:val="18"/>
          <w:szCs w:val="20"/>
          <w:rtl/>
        </w:rPr>
        <w:t>:</w:t>
      </w:r>
      <w:r w:rsidRPr="00E32E97">
        <w:rPr>
          <w:rFonts w:ascii="Georgia" w:hAnsi="Georgia"/>
          <w:sz w:val="18"/>
          <w:szCs w:val="20"/>
          <w:rtl/>
        </w:rPr>
        <w:t xml:space="preserve"> "זו קצת אמירה, אנחנו שונים, הם סבא וסבתא ואנחנו צעירים, נשמור עליהם... זה קצת, אני לא אגיד פטרוניות, אבל כן". </w:t>
      </w:r>
    </w:p>
    <w:p w14:paraId="35B19664" w14:textId="5E9F6C24" w:rsidR="007F4205" w:rsidRPr="00E32E97" w:rsidRDefault="007F4205" w:rsidP="005F2089">
      <w:pPr>
        <w:spacing w:after="180" w:line="280" w:lineRule="exact"/>
        <w:ind w:hanging="22"/>
        <w:jc w:val="both"/>
        <w:rPr>
          <w:rFonts w:ascii="Georgia" w:hAnsi="Georgia"/>
          <w:b/>
          <w:bCs/>
          <w:sz w:val="18"/>
          <w:szCs w:val="20"/>
          <w:rtl/>
        </w:rPr>
      </w:pPr>
      <w:r w:rsidRPr="00E32E97">
        <w:rPr>
          <w:rFonts w:ascii="Georgia" w:hAnsi="Georgia"/>
          <w:sz w:val="18"/>
          <w:szCs w:val="20"/>
          <w:rtl/>
        </w:rPr>
        <w:t>ה</w:t>
      </w:r>
      <w:r w:rsidRPr="00E32E97">
        <w:rPr>
          <w:rFonts w:ascii="Georgia" w:hAnsi="Georgia" w:hint="cs"/>
          <w:sz w:val="18"/>
          <w:szCs w:val="20"/>
          <w:rtl/>
        </w:rPr>
        <w:t xml:space="preserve">פעילות המגוונת של יאיר </w:t>
      </w:r>
      <w:r w:rsidRPr="00E32E97">
        <w:rPr>
          <w:rFonts w:ascii="Georgia" w:hAnsi="Georgia"/>
          <w:sz w:val="18"/>
          <w:szCs w:val="20"/>
          <w:rtl/>
        </w:rPr>
        <w:t>שיפרה את קשריו עם בני משפחתו וחבריו</w:t>
      </w:r>
      <w:r w:rsidRPr="00E32E97">
        <w:rPr>
          <w:rFonts w:ascii="Georgia" w:hAnsi="Georgia" w:hint="cs"/>
          <w:sz w:val="18"/>
          <w:szCs w:val="20"/>
          <w:rtl/>
        </w:rPr>
        <w:t>,</w:t>
      </w:r>
      <w:r w:rsidRPr="00E32E97">
        <w:rPr>
          <w:rFonts w:ascii="Georgia" w:hAnsi="Georgia"/>
          <w:sz w:val="18"/>
          <w:szCs w:val="20"/>
          <w:rtl/>
        </w:rPr>
        <w:t xml:space="preserve"> וסיפקה לו הנאה ותועלת מהשהות בביתו. נראה שהוא מייצג קבוצת אוכלוסייה מבוגרת, פעילה ומעורבת חברתית בימים רגילים</w:t>
      </w:r>
      <w:r w:rsidRPr="00E32E97">
        <w:rPr>
          <w:rFonts w:ascii="Georgia" w:hAnsi="Georgia" w:hint="cs"/>
          <w:sz w:val="18"/>
          <w:szCs w:val="20"/>
          <w:rtl/>
        </w:rPr>
        <w:t>,</w:t>
      </w:r>
      <w:r w:rsidRPr="00E32E97">
        <w:rPr>
          <w:rFonts w:ascii="Georgia" w:hAnsi="Georgia"/>
          <w:sz w:val="18"/>
          <w:szCs w:val="20"/>
          <w:rtl/>
        </w:rPr>
        <w:t xml:space="preserve"> שלא התקשתה להעסיק את עצמה גם בימי הסגר והבידוד. אדרב</w:t>
      </w:r>
      <w:r w:rsidRPr="00E32E97">
        <w:rPr>
          <w:rFonts w:ascii="Georgia" w:hAnsi="Georgia" w:hint="cs"/>
          <w:sz w:val="18"/>
          <w:szCs w:val="20"/>
          <w:rtl/>
        </w:rPr>
        <w:t>ה,</w:t>
      </w:r>
      <w:r w:rsidRPr="00E32E97">
        <w:rPr>
          <w:rFonts w:ascii="Georgia" w:hAnsi="Georgia"/>
          <w:sz w:val="18"/>
          <w:szCs w:val="20"/>
          <w:rtl/>
        </w:rPr>
        <w:t xml:space="preserve"> יאיר </w:t>
      </w:r>
      <w:r w:rsidRPr="00E32E97">
        <w:rPr>
          <w:rFonts w:ascii="Georgia" w:hAnsi="Georgia" w:hint="cs"/>
          <w:sz w:val="18"/>
          <w:szCs w:val="20"/>
          <w:rtl/>
        </w:rPr>
        <w:t>ה</w:t>
      </w:r>
      <w:r w:rsidRPr="00E32E97">
        <w:rPr>
          <w:rFonts w:ascii="Georgia" w:hAnsi="Georgia"/>
          <w:sz w:val="18"/>
          <w:szCs w:val="20"/>
          <w:rtl/>
        </w:rPr>
        <w:t xml:space="preserve">בהיר שהוא לא היה מדוכא וגם לא עצוב בימי הסגר. מה שהעסיק והטריד אותו היה "המצב בארץ, המצב הפוליטי, זה יותר עשה לי סטרס מאשר מצב הקורונה". מדבריו </w:t>
      </w:r>
      <w:r w:rsidRPr="00E32E97">
        <w:rPr>
          <w:rFonts w:ascii="Georgia" w:hAnsi="Georgia" w:hint="cs"/>
          <w:sz w:val="18"/>
          <w:szCs w:val="20"/>
          <w:rtl/>
        </w:rPr>
        <w:t>ה</w:t>
      </w:r>
      <w:r w:rsidRPr="00E32E97">
        <w:rPr>
          <w:rFonts w:ascii="Georgia" w:hAnsi="Georgia"/>
          <w:sz w:val="18"/>
          <w:szCs w:val="20"/>
          <w:rtl/>
        </w:rPr>
        <w:t>שתמע שהוא אינו רואה את עצמו כמייצג של "אחרים"</w:t>
      </w:r>
      <w:r w:rsidRPr="00E32E97">
        <w:rPr>
          <w:rFonts w:ascii="Georgia" w:hAnsi="Georgia" w:hint="cs"/>
          <w:sz w:val="18"/>
          <w:szCs w:val="20"/>
          <w:rtl/>
        </w:rPr>
        <w:t>.</w:t>
      </w:r>
      <w:r w:rsidRPr="00E32E97">
        <w:rPr>
          <w:rFonts w:ascii="Georgia" w:hAnsi="Georgia"/>
          <w:sz w:val="18"/>
          <w:szCs w:val="20"/>
          <w:rtl/>
        </w:rPr>
        <w:t xml:space="preserve"> "לא חסר לי שום דבר... מזלי שאני במצב שאני יכול לדאוג לעצמי"</w:t>
      </w:r>
      <w:r w:rsidRPr="00E32E97">
        <w:rPr>
          <w:rFonts w:ascii="Georgia" w:hAnsi="Georgia" w:hint="cs"/>
          <w:sz w:val="18"/>
          <w:szCs w:val="20"/>
          <w:rtl/>
        </w:rPr>
        <w:t xml:space="preserve">, שלא כמו </w:t>
      </w:r>
      <w:r w:rsidRPr="00E32E97">
        <w:rPr>
          <w:rFonts w:ascii="Georgia" w:hAnsi="Georgia"/>
          <w:sz w:val="18"/>
          <w:szCs w:val="20"/>
          <w:rtl/>
        </w:rPr>
        <w:t xml:space="preserve">אותם אנשים שנראו </w:t>
      </w:r>
      <w:r w:rsidRPr="00E32E97">
        <w:rPr>
          <w:rFonts w:ascii="Georgia" w:hAnsi="Georgia" w:hint="cs"/>
          <w:sz w:val="18"/>
          <w:szCs w:val="20"/>
          <w:rtl/>
        </w:rPr>
        <w:t xml:space="preserve">נוברים </w:t>
      </w:r>
      <w:r w:rsidRPr="00E32E97">
        <w:rPr>
          <w:rFonts w:ascii="Georgia" w:hAnsi="Georgia"/>
          <w:sz w:val="18"/>
          <w:szCs w:val="20"/>
          <w:rtl/>
        </w:rPr>
        <w:t xml:space="preserve">בפחי אשפה בחיפוש אחר </w:t>
      </w:r>
      <w:r w:rsidRPr="00E32E97">
        <w:rPr>
          <w:rFonts w:ascii="Georgia" w:hAnsi="Georgia"/>
          <w:sz w:val="18"/>
          <w:szCs w:val="20"/>
          <w:rtl/>
        </w:rPr>
        <w:lastRenderedPageBreak/>
        <w:t>מזון "ואיש לא דואג להם". לדבריו, יש לדאוג לאותם "מסכנים". משתמע מכך זיהוי בין רעבים ללחם ל"קשישים". ה</w:t>
      </w:r>
      <w:r w:rsidR="005F2089">
        <w:rPr>
          <w:rFonts w:ascii="Georgia" w:hAnsi="Georgia" w:hint="cs"/>
          <w:sz w:val="18"/>
          <w:szCs w:val="20"/>
          <w:rtl/>
        </w:rPr>
        <w:t xml:space="preserve">קישור הרווח בין </w:t>
      </w:r>
      <w:r w:rsidRPr="00E32E97">
        <w:rPr>
          <w:rFonts w:ascii="Georgia" w:hAnsi="Georgia"/>
          <w:sz w:val="18"/>
          <w:szCs w:val="20"/>
          <w:rtl/>
        </w:rPr>
        <w:t>בית אבות</w:t>
      </w:r>
      <w:r w:rsidRPr="00E32E97">
        <w:rPr>
          <w:rFonts w:ascii="Georgia" w:hAnsi="Georgia" w:hint="cs"/>
          <w:sz w:val="18"/>
          <w:szCs w:val="20"/>
          <w:rtl/>
        </w:rPr>
        <w:t xml:space="preserve"> ו</w:t>
      </w:r>
      <w:r w:rsidRPr="00E32E97">
        <w:rPr>
          <w:rFonts w:ascii="Georgia" w:hAnsi="Georgia"/>
          <w:sz w:val="18"/>
          <w:szCs w:val="20"/>
          <w:rtl/>
        </w:rPr>
        <w:t xml:space="preserve">דיור מוגן לבין הקִרבה למוות קיבל, לדבריו, חיזוק בימי הסגר. לעומת יתרונות הנוחות והשירותים שמציעות מסגרות הדיור המוגן, </w:t>
      </w:r>
      <w:r w:rsidRPr="00E32E97">
        <w:rPr>
          <w:rFonts w:ascii="Georgia" w:hAnsi="Georgia" w:hint="cs"/>
          <w:sz w:val="18"/>
          <w:szCs w:val="20"/>
          <w:rtl/>
        </w:rPr>
        <w:t xml:space="preserve">הרי </w:t>
      </w:r>
      <w:r w:rsidRPr="00E32E97">
        <w:rPr>
          <w:rFonts w:ascii="Georgia" w:hAnsi="Georgia"/>
          <w:sz w:val="18"/>
          <w:szCs w:val="20"/>
          <w:rtl/>
        </w:rPr>
        <w:t>בתקופת הקורונה</w:t>
      </w:r>
      <w:r w:rsidRPr="00E32E97" w:rsidDel="0079743B">
        <w:rPr>
          <w:rFonts w:ascii="Georgia" w:hAnsi="Georgia"/>
          <w:sz w:val="18"/>
          <w:szCs w:val="20"/>
          <w:rtl/>
        </w:rPr>
        <w:t xml:space="preserve"> </w:t>
      </w:r>
      <w:r w:rsidRPr="00E32E97">
        <w:rPr>
          <w:rFonts w:ascii="Georgia" w:hAnsi="Georgia"/>
          <w:sz w:val="18"/>
          <w:szCs w:val="20"/>
          <w:rtl/>
        </w:rPr>
        <w:t>ה</w:t>
      </w:r>
      <w:r w:rsidRPr="00E32E97">
        <w:rPr>
          <w:rFonts w:ascii="Georgia" w:hAnsi="Georgia" w:hint="cs"/>
          <w:sz w:val="18"/>
          <w:szCs w:val="20"/>
          <w:rtl/>
        </w:rPr>
        <w:t>ן</w:t>
      </w:r>
      <w:r w:rsidRPr="00E32E97">
        <w:rPr>
          <w:rFonts w:ascii="Georgia" w:hAnsi="Georgia"/>
          <w:sz w:val="18"/>
          <w:szCs w:val="20"/>
          <w:rtl/>
        </w:rPr>
        <w:t xml:space="preserve"> הפכו</w:t>
      </w:r>
      <w:r w:rsidRPr="00E32E97">
        <w:rPr>
          <w:rFonts w:ascii="Georgia" w:hAnsi="Georgia" w:hint="cs"/>
          <w:sz w:val="18"/>
          <w:szCs w:val="20"/>
          <w:rtl/>
        </w:rPr>
        <w:t>,</w:t>
      </w:r>
      <w:r w:rsidRPr="00E32E97">
        <w:rPr>
          <w:rFonts w:ascii="Georgia" w:hAnsi="Georgia"/>
          <w:sz w:val="18"/>
          <w:szCs w:val="20"/>
          <w:rtl/>
        </w:rPr>
        <w:t xml:space="preserve"> לדבריו, ל"מלכודת מוות". </w:t>
      </w:r>
    </w:p>
    <w:p w14:paraId="78E355F6"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 xml:space="preserve">נחמה, בת 89, מתגוררת בגפה ברמת גן. היא </w:t>
      </w:r>
      <w:r w:rsidRPr="00E32E97">
        <w:rPr>
          <w:rFonts w:ascii="Georgia" w:hAnsi="Georgia" w:hint="cs"/>
          <w:sz w:val="18"/>
          <w:szCs w:val="20"/>
          <w:rtl/>
        </w:rPr>
        <w:t xml:space="preserve">סיפרה </w:t>
      </w:r>
      <w:r w:rsidRPr="00E32E97">
        <w:rPr>
          <w:rFonts w:ascii="Georgia" w:hAnsi="Georgia"/>
          <w:sz w:val="18"/>
          <w:szCs w:val="20"/>
          <w:rtl/>
        </w:rPr>
        <w:t xml:space="preserve">כי גם בתקופת הקורונה היא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מוקפת חברים</w:t>
      </w:r>
      <w:r w:rsidRPr="00E32E97">
        <w:rPr>
          <w:rFonts w:ascii="Georgia" w:hAnsi="Georgia" w:hint="cs"/>
          <w:sz w:val="18"/>
          <w:szCs w:val="20"/>
          <w:rtl/>
        </w:rPr>
        <w:t xml:space="preserve">. הם </w:t>
      </w:r>
      <w:r w:rsidRPr="00E32E97">
        <w:rPr>
          <w:rFonts w:ascii="Georgia" w:hAnsi="Georgia"/>
          <w:sz w:val="18"/>
          <w:szCs w:val="20"/>
          <w:rtl/>
        </w:rPr>
        <w:t xml:space="preserve">ישבו איתה בחצר, כולם </w:t>
      </w:r>
      <w:r w:rsidRPr="00E32E97">
        <w:rPr>
          <w:rFonts w:ascii="Georgia" w:hAnsi="Georgia" w:hint="cs"/>
          <w:sz w:val="18"/>
          <w:szCs w:val="20"/>
          <w:rtl/>
        </w:rPr>
        <w:t xml:space="preserve">עטויי </w:t>
      </w:r>
      <w:r w:rsidRPr="00E32E97">
        <w:rPr>
          <w:rFonts w:ascii="Georgia" w:hAnsi="Georgia"/>
          <w:sz w:val="18"/>
          <w:szCs w:val="20"/>
          <w:rtl/>
        </w:rPr>
        <w:t xml:space="preserve">מסכות. "לא היה כמעט יום שהייתי לבד. היו ימים שאמרתי, הלוואי שאף אחד לא יבוא, אני מתה לנוח היום". נחמה </w:t>
      </w:r>
      <w:r w:rsidRPr="00E32E97">
        <w:rPr>
          <w:rFonts w:ascii="Georgia" w:hAnsi="Georgia" w:hint="cs"/>
          <w:sz w:val="18"/>
          <w:szCs w:val="20"/>
          <w:rtl/>
        </w:rPr>
        <w:t>ייחסה</w:t>
      </w:r>
      <w:r w:rsidRPr="00E32E97">
        <w:rPr>
          <w:rFonts w:ascii="Georgia" w:hAnsi="Georgia"/>
          <w:sz w:val="18"/>
          <w:szCs w:val="20"/>
          <w:rtl/>
        </w:rPr>
        <w:t xml:space="preserve"> את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הפוגעת לאמצעי התקשורת, </w:t>
      </w:r>
      <w:r w:rsidRPr="00E32E97">
        <w:rPr>
          <w:rFonts w:ascii="Georgia" w:hAnsi="Georgia" w:hint="cs"/>
          <w:sz w:val="18"/>
          <w:szCs w:val="20"/>
          <w:rtl/>
        </w:rPr>
        <w:t>שטיפחו</w:t>
      </w:r>
      <w:r w:rsidRPr="00E32E97">
        <w:rPr>
          <w:rFonts w:ascii="Georgia" w:hAnsi="Georgia"/>
          <w:sz w:val="18"/>
          <w:szCs w:val="20"/>
          <w:rtl/>
        </w:rPr>
        <w:t xml:space="preserve"> יחס מתנשא ומקומם כלפי האוכלוסייה המבוגרת</w:t>
      </w:r>
      <w:r w:rsidRPr="00E32E97">
        <w:rPr>
          <w:rFonts w:ascii="Georgia" w:hAnsi="Georgia" w:hint="cs"/>
          <w:sz w:val="18"/>
          <w:szCs w:val="20"/>
          <w:rtl/>
        </w:rPr>
        <w:t xml:space="preserve">, והדגישה </w:t>
      </w:r>
      <w:r w:rsidRPr="00E32E97">
        <w:rPr>
          <w:rFonts w:ascii="Georgia" w:hAnsi="Georgia"/>
          <w:sz w:val="18"/>
          <w:szCs w:val="20"/>
          <w:rtl/>
        </w:rPr>
        <w:t>את היחס הפוגע כלפי מבוגרים בבתי אבות</w:t>
      </w:r>
      <w:r w:rsidRPr="00E32E97">
        <w:rPr>
          <w:rFonts w:ascii="Georgia" w:hAnsi="Georgia" w:hint="cs"/>
          <w:sz w:val="18"/>
          <w:szCs w:val="20"/>
          <w:rtl/>
        </w:rPr>
        <w:t>.</w:t>
      </w:r>
      <w:r w:rsidRPr="00E32E97">
        <w:rPr>
          <w:rFonts w:ascii="Georgia" w:hAnsi="Georgia"/>
          <w:sz w:val="18"/>
          <w:szCs w:val="20"/>
          <w:rtl/>
        </w:rPr>
        <w:t xml:space="preserve"> "הרביצו בנו את זה מהבוקר עד הלילה... כל הזמן דיברו על הזקנים... עצם זה שאומרים לך כל הזמן כמה את נמצאת בסיכון, ואת נמצאת בסיכון בגלל הגיל שלך". </w:t>
      </w:r>
      <w:r w:rsidRPr="00E32E97">
        <w:rPr>
          <w:rFonts w:ascii="Georgia" w:hAnsi="Georgia" w:hint="cs"/>
          <w:sz w:val="18"/>
          <w:szCs w:val="20"/>
          <w:rtl/>
        </w:rPr>
        <w:t>ה</w:t>
      </w:r>
      <w:r w:rsidRPr="00E32E97">
        <w:rPr>
          <w:rFonts w:ascii="Georgia" w:hAnsi="Georgia"/>
          <w:sz w:val="18"/>
          <w:szCs w:val="20"/>
          <w:rtl/>
        </w:rPr>
        <w:t xml:space="preserve">יחס כלפי הדיירים בבתי האבות היה, לטענתה, "מקומם ומכעיס ומבזה ומכוער... הם בלאו הכי אוויר... התייחסות של זלזול, של ביזוי אפל... לא ראיתי את ההתייחסות הזו לאנשים צעירים". </w:t>
      </w:r>
    </w:p>
    <w:p w14:paraId="4465C430"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נחמה חוותה, לדבריה, יחס גילני-פטרוני מצד ילדיה, אף כי הוא היה סמוי ו</w:t>
      </w:r>
      <w:r w:rsidRPr="00E32E97">
        <w:rPr>
          <w:rFonts w:ascii="Georgia" w:hAnsi="Georgia" w:hint="cs"/>
          <w:sz w:val="18"/>
          <w:szCs w:val="20"/>
          <w:rtl/>
        </w:rPr>
        <w:t>נבע מ</w:t>
      </w:r>
      <w:r w:rsidRPr="00E32E97">
        <w:rPr>
          <w:rFonts w:ascii="Georgia" w:hAnsi="Georgia"/>
          <w:sz w:val="18"/>
          <w:szCs w:val="20"/>
          <w:rtl/>
        </w:rPr>
        <w:t>כוונות טובות ו</w:t>
      </w:r>
      <w:r w:rsidRPr="00E32E97">
        <w:rPr>
          <w:rFonts w:ascii="Georgia" w:hAnsi="Georgia" w:hint="cs"/>
          <w:sz w:val="18"/>
          <w:szCs w:val="20"/>
          <w:rtl/>
        </w:rPr>
        <w:t>מ</w:t>
      </w:r>
      <w:r w:rsidRPr="00E32E97">
        <w:rPr>
          <w:rFonts w:ascii="Georgia" w:hAnsi="Georgia"/>
          <w:sz w:val="18"/>
          <w:szCs w:val="20"/>
          <w:rtl/>
        </w:rPr>
        <w:t>דאגה</w:t>
      </w:r>
      <w:r w:rsidRPr="00E32E97">
        <w:rPr>
          <w:rFonts w:ascii="Georgia" w:hAnsi="Georgia"/>
          <w:sz w:val="18"/>
          <w:szCs w:val="20"/>
        </w:rPr>
        <w:t>:</w:t>
      </w:r>
      <w:r w:rsidRPr="00E32E97">
        <w:rPr>
          <w:rFonts w:ascii="Georgia" w:hAnsi="Georgia" w:hint="cs"/>
          <w:sz w:val="18"/>
          <w:szCs w:val="20"/>
          <w:rtl/>
        </w:rPr>
        <w:t xml:space="preserve"> </w:t>
      </w:r>
      <w:r w:rsidRPr="00E32E97">
        <w:rPr>
          <w:rFonts w:ascii="Georgia" w:hAnsi="Georgia"/>
          <w:sz w:val="18"/>
          <w:szCs w:val="20"/>
          <w:rtl/>
        </w:rPr>
        <w:t>"אימא כל</w:t>
      </w:r>
      <w:r w:rsidRPr="00E32E97">
        <w:rPr>
          <w:rFonts w:ascii="Georgia" w:hAnsi="Georgia" w:hint="cs"/>
          <w:sz w:val="18"/>
          <w:szCs w:val="20"/>
          <w:rtl/>
        </w:rPr>
        <w:t xml:space="preserve"> </w:t>
      </w:r>
      <w:r w:rsidRPr="00E32E97">
        <w:rPr>
          <w:rFonts w:ascii="Georgia" w:hAnsi="Georgia"/>
          <w:sz w:val="18"/>
          <w:szCs w:val="20"/>
          <w:rtl/>
        </w:rPr>
        <w:t xml:space="preserve">כך מבוגרת, צריך להתחיל לדאוג לה, שהיא לא תהיה לבד". נחמה סבורה </w:t>
      </w:r>
      <w:r w:rsidRPr="00E32E97">
        <w:rPr>
          <w:rFonts w:ascii="Georgia" w:hAnsi="Georgia" w:hint="cs"/>
          <w:sz w:val="18"/>
          <w:szCs w:val="20"/>
          <w:rtl/>
        </w:rPr>
        <w:t>ש</w:t>
      </w:r>
      <w:r w:rsidRPr="00E32E97">
        <w:rPr>
          <w:rFonts w:ascii="Georgia" w:hAnsi="Georgia"/>
          <w:sz w:val="18"/>
          <w:szCs w:val="20"/>
          <w:rtl/>
        </w:rPr>
        <w:t>ילדיה חרדים לה במיוחד בגלל גילה</w:t>
      </w:r>
      <w:r w:rsidRPr="00E32E97">
        <w:rPr>
          <w:rFonts w:ascii="Georgia" w:hAnsi="Georgia" w:hint="cs"/>
          <w:sz w:val="18"/>
          <w:szCs w:val="20"/>
          <w:rtl/>
        </w:rPr>
        <w:t>:</w:t>
      </w:r>
      <w:r w:rsidRPr="00E32E97">
        <w:rPr>
          <w:rFonts w:ascii="Georgia" w:hAnsi="Georgia"/>
          <w:sz w:val="18"/>
          <w:szCs w:val="20"/>
          <w:rtl/>
        </w:rPr>
        <w:t xml:space="preserve"> "זה בגלל הגיל שלי. אם הייתי יותר צעירה לא היו ככה מתנהגים אליי... אם אני יוצאת... 'אימא, לאן את הולכת?'...</w:t>
      </w:r>
      <w:r w:rsidRPr="00E32E97">
        <w:rPr>
          <w:rFonts w:ascii="Georgia" w:hAnsi="Georgia" w:hint="cs"/>
          <w:sz w:val="18"/>
          <w:szCs w:val="20"/>
          <w:rtl/>
        </w:rPr>
        <w:t xml:space="preserve"> </w:t>
      </w:r>
      <w:r w:rsidRPr="00E32E97">
        <w:rPr>
          <w:rFonts w:ascii="Georgia" w:hAnsi="Georgia"/>
          <w:sz w:val="18"/>
          <w:szCs w:val="20"/>
          <w:rtl/>
        </w:rPr>
        <w:t xml:space="preserve">וזה לא בגלל הקורונה... כי ככה מתייחסים לאנשים מבוגרים". אף שהדאגה </w:t>
      </w:r>
      <w:r w:rsidRPr="00E32E97">
        <w:rPr>
          <w:rFonts w:ascii="Georgia" w:hAnsi="Georgia" w:hint="cs"/>
          <w:sz w:val="18"/>
          <w:szCs w:val="20"/>
          <w:rtl/>
        </w:rPr>
        <w:t>ה</w:t>
      </w:r>
      <w:r w:rsidRPr="00E32E97">
        <w:rPr>
          <w:rFonts w:ascii="Georgia" w:hAnsi="Georgia"/>
          <w:sz w:val="18"/>
          <w:szCs w:val="20"/>
          <w:rtl/>
        </w:rPr>
        <w:t>כבידה עליה</w:t>
      </w:r>
      <w:r w:rsidRPr="00E32E97">
        <w:rPr>
          <w:rFonts w:ascii="Georgia" w:hAnsi="Georgia" w:hint="cs"/>
          <w:sz w:val="18"/>
          <w:szCs w:val="20"/>
          <w:rtl/>
        </w:rPr>
        <w:t>,</w:t>
      </w:r>
      <w:r w:rsidRPr="00E32E97">
        <w:rPr>
          <w:rFonts w:ascii="Georgia" w:hAnsi="Georgia"/>
          <w:sz w:val="18"/>
          <w:szCs w:val="20"/>
          <w:rtl/>
        </w:rPr>
        <w:t xml:space="preserve"> היא ר</w:t>
      </w:r>
      <w:r w:rsidRPr="00E32E97">
        <w:rPr>
          <w:rFonts w:ascii="Georgia" w:hAnsi="Georgia" w:hint="cs"/>
          <w:sz w:val="18"/>
          <w:szCs w:val="20"/>
          <w:rtl/>
        </w:rPr>
        <w:t xml:space="preserve">אתה </w:t>
      </w:r>
      <w:r w:rsidRPr="00E32E97">
        <w:rPr>
          <w:rFonts w:ascii="Georgia" w:hAnsi="Georgia"/>
          <w:sz w:val="18"/>
          <w:szCs w:val="20"/>
          <w:rtl/>
        </w:rPr>
        <w:t xml:space="preserve">גם את היתרונות </w:t>
      </w:r>
      <w:r w:rsidRPr="00E32E97">
        <w:rPr>
          <w:rFonts w:ascii="Georgia" w:hAnsi="Georgia" w:hint="cs"/>
          <w:sz w:val="18"/>
          <w:szCs w:val="20"/>
          <w:rtl/>
        </w:rPr>
        <w:t>שבה:</w:t>
      </w:r>
      <w:r w:rsidRPr="00E32E97">
        <w:rPr>
          <w:rFonts w:ascii="Georgia" w:hAnsi="Georgia"/>
          <w:sz w:val="18"/>
          <w:szCs w:val="20"/>
          <w:rtl/>
        </w:rPr>
        <w:t xml:space="preserve"> "בהתחלה זה היה אפילו מאוד מחניף ומאוד נחמד". אך דאגת היתר </w:t>
      </w:r>
      <w:r w:rsidRPr="00E32E97">
        <w:rPr>
          <w:rFonts w:ascii="Georgia" w:hAnsi="Georgia" w:hint="cs"/>
          <w:sz w:val="18"/>
          <w:szCs w:val="20"/>
          <w:rtl/>
        </w:rPr>
        <w:t>ה</w:t>
      </w:r>
      <w:r w:rsidRPr="00E32E97">
        <w:rPr>
          <w:rFonts w:ascii="Georgia" w:hAnsi="Georgia"/>
          <w:sz w:val="18"/>
          <w:szCs w:val="20"/>
          <w:rtl/>
        </w:rPr>
        <w:t>כבידה עליה וגם על ילדיה</w:t>
      </w:r>
      <w:r w:rsidRPr="00E32E97">
        <w:rPr>
          <w:rFonts w:ascii="Georgia" w:hAnsi="Georgia" w:hint="cs"/>
          <w:sz w:val="18"/>
          <w:szCs w:val="20"/>
          <w:rtl/>
        </w:rPr>
        <w:t>,</w:t>
      </w:r>
      <w:r w:rsidRPr="00E32E97">
        <w:rPr>
          <w:rFonts w:ascii="Georgia" w:hAnsi="Georgia"/>
          <w:sz w:val="18"/>
          <w:szCs w:val="20"/>
          <w:rtl/>
        </w:rPr>
        <w:t xml:space="preserve"> וכשאסרה עליהם לבוא הבחינה שהוקל להם. נחמה חשה כעס על מגבלות התנועה והיציאה מהבית בסגר, </w:t>
      </w:r>
      <w:r w:rsidRPr="00E32E97">
        <w:rPr>
          <w:rFonts w:ascii="Georgia" w:hAnsi="Georgia" w:hint="cs"/>
          <w:sz w:val="18"/>
          <w:szCs w:val="20"/>
          <w:rtl/>
        </w:rPr>
        <w:t xml:space="preserve">שחוותה אותו </w:t>
      </w:r>
      <w:r w:rsidRPr="00E32E97">
        <w:rPr>
          <w:rFonts w:ascii="Georgia" w:hAnsi="Georgia"/>
          <w:sz w:val="18"/>
          <w:szCs w:val="20"/>
          <w:rtl/>
        </w:rPr>
        <w:t>ככליאה בבית. מבחינתה,</w:t>
      </w:r>
      <w:r w:rsidRPr="00E32E97">
        <w:rPr>
          <w:rFonts w:ascii="Georgia" w:hAnsi="Georgia" w:hint="cs"/>
          <w:sz w:val="18"/>
          <w:szCs w:val="20"/>
          <w:rtl/>
        </w:rPr>
        <w:t xml:space="preserve"> </w:t>
      </w:r>
      <w:r w:rsidRPr="00E32E97">
        <w:rPr>
          <w:rFonts w:ascii="Georgia" w:hAnsi="Georgia"/>
          <w:sz w:val="18"/>
          <w:szCs w:val="20"/>
          <w:rtl/>
        </w:rPr>
        <w:t xml:space="preserve">הקושי העיקרי </w:t>
      </w:r>
      <w:r w:rsidRPr="00E32E97">
        <w:rPr>
          <w:rFonts w:ascii="Georgia" w:hAnsi="Georgia" w:hint="cs"/>
          <w:sz w:val="18"/>
          <w:szCs w:val="20"/>
          <w:rtl/>
        </w:rPr>
        <w:t>ב</w:t>
      </w:r>
      <w:r w:rsidRPr="00E32E97">
        <w:rPr>
          <w:rFonts w:ascii="Georgia" w:hAnsi="Georgia"/>
          <w:sz w:val="18"/>
          <w:szCs w:val="20"/>
          <w:rtl/>
        </w:rPr>
        <w:t xml:space="preserve">ימי הסגר היה קשור לצמצום </w:t>
      </w:r>
      <w:r w:rsidRPr="00E32E97">
        <w:rPr>
          <w:rFonts w:ascii="Georgia" w:hAnsi="Georgia" w:hint="cs"/>
          <w:sz w:val="18"/>
          <w:szCs w:val="20"/>
          <w:rtl/>
        </w:rPr>
        <w:t>ה</w:t>
      </w:r>
      <w:r w:rsidRPr="00E32E97">
        <w:rPr>
          <w:rFonts w:ascii="Georgia" w:hAnsi="Georgia"/>
          <w:sz w:val="18"/>
          <w:szCs w:val="20"/>
          <w:rtl/>
        </w:rPr>
        <w:t xml:space="preserve">מפגשים </w:t>
      </w:r>
      <w:r w:rsidRPr="00E32E97">
        <w:rPr>
          <w:rFonts w:ascii="Georgia" w:hAnsi="Georgia" w:hint="cs"/>
          <w:sz w:val="18"/>
          <w:szCs w:val="20"/>
          <w:rtl/>
        </w:rPr>
        <w:t>ה</w:t>
      </w:r>
      <w:r w:rsidRPr="00E32E97">
        <w:rPr>
          <w:rFonts w:ascii="Georgia" w:hAnsi="Georgia"/>
          <w:sz w:val="18"/>
          <w:szCs w:val="20"/>
          <w:rtl/>
        </w:rPr>
        <w:t xml:space="preserve">פיזיים שבהם "אני יכולה לחבק אותך, אני יכולה לראות את התגובה שלך". </w:t>
      </w:r>
    </w:p>
    <w:p w14:paraId="0F244F2A"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 xml:space="preserve">הגבלת התנועה של המבוגרים </w:t>
      </w:r>
      <w:r w:rsidRPr="00E32E97">
        <w:rPr>
          <w:rFonts w:ascii="Georgia" w:hAnsi="Georgia" w:hint="cs"/>
          <w:sz w:val="18"/>
          <w:szCs w:val="20"/>
          <w:rtl/>
        </w:rPr>
        <w:t>הוטלה גם על ה</w:t>
      </w:r>
      <w:r w:rsidRPr="00E32E97">
        <w:rPr>
          <w:rFonts w:ascii="Georgia" w:hAnsi="Georgia"/>
          <w:sz w:val="18"/>
          <w:szCs w:val="20"/>
          <w:rtl/>
        </w:rPr>
        <w:t xml:space="preserve">מתגוררים בבתיהם, על ידי ילדיהם ונכדיהם. נחמה השלימה עם דרישות ילדיה ומיעטה לצאת מהבית במשך כמעט שנה, בשל הלחץ שהם הפעילו עליה. בתה ביקשה ממנה: "תעשי את זה בשבילי ובשביל הנכדים שלך ו'אני משביעה אותך ואני לא אישן בלילה אם אני אדע שאת מסתובבת'. זה לחץ נפשי, פסיכולוגי, מאוד חזק מכל הכיוונים, גם מהנכדים שלי, גם מהילדים שלי". </w:t>
      </w:r>
      <w:r w:rsidRPr="00E32E97">
        <w:rPr>
          <w:rFonts w:ascii="Georgia" w:hAnsi="Georgia" w:hint="cs"/>
          <w:sz w:val="18"/>
          <w:szCs w:val="20"/>
          <w:rtl/>
        </w:rPr>
        <w:t>עם זאת,</w:t>
      </w:r>
      <w:r w:rsidRPr="00E32E97">
        <w:rPr>
          <w:rFonts w:ascii="Georgia" w:hAnsi="Georgia"/>
          <w:sz w:val="18"/>
          <w:szCs w:val="20"/>
          <w:rtl/>
        </w:rPr>
        <w:t xml:space="preserve"> ביקורי הילדים, הנכדים והחברים הצילו אותה, </w:t>
      </w:r>
      <w:r w:rsidRPr="00E32E97">
        <w:rPr>
          <w:rFonts w:ascii="Georgia" w:hAnsi="Georgia" w:hint="cs"/>
          <w:sz w:val="18"/>
          <w:szCs w:val="20"/>
          <w:rtl/>
        </w:rPr>
        <w:t xml:space="preserve">לדבריה, </w:t>
      </w:r>
      <w:r w:rsidRPr="00E32E97">
        <w:rPr>
          <w:rFonts w:ascii="Georgia" w:hAnsi="Georgia"/>
          <w:sz w:val="18"/>
          <w:szCs w:val="20"/>
          <w:rtl/>
        </w:rPr>
        <w:t xml:space="preserve">כך שלא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לבד. עזרת הילדים בעריכת קניות הייתה עבור נחמה "אחד היתרונות של הקורונה ושל </w:t>
      </w:r>
      <w:proofErr w:type="spellStart"/>
      <w:r w:rsidRPr="00E32E97">
        <w:rPr>
          <w:rFonts w:ascii="Georgia" w:hAnsi="Georgia"/>
          <w:sz w:val="18"/>
          <w:szCs w:val="20"/>
          <w:rtl/>
        </w:rPr>
        <w:t>הז</w:t>
      </w:r>
      <w:r w:rsidRPr="00E32E97">
        <w:rPr>
          <w:rFonts w:ascii="Georgia" w:hAnsi="Georgia" w:hint="cs"/>
          <w:sz w:val="18"/>
          <w:szCs w:val="20"/>
          <w:rtl/>
        </w:rPr>
        <w:t>י</w:t>
      </w:r>
      <w:r w:rsidRPr="00E32E97">
        <w:rPr>
          <w:rFonts w:ascii="Georgia" w:hAnsi="Georgia"/>
          <w:sz w:val="18"/>
          <w:szCs w:val="20"/>
          <w:rtl/>
        </w:rPr>
        <w:t>קנה</w:t>
      </w:r>
      <w:proofErr w:type="spellEnd"/>
      <w:r w:rsidRPr="00E32E97">
        <w:rPr>
          <w:rFonts w:ascii="Georgia" w:hAnsi="Georgia"/>
          <w:sz w:val="18"/>
          <w:szCs w:val="20"/>
          <w:rtl/>
        </w:rPr>
        <w:t>, מה שנקרא".</w:t>
      </w:r>
    </w:p>
    <w:p w14:paraId="7EFDBD0B" w14:textId="198FAF37" w:rsidR="007F4205" w:rsidRPr="00E32E97" w:rsidRDefault="007F4205" w:rsidP="008C406C">
      <w:pPr>
        <w:spacing w:after="180" w:line="280" w:lineRule="exact"/>
        <w:ind w:hanging="22"/>
        <w:jc w:val="both"/>
        <w:rPr>
          <w:rFonts w:ascii="Georgia" w:hAnsi="Georgia"/>
          <w:sz w:val="18"/>
          <w:szCs w:val="20"/>
          <w:rtl/>
        </w:rPr>
      </w:pPr>
      <w:r w:rsidRPr="00E32E97">
        <w:rPr>
          <w:rFonts w:ascii="Georgia" w:hAnsi="Georgia"/>
          <w:sz w:val="18"/>
          <w:szCs w:val="20"/>
          <w:rtl/>
        </w:rPr>
        <w:t>רבקה, אלמנה בת 94, מתגוררת ברעננה בדירה משלה</w:t>
      </w:r>
      <w:r w:rsidRPr="00E32E97">
        <w:rPr>
          <w:rFonts w:ascii="Georgia" w:hAnsi="Georgia" w:hint="cs"/>
          <w:sz w:val="18"/>
          <w:szCs w:val="20"/>
          <w:rtl/>
        </w:rPr>
        <w:t>,</w:t>
      </w:r>
      <w:r w:rsidRPr="00E32E97">
        <w:rPr>
          <w:rFonts w:ascii="Georgia" w:hAnsi="Georgia"/>
          <w:sz w:val="18"/>
          <w:szCs w:val="20"/>
          <w:rtl/>
        </w:rPr>
        <w:t xml:space="preserve"> מעל דירת בתה חנה. הר</w:t>
      </w:r>
      <w:r w:rsidRPr="00E32E97">
        <w:rPr>
          <w:rFonts w:ascii="Georgia" w:hAnsi="Georgia" w:hint="cs"/>
          <w:sz w:val="18"/>
          <w:szCs w:val="20"/>
          <w:rtl/>
        </w:rPr>
        <w:t>י</w:t>
      </w:r>
      <w:r w:rsidRPr="00E32E97">
        <w:rPr>
          <w:rFonts w:ascii="Georgia" w:hAnsi="Georgia"/>
          <w:sz w:val="18"/>
          <w:szCs w:val="20"/>
          <w:rtl/>
        </w:rPr>
        <w:t>איון התקיים בהשתתפותה של חנה והוא ממחיש, כמו הר</w:t>
      </w:r>
      <w:r w:rsidRPr="00E32E97">
        <w:rPr>
          <w:rFonts w:ascii="Georgia" w:hAnsi="Georgia" w:hint="cs"/>
          <w:sz w:val="18"/>
          <w:szCs w:val="20"/>
          <w:rtl/>
        </w:rPr>
        <w:t>י</w:t>
      </w:r>
      <w:r w:rsidRPr="00E32E97">
        <w:rPr>
          <w:rFonts w:ascii="Georgia" w:hAnsi="Georgia"/>
          <w:sz w:val="18"/>
          <w:szCs w:val="20"/>
          <w:rtl/>
        </w:rPr>
        <w:t xml:space="preserve">איון עם נחמה, את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הקשורה לדאגת הילדים להוריהם. רבקה סיפרה שנ</w:t>
      </w:r>
      <w:r w:rsidRPr="00E32E97">
        <w:rPr>
          <w:rFonts w:ascii="Georgia" w:hAnsi="Georgia" w:hint="cs"/>
          <w:sz w:val="18"/>
          <w:szCs w:val="20"/>
          <w:rtl/>
        </w:rPr>
        <w:t xml:space="preserve">עשתה </w:t>
      </w:r>
      <w:r w:rsidRPr="00E32E97">
        <w:rPr>
          <w:rFonts w:ascii="Georgia" w:hAnsi="Georgia"/>
          <w:sz w:val="18"/>
          <w:szCs w:val="20"/>
          <w:rtl/>
        </w:rPr>
        <w:t>זקנה לפני כשלוש שנים</w:t>
      </w:r>
      <w:r w:rsidRPr="00E32E97">
        <w:rPr>
          <w:rFonts w:ascii="Georgia" w:hAnsi="Georgia" w:hint="cs"/>
          <w:sz w:val="18"/>
          <w:szCs w:val="20"/>
          <w:rtl/>
        </w:rPr>
        <w:t>,</w:t>
      </w:r>
      <w:r w:rsidRPr="00E32E97">
        <w:rPr>
          <w:rFonts w:ascii="Georgia" w:hAnsi="Georgia"/>
          <w:sz w:val="18"/>
          <w:szCs w:val="20"/>
          <w:rtl/>
        </w:rPr>
        <w:t xml:space="preserve"> כאשר הפסיקה "את הפעילות הגדולה" שלה (במסגרת המפלגה). לדברי</w:t>
      </w:r>
      <w:r w:rsidRPr="00E32E97">
        <w:rPr>
          <w:rFonts w:ascii="Georgia" w:hAnsi="Georgia" w:hint="cs"/>
          <w:sz w:val="18"/>
          <w:szCs w:val="20"/>
          <w:rtl/>
        </w:rPr>
        <w:t>ה,</w:t>
      </w:r>
      <w:r w:rsidRPr="00E32E97">
        <w:rPr>
          <w:rFonts w:ascii="Georgia" w:hAnsi="Georgia"/>
          <w:sz w:val="18"/>
          <w:szCs w:val="20"/>
          <w:rtl/>
        </w:rPr>
        <w:t xml:space="preserve"> </w:t>
      </w:r>
      <w:r w:rsidR="008C406C">
        <w:rPr>
          <w:rFonts w:ascii="Georgia" w:hAnsi="Georgia" w:hint="cs"/>
          <w:sz w:val="18"/>
          <w:szCs w:val="20"/>
          <w:rtl/>
        </w:rPr>
        <w:t>"</w:t>
      </w:r>
      <w:r w:rsidRPr="00E32E97">
        <w:rPr>
          <w:rFonts w:ascii="Georgia" w:hAnsi="Georgia"/>
          <w:sz w:val="18"/>
          <w:szCs w:val="20"/>
          <w:rtl/>
        </w:rPr>
        <w:t xml:space="preserve">העוצר הזה שעשו עלינו" לא השפיע </w:t>
      </w:r>
      <w:r w:rsidRPr="00E32E97">
        <w:rPr>
          <w:rFonts w:ascii="Georgia" w:hAnsi="Georgia"/>
          <w:sz w:val="18"/>
          <w:szCs w:val="20"/>
          <w:rtl/>
        </w:rPr>
        <w:lastRenderedPageBreak/>
        <w:t>עליה</w:t>
      </w:r>
      <w:r w:rsidRPr="00E32E97">
        <w:rPr>
          <w:rFonts w:ascii="Georgia" w:hAnsi="Georgia" w:hint="cs"/>
          <w:sz w:val="18"/>
          <w:szCs w:val="20"/>
          <w:rtl/>
        </w:rPr>
        <w:t>,</w:t>
      </w:r>
      <w:r w:rsidRPr="00E32E97">
        <w:rPr>
          <w:rFonts w:ascii="Georgia" w:hAnsi="Georgia"/>
          <w:sz w:val="18"/>
          <w:szCs w:val="20"/>
          <w:rtl/>
        </w:rPr>
        <w:t xml:space="preserve"> כי היא בלאו הכי רוב הזמן בבית. אך הדיאלוג בין חנה לא</w:t>
      </w:r>
      <w:r w:rsidRPr="00E32E97">
        <w:rPr>
          <w:rFonts w:ascii="Georgia" w:hAnsi="Georgia" w:hint="cs"/>
          <w:sz w:val="18"/>
          <w:szCs w:val="20"/>
          <w:rtl/>
        </w:rPr>
        <w:t>י</w:t>
      </w:r>
      <w:r w:rsidRPr="00E32E97">
        <w:rPr>
          <w:rFonts w:ascii="Georgia" w:hAnsi="Georgia"/>
          <w:sz w:val="18"/>
          <w:szCs w:val="20"/>
          <w:rtl/>
        </w:rPr>
        <w:t>מה מסגיר את ההשפעה שהייתה</w:t>
      </w:r>
      <w:r w:rsidRPr="00E32E97">
        <w:rPr>
          <w:rFonts w:ascii="Georgia" w:hAnsi="Georgia" w:hint="cs"/>
          <w:sz w:val="18"/>
          <w:szCs w:val="20"/>
          <w:rtl/>
        </w:rPr>
        <w:t>,</w:t>
      </w:r>
      <w:r w:rsidRPr="00E32E97">
        <w:rPr>
          <w:rFonts w:ascii="Georgia" w:hAnsi="Georgia"/>
          <w:sz w:val="18"/>
          <w:szCs w:val="20"/>
          <w:rtl/>
        </w:rPr>
        <w:t xml:space="preserve"> כנראה</w:t>
      </w:r>
      <w:r w:rsidRPr="00E32E97">
        <w:rPr>
          <w:rFonts w:ascii="Georgia" w:hAnsi="Georgia" w:hint="cs"/>
          <w:sz w:val="18"/>
          <w:szCs w:val="20"/>
          <w:rtl/>
        </w:rPr>
        <w:t>,</w:t>
      </w:r>
      <w:r w:rsidRPr="00E32E97">
        <w:rPr>
          <w:rFonts w:ascii="Georgia" w:hAnsi="Georgia"/>
          <w:sz w:val="18"/>
          <w:szCs w:val="20"/>
          <w:rtl/>
        </w:rPr>
        <w:t xml:space="preserve"> לסגר על רבקה</w:t>
      </w:r>
      <w:r w:rsidRPr="00E32E97">
        <w:rPr>
          <w:rFonts w:ascii="Georgia" w:hAnsi="Georgia" w:hint="cs"/>
          <w:sz w:val="18"/>
          <w:szCs w:val="20"/>
          <w:rtl/>
        </w:rPr>
        <w:t>,</w:t>
      </w:r>
      <w:r w:rsidRPr="00E32E97">
        <w:rPr>
          <w:rFonts w:ascii="Georgia" w:hAnsi="Georgia"/>
          <w:sz w:val="18"/>
          <w:szCs w:val="20"/>
          <w:rtl/>
        </w:rPr>
        <w:t xml:space="preserve"> וגם את העובדה ש</w:t>
      </w:r>
      <w:r w:rsidRPr="00E32E97">
        <w:rPr>
          <w:rFonts w:ascii="Georgia" w:hAnsi="Georgia" w:hint="cs"/>
          <w:sz w:val="18"/>
          <w:szCs w:val="20"/>
          <w:rtl/>
        </w:rPr>
        <w:t xml:space="preserve">חנה היא שהובילה </w:t>
      </w:r>
      <w:r w:rsidRPr="00E32E97">
        <w:rPr>
          <w:rFonts w:ascii="Georgia" w:hAnsi="Georgia"/>
          <w:sz w:val="18"/>
          <w:szCs w:val="20"/>
          <w:rtl/>
        </w:rPr>
        <w:t>את קבלת ההחלטות. חנה מסתייגת מהתיאור האידילי של א</w:t>
      </w:r>
      <w:r w:rsidRPr="00E32E97">
        <w:rPr>
          <w:rFonts w:ascii="Georgia" w:hAnsi="Georgia" w:hint="cs"/>
          <w:sz w:val="18"/>
          <w:szCs w:val="20"/>
          <w:rtl/>
        </w:rPr>
        <w:t>י</w:t>
      </w:r>
      <w:r w:rsidRPr="00E32E97">
        <w:rPr>
          <w:rFonts w:ascii="Georgia" w:hAnsi="Georgia"/>
          <w:sz w:val="18"/>
          <w:szCs w:val="20"/>
          <w:rtl/>
        </w:rPr>
        <w:t>מה. לדבריה, בקורונה עלה סף החרדות של א</w:t>
      </w:r>
      <w:r w:rsidRPr="00E32E97">
        <w:rPr>
          <w:rFonts w:ascii="Georgia" w:hAnsi="Georgia" w:hint="cs"/>
          <w:sz w:val="18"/>
          <w:szCs w:val="20"/>
          <w:rtl/>
        </w:rPr>
        <w:t>י</w:t>
      </w:r>
      <w:r w:rsidRPr="00E32E97">
        <w:rPr>
          <w:rFonts w:ascii="Georgia" w:hAnsi="Georgia"/>
          <w:sz w:val="18"/>
          <w:szCs w:val="20"/>
          <w:rtl/>
        </w:rPr>
        <w:t>מה והיא התחילה ל</w:t>
      </w:r>
      <w:r w:rsidRPr="00E32E97">
        <w:rPr>
          <w:rFonts w:ascii="Georgia" w:hAnsi="Georgia" w:hint="cs"/>
          <w:sz w:val="18"/>
          <w:szCs w:val="20"/>
          <w:rtl/>
        </w:rPr>
        <w:t xml:space="preserve">יטול </w:t>
      </w:r>
      <w:r w:rsidRPr="00E32E97">
        <w:rPr>
          <w:rFonts w:ascii="Georgia" w:hAnsi="Georgia"/>
          <w:sz w:val="18"/>
          <w:szCs w:val="20"/>
          <w:rtl/>
        </w:rPr>
        <w:t xml:space="preserve">תרופת </w:t>
      </w:r>
      <w:proofErr w:type="spellStart"/>
      <w:r w:rsidRPr="00E32E97">
        <w:rPr>
          <w:rFonts w:ascii="Georgia" w:hAnsi="Georgia"/>
          <w:sz w:val="18"/>
          <w:szCs w:val="20"/>
          <w:rtl/>
        </w:rPr>
        <w:t>קלונקס</w:t>
      </w:r>
      <w:proofErr w:type="spellEnd"/>
      <w:r w:rsidRPr="00E32E97">
        <w:rPr>
          <w:rFonts w:ascii="Georgia" w:hAnsi="Georgia"/>
          <w:sz w:val="18"/>
          <w:szCs w:val="20"/>
          <w:rtl/>
        </w:rPr>
        <w:t xml:space="preserve"> להרגעה, </w:t>
      </w:r>
      <w:r w:rsidRPr="00E32E97">
        <w:rPr>
          <w:rFonts w:ascii="Georgia" w:hAnsi="Georgia" w:hint="cs"/>
          <w:sz w:val="18"/>
          <w:szCs w:val="20"/>
          <w:rtl/>
        </w:rPr>
        <w:t>עקב</w:t>
      </w:r>
      <w:r w:rsidRPr="00E32E97">
        <w:rPr>
          <w:rFonts w:ascii="Georgia" w:hAnsi="Georgia"/>
          <w:sz w:val="18"/>
          <w:szCs w:val="20"/>
          <w:rtl/>
        </w:rPr>
        <w:t xml:space="preserve"> כמה התפרצויות של לחץ דם גבוה. לכדורים שרש</w:t>
      </w:r>
      <w:r w:rsidRPr="00E32E97">
        <w:rPr>
          <w:rFonts w:ascii="Georgia" w:hAnsi="Georgia" w:hint="cs"/>
          <w:sz w:val="18"/>
          <w:szCs w:val="20"/>
          <w:rtl/>
        </w:rPr>
        <w:t xml:space="preserve">ם לה </w:t>
      </w:r>
      <w:proofErr w:type="spellStart"/>
      <w:r w:rsidRPr="00E32E97">
        <w:rPr>
          <w:rFonts w:ascii="Georgia" w:hAnsi="Georgia"/>
          <w:sz w:val="18"/>
          <w:szCs w:val="20"/>
          <w:rtl/>
        </w:rPr>
        <w:t>פסיכוגריאטר</w:t>
      </w:r>
      <w:proofErr w:type="spellEnd"/>
      <w:r w:rsidRPr="00E32E97">
        <w:rPr>
          <w:rFonts w:ascii="Georgia" w:hAnsi="Georgia"/>
          <w:sz w:val="18"/>
          <w:szCs w:val="20"/>
          <w:rtl/>
        </w:rPr>
        <w:t xml:space="preserve"> רבקה קוראת "כדורי מצב רוח"</w:t>
      </w:r>
      <w:r w:rsidRPr="00E32E97">
        <w:rPr>
          <w:rFonts w:ascii="Georgia" w:hAnsi="Georgia" w:hint="cs"/>
          <w:sz w:val="18"/>
          <w:szCs w:val="20"/>
          <w:rtl/>
        </w:rPr>
        <w:t>,</w:t>
      </w:r>
      <w:r w:rsidRPr="00E32E97">
        <w:rPr>
          <w:rFonts w:ascii="Georgia" w:hAnsi="Georgia"/>
          <w:sz w:val="18"/>
          <w:szCs w:val="20"/>
          <w:rtl/>
        </w:rPr>
        <w:t xml:space="preserve"> והם שיפרו את מצבה. </w:t>
      </w:r>
      <w:r w:rsidRPr="00E32E97">
        <w:rPr>
          <w:rFonts w:ascii="Georgia" w:hAnsi="Georgia" w:hint="cs"/>
          <w:sz w:val="18"/>
          <w:szCs w:val="20"/>
          <w:rtl/>
        </w:rPr>
        <w:t xml:space="preserve">הכדורים הללו </w:t>
      </w:r>
      <w:r w:rsidRPr="00E32E97">
        <w:rPr>
          <w:rFonts w:ascii="Georgia" w:hAnsi="Georgia"/>
          <w:sz w:val="18"/>
          <w:szCs w:val="20"/>
          <w:rtl/>
        </w:rPr>
        <w:t>גר</w:t>
      </w:r>
      <w:r w:rsidRPr="00E32E97">
        <w:rPr>
          <w:rFonts w:ascii="Georgia" w:hAnsi="Georgia" w:hint="cs"/>
          <w:sz w:val="18"/>
          <w:szCs w:val="20"/>
          <w:rtl/>
        </w:rPr>
        <w:t>מו</w:t>
      </w:r>
      <w:r w:rsidRPr="00E32E97">
        <w:rPr>
          <w:rFonts w:ascii="Georgia" w:hAnsi="Georgia"/>
          <w:sz w:val="18"/>
          <w:szCs w:val="20"/>
          <w:rtl/>
        </w:rPr>
        <w:t xml:space="preserve"> לה </w:t>
      </w:r>
      <w:r w:rsidRPr="00E32E97">
        <w:rPr>
          <w:rFonts w:ascii="Georgia" w:hAnsi="Georgia" w:hint="cs"/>
          <w:sz w:val="18"/>
          <w:szCs w:val="20"/>
          <w:rtl/>
        </w:rPr>
        <w:t>לישון הרבה.</w:t>
      </w:r>
      <w:r w:rsidRPr="00E32E97">
        <w:rPr>
          <w:rFonts w:ascii="Georgia" w:hAnsi="Georgia"/>
          <w:sz w:val="18"/>
          <w:szCs w:val="20"/>
          <w:rtl/>
        </w:rPr>
        <w:t xml:space="preserve"> לדברי חנה</w:t>
      </w:r>
      <w:r w:rsidRPr="00E32E97">
        <w:rPr>
          <w:rFonts w:ascii="Georgia" w:hAnsi="Georgia" w:hint="cs"/>
          <w:sz w:val="18"/>
          <w:szCs w:val="20"/>
          <w:rtl/>
        </w:rPr>
        <w:t>,</w:t>
      </w:r>
      <w:r w:rsidRPr="00E32E97">
        <w:rPr>
          <w:rFonts w:ascii="Georgia" w:hAnsi="Georgia"/>
          <w:sz w:val="18"/>
          <w:szCs w:val="20"/>
          <w:rtl/>
        </w:rPr>
        <w:t xml:space="preserve"> "הבדידות לא עשתה לה טוב". אכן, חנה דואגת </w:t>
      </w:r>
      <w:r w:rsidRPr="00E32E97">
        <w:rPr>
          <w:rFonts w:ascii="Georgia" w:hAnsi="Georgia" w:hint="cs"/>
          <w:sz w:val="18"/>
          <w:szCs w:val="20"/>
          <w:rtl/>
        </w:rPr>
        <w:t xml:space="preserve">לאימה </w:t>
      </w:r>
      <w:r w:rsidRPr="00E32E97">
        <w:rPr>
          <w:rFonts w:ascii="Georgia" w:hAnsi="Georgia"/>
          <w:sz w:val="18"/>
          <w:szCs w:val="20"/>
          <w:rtl/>
        </w:rPr>
        <w:t>ומטפלת ב</w:t>
      </w:r>
      <w:r w:rsidRPr="00E32E97">
        <w:rPr>
          <w:rFonts w:ascii="Georgia" w:hAnsi="Georgia" w:hint="cs"/>
          <w:sz w:val="18"/>
          <w:szCs w:val="20"/>
          <w:rtl/>
        </w:rPr>
        <w:t xml:space="preserve">ה </w:t>
      </w:r>
      <w:r w:rsidRPr="00E32E97">
        <w:rPr>
          <w:rFonts w:ascii="Georgia" w:hAnsi="Georgia"/>
          <w:sz w:val="18"/>
          <w:szCs w:val="20"/>
          <w:rtl/>
        </w:rPr>
        <w:t>במסירות רבה, אך הטיפול הזה כרוך</w:t>
      </w:r>
      <w:r w:rsidRPr="00E32E97">
        <w:rPr>
          <w:rFonts w:ascii="Georgia" w:hAnsi="Georgia" w:hint="cs"/>
          <w:sz w:val="18"/>
          <w:szCs w:val="20"/>
          <w:rtl/>
        </w:rPr>
        <w:t xml:space="preserve"> בכך שהיא נוטלת מאימה את </w:t>
      </w:r>
      <w:r w:rsidRPr="00E32E97">
        <w:rPr>
          <w:rFonts w:ascii="Georgia" w:hAnsi="Georgia"/>
          <w:sz w:val="18"/>
          <w:szCs w:val="20"/>
          <w:rtl/>
        </w:rPr>
        <w:t xml:space="preserve">האחריות </w:t>
      </w:r>
      <w:r w:rsidRPr="00E32E97">
        <w:rPr>
          <w:rFonts w:ascii="Georgia" w:hAnsi="Georgia" w:hint="cs"/>
          <w:sz w:val="18"/>
          <w:szCs w:val="20"/>
          <w:rtl/>
        </w:rPr>
        <w:t>ל</w:t>
      </w:r>
      <w:r w:rsidRPr="00E32E97">
        <w:rPr>
          <w:rFonts w:ascii="Georgia" w:hAnsi="Georgia"/>
          <w:sz w:val="18"/>
          <w:szCs w:val="20"/>
          <w:rtl/>
        </w:rPr>
        <w:t>בריאותה ו</w:t>
      </w:r>
      <w:r w:rsidRPr="00E32E97">
        <w:rPr>
          <w:rFonts w:ascii="Georgia" w:hAnsi="Georgia" w:hint="cs"/>
          <w:sz w:val="18"/>
          <w:szCs w:val="20"/>
          <w:rtl/>
        </w:rPr>
        <w:t>ל</w:t>
      </w:r>
      <w:r w:rsidRPr="00E32E97">
        <w:rPr>
          <w:rFonts w:ascii="Georgia" w:hAnsi="Georgia"/>
          <w:sz w:val="18"/>
          <w:szCs w:val="20"/>
          <w:rtl/>
        </w:rPr>
        <w:t>מצבה הנפשי</w:t>
      </w:r>
      <w:r w:rsidRPr="00E32E97">
        <w:rPr>
          <w:rFonts w:ascii="Georgia" w:hAnsi="Georgia" w:hint="cs"/>
          <w:sz w:val="18"/>
          <w:szCs w:val="20"/>
          <w:rtl/>
        </w:rPr>
        <w:t>,</w:t>
      </w:r>
      <w:r w:rsidRPr="00E32E97">
        <w:rPr>
          <w:rFonts w:ascii="Georgia" w:hAnsi="Georgia"/>
          <w:sz w:val="18"/>
          <w:szCs w:val="20"/>
          <w:rtl/>
        </w:rPr>
        <w:t xml:space="preserve"> ו</w:t>
      </w:r>
      <w:r w:rsidRPr="00E32E97">
        <w:rPr>
          <w:rFonts w:ascii="Georgia" w:hAnsi="Georgia" w:hint="cs"/>
          <w:sz w:val="18"/>
          <w:szCs w:val="20"/>
          <w:rtl/>
        </w:rPr>
        <w:t>את האפשרות שלה לקבל החלטות בעצמה.</w:t>
      </w:r>
      <w:r w:rsidRPr="00E32E97">
        <w:rPr>
          <w:rFonts w:ascii="Georgia" w:hAnsi="Georgia"/>
          <w:sz w:val="18"/>
          <w:szCs w:val="20"/>
          <w:rtl/>
        </w:rPr>
        <w:t xml:space="preserve"> </w:t>
      </w:r>
    </w:p>
    <w:p w14:paraId="674A5770" w14:textId="0A6FB4C7" w:rsidR="007F4205" w:rsidRPr="00E32E97" w:rsidRDefault="007F4205" w:rsidP="008C406C">
      <w:pPr>
        <w:spacing w:after="180" w:line="280" w:lineRule="exact"/>
        <w:ind w:hanging="22"/>
        <w:jc w:val="both"/>
        <w:rPr>
          <w:rFonts w:ascii="Georgia" w:hAnsi="Georgia"/>
          <w:b/>
          <w:bCs/>
          <w:sz w:val="18"/>
          <w:szCs w:val="20"/>
          <w:rtl/>
        </w:rPr>
      </w:pPr>
      <w:r w:rsidRPr="00E32E97">
        <w:rPr>
          <w:rFonts w:ascii="Georgia" w:hAnsi="Georgia"/>
          <w:sz w:val="18"/>
          <w:szCs w:val="20"/>
          <w:rtl/>
        </w:rPr>
        <w:t xml:space="preserve">רבקה </w:t>
      </w:r>
      <w:r w:rsidRPr="00E32E97">
        <w:rPr>
          <w:rFonts w:ascii="Georgia" w:hAnsi="Georgia" w:hint="cs"/>
          <w:sz w:val="18"/>
          <w:szCs w:val="20"/>
          <w:rtl/>
        </w:rPr>
        <w:t>ה</w:t>
      </w:r>
      <w:r w:rsidRPr="00E32E97">
        <w:rPr>
          <w:rFonts w:ascii="Georgia" w:hAnsi="Georgia"/>
          <w:sz w:val="18"/>
          <w:szCs w:val="20"/>
          <w:rtl/>
        </w:rPr>
        <w:t>אשימה את התקשורת בטיפוח חרדות: "הקשקושים שלהם בטלוויזיה כל יום וכל היום... בטח שזה משפיע לא</w:t>
      </w:r>
      <w:r w:rsidRPr="00E32E97">
        <w:rPr>
          <w:rFonts w:ascii="Georgia" w:hAnsi="Georgia" w:hint="cs"/>
          <w:sz w:val="18"/>
          <w:szCs w:val="20"/>
          <w:rtl/>
        </w:rPr>
        <w:t xml:space="preserve"> </w:t>
      </w:r>
      <w:r w:rsidRPr="00E32E97">
        <w:rPr>
          <w:rFonts w:ascii="Georgia" w:hAnsi="Georgia"/>
          <w:sz w:val="18"/>
          <w:szCs w:val="20"/>
          <w:rtl/>
        </w:rPr>
        <w:t>טוב". חנה מציינת שא</w:t>
      </w:r>
      <w:r w:rsidRPr="00E32E97">
        <w:rPr>
          <w:rFonts w:ascii="Georgia" w:hAnsi="Georgia" w:hint="cs"/>
          <w:sz w:val="18"/>
          <w:szCs w:val="20"/>
          <w:rtl/>
        </w:rPr>
        <w:t>י</w:t>
      </w:r>
      <w:r w:rsidRPr="00E32E97">
        <w:rPr>
          <w:rFonts w:ascii="Georgia" w:hAnsi="Georgia"/>
          <w:sz w:val="18"/>
          <w:szCs w:val="20"/>
          <w:rtl/>
        </w:rPr>
        <w:t>מה צופה בטלוויזיה שעות רבות</w:t>
      </w:r>
      <w:r w:rsidRPr="00E32E97">
        <w:rPr>
          <w:rFonts w:ascii="Georgia" w:hAnsi="Georgia" w:hint="cs"/>
          <w:sz w:val="18"/>
          <w:szCs w:val="20"/>
          <w:rtl/>
        </w:rPr>
        <w:t>,</w:t>
      </w:r>
      <w:r w:rsidRPr="00E32E97">
        <w:rPr>
          <w:rFonts w:ascii="Georgia" w:hAnsi="Georgia"/>
          <w:sz w:val="18"/>
          <w:szCs w:val="20"/>
          <w:rtl/>
        </w:rPr>
        <w:t xml:space="preserve"> ומסבירה כי </w:t>
      </w:r>
      <w:r w:rsidRPr="00E32E97">
        <w:rPr>
          <w:rFonts w:ascii="Georgia" w:hAnsi="Georgia" w:hint="cs"/>
          <w:sz w:val="18"/>
          <w:szCs w:val="20"/>
          <w:rtl/>
        </w:rPr>
        <w:t xml:space="preserve">אומנם </w:t>
      </w:r>
      <w:r w:rsidRPr="00E32E97">
        <w:rPr>
          <w:rFonts w:ascii="Georgia" w:hAnsi="Georgia"/>
          <w:sz w:val="18"/>
          <w:szCs w:val="20"/>
          <w:rtl/>
        </w:rPr>
        <w:t>מצב</w:t>
      </w:r>
      <w:r w:rsidRPr="00E32E97">
        <w:rPr>
          <w:rFonts w:ascii="Georgia" w:hAnsi="Georgia" w:hint="cs"/>
          <w:sz w:val="18"/>
          <w:szCs w:val="20"/>
          <w:rtl/>
        </w:rPr>
        <w:t>ה</w:t>
      </w:r>
      <w:r w:rsidRPr="00E32E97">
        <w:rPr>
          <w:rFonts w:ascii="Georgia" w:hAnsi="Georgia"/>
          <w:sz w:val="18"/>
          <w:szCs w:val="20"/>
          <w:rtl/>
        </w:rPr>
        <w:t xml:space="preserve"> היה טוב מזה של קשישים "שהיו נטושים", </w:t>
      </w:r>
      <w:r w:rsidRPr="00E32E97">
        <w:rPr>
          <w:rFonts w:ascii="Georgia" w:hAnsi="Georgia" w:hint="cs"/>
          <w:sz w:val="18"/>
          <w:szCs w:val="20"/>
          <w:rtl/>
        </w:rPr>
        <w:t>אבל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בדידות מאוד גדולה, והיו חרדות, והיו חששות, ואי</w:t>
      </w:r>
      <w:r w:rsidR="008C406C">
        <w:rPr>
          <w:rFonts w:ascii="Georgia" w:hAnsi="Georgia" w:hint="cs"/>
          <w:sz w:val="18"/>
          <w:szCs w:val="20"/>
          <w:rtl/>
        </w:rPr>
        <w:t xml:space="preserve"> </w:t>
      </w:r>
      <w:r w:rsidRPr="00E32E97">
        <w:rPr>
          <w:rFonts w:ascii="Georgia" w:hAnsi="Georgia"/>
          <w:sz w:val="18"/>
          <w:szCs w:val="20"/>
          <w:rtl/>
        </w:rPr>
        <w:t xml:space="preserve">ודאות". </w:t>
      </w:r>
    </w:p>
    <w:p w14:paraId="2A095B0D"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עמדתו של עמנואל,</w:t>
      </w:r>
      <w:r w:rsidRPr="00E32E97">
        <w:rPr>
          <w:rStyle w:val="FootnoteReference"/>
          <w:rFonts w:ascii="Georgia" w:hAnsi="Georgia"/>
          <w:sz w:val="18"/>
          <w:szCs w:val="20"/>
          <w:rtl/>
        </w:rPr>
        <w:footnoteReference w:id="5"/>
      </w:r>
      <w:r w:rsidRPr="00E32E97">
        <w:rPr>
          <w:rFonts w:ascii="Georgia" w:hAnsi="Georgia"/>
          <w:sz w:val="18"/>
          <w:szCs w:val="20"/>
          <w:rtl/>
        </w:rPr>
        <w:t xml:space="preserve"> בן 94, המתגורר בגפו ברמת השרון</w:t>
      </w:r>
      <w:r w:rsidRPr="00E32E97">
        <w:rPr>
          <w:rFonts w:ascii="Georgia" w:hAnsi="Georgia" w:hint="cs"/>
          <w:sz w:val="18"/>
          <w:szCs w:val="20"/>
          <w:rtl/>
        </w:rPr>
        <w:t>,</w:t>
      </w:r>
      <w:r w:rsidRPr="00E32E97">
        <w:rPr>
          <w:rFonts w:ascii="Georgia" w:hAnsi="Georgia"/>
          <w:b/>
          <w:bCs/>
          <w:sz w:val="18"/>
          <w:szCs w:val="20"/>
          <w:rtl/>
        </w:rPr>
        <w:t xml:space="preserve"> </w:t>
      </w:r>
      <w:r w:rsidRPr="00E32E97">
        <w:rPr>
          <w:rFonts w:ascii="Georgia" w:hAnsi="Georgia"/>
          <w:sz w:val="18"/>
          <w:szCs w:val="20"/>
          <w:rtl/>
        </w:rPr>
        <w:t>נחרצת כמו עמדתם של נחמה, יאיר ורבקה</w:t>
      </w:r>
      <w:r w:rsidRPr="00E32E97">
        <w:rPr>
          <w:rFonts w:ascii="Georgia" w:hAnsi="Georgia" w:hint="cs"/>
          <w:sz w:val="18"/>
          <w:szCs w:val="20"/>
          <w:rtl/>
        </w:rPr>
        <w:t xml:space="preserve"> באשר </w:t>
      </w:r>
      <w:r w:rsidRPr="00E32E97">
        <w:rPr>
          <w:rFonts w:ascii="Georgia" w:hAnsi="Georgia"/>
          <w:sz w:val="18"/>
          <w:szCs w:val="20"/>
          <w:rtl/>
        </w:rPr>
        <w:t xml:space="preserve">לקיומה של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וביחס לדיור מוגן. הוא מתאר את ביטוייה של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בתקופת הקורונה ואת ההטעיה והערמומיות המסתתרות מאחוריהם: </w:t>
      </w:r>
    </w:p>
    <w:p w14:paraId="43F6C2C3"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שאומרים לנכדים אל תבקרו אצל סבא, זה בטוח </w:t>
      </w:r>
      <w:proofErr w:type="spellStart"/>
      <w:r w:rsidRPr="00E32E97">
        <w:rPr>
          <w:rFonts w:ascii="Georgia" w:hAnsi="Georgia"/>
          <w:sz w:val="18"/>
          <w:szCs w:val="20"/>
          <w:rtl/>
        </w:rPr>
        <w:t>גילנות</w:t>
      </w:r>
      <w:proofErr w:type="spellEnd"/>
      <w:r w:rsidRPr="00E32E97">
        <w:rPr>
          <w:rFonts w:ascii="Georgia" w:hAnsi="Georgia"/>
          <w:sz w:val="18"/>
          <w:szCs w:val="20"/>
          <w:rtl/>
        </w:rPr>
        <w:t xml:space="preserve">... ההסבר הרשמי הוא, שהם שומרים עליי כדי לא להדביק אותי במחלות שלהם. אבל האמת היא בדיוק ההפך. זה יוצא שאני עלול להדביק אותם והם צריכים להתרחק ממני... ככה זה מתהפך. כשהם שומרים עליי הם צריכים להיזהר ממני. </w:t>
      </w:r>
    </w:p>
    <w:p w14:paraId="6C9A7FCA"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התרחשות זו אינה גלויה</w:t>
      </w:r>
      <w:r w:rsidRPr="00E32E97">
        <w:rPr>
          <w:rFonts w:ascii="Georgia" w:hAnsi="Georgia" w:hint="cs"/>
          <w:sz w:val="18"/>
          <w:szCs w:val="20"/>
          <w:rtl/>
        </w:rPr>
        <w:t>,</w:t>
      </w:r>
      <w:r w:rsidRPr="00E32E97">
        <w:rPr>
          <w:rFonts w:ascii="Georgia" w:hAnsi="Georgia"/>
          <w:sz w:val="18"/>
          <w:szCs w:val="20"/>
          <w:rtl/>
        </w:rPr>
        <w:t xml:space="preserve"> שהרי </w:t>
      </w:r>
      <w:r w:rsidRPr="00E32E97">
        <w:rPr>
          <w:rFonts w:ascii="Georgia" w:hAnsi="Georgia" w:hint="cs"/>
          <w:sz w:val="18"/>
          <w:szCs w:val="20"/>
          <w:rtl/>
        </w:rPr>
        <w:t xml:space="preserve">איש אינו </w:t>
      </w:r>
      <w:r w:rsidRPr="00E32E97">
        <w:rPr>
          <w:rFonts w:ascii="Georgia" w:hAnsi="Georgia"/>
          <w:sz w:val="18"/>
          <w:szCs w:val="20"/>
          <w:rtl/>
        </w:rPr>
        <w:t>אומר לו שהוא מ</w:t>
      </w:r>
      <w:r w:rsidRPr="00E32E97">
        <w:rPr>
          <w:rFonts w:ascii="Georgia" w:hAnsi="Georgia" w:hint="cs"/>
          <w:sz w:val="18"/>
          <w:szCs w:val="20"/>
          <w:rtl/>
        </w:rPr>
        <w:t>י</w:t>
      </w:r>
      <w:r w:rsidRPr="00E32E97">
        <w:rPr>
          <w:rFonts w:ascii="Georgia" w:hAnsi="Georgia"/>
          <w:sz w:val="18"/>
          <w:szCs w:val="20"/>
          <w:rtl/>
        </w:rPr>
        <w:t>דבק</w:t>
      </w:r>
      <w:r w:rsidRPr="00E32E97">
        <w:rPr>
          <w:rFonts w:ascii="Georgia" w:hAnsi="Georgia" w:hint="cs"/>
          <w:sz w:val="18"/>
          <w:szCs w:val="20"/>
          <w:rtl/>
        </w:rPr>
        <w:t>.</w:t>
      </w:r>
      <w:r w:rsidRPr="00E32E97">
        <w:rPr>
          <w:rFonts w:ascii="Georgia" w:hAnsi="Georgia"/>
          <w:sz w:val="18"/>
          <w:szCs w:val="20"/>
          <w:rtl/>
        </w:rPr>
        <w:t xml:space="preserve"> "אבל כולם אומרים, צריך לשמור מרחק". כלומר, "סבא מהווה סכנה"</w:t>
      </w:r>
      <w:r w:rsidRPr="00E32E97">
        <w:rPr>
          <w:rFonts w:ascii="Georgia" w:hAnsi="Georgia" w:hint="cs"/>
          <w:sz w:val="18"/>
          <w:szCs w:val="20"/>
          <w:rtl/>
        </w:rPr>
        <w:t>,</w:t>
      </w:r>
      <w:r w:rsidRPr="00E32E97">
        <w:rPr>
          <w:rFonts w:ascii="Georgia" w:hAnsi="Georgia"/>
          <w:sz w:val="18"/>
          <w:szCs w:val="20"/>
          <w:rtl/>
        </w:rPr>
        <w:t xml:space="preserve"> ומרוב </w:t>
      </w:r>
      <w:r w:rsidRPr="00E32E97">
        <w:rPr>
          <w:rFonts w:ascii="Georgia" w:hAnsi="Georgia" w:hint="cs"/>
          <w:sz w:val="18"/>
          <w:szCs w:val="20"/>
          <w:rtl/>
        </w:rPr>
        <w:t>דאגה לו</w:t>
      </w:r>
      <w:r w:rsidRPr="00E32E97">
        <w:rPr>
          <w:rFonts w:ascii="Georgia" w:hAnsi="Georgia"/>
          <w:sz w:val="18"/>
          <w:szCs w:val="20"/>
          <w:rtl/>
        </w:rPr>
        <w:t xml:space="preserve"> מחרימים אותו. עמנואל נמצא בבידוד בביתו "לפי ההוראות של השלטון". השלטון, כך הוא סבור, יוצא מנקודת ראות גזענית, </w:t>
      </w:r>
      <w:proofErr w:type="spellStart"/>
      <w:r w:rsidRPr="00E32E97">
        <w:rPr>
          <w:rFonts w:ascii="Georgia" w:hAnsi="Georgia"/>
          <w:sz w:val="18"/>
          <w:szCs w:val="20"/>
          <w:rtl/>
        </w:rPr>
        <w:t>גילנית</w:t>
      </w:r>
      <w:proofErr w:type="spellEnd"/>
      <w:r w:rsidRPr="00E32E97">
        <w:rPr>
          <w:rFonts w:ascii="Georgia" w:hAnsi="Georgia"/>
          <w:sz w:val="18"/>
          <w:szCs w:val="20"/>
          <w:rtl/>
        </w:rPr>
        <w:t>. הוא דוחה מכל וכל את הטענה שהשלטון מעוניין בשלומ</w:t>
      </w:r>
      <w:r w:rsidRPr="00E32E97">
        <w:rPr>
          <w:rFonts w:ascii="Georgia" w:hAnsi="Georgia" w:hint="cs"/>
          <w:sz w:val="18"/>
          <w:szCs w:val="20"/>
          <w:rtl/>
        </w:rPr>
        <w:t>ם ובבריאותם של הזקנים.</w:t>
      </w:r>
      <w:r w:rsidRPr="00E32E97">
        <w:rPr>
          <w:rFonts w:ascii="Georgia" w:hAnsi="Georgia"/>
          <w:sz w:val="18"/>
          <w:szCs w:val="20"/>
          <w:rtl/>
        </w:rPr>
        <w:t xml:space="preserve"> לדברי</w:t>
      </w:r>
      <w:r w:rsidRPr="00E32E97">
        <w:rPr>
          <w:rFonts w:ascii="Georgia" w:hAnsi="Georgia" w:hint="cs"/>
          <w:sz w:val="18"/>
          <w:szCs w:val="20"/>
          <w:rtl/>
        </w:rPr>
        <w:t xml:space="preserve">ו, </w:t>
      </w:r>
      <w:r w:rsidRPr="00E32E97">
        <w:rPr>
          <w:rFonts w:ascii="Georgia" w:hAnsi="Georgia"/>
          <w:sz w:val="18"/>
          <w:szCs w:val="20"/>
          <w:rtl/>
        </w:rPr>
        <w:t>היה נכון לאפשר למבוגרים לצאת בתקופת הקורונה ולא לסגור אותם. הוא מתנגד לכל סגר, לא רק של מבוגרים.</w:t>
      </w:r>
    </w:p>
    <w:p w14:paraId="7E255720"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 xml:space="preserve">עמנואל מנהל את משק ביתו </w:t>
      </w:r>
      <w:r w:rsidRPr="00E32E97">
        <w:rPr>
          <w:rFonts w:ascii="Georgia" w:hAnsi="Georgia" w:hint="cs"/>
          <w:sz w:val="18"/>
          <w:szCs w:val="20"/>
          <w:rtl/>
        </w:rPr>
        <w:t>בעצמו</w:t>
      </w:r>
      <w:r w:rsidRPr="00E32E97">
        <w:rPr>
          <w:rFonts w:ascii="Georgia" w:hAnsi="Georgia"/>
          <w:sz w:val="18"/>
          <w:szCs w:val="20"/>
          <w:rtl/>
        </w:rPr>
        <w:t xml:space="preserve">. פעם בשבוע באה עוזרת לנקות את הבית. הוא מכין לעצמו ארוחות קלות. לדבריו, הוא אינו "לבד". כמעט מדי יום </w:t>
      </w:r>
      <w:r w:rsidRPr="00E32E97">
        <w:rPr>
          <w:rFonts w:ascii="Georgia" w:hAnsi="Georgia" w:hint="cs"/>
          <w:sz w:val="18"/>
          <w:szCs w:val="20"/>
          <w:rtl/>
        </w:rPr>
        <w:t>מבקרים אותו ב</w:t>
      </w:r>
      <w:r w:rsidRPr="00E32E97">
        <w:rPr>
          <w:rFonts w:ascii="Georgia" w:hAnsi="Georgia"/>
          <w:sz w:val="18"/>
          <w:szCs w:val="20"/>
          <w:rtl/>
        </w:rPr>
        <w:t xml:space="preserve">ני משפחה, חברים ושכנים. בבית הוא מכיר </w:t>
      </w:r>
      <w:proofErr w:type="spellStart"/>
      <w:r w:rsidRPr="00E32E97">
        <w:rPr>
          <w:rFonts w:ascii="Georgia" w:hAnsi="Georgia"/>
          <w:sz w:val="18"/>
          <w:szCs w:val="20"/>
          <w:rtl/>
        </w:rPr>
        <w:t>הכל</w:t>
      </w:r>
      <w:proofErr w:type="spellEnd"/>
      <w:r w:rsidRPr="00E32E97">
        <w:rPr>
          <w:rFonts w:ascii="Georgia" w:hAnsi="Georgia"/>
          <w:sz w:val="18"/>
          <w:szCs w:val="20"/>
          <w:rtl/>
        </w:rPr>
        <w:t xml:space="preserve">, את החפצים ואת הספרים שאינו יכול בלעדיהם. </w:t>
      </w:r>
    </w:p>
    <w:p w14:paraId="798C5272" w14:textId="77777777" w:rsidR="007F4205" w:rsidRPr="00E32E97" w:rsidRDefault="007F4205" w:rsidP="00E32E97">
      <w:pPr>
        <w:spacing w:after="180" w:line="280" w:lineRule="exact"/>
        <w:ind w:hanging="22"/>
        <w:jc w:val="both"/>
        <w:rPr>
          <w:rFonts w:ascii="Georgia" w:hAnsi="Georgia"/>
          <w:sz w:val="18"/>
          <w:szCs w:val="20"/>
          <w:rtl/>
        </w:rPr>
      </w:pPr>
      <w:proofErr w:type="spellStart"/>
      <w:r w:rsidRPr="00E32E97">
        <w:rPr>
          <w:rFonts w:ascii="Georgia" w:hAnsi="Georgia"/>
          <w:sz w:val="18"/>
          <w:szCs w:val="20"/>
          <w:rtl/>
        </w:rPr>
        <w:t>הגילנות</w:t>
      </w:r>
      <w:proofErr w:type="spellEnd"/>
      <w:r w:rsidRPr="00E32E97">
        <w:rPr>
          <w:rFonts w:ascii="Georgia" w:hAnsi="Georgia"/>
          <w:sz w:val="18"/>
          <w:szCs w:val="20"/>
          <w:rtl/>
        </w:rPr>
        <w:t>, לדברי עמנואל, עוטפת אותנו כל החיים</w:t>
      </w:r>
      <w:r w:rsidRPr="00E32E97">
        <w:rPr>
          <w:rFonts w:ascii="Georgia" w:hAnsi="Georgia" w:hint="cs"/>
          <w:sz w:val="18"/>
          <w:szCs w:val="20"/>
          <w:rtl/>
        </w:rPr>
        <w:t>.</w:t>
      </w:r>
      <w:r w:rsidRPr="00E32E97">
        <w:rPr>
          <w:rFonts w:ascii="Georgia" w:hAnsi="Georgia"/>
          <w:sz w:val="18"/>
          <w:szCs w:val="20"/>
          <w:rtl/>
        </w:rPr>
        <w:t xml:space="preserve"> "כמעט כל החלטה ביורוקרטית שנוגעת לאנשים, קשורה לגיל, </w:t>
      </w:r>
      <w:proofErr w:type="spellStart"/>
      <w:r w:rsidRPr="00E32E97">
        <w:rPr>
          <w:rFonts w:ascii="Georgia" w:hAnsi="Georgia"/>
          <w:sz w:val="18"/>
          <w:szCs w:val="20"/>
          <w:rtl/>
        </w:rPr>
        <w:t>לגילנות</w:t>
      </w:r>
      <w:proofErr w:type="spellEnd"/>
      <w:r w:rsidRPr="00E32E97">
        <w:rPr>
          <w:rFonts w:ascii="Georgia" w:hAnsi="Georgia"/>
          <w:sz w:val="18"/>
          <w:szCs w:val="20"/>
          <w:rtl/>
        </w:rPr>
        <w:t xml:space="preserve">".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קיימת כל הזמן, בכלל החברה, בלי קשר לקורונה. </w:t>
      </w:r>
      <w:r w:rsidRPr="00E32E97">
        <w:rPr>
          <w:rFonts w:ascii="Georgia" w:hAnsi="Georgia"/>
          <w:sz w:val="18"/>
          <w:szCs w:val="20"/>
          <w:rtl/>
        </w:rPr>
        <w:lastRenderedPageBreak/>
        <w:t xml:space="preserve">היא נוצרת </w:t>
      </w:r>
      <w:r w:rsidRPr="00E32E97">
        <w:rPr>
          <w:rFonts w:ascii="Georgia" w:hAnsi="Georgia" w:hint="cs"/>
          <w:sz w:val="18"/>
          <w:szCs w:val="20"/>
          <w:rtl/>
        </w:rPr>
        <w:t xml:space="preserve">באמצעות </w:t>
      </w:r>
      <w:r w:rsidRPr="00E32E97">
        <w:rPr>
          <w:rFonts w:ascii="Georgia" w:hAnsi="Georgia"/>
          <w:sz w:val="18"/>
          <w:szCs w:val="20"/>
          <w:rtl/>
        </w:rPr>
        <w:t>החלטות ומעשי</w:t>
      </w:r>
      <w:r w:rsidRPr="00E32E97">
        <w:rPr>
          <w:rFonts w:ascii="Georgia" w:hAnsi="Georgia" w:hint="cs"/>
          <w:sz w:val="18"/>
          <w:szCs w:val="20"/>
          <w:rtl/>
        </w:rPr>
        <w:t>ם של</w:t>
      </w:r>
      <w:r w:rsidRPr="00E32E97">
        <w:rPr>
          <w:rFonts w:ascii="Georgia" w:hAnsi="Georgia"/>
          <w:sz w:val="18"/>
          <w:szCs w:val="20"/>
          <w:rtl/>
        </w:rPr>
        <w:t xml:space="preserve"> רשויות המדינה</w:t>
      </w:r>
      <w:r w:rsidRPr="00E32E97">
        <w:rPr>
          <w:rFonts w:ascii="Georgia" w:hAnsi="Georgia" w:hint="cs"/>
          <w:sz w:val="18"/>
          <w:szCs w:val="20"/>
          <w:rtl/>
        </w:rPr>
        <w:t>,</w:t>
      </w:r>
      <w:r w:rsidRPr="00E32E97">
        <w:rPr>
          <w:rFonts w:ascii="Georgia" w:hAnsi="Georgia"/>
          <w:sz w:val="18"/>
          <w:szCs w:val="20"/>
          <w:rtl/>
        </w:rPr>
        <w:t xml:space="preserve"> ואף על ידי בני משפחה. נוח יותר למדינה ל</w:t>
      </w:r>
      <w:r w:rsidRPr="00E32E97">
        <w:rPr>
          <w:rFonts w:ascii="Georgia" w:hAnsi="Georgia" w:hint="cs"/>
          <w:sz w:val="18"/>
          <w:szCs w:val="20"/>
          <w:rtl/>
        </w:rPr>
        <w:t>טפל ב</w:t>
      </w:r>
      <w:r w:rsidRPr="00E32E97">
        <w:rPr>
          <w:rFonts w:ascii="Georgia" w:hAnsi="Georgia"/>
          <w:sz w:val="18"/>
          <w:szCs w:val="20"/>
          <w:rtl/>
        </w:rPr>
        <w:t>קבוצות מוגדרות, מובחנות</w:t>
      </w:r>
      <w:r w:rsidRPr="00E32E97">
        <w:rPr>
          <w:rFonts w:ascii="Georgia" w:hAnsi="Georgia" w:hint="cs"/>
          <w:sz w:val="18"/>
          <w:szCs w:val="20"/>
          <w:rtl/>
        </w:rPr>
        <w:t>,</w:t>
      </w:r>
      <w:r w:rsidRPr="00E32E97">
        <w:rPr>
          <w:rFonts w:ascii="Georgia" w:hAnsi="Georgia"/>
          <w:sz w:val="18"/>
          <w:szCs w:val="20"/>
          <w:rtl/>
        </w:rPr>
        <w:t xml:space="preserve"> ולא עם כל פרט. מצב זה מביא "לידי מחיקה... שאנחנו פשוט מקבלים את זה כדבר מובן מאליו". </w:t>
      </w:r>
    </w:p>
    <w:p w14:paraId="1743C7F1" w14:textId="614CA6CE" w:rsidR="007F4205" w:rsidRPr="00E32E97" w:rsidRDefault="007F4205" w:rsidP="008C406C">
      <w:pPr>
        <w:spacing w:after="180" w:line="280" w:lineRule="exact"/>
        <w:ind w:hanging="22"/>
        <w:jc w:val="both"/>
        <w:rPr>
          <w:rFonts w:ascii="Georgia" w:hAnsi="Georgia"/>
          <w:sz w:val="18"/>
          <w:szCs w:val="20"/>
          <w:rtl/>
        </w:rPr>
      </w:pPr>
      <w:r w:rsidRPr="00E32E97">
        <w:rPr>
          <w:rFonts w:ascii="Georgia" w:hAnsi="Georgia"/>
          <w:sz w:val="18"/>
          <w:szCs w:val="20"/>
          <w:rtl/>
        </w:rPr>
        <w:t xml:space="preserve">השיחה עם </w:t>
      </w:r>
      <w:proofErr w:type="spellStart"/>
      <w:r w:rsidRPr="00E32E97">
        <w:rPr>
          <w:rFonts w:ascii="Georgia" w:hAnsi="Georgia"/>
          <w:sz w:val="18"/>
          <w:szCs w:val="20"/>
          <w:rtl/>
        </w:rPr>
        <w:t>אוה</w:t>
      </w:r>
      <w:proofErr w:type="spellEnd"/>
      <w:r w:rsidRPr="00E32E97">
        <w:rPr>
          <w:rFonts w:ascii="Georgia" w:hAnsi="Georgia"/>
          <w:sz w:val="18"/>
          <w:szCs w:val="20"/>
          <w:rtl/>
        </w:rPr>
        <w:t>, א</w:t>
      </w:r>
      <w:r w:rsidRPr="00E32E97">
        <w:rPr>
          <w:rFonts w:ascii="Georgia" w:hAnsi="Georgia" w:hint="cs"/>
          <w:sz w:val="18"/>
          <w:szCs w:val="20"/>
          <w:rtl/>
        </w:rPr>
        <w:t>י</w:t>
      </w:r>
      <w:r w:rsidRPr="00E32E97">
        <w:rPr>
          <w:rFonts w:ascii="Georgia" w:hAnsi="Georgia"/>
          <w:sz w:val="18"/>
          <w:szCs w:val="20"/>
          <w:rtl/>
        </w:rPr>
        <w:t>מה של החוקרת, בת 97, התקיימה בנוכחות</w:t>
      </w:r>
      <w:r w:rsidRPr="00E32E97">
        <w:rPr>
          <w:rFonts w:ascii="Georgia" w:hAnsi="Georgia" w:hint="cs"/>
          <w:sz w:val="18"/>
          <w:szCs w:val="20"/>
          <w:rtl/>
        </w:rPr>
        <w:t>ן של</w:t>
      </w:r>
      <w:r w:rsidRPr="00E32E97">
        <w:rPr>
          <w:rFonts w:ascii="Georgia" w:hAnsi="Georgia"/>
          <w:sz w:val="18"/>
          <w:szCs w:val="20"/>
          <w:rtl/>
        </w:rPr>
        <w:t xml:space="preserve"> אלונה ממולדובה, המטפלת בה זה כ</w:t>
      </w:r>
      <w:r w:rsidRPr="00E32E97">
        <w:rPr>
          <w:rFonts w:ascii="Georgia" w:hAnsi="Georgia" w:hint="cs"/>
          <w:sz w:val="18"/>
          <w:szCs w:val="20"/>
          <w:rtl/>
        </w:rPr>
        <w:t xml:space="preserve">עשר </w:t>
      </w:r>
      <w:r w:rsidRPr="00E32E97">
        <w:rPr>
          <w:rFonts w:ascii="Georgia" w:hAnsi="Georgia"/>
          <w:sz w:val="18"/>
          <w:szCs w:val="20"/>
          <w:rtl/>
        </w:rPr>
        <w:t>שנים</w:t>
      </w:r>
      <w:r w:rsidRPr="00E32E97">
        <w:rPr>
          <w:rFonts w:ascii="Georgia" w:hAnsi="Georgia" w:hint="cs"/>
          <w:sz w:val="18"/>
          <w:szCs w:val="20"/>
          <w:rtl/>
        </w:rPr>
        <w:t>,</w:t>
      </w:r>
      <w:r w:rsidRPr="00E32E97">
        <w:rPr>
          <w:rFonts w:ascii="Georgia" w:hAnsi="Georgia"/>
          <w:sz w:val="18"/>
          <w:szCs w:val="20"/>
          <w:rtl/>
        </w:rPr>
        <w:t xml:space="preserve"> ו</w:t>
      </w:r>
      <w:r w:rsidRPr="00E32E97">
        <w:rPr>
          <w:rFonts w:ascii="Georgia" w:hAnsi="Georgia" w:hint="cs"/>
          <w:sz w:val="18"/>
          <w:szCs w:val="20"/>
          <w:rtl/>
        </w:rPr>
        <w:t xml:space="preserve">של </w:t>
      </w:r>
      <w:r w:rsidRPr="00E32E97">
        <w:rPr>
          <w:rFonts w:ascii="Georgia" w:hAnsi="Georgia"/>
          <w:sz w:val="18"/>
          <w:szCs w:val="20"/>
          <w:rtl/>
        </w:rPr>
        <w:t xml:space="preserve">איילה המתנדבת, </w:t>
      </w:r>
      <w:r w:rsidRPr="00E32E97">
        <w:rPr>
          <w:rFonts w:ascii="Georgia" w:hAnsi="Georgia" w:hint="cs"/>
          <w:sz w:val="18"/>
          <w:szCs w:val="20"/>
          <w:rtl/>
        </w:rPr>
        <w:t>ה</w:t>
      </w:r>
      <w:r w:rsidRPr="00E32E97">
        <w:rPr>
          <w:rFonts w:ascii="Georgia" w:hAnsi="Georgia"/>
          <w:sz w:val="18"/>
          <w:szCs w:val="20"/>
          <w:rtl/>
        </w:rPr>
        <w:t xml:space="preserve">מגיעה אליה מדי שבוע לכמה שעות. השיחה איתן מבהירה את ההשלמה של שלושתן עם איסורי היציאה מהבית בתקופת הסגר ועם ההגבלות שהוטלו בהמשך. ההתנהגות והגישה </w:t>
      </w:r>
      <w:proofErr w:type="spellStart"/>
      <w:r w:rsidRPr="00E32E97">
        <w:rPr>
          <w:rFonts w:ascii="Georgia" w:hAnsi="Georgia"/>
          <w:sz w:val="18"/>
          <w:szCs w:val="20"/>
          <w:rtl/>
        </w:rPr>
        <w:t>הגילניות</w:t>
      </w:r>
      <w:proofErr w:type="spellEnd"/>
      <w:r w:rsidRPr="00E32E97">
        <w:rPr>
          <w:rFonts w:ascii="Georgia" w:hAnsi="Georgia"/>
          <w:sz w:val="18"/>
          <w:szCs w:val="20"/>
          <w:rtl/>
        </w:rPr>
        <w:t xml:space="preserve"> מתבררות בשיחה כקשורות בעיקר לחיי היום-יום</w:t>
      </w:r>
      <w:r w:rsidRPr="00E32E97">
        <w:rPr>
          <w:rFonts w:ascii="Georgia" w:hAnsi="Georgia" w:hint="cs"/>
          <w:sz w:val="18"/>
          <w:szCs w:val="20"/>
          <w:rtl/>
        </w:rPr>
        <w:t xml:space="preserve"> בשגרה,</w:t>
      </w:r>
      <w:r w:rsidRPr="00E32E97">
        <w:rPr>
          <w:rFonts w:ascii="Georgia" w:hAnsi="Georgia"/>
          <w:sz w:val="18"/>
          <w:szCs w:val="20"/>
          <w:rtl/>
        </w:rPr>
        <w:t xml:space="preserve"> ולאו דווקא לתקופת הקורונה. במהלך ה</w:t>
      </w:r>
      <w:r w:rsidR="008C406C">
        <w:rPr>
          <w:rFonts w:ascii="Georgia" w:hAnsi="Georgia" w:hint="cs"/>
          <w:sz w:val="18"/>
          <w:szCs w:val="20"/>
          <w:rtl/>
        </w:rPr>
        <w:t xml:space="preserve">ריאיון </w:t>
      </w:r>
      <w:r w:rsidRPr="00E32E97">
        <w:rPr>
          <w:rFonts w:ascii="Georgia" w:hAnsi="Georgia"/>
          <w:sz w:val="18"/>
          <w:szCs w:val="20"/>
          <w:rtl/>
        </w:rPr>
        <w:t xml:space="preserve">אלונה ואיילה נכנסו לדבריה של </w:t>
      </w:r>
      <w:proofErr w:type="spellStart"/>
      <w:r w:rsidRPr="00E32E97">
        <w:rPr>
          <w:rFonts w:ascii="Georgia" w:hAnsi="Georgia"/>
          <w:sz w:val="18"/>
          <w:szCs w:val="20"/>
          <w:rtl/>
        </w:rPr>
        <w:t>אוה</w:t>
      </w:r>
      <w:proofErr w:type="spellEnd"/>
      <w:r w:rsidRPr="00E32E97">
        <w:rPr>
          <w:rFonts w:ascii="Georgia" w:hAnsi="Georgia"/>
          <w:sz w:val="18"/>
          <w:szCs w:val="20"/>
          <w:rtl/>
        </w:rPr>
        <w:t xml:space="preserve">, השלימו אותם, נתנו דוגמאות והשתלטו על השיחה. כך הומחש היחס הגילני המצוי, הננקט שלא מדעת, כלפי אנשים מבוגרים. </w:t>
      </w:r>
    </w:p>
    <w:p w14:paraId="1E5A2B04" w14:textId="5AF7008D" w:rsidR="007F4205" w:rsidRPr="00E32E97" w:rsidRDefault="007F4205" w:rsidP="008C406C">
      <w:pPr>
        <w:spacing w:after="180" w:line="280" w:lineRule="exact"/>
        <w:ind w:hanging="22"/>
        <w:jc w:val="both"/>
        <w:rPr>
          <w:rFonts w:ascii="Georgia" w:hAnsi="Georgia"/>
          <w:sz w:val="18"/>
          <w:szCs w:val="20"/>
          <w:rtl/>
        </w:rPr>
      </w:pPr>
      <w:r w:rsidRPr="00E32E97">
        <w:rPr>
          <w:rFonts w:ascii="Georgia" w:hAnsi="Georgia"/>
          <w:sz w:val="18"/>
          <w:szCs w:val="20"/>
          <w:rtl/>
        </w:rPr>
        <w:t xml:space="preserve">בימי הסגר נשמר הקשר עם איילה באמצעות וידאו </w:t>
      </w:r>
      <w:proofErr w:type="spellStart"/>
      <w:r w:rsidRPr="00E32E97">
        <w:rPr>
          <w:rFonts w:ascii="Georgia" w:hAnsi="Georgia"/>
          <w:sz w:val="18"/>
          <w:szCs w:val="20"/>
          <w:rtl/>
        </w:rPr>
        <w:t>בוואטסאפ</w:t>
      </w:r>
      <w:proofErr w:type="spellEnd"/>
      <w:r w:rsidRPr="00E32E97">
        <w:rPr>
          <w:rFonts w:ascii="Georgia" w:hAnsi="Georgia"/>
          <w:sz w:val="18"/>
          <w:szCs w:val="20"/>
          <w:rtl/>
        </w:rPr>
        <w:t xml:space="preserve">. כך מתארת </w:t>
      </w:r>
      <w:proofErr w:type="spellStart"/>
      <w:r w:rsidRPr="00E32E97">
        <w:rPr>
          <w:rFonts w:ascii="Georgia" w:hAnsi="Georgia"/>
          <w:sz w:val="18"/>
          <w:szCs w:val="20"/>
          <w:rtl/>
        </w:rPr>
        <w:t>אוה</w:t>
      </w:r>
      <w:proofErr w:type="spellEnd"/>
      <w:r w:rsidRPr="00E32E97">
        <w:rPr>
          <w:rFonts w:ascii="Georgia" w:hAnsi="Georgia"/>
          <w:sz w:val="18"/>
          <w:szCs w:val="20"/>
          <w:rtl/>
        </w:rPr>
        <w:t xml:space="preserve"> את הרגשתה בקורונה, </w:t>
      </w:r>
      <w:proofErr w:type="spellStart"/>
      <w:r w:rsidRPr="00E32E97">
        <w:rPr>
          <w:rFonts w:ascii="Georgia" w:hAnsi="Georgia"/>
          <w:sz w:val="18"/>
          <w:szCs w:val="20"/>
          <w:rtl/>
        </w:rPr>
        <w:t>כשהכל</w:t>
      </w:r>
      <w:proofErr w:type="spellEnd"/>
      <w:r w:rsidRPr="00E32E97">
        <w:rPr>
          <w:rFonts w:ascii="Georgia" w:hAnsi="Georgia"/>
          <w:sz w:val="18"/>
          <w:szCs w:val="20"/>
          <w:rtl/>
        </w:rPr>
        <w:t xml:space="preserve"> היה סגור: "לא יכולנו לצאת... חוץ מזה אני לא רציתי, כשאי</w:t>
      </w:r>
      <w:r w:rsidR="008C406C">
        <w:rPr>
          <w:rFonts w:ascii="Georgia" w:hAnsi="Georgia" w:hint="cs"/>
          <w:sz w:val="18"/>
          <w:szCs w:val="20"/>
          <w:rtl/>
        </w:rPr>
        <w:t xml:space="preserve"> </w:t>
      </w:r>
      <w:r w:rsidRPr="00E32E97">
        <w:rPr>
          <w:rFonts w:ascii="Georgia" w:hAnsi="Georgia"/>
          <w:sz w:val="18"/>
          <w:szCs w:val="20"/>
          <w:rtl/>
        </w:rPr>
        <w:t xml:space="preserve">אפשר". איילה נכנסת לדבריה ואומרת "אסור היה לצאת החוצה מהבית... אני לא יכולתי לבוא אלייך איזה חודשיים וחצי". </w:t>
      </w:r>
      <w:proofErr w:type="spellStart"/>
      <w:r w:rsidRPr="00E32E97">
        <w:rPr>
          <w:rFonts w:ascii="Georgia" w:hAnsi="Georgia"/>
          <w:sz w:val="18"/>
          <w:szCs w:val="20"/>
          <w:rtl/>
        </w:rPr>
        <w:t>אוה</w:t>
      </w:r>
      <w:proofErr w:type="spellEnd"/>
      <w:r w:rsidRPr="00E32E97">
        <w:rPr>
          <w:rFonts w:ascii="Georgia" w:hAnsi="Georgia"/>
          <w:sz w:val="18"/>
          <w:szCs w:val="20"/>
          <w:rtl/>
        </w:rPr>
        <w:t xml:space="preserve"> השיבה: "אני ישבתי בבית, בין כה וכה לא יצאתי... אי</w:t>
      </w:r>
      <w:r w:rsidRPr="00E32E97">
        <w:rPr>
          <w:rFonts w:ascii="Georgia" w:hAnsi="Georgia" w:hint="cs"/>
          <w:sz w:val="18"/>
          <w:szCs w:val="20"/>
          <w:rtl/>
        </w:rPr>
        <w:t xml:space="preserve"> </w:t>
      </w:r>
      <w:r w:rsidRPr="00E32E97">
        <w:rPr>
          <w:rFonts w:ascii="Georgia" w:hAnsi="Georgia"/>
          <w:sz w:val="18"/>
          <w:szCs w:val="20"/>
          <w:rtl/>
        </w:rPr>
        <w:t xml:space="preserve">אפשר לצאת, לא יצאתי. אבל יש כאלה שזה חשוב להם... אבל לי לא מפריע דבר כזה... אסור לצאת, אני לא יוצאת. אז מה הבעיה?" תשובתה של </w:t>
      </w:r>
      <w:proofErr w:type="spellStart"/>
      <w:r w:rsidRPr="00E32E97">
        <w:rPr>
          <w:rFonts w:ascii="Georgia" w:hAnsi="Georgia"/>
          <w:sz w:val="18"/>
          <w:szCs w:val="20"/>
          <w:rtl/>
        </w:rPr>
        <w:t>אוה</w:t>
      </w:r>
      <w:proofErr w:type="spellEnd"/>
      <w:r w:rsidRPr="00E32E97">
        <w:rPr>
          <w:rFonts w:ascii="Georgia" w:hAnsi="Georgia"/>
          <w:sz w:val="18"/>
          <w:szCs w:val="20"/>
          <w:rtl/>
        </w:rPr>
        <w:t xml:space="preserve"> ממחישה את קבלת הדין</w:t>
      </w:r>
      <w:r w:rsidRPr="00E32E97">
        <w:rPr>
          <w:rFonts w:ascii="Georgia" w:hAnsi="Georgia" w:hint="cs"/>
          <w:sz w:val="18"/>
          <w:szCs w:val="20"/>
          <w:rtl/>
        </w:rPr>
        <w:t>.</w:t>
      </w:r>
      <w:r w:rsidRPr="00E32E97">
        <w:rPr>
          <w:rFonts w:ascii="Georgia" w:hAnsi="Georgia"/>
          <w:sz w:val="18"/>
          <w:szCs w:val="20"/>
          <w:rtl/>
        </w:rPr>
        <w:t xml:space="preserve"> אם אמרו לא לצאת היא אינה יוצאת</w:t>
      </w:r>
      <w:r w:rsidRPr="00E32E97">
        <w:rPr>
          <w:rFonts w:ascii="Georgia" w:hAnsi="Georgia" w:hint="cs"/>
          <w:sz w:val="18"/>
          <w:szCs w:val="20"/>
          <w:rtl/>
        </w:rPr>
        <w:t>,</w:t>
      </w:r>
      <w:r w:rsidRPr="00E32E97">
        <w:rPr>
          <w:rFonts w:ascii="Georgia" w:hAnsi="Georgia"/>
          <w:sz w:val="18"/>
          <w:szCs w:val="20"/>
          <w:rtl/>
        </w:rPr>
        <w:t xml:space="preserve"> ואינה רואה בכך כל קושי. </w:t>
      </w:r>
      <w:r w:rsidRPr="00E32E97">
        <w:rPr>
          <w:rFonts w:ascii="Georgia" w:hAnsi="Georgia" w:hint="cs"/>
          <w:sz w:val="18"/>
          <w:szCs w:val="20"/>
          <w:rtl/>
        </w:rPr>
        <w:t xml:space="preserve">תגובתה של </w:t>
      </w:r>
      <w:r w:rsidRPr="00E32E97">
        <w:rPr>
          <w:rFonts w:ascii="Georgia" w:hAnsi="Georgia"/>
          <w:sz w:val="18"/>
          <w:szCs w:val="20"/>
          <w:rtl/>
        </w:rPr>
        <w:t xml:space="preserve">אלונה </w:t>
      </w:r>
      <w:r w:rsidRPr="00E32E97">
        <w:rPr>
          <w:rFonts w:ascii="Georgia" w:hAnsi="Georgia" w:hint="cs"/>
          <w:sz w:val="18"/>
          <w:szCs w:val="20"/>
          <w:rtl/>
        </w:rPr>
        <w:t xml:space="preserve">הייתה </w:t>
      </w:r>
      <w:r w:rsidRPr="00E32E97">
        <w:rPr>
          <w:rFonts w:ascii="Georgia" w:hAnsi="Georgia"/>
          <w:sz w:val="18"/>
          <w:szCs w:val="20"/>
          <w:rtl/>
        </w:rPr>
        <w:t>דומה</w:t>
      </w:r>
      <w:r w:rsidRPr="00E32E97">
        <w:rPr>
          <w:rFonts w:ascii="Georgia" w:hAnsi="Georgia" w:hint="cs"/>
          <w:sz w:val="18"/>
          <w:szCs w:val="20"/>
          <w:rtl/>
        </w:rPr>
        <w:t>:</w:t>
      </w:r>
      <w:r w:rsidRPr="00E32E97">
        <w:rPr>
          <w:rFonts w:ascii="Georgia" w:hAnsi="Georgia"/>
          <w:sz w:val="18"/>
          <w:szCs w:val="20"/>
          <w:rtl/>
        </w:rPr>
        <w:t xml:space="preserve"> </w:t>
      </w:r>
    </w:p>
    <w:p w14:paraId="0430F05B"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אם אומרים שצריך ככה לעשות אז אני עושה. זה לא סתם אסור, זה לא בגלל שרוצים לעשות לנו משהו רע, היה ממש כאילו מסוכן... דיברנו עם כולם ב</w:t>
      </w:r>
      <w:r w:rsidRPr="00E32E97">
        <w:rPr>
          <w:rFonts w:ascii="Georgia" w:hAnsi="Georgia" w:hint="cs"/>
          <w:sz w:val="18"/>
          <w:szCs w:val="20"/>
          <w:rtl/>
        </w:rPr>
        <w:t>ו</w:t>
      </w:r>
      <w:r w:rsidRPr="00E32E97">
        <w:rPr>
          <w:rFonts w:ascii="Georgia" w:hAnsi="Georgia"/>
          <w:sz w:val="18"/>
          <w:szCs w:val="20"/>
          <w:rtl/>
        </w:rPr>
        <w:t xml:space="preserve">וידאו... הרבה יותר ממה שלפני הקורונה... לא הרגשנו בכלל שאנחנו לבד וששכחו אותנו פה ולא אכפת להם... אני בכלל עשיתי טיולים עד לסופר ובחזרה, עד לפח זבל ובחזרה. </w:t>
      </w:r>
    </w:p>
    <w:p w14:paraId="64817380" w14:textId="77777777" w:rsidR="007F4205" w:rsidRPr="00E32E97" w:rsidRDefault="007F4205" w:rsidP="00E32E97">
      <w:pPr>
        <w:spacing w:after="180" w:line="280" w:lineRule="exact"/>
        <w:jc w:val="both"/>
        <w:rPr>
          <w:rFonts w:ascii="Georgia" w:hAnsi="Georgia"/>
          <w:sz w:val="18"/>
          <w:szCs w:val="20"/>
          <w:rtl/>
        </w:rPr>
      </w:pPr>
      <w:proofErr w:type="spellStart"/>
      <w:r w:rsidRPr="00E32E97">
        <w:rPr>
          <w:rFonts w:ascii="Georgia" w:hAnsi="Georgia"/>
          <w:sz w:val="18"/>
          <w:szCs w:val="20"/>
          <w:rtl/>
        </w:rPr>
        <w:t>אוה</w:t>
      </w:r>
      <w:proofErr w:type="spellEnd"/>
      <w:r w:rsidRPr="00E32E97">
        <w:rPr>
          <w:rFonts w:ascii="Georgia" w:hAnsi="Georgia"/>
          <w:sz w:val="18"/>
          <w:szCs w:val="20"/>
          <w:rtl/>
        </w:rPr>
        <w:t xml:space="preserve">, אלונה ואיילה אינן מטילות </w:t>
      </w:r>
      <w:r w:rsidRPr="00E32E97">
        <w:rPr>
          <w:rFonts w:ascii="Georgia" w:hAnsi="Georgia" w:hint="cs"/>
          <w:sz w:val="18"/>
          <w:szCs w:val="20"/>
          <w:rtl/>
        </w:rPr>
        <w:t xml:space="preserve">אפוא </w:t>
      </w:r>
      <w:r w:rsidRPr="00E32E97">
        <w:rPr>
          <w:rFonts w:ascii="Georgia" w:hAnsi="Georgia"/>
          <w:sz w:val="18"/>
          <w:szCs w:val="20"/>
          <w:rtl/>
        </w:rPr>
        <w:t>ספק ב</w:t>
      </w:r>
      <w:r w:rsidRPr="00E32E97">
        <w:rPr>
          <w:rFonts w:ascii="Georgia" w:hAnsi="Georgia" w:hint="cs"/>
          <w:sz w:val="18"/>
          <w:szCs w:val="20"/>
          <w:rtl/>
        </w:rPr>
        <w:t>צדקתן של הג</w:t>
      </w:r>
      <w:r w:rsidRPr="00E32E97">
        <w:rPr>
          <w:rFonts w:ascii="Georgia" w:hAnsi="Georgia"/>
          <w:sz w:val="18"/>
          <w:szCs w:val="20"/>
          <w:rtl/>
        </w:rPr>
        <w:t>בלת התנועה. אלונה אף קושרת את ההסתגלות לקשר שנשמר עם המשפחה בטלפון</w:t>
      </w:r>
      <w:r w:rsidRPr="00E32E97">
        <w:rPr>
          <w:rFonts w:ascii="Georgia" w:hAnsi="Georgia" w:hint="cs"/>
          <w:sz w:val="18"/>
          <w:szCs w:val="20"/>
          <w:rtl/>
        </w:rPr>
        <w:t>,</w:t>
      </w:r>
      <w:r w:rsidRPr="00E32E97">
        <w:rPr>
          <w:rFonts w:ascii="Georgia" w:hAnsi="Georgia"/>
          <w:sz w:val="18"/>
          <w:szCs w:val="20"/>
          <w:rtl/>
        </w:rPr>
        <w:t xml:space="preserve"> וגם למרדנות של "טיולים" לסופר ולפח הזבל. </w:t>
      </w:r>
    </w:p>
    <w:p w14:paraId="5538E84A" w14:textId="266B8AA7" w:rsidR="007F4205" w:rsidRPr="00E32E97" w:rsidRDefault="007F4205" w:rsidP="008C406C">
      <w:pPr>
        <w:spacing w:after="180" w:line="280" w:lineRule="exact"/>
        <w:jc w:val="both"/>
        <w:rPr>
          <w:rFonts w:ascii="Georgia" w:hAnsi="Georgia"/>
          <w:sz w:val="18"/>
          <w:szCs w:val="20"/>
          <w:rtl/>
        </w:rPr>
      </w:pPr>
      <w:r w:rsidRPr="00E32E97">
        <w:rPr>
          <w:rFonts w:ascii="Georgia" w:hAnsi="Georgia"/>
          <w:sz w:val="18"/>
          <w:szCs w:val="20"/>
          <w:rtl/>
        </w:rPr>
        <w:t xml:space="preserve">אך נראה </w:t>
      </w:r>
      <w:r w:rsidR="008C406C">
        <w:rPr>
          <w:rFonts w:ascii="Georgia" w:hAnsi="Georgia" w:hint="cs"/>
          <w:sz w:val="18"/>
          <w:szCs w:val="20"/>
          <w:rtl/>
        </w:rPr>
        <w:t xml:space="preserve">כי </w:t>
      </w:r>
      <w:r w:rsidRPr="00E32E97">
        <w:rPr>
          <w:rFonts w:ascii="Georgia" w:hAnsi="Georgia"/>
          <w:sz w:val="18"/>
          <w:szCs w:val="20"/>
          <w:rtl/>
        </w:rPr>
        <w:t>הדברים היו מורכבים יותר</w:t>
      </w:r>
      <w:r w:rsidRPr="00E32E97">
        <w:rPr>
          <w:rFonts w:ascii="Georgia" w:hAnsi="Georgia" w:hint="cs"/>
          <w:sz w:val="18"/>
          <w:szCs w:val="20"/>
          <w:rtl/>
        </w:rPr>
        <w:t>,</w:t>
      </w:r>
      <w:r w:rsidRPr="00E32E97">
        <w:rPr>
          <w:rFonts w:ascii="Georgia" w:hAnsi="Georgia"/>
          <w:sz w:val="18"/>
          <w:szCs w:val="20"/>
          <w:rtl/>
        </w:rPr>
        <w:t xml:space="preserve"> ו</w:t>
      </w:r>
      <w:r w:rsidR="008C406C">
        <w:rPr>
          <w:rFonts w:ascii="Georgia" w:hAnsi="Georgia" w:hint="cs"/>
          <w:sz w:val="18"/>
          <w:szCs w:val="20"/>
          <w:rtl/>
        </w:rPr>
        <w:t xml:space="preserve">כי </w:t>
      </w:r>
      <w:r w:rsidRPr="00E32E97">
        <w:rPr>
          <w:rFonts w:ascii="Georgia" w:hAnsi="Georgia"/>
          <w:sz w:val="18"/>
          <w:szCs w:val="20"/>
          <w:rtl/>
        </w:rPr>
        <w:t xml:space="preserve">ימי הסגר יצרו תחושה של כליאה. איילה ציינה שבימי הסגר </w:t>
      </w:r>
      <w:proofErr w:type="spellStart"/>
      <w:r w:rsidRPr="00E32E97">
        <w:rPr>
          <w:rFonts w:ascii="Georgia" w:hAnsi="Georgia"/>
          <w:sz w:val="18"/>
          <w:szCs w:val="20"/>
          <w:rtl/>
        </w:rPr>
        <w:t>אוה</w:t>
      </w:r>
      <w:proofErr w:type="spellEnd"/>
      <w:r w:rsidRPr="00E32E97">
        <w:rPr>
          <w:rFonts w:ascii="Georgia" w:hAnsi="Georgia"/>
          <w:sz w:val="18"/>
          <w:szCs w:val="20"/>
          <w:rtl/>
        </w:rPr>
        <w:t xml:space="preserve"> אמרה ש</w:t>
      </w:r>
      <w:r w:rsidRPr="00E32E97">
        <w:rPr>
          <w:rFonts w:ascii="Georgia" w:hAnsi="Georgia" w:hint="cs"/>
          <w:sz w:val="18"/>
          <w:szCs w:val="20"/>
          <w:rtl/>
        </w:rPr>
        <w:t>מאו</w:t>
      </w:r>
      <w:r w:rsidRPr="00E32E97">
        <w:rPr>
          <w:rFonts w:ascii="Georgia" w:hAnsi="Georgia"/>
          <w:sz w:val="18"/>
          <w:szCs w:val="20"/>
          <w:rtl/>
        </w:rPr>
        <w:t xml:space="preserve">ד קשה </w:t>
      </w:r>
      <w:r w:rsidRPr="00E32E97">
        <w:rPr>
          <w:rFonts w:ascii="Georgia" w:hAnsi="Georgia" w:hint="cs"/>
          <w:sz w:val="18"/>
          <w:szCs w:val="20"/>
          <w:rtl/>
        </w:rPr>
        <w:t xml:space="preserve">לה </w:t>
      </w:r>
      <w:r w:rsidRPr="00E32E97">
        <w:rPr>
          <w:rFonts w:ascii="Georgia" w:hAnsi="Georgia"/>
          <w:sz w:val="18"/>
          <w:szCs w:val="20"/>
          <w:rtl/>
        </w:rPr>
        <w:t>שלא יוצאים מהבית ו</w:t>
      </w:r>
      <w:r w:rsidRPr="00E32E97">
        <w:rPr>
          <w:rFonts w:ascii="Georgia" w:hAnsi="Georgia" w:hint="cs"/>
          <w:sz w:val="18"/>
          <w:szCs w:val="20"/>
          <w:rtl/>
        </w:rPr>
        <w:t>ש</w:t>
      </w:r>
      <w:r w:rsidRPr="00E32E97">
        <w:rPr>
          <w:rFonts w:ascii="Georgia" w:hAnsi="Georgia"/>
          <w:sz w:val="18"/>
          <w:szCs w:val="20"/>
          <w:rtl/>
        </w:rPr>
        <w:t>אי</w:t>
      </w:r>
      <w:r w:rsidRPr="00E32E97">
        <w:rPr>
          <w:rFonts w:ascii="Georgia" w:hAnsi="Georgia" w:hint="cs"/>
          <w:sz w:val="18"/>
          <w:szCs w:val="20"/>
          <w:rtl/>
        </w:rPr>
        <w:t xml:space="preserve"> </w:t>
      </w:r>
      <w:r w:rsidRPr="00E32E97">
        <w:rPr>
          <w:rFonts w:ascii="Georgia" w:hAnsi="Georgia"/>
          <w:sz w:val="18"/>
          <w:szCs w:val="20"/>
          <w:rtl/>
        </w:rPr>
        <w:t>אפשר לבקר אותה</w:t>
      </w:r>
      <w:r w:rsidRPr="00E32E97">
        <w:rPr>
          <w:rFonts w:ascii="Georgia" w:hAnsi="Georgia" w:hint="cs"/>
          <w:sz w:val="18"/>
          <w:szCs w:val="20"/>
          <w:rtl/>
        </w:rPr>
        <w:t>,</w:t>
      </w:r>
      <w:r w:rsidRPr="00E32E97">
        <w:rPr>
          <w:rFonts w:ascii="Georgia" w:hAnsi="Georgia"/>
          <w:sz w:val="18"/>
          <w:szCs w:val="20"/>
          <w:rtl/>
        </w:rPr>
        <w:t xml:space="preserve"> ו</w:t>
      </w:r>
      <w:r w:rsidRPr="00E32E97">
        <w:rPr>
          <w:rFonts w:ascii="Georgia" w:hAnsi="Georgia" w:hint="cs"/>
          <w:sz w:val="18"/>
          <w:szCs w:val="20"/>
          <w:rtl/>
        </w:rPr>
        <w:t>ש</w:t>
      </w:r>
      <w:r w:rsidRPr="00E32E97">
        <w:rPr>
          <w:rFonts w:ascii="Georgia" w:hAnsi="Georgia"/>
          <w:sz w:val="18"/>
          <w:szCs w:val="20"/>
          <w:rtl/>
        </w:rPr>
        <w:t xml:space="preserve">זה קשה "אפילו יותר מהזמן של השואה, כי עכשיו פה אנחנו סגורים בבית ואנחנו לא יכולים לצאת... שאז גם כן... לא נתנו לנו ללכת לשום מקום". אלונה הוסיפה: "ולי היא גם אומרת 'מה, למה עושים לנו את זה?'". </w:t>
      </w:r>
    </w:p>
    <w:p w14:paraId="03344337" w14:textId="77777777" w:rsidR="007F4205" w:rsidRPr="00E32E97" w:rsidRDefault="007F4205" w:rsidP="00E32E97">
      <w:pPr>
        <w:pStyle w:val="ListParagraph"/>
        <w:spacing w:after="180" w:line="280" w:lineRule="exact"/>
        <w:ind w:left="0"/>
        <w:jc w:val="both"/>
        <w:rPr>
          <w:rFonts w:ascii="Georgia" w:hAnsi="Georgia" w:cs="David"/>
          <w:b/>
          <w:bCs/>
          <w:sz w:val="18"/>
          <w:szCs w:val="20"/>
          <w:rtl/>
        </w:rPr>
      </w:pPr>
    </w:p>
    <w:p w14:paraId="070350C7" w14:textId="3EFD4EB6" w:rsidR="007F4205" w:rsidRPr="005A74DB" w:rsidRDefault="007F4205" w:rsidP="005A74DB">
      <w:pPr>
        <w:keepNext/>
        <w:keepLines/>
        <w:spacing w:line="280" w:lineRule="exact"/>
        <w:jc w:val="both"/>
        <w:outlineLvl w:val="3"/>
        <w:rPr>
          <w:b/>
          <w:bCs/>
          <w:color w:val="BA2A16"/>
          <w:sz w:val="20"/>
          <w:szCs w:val="22"/>
          <w:rtl/>
        </w:rPr>
      </w:pPr>
      <w:r w:rsidRPr="005A74DB">
        <w:rPr>
          <w:rFonts w:hint="cs"/>
          <w:b/>
          <w:bCs/>
          <w:color w:val="BA2A16"/>
          <w:sz w:val="20"/>
          <w:szCs w:val="22"/>
          <w:rtl/>
        </w:rPr>
        <w:t>הגבלות נוקשות</w:t>
      </w:r>
      <w:r w:rsidRPr="005A74DB">
        <w:rPr>
          <w:b/>
          <w:bCs/>
          <w:color w:val="BA2A16"/>
          <w:sz w:val="20"/>
          <w:szCs w:val="22"/>
          <w:rtl/>
        </w:rPr>
        <w:t xml:space="preserve"> בדיור המוגן</w:t>
      </w:r>
      <w:r w:rsidRPr="005A74DB">
        <w:rPr>
          <w:rFonts w:hint="cs"/>
          <w:b/>
          <w:bCs/>
          <w:color w:val="BA2A16"/>
          <w:sz w:val="20"/>
          <w:szCs w:val="22"/>
          <w:rtl/>
        </w:rPr>
        <w:t>:</w:t>
      </w:r>
      <w:r w:rsidRPr="005A74DB">
        <w:rPr>
          <w:b/>
          <w:bCs/>
          <w:color w:val="BA2A16"/>
          <w:sz w:val="20"/>
          <w:szCs w:val="22"/>
          <w:rtl/>
        </w:rPr>
        <w:t xml:space="preserve"> </w:t>
      </w:r>
      <w:proofErr w:type="spellStart"/>
      <w:r w:rsidRPr="005A74DB">
        <w:rPr>
          <w:rFonts w:hint="cs"/>
          <w:b/>
          <w:bCs/>
          <w:color w:val="BA2A16"/>
          <w:sz w:val="20"/>
          <w:szCs w:val="22"/>
          <w:rtl/>
        </w:rPr>
        <w:t>גילנות</w:t>
      </w:r>
      <w:proofErr w:type="spellEnd"/>
      <w:r w:rsidRPr="005A74DB">
        <w:rPr>
          <w:rFonts w:hint="cs"/>
          <w:b/>
          <w:bCs/>
          <w:color w:val="BA2A16"/>
          <w:sz w:val="20"/>
          <w:szCs w:val="22"/>
          <w:rtl/>
        </w:rPr>
        <w:t xml:space="preserve"> </w:t>
      </w:r>
      <w:r w:rsidRPr="005A74DB">
        <w:rPr>
          <w:b/>
          <w:bCs/>
          <w:color w:val="BA2A16"/>
          <w:sz w:val="20"/>
          <w:szCs w:val="22"/>
          <w:rtl/>
        </w:rPr>
        <w:t>בין הגנה ל</w:t>
      </w:r>
      <w:r w:rsidRPr="005A74DB">
        <w:rPr>
          <w:rFonts w:hint="cs"/>
          <w:b/>
          <w:bCs/>
          <w:color w:val="BA2A16"/>
          <w:sz w:val="20"/>
          <w:szCs w:val="22"/>
          <w:rtl/>
        </w:rPr>
        <w:t>פיקוח</w:t>
      </w:r>
      <w:r w:rsidRPr="005A74DB">
        <w:rPr>
          <w:b/>
          <w:bCs/>
          <w:color w:val="BA2A16"/>
          <w:sz w:val="20"/>
          <w:szCs w:val="22"/>
          <w:rtl/>
        </w:rPr>
        <w:t xml:space="preserve"> </w:t>
      </w:r>
    </w:p>
    <w:p w14:paraId="253E93D3" w14:textId="77777777" w:rsidR="007F4205" w:rsidRPr="00E32E97" w:rsidRDefault="007F4205" w:rsidP="00E32E97">
      <w:pPr>
        <w:pStyle w:val="ListParagraph"/>
        <w:spacing w:after="180" w:line="280" w:lineRule="exact"/>
        <w:ind w:left="0"/>
        <w:jc w:val="both"/>
        <w:rPr>
          <w:rFonts w:ascii="Georgia" w:hAnsi="Georgia" w:cs="David"/>
          <w:sz w:val="18"/>
          <w:szCs w:val="20"/>
          <w:rtl/>
        </w:rPr>
      </w:pPr>
      <w:r w:rsidRPr="00E32E97">
        <w:rPr>
          <w:rFonts w:ascii="Georgia" w:hAnsi="Georgia" w:cs="David"/>
          <w:sz w:val="18"/>
          <w:szCs w:val="20"/>
          <w:rtl/>
        </w:rPr>
        <w:t xml:space="preserve">הראיונות עם דיירים בדיור מוגן משקפים את ההגבלות הקשוחות שהטילו </w:t>
      </w:r>
      <w:r w:rsidRPr="00E32E97">
        <w:rPr>
          <w:rFonts w:ascii="Georgia" w:hAnsi="Georgia" w:cs="David" w:hint="cs"/>
          <w:sz w:val="18"/>
          <w:szCs w:val="20"/>
          <w:rtl/>
        </w:rPr>
        <w:t xml:space="preserve">עליהם </w:t>
      </w:r>
      <w:r w:rsidRPr="00E32E97">
        <w:rPr>
          <w:rFonts w:ascii="Georgia" w:hAnsi="Georgia" w:cs="David"/>
          <w:sz w:val="18"/>
          <w:szCs w:val="20"/>
          <w:rtl/>
        </w:rPr>
        <w:t xml:space="preserve">ההנהלות. הנימוק שניתן להגבלות היה הצורך להגן על הדיירים. אך לצד הדאגה משתמעים בהכרח </w:t>
      </w:r>
      <w:r w:rsidRPr="00E32E97">
        <w:rPr>
          <w:rFonts w:ascii="Georgia" w:hAnsi="Georgia" w:cs="David" w:hint="cs"/>
          <w:sz w:val="18"/>
          <w:szCs w:val="20"/>
          <w:rtl/>
        </w:rPr>
        <w:t xml:space="preserve">גם </w:t>
      </w:r>
      <w:r w:rsidRPr="00E32E97">
        <w:rPr>
          <w:rFonts w:ascii="Georgia" w:hAnsi="Georgia" w:cs="David"/>
          <w:sz w:val="18"/>
          <w:szCs w:val="20"/>
          <w:rtl/>
        </w:rPr>
        <w:lastRenderedPageBreak/>
        <w:t>פיקוח ושליטת יתר</w:t>
      </w:r>
      <w:r w:rsidRPr="00E32E97">
        <w:rPr>
          <w:rFonts w:ascii="Georgia" w:hAnsi="Georgia" w:cs="David" w:hint="cs"/>
          <w:sz w:val="18"/>
          <w:szCs w:val="20"/>
          <w:rtl/>
        </w:rPr>
        <w:t>,</w:t>
      </w:r>
      <w:r w:rsidRPr="00E32E97">
        <w:rPr>
          <w:rFonts w:ascii="Georgia" w:hAnsi="Georgia" w:cs="David"/>
          <w:sz w:val="18"/>
          <w:szCs w:val="20"/>
          <w:rtl/>
        </w:rPr>
        <w:t xml:space="preserve"> ופגיעה בזכויותיהם. הגבלת היציאה מהמסגרת והכניסה אליה</w:t>
      </w:r>
      <w:r w:rsidRPr="00E32E97">
        <w:rPr>
          <w:rFonts w:ascii="Georgia" w:hAnsi="Georgia" w:cs="David" w:hint="cs"/>
          <w:sz w:val="18"/>
          <w:szCs w:val="20"/>
          <w:rtl/>
        </w:rPr>
        <w:t>,</w:t>
      </w:r>
      <w:r w:rsidRPr="00E32E97">
        <w:rPr>
          <w:rFonts w:ascii="Georgia" w:hAnsi="Georgia" w:cs="David"/>
          <w:sz w:val="18"/>
          <w:szCs w:val="20"/>
          <w:rtl/>
        </w:rPr>
        <w:t xml:space="preserve"> וההשגחה המחמירה על התנהלות הדיירים, לא עוררו </w:t>
      </w:r>
      <w:r w:rsidRPr="00E32E97">
        <w:rPr>
          <w:rFonts w:ascii="Georgia" w:hAnsi="Georgia" w:cs="David" w:hint="cs"/>
          <w:sz w:val="18"/>
          <w:szCs w:val="20"/>
          <w:rtl/>
        </w:rPr>
        <w:t xml:space="preserve">בהם </w:t>
      </w:r>
      <w:r w:rsidRPr="00E32E97">
        <w:rPr>
          <w:rFonts w:ascii="Georgia" w:hAnsi="Georgia" w:cs="David"/>
          <w:sz w:val="18"/>
          <w:szCs w:val="20"/>
          <w:rtl/>
        </w:rPr>
        <w:t>התנגדות. נראה שהם קיבלו את הפיקוח והשלימו עם השליטה בהם</w:t>
      </w:r>
      <w:r w:rsidRPr="00E32E97">
        <w:rPr>
          <w:rFonts w:ascii="Georgia" w:hAnsi="Georgia" w:cs="David" w:hint="cs"/>
          <w:sz w:val="18"/>
          <w:szCs w:val="20"/>
          <w:rtl/>
        </w:rPr>
        <w:t>,</w:t>
      </w:r>
      <w:r w:rsidRPr="00E32E97">
        <w:rPr>
          <w:rFonts w:ascii="Georgia" w:hAnsi="Georgia" w:cs="David"/>
          <w:sz w:val="18"/>
          <w:szCs w:val="20"/>
          <w:rtl/>
        </w:rPr>
        <w:t xml:space="preserve"> ולעיתים אף הזדהו עם ההסברים של ההנהלות ואימצו אותם. </w:t>
      </w:r>
    </w:p>
    <w:p w14:paraId="6CB9D298"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ראיונות שערכה החוקרת בתחילת ספטמבר 2020 עם שתי דיירות, נילי ומירי</w:t>
      </w:r>
      <w:r w:rsidRPr="00E32E97">
        <w:rPr>
          <w:rFonts w:ascii="Georgia" w:hAnsi="Georgia" w:hint="cs"/>
          <w:sz w:val="18"/>
          <w:szCs w:val="20"/>
          <w:rtl/>
        </w:rPr>
        <w:t>,</w:t>
      </w:r>
      <w:r w:rsidRPr="00E32E97">
        <w:rPr>
          <w:rFonts w:ascii="Georgia" w:hAnsi="Georgia"/>
          <w:sz w:val="18"/>
          <w:szCs w:val="20"/>
          <w:rtl/>
        </w:rPr>
        <w:t xml:space="preserve"> ועם אילנה, מדריכת ספורט בדיור מוגן בחיפה, התקיימו מחוץ למבנה. כך הסבירה אילנה את ההצדקה למניעת כניסה של אנשים שאינם שייכים למסגרת: </w:t>
      </w:r>
    </w:p>
    <w:p w14:paraId="2FD0F0B7" w14:textId="77777777" w:rsidR="007F4205" w:rsidRPr="00E32E97" w:rsidRDefault="007F4205" w:rsidP="00FF1075">
      <w:pPr>
        <w:spacing w:after="180"/>
        <w:ind w:left="567"/>
        <w:jc w:val="both"/>
        <w:rPr>
          <w:rFonts w:ascii="Georgia" w:hAnsi="Georgia"/>
          <w:sz w:val="18"/>
          <w:szCs w:val="20"/>
        </w:rPr>
      </w:pPr>
      <w:r w:rsidRPr="00E32E97">
        <w:rPr>
          <w:rFonts w:ascii="Georgia" w:hAnsi="Georgia"/>
          <w:sz w:val="18"/>
          <w:szCs w:val="20"/>
          <w:rtl/>
        </w:rPr>
        <w:t>לדיירים אסור לארח את בני המשפחה. המפגשים מתקיימים, לפיכך, בחוץ... יש אצלנו רמת כוננות גבוהה מאוד. אנחנו מגוננים על הדיירים שלנו, באופן אבסולוטי. אם חס וחלילה יתגנב מישהו פנימה... מא</w:t>
      </w:r>
      <w:r w:rsidRPr="00E32E97">
        <w:rPr>
          <w:rFonts w:ascii="Georgia" w:hAnsi="Georgia" w:hint="cs"/>
          <w:sz w:val="18"/>
          <w:szCs w:val="20"/>
          <w:rtl/>
        </w:rPr>
        <w:t>ו</w:t>
      </w:r>
      <w:r w:rsidRPr="00E32E97">
        <w:rPr>
          <w:rFonts w:ascii="Georgia" w:hAnsi="Georgia"/>
          <w:sz w:val="18"/>
          <w:szCs w:val="20"/>
          <w:rtl/>
        </w:rPr>
        <w:t>ד מא</w:t>
      </w:r>
      <w:r w:rsidRPr="00E32E97">
        <w:rPr>
          <w:rFonts w:ascii="Georgia" w:hAnsi="Georgia" w:hint="cs"/>
          <w:sz w:val="18"/>
          <w:szCs w:val="20"/>
          <w:rtl/>
        </w:rPr>
        <w:t>ו</w:t>
      </w:r>
      <w:r w:rsidRPr="00E32E97">
        <w:rPr>
          <w:rFonts w:ascii="Georgia" w:hAnsi="Georgia"/>
          <w:sz w:val="18"/>
          <w:szCs w:val="20"/>
          <w:rtl/>
        </w:rPr>
        <w:t xml:space="preserve">ד שומרים על הדיירים... אין פה שיקול דעת. אסור להם להכניס אנשים... ההקפדה קשוחה... עובדים לא קבועים אינם מורשים להיכנס למתחם המגורים... זו מסגרת מאוד מגינה ומגבילה. </w:t>
      </w:r>
    </w:p>
    <w:p w14:paraId="7DAF7677" w14:textId="77777777" w:rsidR="007F4205" w:rsidRPr="00E32E97" w:rsidRDefault="007F4205" w:rsidP="00E32E97">
      <w:pPr>
        <w:pStyle w:val="ListParagraph"/>
        <w:spacing w:after="180" w:line="280" w:lineRule="exact"/>
        <w:ind w:left="0"/>
        <w:jc w:val="both"/>
        <w:rPr>
          <w:rFonts w:ascii="Georgia" w:hAnsi="Georgia" w:cs="David"/>
          <w:sz w:val="18"/>
          <w:szCs w:val="20"/>
          <w:rtl/>
        </w:rPr>
      </w:pPr>
      <w:r w:rsidRPr="00E32E97">
        <w:rPr>
          <w:rFonts w:ascii="Georgia" w:hAnsi="Georgia" w:cs="David"/>
          <w:sz w:val="18"/>
          <w:szCs w:val="20"/>
          <w:rtl/>
        </w:rPr>
        <w:t>לדברי אילנה</w:t>
      </w:r>
      <w:r w:rsidRPr="00E32E97">
        <w:rPr>
          <w:rFonts w:ascii="Georgia" w:hAnsi="Georgia" w:cs="David" w:hint="cs"/>
          <w:sz w:val="18"/>
          <w:szCs w:val="20"/>
          <w:rtl/>
        </w:rPr>
        <w:t>,</w:t>
      </w:r>
      <w:r w:rsidRPr="00E32E97">
        <w:rPr>
          <w:rFonts w:ascii="Georgia" w:hAnsi="Georgia" w:cs="David"/>
          <w:sz w:val="18"/>
          <w:szCs w:val="20"/>
          <w:rtl/>
        </w:rPr>
        <w:t xml:space="preserve"> הדיירים "מרגישים שדואגים להם ושלכולם אכפת מהם, הם באמת מרגישים עטופים ומרגישים שמסורים להם מאוד". עם זאת</w:t>
      </w:r>
      <w:r w:rsidRPr="00E32E97">
        <w:rPr>
          <w:rFonts w:ascii="Georgia" w:hAnsi="Georgia" w:cs="David" w:hint="cs"/>
          <w:sz w:val="18"/>
          <w:szCs w:val="20"/>
          <w:rtl/>
        </w:rPr>
        <w:t>,</w:t>
      </w:r>
      <w:r w:rsidRPr="00E32E97">
        <w:rPr>
          <w:rFonts w:ascii="Georgia" w:hAnsi="Georgia" w:cs="David"/>
          <w:sz w:val="18"/>
          <w:szCs w:val="20"/>
          <w:rtl/>
        </w:rPr>
        <w:t xml:space="preserve"> </w:t>
      </w:r>
      <w:r w:rsidRPr="00E32E97">
        <w:rPr>
          <w:rFonts w:ascii="Georgia" w:hAnsi="Georgia" w:cs="David" w:hint="cs"/>
          <w:sz w:val="18"/>
          <w:szCs w:val="20"/>
          <w:rtl/>
        </w:rPr>
        <w:t>ל</w:t>
      </w:r>
      <w:r w:rsidRPr="00E32E97">
        <w:rPr>
          <w:rFonts w:ascii="Georgia" w:hAnsi="Georgia" w:cs="David"/>
          <w:sz w:val="18"/>
          <w:szCs w:val="20"/>
          <w:rtl/>
        </w:rPr>
        <w:t xml:space="preserve">"עטיפה", </w:t>
      </w:r>
      <w:r w:rsidRPr="00E32E97">
        <w:rPr>
          <w:rFonts w:ascii="Georgia" w:hAnsi="Georgia" w:cs="David" w:hint="cs"/>
          <w:sz w:val="18"/>
          <w:szCs w:val="20"/>
          <w:rtl/>
        </w:rPr>
        <w:t>ל</w:t>
      </w:r>
      <w:r w:rsidRPr="00E32E97">
        <w:rPr>
          <w:rFonts w:ascii="Georgia" w:hAnsi="Georgia" w:cs="David"/>
          <w:sz w:val="18"/>
          <w:szCs w:val="20"/>
          <w:rtl/>
        </w:rPr>
        <w:t>מסירות ו</w:t>
      </w:r>
      <w:r w:rsidRPr="00E32E97">
        <w:rPr>
          <w:rFonts w:ascii="Georgia" w:hAnsi="Georgia" w:cs="David" w:hint="cs"/>
          <w:sz w:val="18"/>
          <w:szCs w:val="20"/>
          <w:rtl/>
        </w:rPr>
        <w:t>ל</w:t>
      </w:r>
      <w:r w:rsidRPr="00E32E97">
        <w:rPr>
          <w:rFonts w:ascii="Georgia" w:hAnsi="Georgia" w:cs="David"/>
          <w:sz w:val="18"/>
          <w:szCs w:val="20"/>
          <w:rtl/>
        </w:rPr>
        <w:t>דאגה</w:t>
      </w:r>
      <w:r w:rsidRPr="00E32E97">
        <w:rPr>
          <w:rFonts w:ascii="Georgia" w:hAnsi="Georgia" w:cs="David" w:hint="cs"/>
          <w:sz w:val="18"/>
          <w:szCs w:val="20"/>
          <w:rtl/>
        </w:rPr>
        <w:t xml:space="preserve"> התלוו </w:t>
      </w:r>
      <w:r w:rsidRPr="00E32E97">
        <w:rPr>
          <w:rFonts w:ascii="Georgia" w:hAnsi="Georgia" w:cs="David"/>
          <w:sz w:val="18"/>
          <w:szCs w:val="20"/>
          <w:rtl/>
        </w:rPr>
        <w:t>החלטות שרירותיות וחד-צדדיות: "הפסיקו להם כל מיני פעילויות... באחד הבתים היה ריקודי עם, שהם לא הסכימו בשום אופן לוותר, הפעילויות האלה נגמרו</w:t>
      </w:r>
      <w:r w:rsidRPr="00E32E97">
        <w:rPr>
          <w:rFonts w:ascii="Georgia" w:hAnsi="Georgia" w:cs="David" w:hint="cs"/>
          <w:sz w:val="18"/>
          <w:szCs w:val="20"/>
          <w:rtl/>
        </w:rPr>
        <w:t>"</w:t>
      </w:r>
      <w:r w:rsidRPr="00E32E97">
        <w:rPr>
          <w:rFonts w:ascii="Georgia" w:hAnsi="Georgia" w:cs="David"/>
          <w:sz w:val="18"/>
          <w:szCs w:val="20"/>
          <w:rtl/>
        </w:rPr>
        <w:t>. מתגובת הדיירים משתמע שמעשי ההנהלה לא היו לשביעות רצונם</w:t>
      </w:r>
      <w:r w:rsidRPr="00E32E97">
        <w:rPr>
          <w:rFonts w:ascii="Georgia" w:hAnsi="Georgia" w:cs="David" w:hint="cs"/>
          <w:sz w:val="18"/>
          <w:szCs w:val="20"/>
          <w:rtl/>
        </w:rPr>
        <w:t>,</w:t>
      </w:r>
      <w:r w:rsidRPr="00E32E97">
        <w:rPr>
          <w:rFonts w:ascii="Georgia" w:hAnsi="Georgia" w:cs="David"/>
          <w:sz w:val="18"/>
          <w:szCs w:val="20"/>
          <w:rtl/>
        </w:rPr>
        <w:t xml:space="preserve"> אך הניסיון להתנגד היה מתוך כניעות.</w:t>
      </w:r>
      <w:r w:rsidRPr="00E32E97">
        <w:rPr>
          <w:rFonts w:ascii="Georgia" w:hAnsi="Georgia" w:cs="David" w:hint="cs"/>
          <w:sz w:val="18"/>
          <w:szCs w:val="20"/>
          <w:rtl/>
        </w:rPr>
        <w:t xml:space="preserve"> </w:t>
      </w:r>
      <w:r w:rsidRPr="00E32E97">
        <w:rPr>
          <w:rFonts w:ascii="Georgia" w:hAnsi="Georgia" w:cs="David"/>
          <w:sz w:val="18"/>
          <w:szCs w:val="20"/>
          <w:rtl/>
        </w:rPr>
        <w:t xml:space="preserve">לדברי אילנה הם הגיבו "בהשלמה, בהסכמה, באכזבה, אבל לא יותר מזה". </w:t>
      </w:r>
      <w:r w:rsidRPr="00E32E97">
        <w:rPr>
          <w:rFonts w:ascii="Georgia" w:hAnsi="Georgia" w:cs="David" w:hint="cs"/>
          <w:sz w:val="18"/>
          <w:szCs w:val="20"/>
          <w:rtl/>
        </w:rPr>
        <w:t>ל</w:t>
      </w:r>
      <w:r w:rsidRPr="00E32E97">
        <w:rPr>
          <w:rFonts w:ascii="Georgia" w:hAnsi="Georgia" w:cs="David"/>
          <w:sz w:val="18"/>
          <w:szCs w:val="20"/>
          <w:rtl/>
        </w:rPr>
        <w:t xml:space="preserve">שאלה: "לא היית אומרת שהאנשים האלה מתנהגים [כך], כי הם מאוד ממושמעים וצייתנים?!" אילנה </w:t>
      </w:r>
      <w:r w:rsidRPr="00E32E97">
        <w:rPr>
          <w:rFonts w:ascii="Georgia" w:hAnsi="Georgia" w:cs="David" w:hint="cs"/>
          <w:sz w:val="18"/>
          <w:szCs w:val="20"/>
          <w:rtl/>
        </w:rPr>
        <w:t>עונה</w:t>
      </w:r>
      <w:r w:rsidRPr="00E32E97">
        <w:rPr>
          <w:rFonts w:ascii="Georgia" w:hAnsi="Georgia" w:cs="David"/>
          <w:sz w:val="18"/>
          <w:szCs w:val="20"/>
          <w:rtl/>
        </w:rPr>
        <w:t xml:space="preserve"> בהסכמה מסויגת:</w:t>
      </w:r>
    </w:p>
    <w:p w14:paraId="4F60B934"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אני מסכימה, אבל אני לא רואה את הקושי... זה גם חלק מהיתרונות של עבודה עם בני הגיל הזה. אין פה מרדנות... זה נשמע עצוב. אצלם זה בסדר, זה חלק מההשגחה. ככה הם מרגישים שהם </w:t>
      </w:r>
      <w:proofErr w:type="spellStart"/>
      <w:r w:rsidRPr="00E32E97">
        <w:rPr>
          <w:rFonts w:ascii="Georgia" w:hAnsi="Georgia"/>
          <w:sz w:val="18"/>
          <w:szCs w:val="20"/>
          <w:rtl/>
        </w:rPr>
        <w:t>מושגחים</w:t>
      </w:r>
      <w:proofErr w:type="spellEnd"/>
      <w:r w:rsidRPr="00E32E97">
        <w:rPr>
          <w:rFonts w:ascii="Georgia" w:hAnsi="Georgia"/>
          <w:sz w:val="18"/>
          <w:szCs w:val="20"/>
          <w:rtl/>
        </w:rPr>
        <w:t xml:space="preserve"> טוב יותר. עולם המושגים הולך ומצטמצם. </w:t>
      </w:r>
    </w:p>
    <w:p w14:paraId="4CADD10A" w14:textId="77777777" w:rsidR="007F4205" w:rsidRPr="00E32E97" w:rsidRDefault="007F4205" w:rsidP="00E32E97">
      <w:pPr>
        <w:pStyle w:val="ListParagraph"/>
        <w:spacing w:after="180" w:line="280" w:lineRule="exact"/>
        <w:ind w:left="0"/>
        <w:jc w:val="both"/>
        <w:rPr>
          <w:rFonts w:ascii="Georgia" w:hAnsi="Georgia" w:cs="David"/>
          <w:sz w:val="18"/>
          <w:szCs w:val="20"/>
          <w:rtl/>
        </w:rPr>
      </w:pPr>
      <w:r w:rsidRPr="00E32E97">
        <w:rPr>
          <w:rFonts w:ascii="Georgia" w:hAnsi="Georgia" w:cs="David"/>
          <w:sz w:val="18"/>
          <w:szCs w:val="20"/>
          <w:rtl/>
        </w:rPr>
        <w:t>מתוך תפי</w:t>
      </w:r>
      <w:r w:rsidRPr="00E32E97">
        <w:rPr>
          <w:rFonts w:ascii="Georgia" w:hAnsi="Georgia" w:cs="David" w:hint="cs"/>
          <w:sz w:val="18"/>
          <w:szCs w:val="20"/>
          <w:rtl/>
        </w:rPr>
        <w:t>ס</w:t>
      </w:r>
      <w:r w:rsidRPr="00E32E97">
        <w:rPr>
          <w:rFonts w:ascii="Georgia" w:hAnsi="Georgia" w:cs="David"/>
          <w:sz w:val="18"/>
          <w:szCs w:val="20"/>
          <w:rtl/>
        </w:rPr>
        <w:t>ת הדאגה והשמירה "</w:t>
      </w:r>
      <w:r w:rsidRPr="00E32E97">
        <w:rPr>
          <w:rFonts w:ascii="Georgia" w:hAnsi="Georgia" w:cs="David" w:hint="cs"/>
          <w:sz w:val="18"/>
          <w:szCs w:val="20"/>
          <w:rtl/>
        </w:rPr>
        <w:t>עליהם</w:t>
      </w:r>
      <w:r w:rsidRPr="00E32E97">
        <w:rPr>
          <w:rFonts w:ascii="Georgia" w:hAnsi="Georgia" w:cs="David"/>
          <w:sz w:val="18"/>
          <w:szCs w:val="20"/>
          <w:rtl/>
        </w:rPr>
        <w:t>" מתברר</w:t>
      </w:r>
      <w:r w:rsidRPr="00E32E97">
        <w:rPr>
          <w:rFonts w:ascii="Georgia" w:hAnsi="Georgia" w:cs="David" w:hint="cs"/>
          <w:sz w:val="18"/>
          <w:szCs w:val="20"/>
          <w:rtl/>
        </w:rPr>
        <w:t>ו</w:t>
      </w:r>
      <w:r w:rsidRPr="00E32E97">
        <w:rPr>
          <w:rFonts w:ascii="Georgia" w:hAnsi="Georgia" w:cs="David"/>
          <w:sz w:val="18"/>
          <w:szCs w:val="20"/>
          <w:rtl/>
        </w:rPr>
        <w:t xml:space="preserve">ת בדברי אילנה השליטה </w:t>
      </w:r>
      <w:r w:rsidRPr="00E32E97">
        <w:rPr>
          <w:rFonts w:ascii="Georgia" w:hAnsi="Georgia" w:cs="David" w:hint="cs"/>
          <w:sz w:val="18"/>
          <w:szCs w:val="20"/>
          <w:rtl/>
        </w:rPr>
        <w:t xml:space="preserve">במבוגרים </w:t>
      </w:r>
      <w:r w:rsidRPr="00E32E97">
        <w:rPr>
          <w:rFonts w:ascii="Georgia" w:hAnsi="Georgia" w:cs="David"/>
          <w:sz w:val="18"/>
          <w:szCs w:val="20"/>
          <w:rtl/>
        </w:rPr>
        <w:t>והתפי</w:t>
      </w:r>
      <w:r w:rsidRPr="00E32E97">
        <w:rPr>
          <w:rFonts w:ascii="Georgia" w:hAnsi="Georgia" w:cs="David" w:hint="cs"/>
          <w:sz w:val="18"/>
          <w:szCs w:val="20"/>
          <w:rtl/>
        </w:rPr>
        <w:t>ס</w:t>
      </w:r>
      <w:r w:rsidRPr="00E32E97">
        <w:rPr>
          <w:rFonts w:ascii="Georgia" w:hAnsi="Georgia" w:cs="David"/>
          <w:sz w:val="18"/>
          <w:szCs w:val="20"/>
          <w:rtl/>
        </w:rPr>
        <w:t xml:space="preserve">ה הסטראוטיפית </w:t>
      </w:r>
      <w:r w:rsidRPr="00E32E97">
        <w:rPr>
          <w:rFonts w:ascii="Georgia" w:hAnsi="Georgia" w:cs="David" w:hint="cs"/>
          <w:sz w:val="18"/>
          <w:szCs w:val="20"/>
          <w:rtl/>
        </w:rPr>
        <w:t xml:space="preserve">שלהם </w:t>
      </w:r>
      <w:r w:rsidRPr="00E32E97">
        <w:rPr>
          <w:rFonts w:ascii="Georgia" w:hAnsi="Georgia" w:cs="David"/>
          <w:sz w:val="18"/>
          <w:szCs w:val="20"/>
          <w:rtl/>
        </w:rPr>
        <w:t>כ"אחרים". הם לא "כמונו"</w:t>
      </w:r>
      <w:r w:rsidRPr="00E32E97">
        <w:rPr>
          <w:rFonts w:ascii="Georgia" w:hAnsi="Georgia" w:cs="David" w:hint="cs"/>
          <w:sz w:val="18"/>
          <w:szCs w:val="20"/>
          <w:rtl/>
        </w:rPr>
        <w:t>,</w:t>
      </w:r>
      <w:r w:rsidRPr="00E32E97">
        <w:rPr>
          <w:rFonts w:ascii="Georgia" w:hAnsi="Georgia" w:cs="David"/>
          <w:sz w:val="18"/>
          <w:szCs w:val="20"/>
          <w:rtl/>
        </w:rPr>
        <w:t xml:space="preserve"> שיכולים למרוד ולהתנגד. במובלע היא מסגירה את היתרון </w:t>
      </w:r>
      <w:r w:rsidRPr="00E32E97">
        <w:rPr>
          <w:rFonts w:ascii="Georgia" w:hAnsi="Georgia" w:cs="David" w:hint="cs"/>
          <w:sz w:val="18"/>
          <w:szCs w:val="20"/>
          <w:rtl/>
        </w:rPr>
        <w:t xml:space="preserve">שיש </w:t>
      </w:r>
      <w:r w:rsidRPr="00E32E97">
        <w:rPr>
          <w:rFonts w:ascii="Georgia" w:hAnsi="Georgia" w:cs="David"/>
          <w:sz w:val="18"/>
          <w:szCs w:val="20"/>
          <w:rtl/>
        </w:rPr>
        <w:t xml:space="preserve">מבחינתה </w:t>
      </w:r>
      <w:r w:rsidRPr="00E32E97">
        <w:rPr>
          <w:rFonts w:ascii="Georgia" w:hAnsi="Georgia" w:cs="David" w:hint="cs"/>
          <w:sz w:val="18"/>
          <w:szCs w:val="20"/>
          <w:rtl/>
        </w:rPr>
        <w:t xml:space="preserve">בעבודה </w:t>
      </w:r>
      <w:r w:rsidRPr="00E32E97">
        <w:rPr>
          <w:rFonts w:ascii="Georgia" w:hAnsi="Georgia" w:cs="David"/>
          <w:sz w:val="18"/>
          <w:szCs w:val="20"/>
          <w:rtl/>
        </w:rPr>
        <w:t>עם אנשים שאינם מתמרדים</w:t>
      </w:r>
      <w:r w:rsidRPr="00E32E97">
        <w:rPr>
          <w:rFonts w:ascii="Georgia" w:hAnsi="Georgia" w:cs="David" w:hint="cs"/>
          <w:sz w:val="18"/>
          <w:szCs w:val="20"/>
          <w:rtl/>
        </w:rPr>
        <w:t>,</w:t>
      </w:r>
      <w:r w:rsidRPr="00E32E97">
        <w:rPr>
          <w:rFonts w:ascii="Georgia" w:hAnsi="Georgia" w:cs="David"/>
          <w:sz w:val="18"/>
          <w:szCs w:val="20"/>
          <w:rtl/>
        </w:rPr>
        <w:t xml:space="preserve"> וכי אי היכולת "שלהם" להתמרד משקפת</w:t>
      </w:r>
      <w:r w:rsidRPr="00E32E97">
        <w:rPr>
          <w:rFonts w:ascii="Georgia" w:hAnsi="Georgia" w:cs="David" w:hint="cs"/>
          <w:sz w:val="18"/>
          <w:szCs w:val="20"/>
          <w:rtl/>
        </w:rPr>
        <w:t>,</w:t>
      </w:r>
      <w:r w:rsidRPr="00E32E97">
        <w:rPr>
          <w:rFonts w:ascii="Georgia" w:hAnsi="Georgia" w:cs="David"/>
          <w:sz w:val="18"/>
          <w:szCs w:val="20"/>
          <w:rtl/>
        </w:rPr>
        <w:t xml:space="preserve"> להבנתה,</w:t>
      </w:r>
      <w:r w:rsidRPr="00E32E97">
        <w:rPr>
          <w:rFonts w:ascii="Georgia" w:hAnsi="Georgia" w:cs="David" w:hint="cs"/>
          <w:sz w:val="18"/>
          <w:szCs w:val="20"/>
          <w:rtl/>
        </w:rPr>
        <w:t xml:space="preserve"> </w:t>
      </w:r>
      <w:r w:rsidRPr="00E32E97">
        <w:rPr>
          <w:rFonts w:ascii="Georgia" w:hAnsi="Georgia" w:cs="David"/>
          <w:sz w:val="18"/>
          <w:szCs w:val="20"/>
          <w:rtl/>
        </w:rPr>
        <w:t>את העובדה ש"אצלם זה בסדר". אילנה אף מחדדת את התיאור המייחד "אותם" ואת היחס המיוחד "כלפיהם": "מתייחסים אליהם כאל אנשים שבריריים יותר מאשר קודם... אנחנו מייחסים לקבוצת הגיל שבריריות מרובה, אנחנו הרבה יותר זהירים, גם בכל התחומים, שלא ייפלו". לשאלה אם "מונעים מהם לקבל החלטות בשביל עצמם? מגבילים אותם בתנועה?" אילנה משיבה: "כן, בוודאי, בוודאי".</w:t>
      </w:r>
    </w:p>
    <w:p w14:paraId="43393B9B"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בר</w:t>
      </w:r>
      <w:r w:rsidRPr="00E32E97">
        <w:rPr>
          <w:rFonts w:ascii="Georgia" w:hAnsi="Georgia" w:hint="cs"/>
          <w:sz w:val="18"/>
          <w:szCs w:val="20"/>
          <w:rtl/>
        </w:rPr>
        <w:t>י</w:t>
      </w:r>
      <w:r w:rsidRPr="00E32E97">
        <w:rPr>
          <w:rFonts w:ascii="Georgia" w:hAnsi="Georgia"/>
          <w:sz w:val="18"/>
          <w:szCs w:val="20"/>
          <w:rtl/>
        </w:rPr>
        <w:t>איון שנערך בתחילת ספטמבר 2020 עם נילי, בת</w:t>
      </w:r>
      <w:r w:rsidRPr="00E32E97">
        <w:rPr>
          <w:rFonts w:ascii="Georgia" w:hAnsi="Georgia" w:hint="cs"/>
          <w:sz w:val="18"/>
          <w:szCs w:val="20"/>
          <w:rtl/>
        </w:rPr>
        <w:t xml:space="preserve"> שמונים</w:t>
      </w:r>
      <w:r w:rsidRPr="00E32E97">
        <w:rPr>
          <w:rFonts w:ascii="Georgia" w:hAnsi="Georgia"/>
          <w:sz w:val="18"/>
          <w:szCs w:val="20"/>
          <w:rtl/>
        </w:rPr>
        <w:t>, המתגוררת כשנתיים בדיור מוגן בחיפה</w:t>
      </w:r>
      <w:r w:rsidRPr="00E32E97">
        <w:rPr>
          <w:rFonts w:ascii="Georgia" w:hAnsi="Georgia" w:hint="cs"/>
          <w:sz w:val="18"/>
          <w:szCs w:val="20"/>
          <w:rtl/>
        </w:rPr>
        <w:t>,</w:t>
      </w:r>
      <w:r w:rsidRPr="00E32E97">
        <w:rPr>
          <w:rFonts w:ascii="Georgia" w:hAnsi="Georgia"/>
          <w:sz w:val="18"/>
          <w:szCs w:val="20"/>
          <w:rtl/>
        </w:rPr>
        <w:t xml:space="preserve"> היא מסבירה שההחלטה לעבור לדיור מוגן התקבלה לאחר מות בעלה</w:t>
      </w:r>
      <w:r w:rsidRPr="00E32E97">
        <w:rPr>
          <w:rFonts w:ascii="Georgia" w:hAnsi="Georgia" w:hint="cs"/>
          <w:sz w:val="18"/>
          <w:szCs w:val="20"/>
          <w:rtl/>
        </w:rPr>
        <w:t>,</w:t>
      </w:r>
      <w:r w:rsidRPr="00E32E97">
        <w:rPr>
          <w:rFonts w:ascii="Georgia" w:hAnsi="Georgia"/>
          <w:sz w:val="18"/>
          <w:szCs w:val="20"/>
          <w:rtl/>
        </w:rPr>
        <w:t xml:space="preserve"> בעקבות התערבות בנה. מדבריה של נילי מתברר כי החיים במסגרת הדיור המוגן מנוהלים </w:t>
      </w:r>
      <w:r w:rsidRPr="00E32E97">
        <w:rPr>
          <w:rFonts w:ascii="Georgia" w:hAnsi="Georgia"/>
          <w:sz w:val="18"/>
          <w:szCs w:val="20"/>
          <w:rtl/>
        </w:rPr>
        <w:lastRenderedPageBreak/>
        <w:t>"מלמעלה": "המנהלת מארגנת את כל הדברים, היא מארגנת פה את היחסים, את האווירה בין כל העובדים". התחושה העולה מדבריה היא של חיי מותרות בדיור המוגן. השירות מספק את כל צ</w:t>
      </w:r>
      <w:r w:rsidRPr="00E32E97">
        <w:rPr>
          <w:rFonts w:ascii="Georgia" w:hAnsi="Georgia" w:hint="cs"/>
          <w:sz w:val="18"/>
          <w:szCs w:val="20"/>
          <w:rtl/>
        </w:rPr>
        <w:t>ו</w:t>
      </w:r>
      <w:r w:rsidRPr="00E32E97">
        <w:rPr>
          <w:rFonts w:ascii="Georgia" w:hAnsi="Georgia"/>
          <w:sz w:val="18"/>
          <w:szCs w:val="20"/>
          <w:rtl/>
        </w:rPr>
        <w:t xml:space="preserve">רכי הדיירים: </w:t>
      </w:r>
      <w:r w:rsidRPr="00E32E97">
        <w:rPr>
          <w:rFonts w:ascii="Georgia" w:hAnsi="Georgia" w:hint="cs"/>
          <w:sz w:val="18"/>
          <w:szCs w:val="20"/>
          <w:rtl/>
        </w:rPr>
        <w:t xml:space="preserve">צרכים </w:t>
      </w:r>
      <w:r w:rsidRPr="00E32E97">
        <w:rPr>
          <w:rFonts w:ascii="Georgia" w:hAnsi="Georgia"/>
          <w:sz w:val="18"/>
          <w:szCs w:val="20"/>
          <w:rtl/>
        </w:rPr>
        <w:t xml:space="preserve">פיזיים, </w:t>
      </w:r>
      <w:r w:rsidRPr="00E32E97">
        <w:rPr>
          <w:rFonts w:ascii="Georgia" w:hAnsi="Georgia" w:hint="cs"/>
          <w:sz w:val="18"/>
          <w:szCs w:val="20"/>
          <w:rtl/>
        </w:rPr>
        <w:t xml:space="preserve">צורכי בידור, חברה וכיוצא באלה. מתיאוריהן </w:t>
      </w:r>
      <w:r w:rsidRPr="00E32E97">
        <w:rPr>
          <w:rFonts w:ascii="Georgia" w:hAnsi="Georgia"/>
          <w:sz w:val="18"/>
          <w:szCs w:val="20"/>
          <w:rtl/>
        </w:rPr>
        <w:t>של נילי ושל דיירות נוספות</w:t>
      </w:r>
      <w:r w:rsidRPr="00E32E97">
        <w:rPr>
          <w:rFonts w:ascii="Georgia" w:hAnsi="Georgia" w:hint="cs"/>
          <w:sz w:val="18"/>
          <w:szCs w:val="20"/>
          <w:rtl/>
        </w:rPr>
        <w:t xml:space="preserve"> מצטיירים </w:t>
      </w:r>
      <w:r w:rsidRPr="00E32E97">
        <w:rPr>
          <w:rFonts w:ascii="Georgia" w:hAnsi="Georgia"/>
          <w:sz w:val="18"/>
          <w:szCs w:val="20"/>
          <w:rtl/>
        </w:rPr>
        <w:t xml:space="preserve">החיים בדיור </w:t>
      </w:r>
      <w:r w:rsidRPr="00E32E97">
        <w:rPr>
          <w:rFonts w:ascii="Georgia" w:hAnsi="Georgia" w:hint="cs"/>
          <w:sz w:val="18"/>
          <w:szCs w:val="20"/>
          <w:rtl/>
        </w:rPr>
        <w:t>ה</w:t>
      </w:r>
      <w:r w:rsidRPr="00E32E97">
        <w:rPr>
          <w:rFonts w:ascii="Georgia" w:hAnsi="Georgia"/>
          <w:sz w:val="18"/>
          <w:szCs w:val="20"/>
          <w:rtl/>
        </w:rPr>
        <w:t xml:space="preserve">מוגן </w:t>
      </w:r>
      <w:r w:rsidRPr="00E32E97">
        <w:rPr>
          <w:rFonts w:ascii="Georgia" w:hAnsi="Georgia" w:hint="cs"/>
          <w:sz w:val="18"/>
          <w:szCs w:val="20"/>
          <w:rtl/>
        </w:rPr>
        <w:t>כחי</w:t>
      </w:r>
      <w:r w:rsidRPr="00E32E97">
        <w:rPr>
          <w:rFonts w:ascii="Georgia" w:hAnsi="Georgia"/>
          <w:sz w:val="18"/>
          <w:szCs w:val="20"/>
          <w:rtl/>
        </w:rPr>
        <w:t xml:space="preserve">י אצולה. </w:t>
      </w:r>
    </w:p>
    <w:p w14:paraId="05B09463"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הר</w:t>
      </w:r>
      <w:r w:rsidRPr="00E32E97">
        <w:rPr>
          <w:rFonts w:ascii="Georgia" w:hAnsi="Georgia" w:hint="cs"/>
          <w:sz w:val="18"/>
          <w:szCs w:val="20"/>
          <w:rtl/>
        </w:rPr>
        <w:t>י</w:t>
      </w:r>
      <w:r w:rsidRPr="00E32E97">
        <w:rPr>
          <w:rFonts w:ascii="Georgia" w:hAnsi="Georgia"/>
          <w:sz w:val="18"/>
          <w:szCs w:val="20"/>
          <w:rtl/>
        </w:rPr>
        <w:t xml:space="preserve">איון עם מירי, בת 88, לשעבר אחות מוסמכת, נערך גם הוא בתחילת ספטמבר 2020, </w:t>
      </w:r>
      <w:r w:rsidRPr="00E32E97">
        <w:rPr>
          <w:rFonts w:ascii="Georgia" w:hAnsi="Georgia" w:hint="cs"/>
          <w:sz w:val="18"/>
          <w:szCs w:val="20"/>
          <w:rtl/>
        </w:rPr>
        <w:t>ו</w:t>
      </w:r>
      <w:r w:rsidRPr="00E32E97">
        <w:rPr>
          <w:rFonts w:ascii="Georgia" w:hAnsi="Georgia"/>
          <w:sz w:val="18"/>
          <w:szCs w:val="20"/>
          <w:rtl/>
        </w:rPr>
        <w:t>מחזק את טענתה של אילנה ב</w:t>
      </w:r>
      <w:r w:rsidRPr="00E32E97">
        <w:rPr>
          <w:rFonts w:ascii="Georgia" w:hAnsi="Georgia" w:hint="cs"/>
          <w:sz w:val="18"/>
          <w:szCs w:val="20"/>
          <w:rtl/>
        </w:rPr>
        <w:t xml:space="preserve">דבר </w:t>
      </w:r>
      <w:r w:rsidRPr="00E32E97">
        <w:rPr>
          <w:rFonts w:ascii="Georgia" w:hAnsi="Georgia"/>
          <w:sz w:val="18"/>
          <w:szCs w:val="20"/>
          <w:rtl/>
        </w:rPr>
        <w:t>שביעות הרצון של הדיירים מהטיפול המסור, משפע הפעילויות, מההשגחה ואפילו מההגבלות שה</w:t>
      </w:r>
      <w:r w:rsidRPr="00E32E97">
        <w:rPr>
          <w:rFonts w:ascii="Georgia" w:hAnsi="Georgia" w:hint="cs"/>
          <w:sz w:val="18"/>
          <w:szCs w:val="20"/>
          <w:rtl/>
        </w:rPr>
        <w:t xml:space="preserve">טילה </w:t>
      </w:r>
      <w:r w:rsidRPr="00E32E97">
        <w:rPr>
          <w:rFonts w:ascii="Georgia" w:hAnsi="Georgia"/>
          <w:sz w:val="18"/>
          <w:szCs w:val="20"/>
          <w:rtl/>
        </w:rPr>
        <w:t>ההנהלה. מירי מספרת ללא כל הסתייגות</w:t>
      </w:r>
      <w:r w:rsidRPr="00E32E97">
        <w:rPr>
          <w:rFonts w:ascii="Georgia" w:hAnsi="Georgia" w:hint="cs"/>
          <w:sz w:val="18"/>
          <w:szCs w:val="20"/>
          <w:rtl/>
        </w:rPr>
        <w:t>:</w:t>
      </w:r>
      <w:r w:rsidRPr="00E32E97">
        <w:rPr>
          <w:rFonts w:ascii="Georgia" w:hAnsi="Georgia"/>
          <w:sz w:val="18"/>
          <w:szCs w:val="20"/>
          <w:rtl/>
        </w:rPr>
        <w:t xml:space="preserve"> "מגיל שלושים ומטה הם לא מאשרים ביקור פה, ויש לי שני נכדים שהם מתחת לגיל שלושים... עכשיו הם לא יכולים לבוא". הביקורים האלה מא</w:t>
      </w:r>
      <w:r w:rsidRPr="00E32E97">
        <w:rPr>
          <w:rFonts w:ascii="Georgia" w:hAnsi="Georgia" w:hint="cs"/>
          <w:sz w:val="18"/>
          <w:szCs w:val="20"/>
          <w:rtl/>
        </w:rPr>
        <w:t>ו</w:t>
      </w:r>
      <w:r w:rsidRPr="00E32E97">
        <w:rPr>
          <w:rFonts w:ascii="Georgia" w:hAnsi="Georgia"/>
          <w:sz w:val="18"/>
          <w:szCs w:val="20"/>
          <w:rtl/>
        </w:rPr>
        <w:t>ד חסרו לה</w:t>
      </w:r>
      <w:r w:rsidRPr="00E32E97">
        <w:rPr>
          <w:rFonts w:ascii="Georgia" w:hAnsi="Georgia" w:hint="cs"/>
          <w:sz w:val="18"/>
          <w:szCs w:val="20"/>
          <w:rtl/>
        </w:rPr>
        <w:t>.</w:t>
      </w:r>
      <w:r w:rsidRPr="00E32E97">
        <w:rPr>
          <w:rFonts w:ascii="Georgia" w:hAnsi="Georgia"/>
          <w:sz w:val="18"/>
          <w:szCs w:val="20"/>
          <w:rtl/>
        </w:rPr>
        <w:t xml:space="preserve"> "הביקורים ואפילו החיבוק ולהרגיש... נינה אחת היא מעל שנה, ראיתי אותה כשהיא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בת כמה חודשים... ואני רק רואה אותה </w:t>
      </w:r>
      <w:proofErr w:type="spellStart"/>
      <w:r w:rsidRPr="00E32E97">
        <w:rPr>
          <w:rFonts w:ascii="Georgia" w:hAnsi="Georgia"/>
          <w:sz w:val="18"/>
          <w:szCs w:val="20"/>
          <w:rtl/>
        </w:rPr>
        <w:t>בוואטסאפ</w:t>
      </w:r>
      <w:proofErr w:type="spellEnd"/>
      <w:r w:rsidRPr="00E32E97">
        <w:rPr>
          <w:rFonts w:ascii="Georgia" w:hAnsi="Georgia"/>
          <w:sz w:val="18"/>
          <w:szCs w:val="20"/>
          <w:rtl/>
        </w:rPr>
        <w:t xml:space="preserve">". </w:t>
      </w:r>
      <w:r w:rsidRPr="00E32E97">
        <w:rPr>
          <w:rFonts w:ascii="Georgia" w:hAnsi="Georgia" w:hint="cs"/>
          <w:sz w:val="18"/>
          <w:szCs w:val="20"/>
          <w:rtl/>
        </w:rPr>
        <w:t xml:space="preserve">עם זאת, נראה כי היא משלימה עם ההחלטות שהתקבלו: </w:t>
      </w:r>
      <w:r w:rsidRPr="00E32E97">
        <w:rPr>
          <w:rFonts w:ascii="Georgia" w:hAnsi="Georgia"/>
          <w:sz w:val="18"/>
          <w:szCs w:val="20"/>
          <w:rtl/>
        </w:rPr>
        <w:t xml:space="preserve">"אני חושבת שיש יד מכוונת... ואין לי על שום דבר תלונה. אני רק באה ומודה על הטוב שאני מקבלת כאן". מירי אף מציגה את ההגבלות כרצויות מבחינתה: </w:t>
      </w:r>
    </w:p>
    <w:p w14:paraId="62393CBB"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בקורונה אני משתדלת מה שפחות להיחשף לאנשים בחוץ... וחוץ מזה אני מטלפנת, ואני עושה את החיים נוחים. הוא [המוכר במכולת] עושה משלוח, ויש משלוח עד הדלת... [השליח] מורשה להיכנס... הם לא ייקחו את עובדי האחזקה בשביל להעלות לנו את המצרכים. </w:t>
      </w:r>
    </w:p>
    <w:p w14:paraId="48DBB690" w14:textId="77777777" w:rsidR="007F4205" w:rsidRPr="00E32E97" w:rsidRDefault="007F4205" w:rsidP="00E32E97">
      <w:pPr>
        <w:pStyle w:val="ListParagraph"/>
        <w:spacing w:after="180" w:line="280" w:lineRule="exact"/>
        <w:ind w:left="0"/>
        <w:jc w:val="both"/>
        <w:rPr>
          <w:rFonts w:ascii="Georgia" w:hAnsi="Georgia" w:cs="David"/>
          <w:sz w:val="18"/>
          <w:szCs w:val="20"/>
        </w:rPr>
      </w:pPr>
      <w:r w:rsidRPr="00E32E97">
        <w:rPr>
          <w:rFonts w:ascii="Georgia" w:hAnsi="Georgia" w:cs="David"/>
          <w:sz w:val="18"/>
          <w:szCs w:val="20"/>
          <w:rtl/>
        </w:rPr>
        <w:t>נ</w:t>
      </w:r>
      <w:r w:rsidRPr="00E32E97">
        <w:rPr>
          <w:rFonts w:ascii="Georgia" w:hAnsi="Georgia" w:cs="David" w:hint="cs"/>
          <w:sz w:val="18"/>
          <w:szCs w:val="20"/>
          <w:rtl/>
        </w:rPr>
        <w:t>ראה אפוא כי</w:t>
      </w:r>
      <w:r w:rsidRPr="00E32E97">
        <w:rPr>
          <w:rFonts w:ascii="Georgia" w:hAnsi="Georgia" w:cs="David"/>
          <w:sz w:val="18"/>
          <w:szCs w:val="20"/>
          <w:rtl/>
        </w:rPr>
        <w:t xml:space="preserve"> למרות ההגבלות על כניסת אנשים "שאינם שייכים" למסגרת, ההנהלה מתגמשת ומאפשרת לשליחים להיכנס למבנה</w:t>
      </w:r>
      <w:r w:rsidRPr="00E32E97">
        <w:rPr>
          <w:rFonts w:ascii="Georgia" w:hAnsi="Georgia" w:cs="David" w:hint="cs"/>
          <w:sz w:val="18"/>
          <w:szCs w:val="20"/>
          <w:rtl/>
        </w:rPr>
        <w:t>,</w:t>
      </w:r>
      <w:r w:rsidRPr="00E32E97">
        <w:rPr>
          <w:rFonts w:ascii="Georgia" w:hAnsi="Georgia" w:cs="David"/>
          <w:sz w:val="18"/>
          <w:szCs w:val="20"/>
          <w:rtl/>
        </w:rPr>
        <w:t xml:space="preserve"> מפני שאחרת היא תיאלץ להקצות </w:t>
      </w:r>
      <w:r w:rsidRPr="00E32E97">
        <w:rPr>
          <w:rFonts w:ascii="Georgia" w:hAnsi="Georgia" w:cs="David" w:hint="cs"/>
          <w:sz w:val="18"/>
          <w:szCs w:val="20"/>
          <w:rtl/>
        </w:rPr>
        <w:t xml:space="preserve">לכך </w:t>
      </w:r>
      <w:r w:rsidRPr="00E32E97">
        <w:rPr>
          <w:rFonts w:ascii="Georgia" w:hAnsi="Georgia" w:cs="David"/>
          <w:sz w:val="18"/>
          <w:szCs w:val="20"/>
          <w:rtl/>
        </w:rPr>
        <w:t>עובדי אחזקה. כלומר, אילוצי הניהול מגמישים את נ</w:t>
      </w:r>
      <w:r w:rsidRPr="00E32E97">
        <w:rPr>
          <w:rFonts w:ascii="Georgia" w:hAnsi="Georgia" w:cs="David" w:hint="cs"/>
          <w:sz w:val="18"/>
          <w:szCs w:val="20"/>
          <w:rtl/>
        </w:rPr>
        <w:t>ו</w:t>
      </w:r>
      <w:r w:rsidRPr="00E32E97">
        <w:rPr>
          <w:rFonts w:ascii="Georgia" w:hAnsi="Georgia" w:cs="David"/>
          <w:sz w:val="18"/>
          <w:szCs w:val="20"/>
          <w:rtl/>
        </w:rPr>
        <w:t xml:space="preserve">הלי הסגירות ו"ההגנה" על הדיירים. </w:t>
      </w:r>
    </w:p>
    <w:p w14:paraId="2FF789FB"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מניעת המפגשים עם בני המשפחה בתקופת הסגר </w:t>
      </w:r>
      <w:r w:rsidRPr="00E32E97">
        <w:rPr>
          <w:rFonts w:ascii="Georgia" w:hAnsi="Georgia" w:hint="cs"/>
          <w:sz w:val="18"/>
          <w:szCs w:val="20"/>
          <w:rtl/>
        </w:rPr>
        <w:t xml:space="preserve">הייתה, כפי שעולה מדברי הדיירים, קשה להם במיוחד. </w:t>
      </w:r>
      <w:r w:rsidRPr="00E32E97">
        <w:rPr>
          <w:rFonts w:ascii="Georgia" w:hAnsi="Georgia"/>
          <w:sz w:val="18"/>
          <w:szCs w:val="20"/>
          <w:rtl/>
        </w:rPr>
        <w:t xml:space="preserve">ההגבלות המחמירות של הנהלת המסגרת יצרו את הריתוק של הדיירים. אך התגובות </w:t>
      </w:r>
      <w:r w:rsidRPr="00E32E97">
        <w:rPr>
          <w:rFonts w:ascii="Georgia" w:hAnsi="Georgia" w:hint="cs"/>
          <w:sz w:val="18"/>
          <w:szCs w:val="20"/>
          <w:rtl/>
        </w:rPr>
        <w:t>ל</w:t>
      </w:r>
      <w:r w:rsidRPr="00E32E97">
        <w:rPr>
          <w:rFonts w:ascii="Georgia" w:hAnsi="Georgia"/>
          <w:sz w:val="18"/>
          <w:szCs w:val="20"/>
          <w:rtl/>
        </w:rPr>
        <w:t>כפיי</w:t>
      </w:r>
      <w:r w:rsidRPr="00E32E97">
        <w:rPr>
          <w:rFonts w:ascii="Georgia" w:hAnsi="Georgia" w:hint="cs"/>
          <w:sz w:val="18"/>
          <w:szCs w:val="20"/>
          <w:rtl/>
        </w:rPr>
        <w:t>ה של</w:t>
      </w:r>
      <w:r w:rsidRPr="00E32E97">
        <w:rPr>
          <w:rFonts w:ascii="Georgia" w:hAnsi="Georgia"/>
          <w:sz w:val="18"/>
          <w:szCs w:val="20"/>
          <w:rtl/>
        </w:rPr>
        <w:t xml:space="preserve"> הגבלת התנועה ו</w:t>
      </w:r>
      <w:r w:rsidRPr="00E32E97">
        <w:rPr>
          <w:rFonts w:ascii="Georgia" w:hAnsi="Georgia" w:hint="cs"/>
          <w:sz w:val="18"/>
          <w:szCs w:val="20"/>
          <w:rtl/>
        </w:rPr>
        <w:t xml:space="preserve">מניעת </w:t>
      </w:r>
      <w:r w:rsidRPr="00E32E97">
        <w:rPr>
          <w:rFonts w:ascii="Georgia" w:hAnsi="Georgia"/>
          <w:sz w:val="18"/>
          <w:szCs w:val="20"/>
          <w:rtl/>
        </w:rPr>
        <w:t>האפשרויות להיפגש עם מי שאינם "מתוך" המסגרת הן בעיקר תגובות של השלמה. כך מסבירה נילי את משמעות</w:t>
      </w:r>
      <w:r w:rsidRPr="00E32E97">
        <w:rPr>
          <w:rFonts w:ascii="Georgia" w:hAnsi="Georgia" w:hint="cs"/>
          <w:sz w:val="18"/>
          <w:szCs w:val="20"/>
          <w:rtl/>
        </w:rPr>
        <w:t xml:space="preserve">ה של </w:t>
      </w:r>
      <w:r w:rsidRPr="00E32E97">
        <w:rPr>
          <w:rFonts w:ascii="Georgia" w:hAnsi="Georgia"/>
          <w:sz w:val="18"/>
          <w:szCs w:val="20"/>
          <w:rtl/>
        </w:rPr>
        <w:t>הטלת מגבלות התנועה ו</w:t>
      </w:r>
      <w:r w:rsidRPr="00E32E97">
        <w:rPr>
          <w:rFonts w:ascii="Georgia" w:hAnsi="Georgia" w:hint="cs"/>
          <w:sz w:val="18"/>
          <w:szCs w:val="20"/>
          <w:rtl/>
        </w:rPr>
        <w:t>ה</w:t>
      </w:r>
      <w:r w:rsidRPr="00E32E97">
        <w:rPr>
          <w:rFonts w:ascii="Georgia" w:hAnsi="Georgia"/>
          <w:sz w:val="18"/>
          <w:szCs w:val="20"/>
          <w:rtl/>
        </w:rPr>
        <w:t>אכי</w:t>
      </w:r>
      <w:r w:rsidRPr="00E32E97">
        <w:rPr>
          <w:rFonts w:ascii="Georgia" w:hAnsi="Georgia" w:hint="cs"/>
          <w:sz w:val="18"/>
          <w:szCs w:val="20"/>
          <w:rtl/>
        </w:rPr>
        <w:t xml:space="preserve">פה של </w:t>
      </w:r>
      <w:proofErr w:type="spellStart"/>
      <w:r w:rsidRPr="00E32E97">
        <w:rPr>
          <w:rFonts w:ascii="Georgia" w:hAnsi="Georgia" w:hint="cs"/>
          <w:sz w:val="18"/>
          <w:szCs w:val="20"/>
          <w:rtl/>
        </w:rPr>
        <w:t>עטיית</w:t>
      </w:r>
      <w:proofErr w:type="spellEnd"/>
      <w:r w:rsidRPr="00E32E97">
        <w:rPr>
          <w:rFonts w:ascii="Georgia" w:hAnsi="Georgia" w:hint="cs"/>
          <w:sz w:val="18"/>
          <w:szCs w:val="20"/>
          <w:rtl/>
        </w:rPr>
        <w:t xml:space="preserve"> </w:t>
      </w:r>
      <w:r w:rsidRPr="00E32E97">
        <w:rPr>
          <w:rFonts w:ascii="Georgia" w:hAnsi="Georgia"/>
          <w:sz w:val="18"/>
          <w:szCs w:val="20"/>
          <w:rtl/>
        </w:rPr>
        <w:t>המסכות</w:t>
      </w:r>
      <w:r w:rsidRPr="00E32E97">
        <w:rPr>
          <w:rFonts w:ascii="Georgia" w:hAnsi="Georgia" w:hint="cs"/>
          <w:sz w:val="18"/>
          <w:szCs w:val="20"/>
          <w:rtl/>
        </w:rPr>
        <w:t>:</w:t>
      </w:r>
      <w:r w:rsidRPr="00E32E97">
        <w:rPr>
          <w:rFonts w:ascii="Georgia" w:hAnsi="Georgia"/>
          <w:sz w:val="18"/>
          <w:szCs w:val="20"/>
          <w:rtl/>
        </w:rPr>
        <w:t xml:space="preserve"> "היא [המנהלת] ביקשה לא לצאת כי אנחנו בגיל שצריך לשמור, אז ללכת כל הזמן עם זה [המסכה], תשימי פה, תשימי שם, לא להוריד, סכנה... היא שומרת מאוד". מתברר כי </w:t>
      </w:r>
      <w:r w:rsidRPr="00E32E97">
        <w:rPr>
          <w:rFonts w:ascii="Georgia" w:hAnsi="Georgia" w:hint="cs"/>
          <w:sz w:val="18"/>
          <w:szCs w:val="20"/>
          <w:rtl/>
        </w:rPr>
        <w:t xml:space="preserve">פריסת </w:t>
      </w:r>
      <w:r w:rsidRPr="00E32E97">
        <w:rPr>
          <w:rFonts w:ascii="Georgia" w:hAnsi="Georgia"/>
          <w:sz w:val="18"/>
          <w:szCs w:val="20"/>
          <w:rtl/>
        </w:rPr>
        <w:t>החסות על הדיירים מתקבלת בלית ברירה</w:t>
      </w:r>
      <w:r w:rsidRPr="00E32E97">
        <w:rPr>
          <w:rFonts w:ascii="Georgia" w:hAnsi="Georgia" w:hint="cs"/>
          <w:sz w:val="18"/>
          <w:szCs w:val="20"/>
          <w:rtl/>
        </w:rPr>
        <w:t>,</w:t>
      </w:r>
      <w:r w:rsidRPr="00E32E97">
        <w:rPr>
          <w:rFonts w:ascii="Georgia" w:hAnsi="Georgia"/>
          <w:sz w:val="18"/>
          <w:szCs w:val="20"/>
          <w:rtl/>
        </w:rPr>
        <w:t xml:space="preserve"> אך גם בהבנה ובהשלמה. נילי מקבלת בהבנה את </w:t>
      </w:r>
      <w:r w:rsidRPr="00E32E97">
        <w:rPr>
          <w:rFonts w:ascii="Georgia" w:hAnsi="Georgia" w:hint="cs"/>
          <w:sz w:val="18"/>
          <w:szCs w:val="20"/>
          <w:rtl/>
        </w:rPr>
        <w:t xml:space="preserve">האיסור שמטילה המסגרת על יציאה. היא </w:t>
      </w:r>
      <w:r w:rsidRPr="00E32E97">
        <w:rPr>
          <w:rFonts w:ascii="Georgia" w:hAnsi="Georgia"/>
          <w:sz w:val="18"/>
          <w:szCs w:val="20"/>
          <w:rtl/>
        </w:rPr>
        <w:t>מסבירה שאפשר "להסתדר"</w:t>
      </w:r>
      <w:r w:rsidRPr="00E32E97">
        <w:rPr>
          <w:rFonts w:ascii="Georgia" w:hAnsi="Georgia" w:hint="cs"/>
          <w:sz w:val="18"/>
          <w:szCs w:val="20"/>
          <w:rtl/>
        </w:rPr>
        <w:t xml:space="preserve">, ומציינת את </w:t>
      </w:r>
      <w:r w:rsidRPr="00E32E97">
        <w:rPr>
          <w:rFonts w:ascii="Georgia" w:hAnsi="Georgia"/>
          <w:sz w:val="18"/>
          <w:szCs w:val="20"/>
          <w:rtl/>
        </w:rPr>
        <w:t xml:space="preserve">ה"תנאים הפנטסטיים" שהמסגרת מעניקה: "מביאים </w:t>
      </w:r>
      <w:proofErr w:type="spellStart"/>
      <w:r w:rsidRPr="00E32E97">
        <w:rPr>
          <w:rFonts w:ascii="Georgia" w:hAnsi="Georgia"/>
          <w:sz w:val="18"/>
          <w:szCs w:val="20"/>
          <w:rtl/>
        </w:rPr>
        <w:t>הכל</w:t>
      </w:r>
      <w:proofErr w:type="spellEnd"/>
      <w:r w:rsidRPr="00E32E97">
        <w:rPr>
          <w:rFonts w:ascii="Georgia" w:hAnsi="Georgia"/>
          <w:sz w:val="18"/>
          <w:szCs w:val="20"/>
          <w:rtl/>
        </w:rPr>
        <w:t xml:space="preserve"> לפה... אז עכשיו אני לא יוצאת, מה לעשות? מקווה שזה יעבור". בתוך כך היא מודה כי "זה יפה מאוד אבל זה בית סוהר... אדיב מאוד, אבל בית סוהר... ואני סגורה פה". מתברר </w:t>
      </w:r>
      <w:r w:rsidRPr="00E32E97">
        <w:rPr>
          <w:rFonts w:ascii="Georgia" w:hAnsi="Georgia" w:hint="cs"/>
          <w:sz w:val="18"/>
          <w:szCs w:val="20"/>
          <w:rtl/>
        </w:rPr>
        <w:t xml:space="preserve">כי </w:t>
      </w:r>
      <w:r w:rsidRPr="00E32E97">
        <w:rPr>
          <w:rFonts w:ascii="Georgia" w:hAnsi="Georgia"/>
          <w:sz w:val="18"/>
          <w:szCs w:val="20"/>
          <w:rtl/>
        </w:rPr>
        <w:t xml:space="preserve">אף </w:t>
      </w:r>
      <w:r w:rsidRPr="00E32E97">
        <w:rPr>
          <w:rFonts w:ascii="Georgia" w:hAnsi="Georgia" w:hint="cs"/>
          <w:sz w:val="18"/>
          <w:szCs w:val="20"/>
          <w:rtl/>
        </w:rPr>
        <w:t xml:space="preserve">שהדיירים מקבלים יחס </w:t>
      </w:r>
      <w:r w:rsidRPr="00E32E97">
        <w:rPr>
          <w:rFonts w:ascii="Georgia" w:hAnsi="Georgia"/>
          <w:sz w:val="18"/>
          <w:szCs w:val="20"/>
          <w:rtl/>
        </w:rPr>
        <w:t xml:space="preserve">כמו ב"מלון שמונה כוכבים, יוצא מן הכלל", מדובר במסגרת מגבילה, כ"בית סוהר". </w:t>
      </w:r>
    </w:p>
    <w:p w14:paraId="46752997" w14:textId="30939A01"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lastRenderedPageBreak/>
        <w:t xml:space="preserve">תגובות הדיירים למגבלות שהוטלו עליהם בתקופת הסגר </w:t>
      </w:r>
      <w:r w:rsidRPr="00E32E97">
        <w:rPr>
          <w:rFonts w:ascii="Georgia" w:hAnsi="Georgia" w:hint="cs"/>
          <w:sz w:val="18"/>
          <w:szCs w:val="20"/>
          <w:rtl/>
        </w:rPr>
        <w:t xml:space="preserve">בפרט, </w:t>
      </w:r>
      <w:r w:rsidRPr="00E32E97">
        <w:rPr>
          <w:rFonts w:ascii="Georgia" w:hAnsi="Georgia"/>
          <w:sz w:val="18"/>
          <w:szCs w:val="20"/>
          <w:rtl/>
        </w:rPr>
        <w:t>ו</w:t>
      </w:r>
      <w:r w:rsidRPr="00E32E97">
        <w:rPr>
          <w:rFonts w:ascii="Georgia" w:hAnsi="Georgia" w:hint="cs"/>
          <w:sz w:val="18"/>
          <w:szCs w:val="20"/>
          <w:rtl/>
        </w:rPr>
        <w:t>ה</w:t>
      </w:r>
      <w:r w:rsidRPr="00E32E97">
        <w:rPr>
          <w:rFonts w:ascii="Georgia" w:hAnsi="Georgia"/>
          <w:sz w:val="18"/>
          <w:szCs w:val="20"/>
          <w:rtl/>
        </w:rPr>
        <w:t>קורונה בכלל</w:t>
      </w:r>
      <w:r w:rsidRPr="00E32E97">
        <w:rPr>
          <w:rFonts w:ascii="Georgia" w:hAnsi="Georgia" w:hint="cs"/>
          <w:sz w:val="18"/>
          <w:szCs w:val="20"/>
          <w:rtl/>
        </w:rPr>
        <w:t>,</w:t>
      </w:r>
      <w:r w:rsidRPr="00E32E97">
        <w:rPr>
          <w:rFonts w:ascii="Georgia" w:hAnsi="Georgia"/>
          <w:sz w:val="18"/>
          <w:szCs w:val="20"/>
          <w:rtl/>
        </w:rPr>
        <w:t xml:space="preserve"> הן מגוונות</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הן </w:t>
      </w:r>
      <w:r w:rsidRPr="00E32E97">
        <w:rPr>
          <w:rFonts w:ascii="Georgia" w:hAnsi="Georgia"/>
          <w:sz w:val="18"/>
          <w:szCs w:val="20"/>
          <w:rtl/>
        </w:rPr>
        <w:t xml:space="preserve">נעות </w:t>
      </w:r>
      <w:r w:rsidRPr="00E32E97">
        <w:rPr>
          <w:rFonts w:ascii="Georgia" w:hAnsi="Georgia" w:hint="cs"/>
          <w:sz w:val="18"/>
          <w:szCs w:val="20"/>
          <w:rtl/>
        </w:rPr>
        <w:t>על הרצף ש</w:t>
      </w:r>
      <w:r w:rsidRPr="00E32E97">
        <w:rPr>
          <w:rFonts w:ascii="Georgia" w:hAnsi="Georgia"/>
          <w:sz w:val="18"/>
          <w:szCs w:val="20"/>
          <w:rtl/>
        </w:rPr>
        <w:t>בין גימוד משמעותן</w:t>
      </w:r>
      <w:r w:rsidRPr="00E32E97">
        <w:rPr>
          <w:rFonts w:ascii="Georgia" w:hAnsi="Georgia" w:hint="cs"/>
          <w:sz w:val="18"/>
          <w:szCs w:val="20"/>
          <w:rtl/>
        </w:rPr>
        <w:t xml:space="preserve"> ל</w:t>
      </w:r>
      <w:r w:rsidR="000A7B06">
        <w:rPr>
          <w:rFonts w:ascii="Georgia" w:hAnsi="Georgia" w:hint="cs"/>
          <w:sz w:val="18"/>
          <w:szCs w:val="20"/>
          <w:rtl/>
        </w:rPr>
        <w:t xml:space="preserve">בין </w:t>
      </w:r>
      <w:r w:rsidRPr="00E32E97">
        <w:rPr>
          <w:rFonts w:ascii="Georgia" w:hAnsi="Georgia"/>
          <w:sz w:val="18"/>
          <w:szCs w:val="20"/>
          <w:rtl/>
        </w:rPr>
        <w:t>השלמה איתן, הצדקתן</w:t>
      </w:r>
      <w:r w:rsidRPr="00E32E97">
        <w:rPr>
          <w:rFonts w:ascii="Georgia" w:hAnsi="Georgia" w:hint="cs"/>
          <w:sz w:val="18"/>
          <w:szCs w:val="20"/>
          <w:rtl/>
        </w:rPr>
        <w:t>,</w:t>
      </w:r>
      <w:r w:rsidRPr="00E32E97">
        <w:rPr>
          <w:rFonts w:ascii="Georgia" w:hAnsi="Georgia"/>
          <w:sz w:val="18"/>
          <w:szCs w:val="20"/>
          <w:rtl/>
        </w:rPr>
        <w:t xml:space="preserve"> ואף הערכה להנהלה. כך למשל השתמע מדבריו של עמרם, בן 94, המתגורר עם אשתו בדיור מוגן בשרון. הר</w:t>
      </w:r>
      <w:r w:rsidRPr="00E32E97">
        <w:rPr>
          <w:rFonts w:ascii="Georgia" w:hAnsi="Georgia" w:hint="cs"/>
          <w:sz w:val="18"/>
          <w:szCs w:val="20"/>
          <w:rtl/>
        </w:rPr>
        <w:t>י</w:t>
      </w:r>
      <w:r w:rsidRPr="00E32E97">
        <w:rPr>
          <w:rFonts w:ascii="Georgia" w:hAnsi="Georgia"/>
          <w:sz w:val="18"/>
          <w:szCs w:val="20"/>
          <w:rtl/>
        </w:rPr>
        <w:t>איון התקיים בסוף חודש מרץ 2021. תשובתו לשאלה על תחוש</w:t>
      </w:r>
      <w:r w:rsidRPr="00E32E97">
        <w:rPr>
          <w:rFonts w:ascii="Georgia" w:hAnsi="Georgia" w:hint="cs"/>
          <w:sz w:val="18"/>
          <w:szCs w:val="20"/>
          <w:rtl/>
        </w:rPr>
        <w:t xml:space="preserve">ותיו </w:t>
      </w:r>
      <w:r w:rsidRPr="00E32E97">
        <w:rPr>
          <w:rFonts w:ascii="Georgia" w:hAnsi="Georgia"/>
          <w:sz w:val="18"/>
          <w:szCs w:val="20"/>
          <w:rtl/>
        </w:rPr>
        <w:t xml:space="preserve">עם פרוץ הקורונה היא ביטוי לגישה אופטימית המתבססת על השוואה לתקופות </w:t>
      </w:r>
      <w:r w:rsidRPr="00E32E97">
        <w:rPr>
          <w:rFonts w:ascii="Georgia" w:hAnsi="Georgia" w:hint="cs"/>
          <w:sz w:val="18"/>
          <w:szCs w:val="20"/>
          <w:rtl/>
        </w:rPr>
        <w:t xml:space="preserve">קשות </w:t>
      </w:r>
      <w:r w:rsidRPr="00E32E97">
        <w:rPr>
          <w:rFonts w:ascii="Georgia" w:hAnsi="Georgia"/>
          <w:sz w:val="18"/>
          <w:szCs w:val="20"/>
          <w:rtl/>
        </w:rPr>
        <w:t>אחרות</w:t>
      </w:r>
      <w:r w:rsidRPr="00E32E97">
        <w:rPr>
          <w:rFonts w:ascii="Georgia" w:hAnsi="Georgia" w:hint="cs"/>
          <w:sz w:val="18"/>
          <w:szCs w:val="20"/>
          <w:rtl/>
        </w:rPr>
        <w:t>,</w:t>
      </w:r>
      <w:r w:rsidRPr="00E32E97">
        <w:rPr>
          <w:rFonts w:ascii="Georgia" w:hAnsi="Georgia"/>
          <w:sz w:val="18"/>
          <w:szCs w:val="20"/>
          <w:rtl/>
        </w:rPr>
        <w:t xml:space="preserve"> ו</w:t>
      </w:r>
      <w:r w:rsidRPr="00E32E97">
        <w:rPr>
          <w:rFonts w:ascii="Georgia" w:hAnsi="Georgia" w:hint="cs"/>
          <w:sz w:val="18"/>
          <w:szCs w:val="20"/>
          <w:rtl/>
        </w:rPr>
        <w:t xml:space="preserve">מדגישה את </w:t>
      </w:r>
      <w:r w:rsidRPr="00E32E97">
        <w:rPr>
          <w:rFonts w:ascii="Georgia" w:hAnsi="Georgia"/>
          <w:sz w:val="18"/>
          <w:szCs w:val="20"/>
          <w:rtl/>
        </w:rPr>
        <w:t xml:space="preserve">הסיפוק </w:t>
      </w:r>
      <w:r w:rsidRPr="00E32E97">
        <w:rPr>
          <w:rFonts w:ascii="Georgia" w:hAnsi="Georgia" w:hint="cs"/>
          <w:sz w:val="18"/>
          <w:szCs w:val="20"/>
          <w:rtl/>
        </w:rPr>
        <w:t xml:space="preserve">שלו </w:t>
      </w:r>
      <w:r w:rsidRPr="00E32E97">
        <w:rPr>
          <w:rFonts w:ascii="Georgia" w:hAnsi="Georgia"/>
          <w:sz w:val="18"/>
          <w:szCs w:val="20"/>
          <w:rtl/>
        </w:rPr>
        <w:t>מהקשר עם המשפחה ומשגשוגה. הוא מסביר: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הפתעה, אבל עברנו תקופות הרבה יותר קשות...</w:t>
      </w:r>
      <w:r w:rsidRPr="00E32E97">
        <w:rPr>
          <w:rFonts w:ascii="Georgia" w:hAnsi="Georgia"/>
          <w:b/>
          <w:bCs/>
          <w:sz w:val="18"/>
          <w:szCs w:val="20"/>
          <w:rtl/>
        </w:rPr>
        <w:t xml:space="preserve"> </w:t>
      </w:r>
      <w:r w:rsidRPr="00E32E97">
        <w:rPr>
          <w:rFonts w:ascii="Georgia" w:hAnsi="Georgia"/>
          <w:sz w:val="18"/>
          <w:szCs w:val="20"/>
          <w:rtl/>
        </w:rPr>
        <w:t>העניין הוא, כשהגיע המצב של הקורונה, כולם התרגשו. אני אמרתי, מה אתם מתרגשים... תאמינו לי שעברנו תקופה הרבה יותר קשה...</w:t>
      </w:r>
      <w:r w:rsidRPr="00E32E97">
        <w:rPr>
          <w:rFonts w:ascii="Georgia" w:hAnsi="Georgia"/>
          <w:b/>
          <w:bCs/>
          <w:sz w:val="18"/>
          <w:szCs w:val="20"/>
          <w:rtl/>
        </w:rPr>
        <w:t xml:space="preserve"> </w:t>
      </w:r>
      <w:r w:rsidRPr="00E32E97">
        <w:rPr>
          <w:rFonts w:ascii="Georgia" w:hAnsi="Georgia"/>
          <w:sz w:val="18"/>
          <w:szCs w:val="20"/>
          <w:rtl/>
        </w:rPr>
        <w:t>אני צחקתי... אני נהנה, המשפחה גדלה, בלי סוף". בה בעת הוא מתייחס לקשיים: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בעיה בהתחלה. אסור היה להיכנס פנימה... אז היינו נמצאים ממש בחושך... זה היה מאוד קשה מהבחינה הזו שהם [בני המשפחה] לא יכלו להיכנס הנה... ומדי שבוע היינו עוברים בדיקות". המצב הוטב כאשר אפשרו למי שהתחסנו בשני חיסונים להיכנס ללובי</w:t>
      </w:r>
      <w:r w:rsidRPr="00E32E97">
        <w:rPr>
          <w:rFonts w:ascii="Georgia" w:hAnsi="Georgia" w:hint="cs"/>
          <w:sz w:val="18"/>
          <w:szCs w:val="20"/>
          <w:rtl/>
        </w:rPr>
        <w:t>.</w:t>
      </w:r>
      <w:r w:rsidRPr="00E32E97">
        <w:rPr>
          <w:rFonts w:ascii="Georgia" w:hAnsi="Georgia"/>
          <w:sz w:val="18"/>
          <w:szCs w:val="20"/>
          <w:rtl/>
        </w:rPr>
        <w:t xml:space="preserve"> "עד שהתחילו לבוא זה לקח שנה בערך. היה תוהו ובוהו, ואני צחקתי... כפי הנראה שאני מקבל </w:t>
      </w:r>
      <w:proofErr w:type="spellStart"/>
      <w:r w:rsidRPr="00E32E97">
        <w:rPr>
          <w:rFonts w:ascii="Georgia" w:hAnsi="Georgia"/>
          <w:sz w:val="18"/>
          <w:szCs w:val="20"/>
          <w:rtl/>
        </w:rPr>
        <w:t>הכל</w:t>
      </w:r>
      <w:proofErr w:type="spellEnd"/>
      <w:r w:rsidRPr="00E32E97">
        <w:rPr>
          <w:rFonts w:ascii="Georgia" w:hAnsi="Georgia"/>
          <w:sz w:val="18"/>
          <w:szCs w:val="20"/>
          <w:rtl/>
        </w:rPr>
        <w:t xml:space="preserve"> ברוח טובה, אין ברירה". עמרם מבטא כמעט בנשימה אחת אופטימיות והשלמה עם תחושת מצוקה הקשורה לכאוס במסגרת בימי הסגר. מבעד לדברים משתמעת השליטה הרבה בדיירי המסגרת</w:t>
      </w:r>
      <w:r w:rsidRPr="00E32E97">
        <w:rPr>
          <w:rFonts w:ascii="Georgia" w:hAnsi="Georgia" w:hint="cs"/>
          <w:sz w:val="18"/>
          <w:szCs w:val="20"/>
          <w:rtl/>
        </w:rPr>
        <w:t>,</w:t>
      </w:r>
      <w:r w:rsidRPr="00E32E97">
        <w:rPr>
          <w:rFonts w:ascii="Georgia" w:hAnsi="Georgia"/>
          <w:sz w:val="18"/>
          <w:szCs w:val="20"/>
          <w:rtl/>
        </w:rPr>
        <w:t xml:space="preserve"> ובעיקר השלמתם הרפויה עם היחס הגילני העטוף בביטויי דאגה.</w:t>
      </w:r>
    </w:p>
    <w:p w14:paraId="17C963AB"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משמעות זאת עולה ביתר שאת גם בעקבות השיחה עם מרגלית בת ה-83,</w:t>
      </w:r>
      <w:r w:rsidRPr="00E32E97">
        <w:rPr>
          <w:rFonts w:ascii="Georgia" w:hAnsi="Georgia"/>
          <w:b/>
          <w:bCs/>
          <w:sz w:val="18"/>
          <w:szCs w:val="20"/>
          <w:rtl/>
        </w:rPr>
        <w:t xml:space="preserve"> </w:t>
      </w:r>
      <w:r w:rsidRPr="00E32E97">
        <w:rPr>
          <w:rFonts w:ascii="Georgia" w:hAnsi="Georgia"/>
          <w:sz w:val="18"/>
          <w:szCs w:val="20"/>
          <w:rtl/>
        </w:rPr>
        <w:t>המתגוררת בדיור מוגן באזור השרון. בר</w:t>
      </w:r>
      <w:r w:rsidRPr="00E32E97">
        <w:rPr>
          <w:rFonts w:ascii="Georgia" w:hAnsi="Georgia" w:hint="cs"/>
          <w:sz w:val="18"/>
          <w:szCs w:val="20"/>
          <w:rtl/>
        </w:rPr>
        <w:t>י</w:t>
      </w:r>
      <w:r w:rsidRPr="00E32E97">
        <w:rPr>
          <w:rFonts w:ascii="Georgia" w:hAnsi="Georgia"/>
          <w:sz w:val="18"/>
          <w:szCs w:val="20"/>
          <w:rtl/>
        </w:rPr>
        <w:t xml:space="preserve">איון איתה, שהתקיים בסוף חודש מרץ 2021, מרגלית מתארת את ימי הקורונה מתוך הערכה עמוקה למסגרת ולמנהליה. היא מדגישה את יתרונותיו הרבים של המוסד, </w:t>
      </w:r>
      <w:r w:rsidRPr="00E32E97">
        <w:rPr>
          <w:rFonts w:ascii="Georgia" w:hAnsi="Georgia" w:hint="cs"/>
          <w:sz w:val="18"/>
          <w:szCs w:val="20"/>
          <w:rtl/>
        </w:rPr>
        <w:t xml:space="preserve">ומגמדת את </w:t>
      </w:r>
      <w:r w:rsidRPr="00E32E97">
        <w:rPr>
          <w:rFonts w:ascii="Georgia" w:hAnsi="Georgia"/>
          <w:sz w:val="18"/>
          <w:szCs w:val="20"/>
          <w:rtl/>
        </w:rPr>
        <w:t>משמעות</w:t>
      </w:r>
      <w:r w:rsidRPr="00E32E97">
        <w:rPr>
          <w:rFonts w:ascii="Georgia" w:hAnsi="Georgia" w:hint="cs"/>
          <w:sz w:val="18"/>
          <w:szCs w:val="20"/>
          <w:rtl/>
        </w:rPr>
        <w:t>ן של</w:t>
      </w:r>
      <w:r w:rsidRPr="00E32E97">
        <w:rPr>
          <w:rFonts w:ascii="Georgia" w:hAnsi="Georgia"/>
          <w:sz w:val="18"/>
          <w:szCs w:val="20"/>
          <w:rtl/>
        </w:rPr>
        <w:t xml:space="preserve"> ההגבלות מרחיקות הלכת שהטילה ההנהלה: </w:t>
      </w:r>
    </w:p>
    <w:p w14:paraId="24015A7C"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פה היה יוצא מהכלל... הם דאגו לנו בצורה בלתי</w:t>
      </w:r>
      <w:r w:rsidRPr="00E32E97">
        <w:rPr>
          <w:rFonts w:ascii="Georgia" w:hAnsi="Georgia" w:hint="cs"/>
          <w:sz w:val="18"/>
          <w:szCs w:val="20"/>
          <w:rtl/>
        </w:rPr>
        <w:t xml:space="preserve"> </w:t>
      </w:r>
      <w:r w:rsidRPr="00E32E97">
        <w:rPr>
          <w:rFonts w:ascii="Georgia" w:hAnsi="Georgia"/>
          <w:sz w:val="18"/>
          <w:szCs w:val="20"/>
          <w:rtl/>
        </w:rPr>
        <w:t xml:space="preserve">רגילה. בסגר הראשון לא נתנו לצאת, לא להיכנס, רק לשומרים שלהם... לא היה חסר לנו דבר... נדמה לי שפה באחוזה הזו במיוחד, או שזה בזכות המנהלת, [ש]שמרה עלינו מעל ומעבר ממקומות אחרים... היא לא נתנה לצאת והיא הזהירה אותנו, ועם המסכות, ועל האף, ולא חלילה שהיא תרד... בסגר הראשון אף אחד לא יצא... הביאו לנו את האוכל עד הבית. צלצלו, פתחנו וקיבלנו את האוכל... אין לי מילים. </w:t>
      </w:r>
    </w:p>
    <w:p w14:paraId="62F905D6"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החשש והפחדים ש</w:t>
      </w:r>
      <w:r w:rsidRPr="00E32E97">
        <w:rPr>
          <w:rFonts w:ascii="Georgia" w:hAnsi="Georgia" w:hint="cs"/>
          <w:sz w:val="18"/>
          <w:szCs w:val="20"/>
          <w:rtl/>
        </w:rPr>
        <w:t xml:space="preserve">חשה </w:t>
      </w:r>
      <w:r w:rsidRPr="00E32E97">
        <w:rPr>
          <w:rFonts w:ascii="Georgia" w:hAnsi="Georgia"/>
          <w:sz w:val="18"/>
          <w:szCs w:val="20"/>
          <w:rtl/>
        </w:rPr>
        <w:t>למרגלית בתקופת הסגר הראשון היו קשורים לילדים, לנכדים ולנינים</w:t>
      </w:r>
      <w:r w:rsidRPr="00E32E97">
        <w:rPr>
          <w:rFonts w:ascii="Georgia" w:hAnsi="Georgia" w:hint="cs"/>
          <w:sz w:val="18"/>
          <w:szCs w:val="20"/>
          <w:rtl/>
        </w:rPr>
        <w:t>,</w:t>
      </w:r>
      <w:r w:rsidRPr="00E32E97">
        <w:rPr>
          <w:rFonts w:ascii="Georgia" w:hAnsi="Georgia"/>
          <w:sz w:val="18"/>
          <w:szCs w:val="20"/>
          <w:rtl/>
        </w:rPr>
        <w:t xml:space="preserve"> ולא לעצמה</w:t>
      </w:r>
      <w:r w:rsidRPr="00E32E97">
        <w:rPr>
          <w:rFonts w:ascii="Georgia" w:hAnsi="Georgia" w:hint="cs"/>
          <w:sz w:val="18"/>
          <w:szCs w:val="20"/>
          <w:rtl/>
        </w:rPr>
        <w:t>.</w:t>
      </w:r>
      <w:r w:rsidRPr="00E32E97">
        <w:rPr>
          <w:rFonts w:ascii="Georgia" w:hAnsi="Georgia"/>
          <w:sz w:val="18"/>
          <w:szCs w:val="20"/>
          <w:rtl/>
        </w:rPr>
        <w:t xml:space="preserve"> "לי לא היה צורך [לדאוג], אני בחברה, במקום כזה מוגן". לדבריה, ההנהלה פעלה באופן מיטבי כדי להבטיח את </w:t>
      </w:r>
      <w:r w:rsidRPr="00E32E97">
        <w:rPr>
          <w:rFonts w:ascii="Georgia" w:hAnsi="Georgia" w:hint="cs"/>
          <w:sz w:val="18"/>
          <w:szCs w:val="20"/>
          <w:rtl/>
        </w:rPr>
        <w:t>שלום</w:t>
      </w:r>
      <w:r w:rsidRPr="00E32E97">
        <w:rPr>
          <w:rFonts w:ascii="Georgia" w:hAnsi="Georgia"/>
          <w:sz w:val="18"/>
          <w:szCs w:val="20"/>
          <w:rtl/>
        </w:rPr>
        <w:t xml:space="preserve"> הדיירים. אך מהדברים מתברר המחיר של ההגנה האינטנסיבית: נאסרה הכניסה של אנשים מ"בחוץ". </w:t>
      </w:r>
    </w:p>
    <w:p w14:paraId="0661C4D4"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התיאור של שינוי המצב בסגר השני מחדד את משמעות השליטה. אף כי "זה כבר לא היה סגר כל</w:t>
      </w:r>
      <w:r w:rsidRPr="00E32E97">
        <w:rPr>
          <w:rFonts w:ascii="Georgia" w:hAnsi="Georgia" w:hint="cs"/>
          <w:sz w:val="18"/>
          <w:szCs w:val="20"/>
          <w:rtl/>
        </w:rPr>
        <w:t xml:space="preserve"> </w:t>
      </w:r>
      <w:r w:rsidRPr="00E32E97">
        <w:rPr>
          <w:rFonts w:ascii="Georgia" w:hAnsi="Georgia"/>
          <w:sz w:val="18"/>
          <w:szCs w:val="20"/>
          <w:rtl/>
        </w:rPr>
        <w:t>כך סגור... כבר הרשו לנו מאה מטר לצאת מפה"</w:t>
      </w:r>
      <w:r w:rsidRPr="00E32E97">
        <w:rPr>
          <w:rFonts w:ascii="Georgia" w:hAnsi="Georgia" w:hint="cs"/>
          <w:sz w:val="18"/>
          <w:szCs w:val="20"/>
          <w:rtl/>
        </w:rPr>
        <w:t>,</w:t>
      </w:r>
      <w:r w:rsidRPr="00E32E97">
        <w:rPr>
          <w:rFonts w:ascii="Georgia" w:hAnsi="Georgia"/>
          <w:sz w:val="18"/>
          <w:szCs w:val="20"/>
          <w:rtl/>
        </w:rPr>
        <w:t xml:space="preserve"> מתברר שההגבלה על חופש התנועה של הדיירים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נרחבת</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ה</w:t>
      </w:r>
      <w:r w:rsidRPr="00E32E97">
        <w:rPr>
          <w:rFonts w:ascii="Georgia" w:hAnsi="Georgia"/>
          <w:sz w:val="18"/>
          <w:szCs w:val="20"/>
          <w:rtl/>
        </w:rPr>
        <w:t xml:space="preserve">תיאור </w:t>
      </w:r>
      <w:r w:rsidRPr="00E32E97">
        <w:rPr>
          <w:rFonts w:ascii="Georgia" w:hAnsi="Georgia" w:hint="cs"/>
          <w:sz w:val="18"/>
          <w:szCs w:val="20"/>
          <w:rtl/>
        </w:rPr>
        <w:t xml:space="preserve">של </w:t>
      </w:r>
      <w:r w:rsidRPr="00E32E97">
        <w:rPr>
          <w:rFonts w:ascii="Georgia" w:hAnsi="Georgia"/>
          <w:sz w:val="18"/>
          <w:szCs w:val="20"/>
          <w:rtl/>
        </w:rPr>
        <w:t>הסדרת חייהם וסיפוק צ</w:t>
      </w:r>
      <w:r w:rsidRPr="00E32E97">
        <w:rPr>
          <w:rFonts w:ascii="Georgia" w:hAnsi="Georgia" w:hint="cs"/>
          <w:sz w:val="18"/>
          <w:szCs w:val="20"/>
          <w:rtl/>
        </w:rPr>
        <w:t>ו</w:t>
      </w:r>
      <w:r w:rsidRPr="00E32E97">
        <w:rPr>
          <w:rFonts w:ascii="Georgia" w:hAnsi="Georgia"/>
          <w:sz w:val="18"/>
          <w:szCs w:val="20"/>
          <w:rtl/>
        </w:rPr>
        <w:t>רכיהם משקף את עומקה של השליטה. גם כאשר הוקל הסגר נמשכו ההגבלות הקפדניות על התנועה ו</w:t>
      </w:r>
      <w:r w:rsidRPr="00E32E97">
        <w:rPr>
          <w:rFonts w:ascii="Georgia" w:hAnsi="Georgia" w:hint="cs"/>
          <w:sz w:val="18"/>
          <w:szCs w:val="20"/>
          <w:rtl/>
        </w:rPr>
        <w:t xml:space="preserve">על </w:t>
      </w:r>
      <w:r w:rsidRPr="00E32E97">
        <w:rPr>
          <w:rFonts w:ascii="Georgia" w:hAnsi="Georgia"/>
          <w:sz w:val="18"/>
          <w:szCs w:val="20"/>
          <w:rtl/>
        </w:rPr>
        <w:t xml:space="preserve">המפגשים החברתיים של הדיירים. מדבריה של מרגלית עולה כי היא מפרשת את ההגבלות כמכוונות </w:t>
      </w:r>
      <w:r w:rsidRPr="00E32E97">
        <w:rPr>
          <w:rFonts w:ascii="Georgia" w:hAnsi="Georgia"/>
          <w:sz w:val="18"/>
          <w:szCs w:val="20"/>
          <w:rtl/>
        </w:rPr>
        <w:lastRenderedPageBreak/>
        <w:t xml:space="preserve">לטובתה </w:t>
      </w:r>
      <w:r w:rsidRPr="00E32E97">
        <w:rPr>
          <w:rFonts w:ascii="Georgia" w:hAnsi="Georgia" w:hint="cs"/>
          <w:sz w:val="18"/>
          <w:szCs w:val="20"/>
          <w:rtl/>
        </w:rPr>
        <w:t>ולשלומה</w:t>
      </w:r>
      <w:r w:rsidRPr="00E32E97">
        <w:rPr>
          <w:rFonts w:ascii="Georgia" w:hAnsi="Georgia"/>
          <w:sz w:val="18"/>
          <w:szCs w:val="20"/>
          <w:rtl/>
        </w:rPr>
        <w:t xml:space="preserve">. את </w:t>
      </w:r>
      <w:r w:rsidRPr="00E32E97">
        <w:rPr>
          <w:rFonts w:ascii="Georgia" w:hAnsi="Georgia" w:hint="cs"/>
          <w:sz w:val="18"/>
          <w:szCs w:val="20"/>
          <w:rtl/>
        </w:rPr>
        <w:t>ה</w:t>
      </w:r>
      <w:r w:rsidRPr="00E32E97">
        <w:rPr>
          <w:rFonts w:ascii="Georgia" w:hAnsi="Georgia"/>
          <w:sz w:val="18"/>
          <w:szCs w:val="20"/>
          <w:rtl/>
        </w:rPr>
        <w:t xml:space="preserve">איסור </w:t>
      </w:r>
      <w:r w:rsidRPr="00E32E97">
        <w:rPr>
          <w:rFonts w:ascii="Georgia" w:hAnsi="Georgia" w:hint="cs"/>
          <w:sz w:val="18"/>
          <w:szCs w:val="20"/>
          <w:rtl/>
        </w:rPr>
        <w:t>על כניסת נ</w:t>
      </w:r>
      <w:r w:rsidRPr="00E32E97">
        <w:rPr>
          <w:rFonts w:ascii="Georgia" w:hAnsi="Georgia"/>
          <w:sz w:val="18"/>
          <w:szCs w:val="20"/>
          <w:rtl/>
        </w:rPr>
        <w:t>כדתה עם בתה</w:t>
      </w:r>
      <w:r w:rsidRPr="00E32E97">
        <w:rPr>
          <w:rFonts w:ascii="Georgia" w:hAnsi="Georgia" w:hint="cs"/>
          <w:sz w:val="18"/>
          <w:szCs w:val="20"/>
          <w:rtl/>
        </w:rPr>
        <w:t>,</w:t>
      </w:r>
      <w:r w:rsidRPr="00E32E97">
        <w:rPr>
          <w:rFonts w:ascii="Georgia" w:hAnsi="Georgia"/>
          <w:sz w:val="18"/>
          <w:szCs w:val="20"/>
          <w:rtl/>
        </w:rPr>
        <w:t xml:space="preserve"> שלא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מחוסנת</w:t>
      </w:r>
      <w:r w:rsidRPr="00E32E97">
        <w:rPr>
          <w:rFonts w:ascii="Georgia" w:hAnsi="Georgia" w:hint="cs"/>
          <w:sz w:val="18"/>
          <w:szCs w:val="20"/>
          <w:rtl/>
        </w:rPr>
        <w:t>,</w:t>
      </w:r>
      <w:r w:rsidRPr="00E32E97">
        <w:rPr>
          <w:rFonts w:ascii="Georgia" w:hAnsi="Georgia"/>
          <w:sz w:val="18"/>
          <w:szCs w:val="20"/>
          <w:rtl/>
        </w:rPr>
        <w:t xml:space="preserve"> מרגלית זוקפת לזכותה של המנהלת ה"נהדרת". ובכל זאת היא מציינת כי זה הרגיז אותה "שלא נתנו לנינה שלי להיכנס". כך משתמעת סתירה בין דברי ההערכה להגנת היתר לבין ההסתייגות הזהירה מההתערבות העמוקה ב</w:t>
      </w:r>
      <w:r w:rsidRPr="00E32E97">
        <w:rPr>
          <w:rFonts w:ascii="Georgia" w:hAnsi="Georgia" w:hint="cs"/>
          <w:sz w:val="18"/>
          <w:szCs w:val="20"/>
          <w:rtl/>
        </w:rPr>
        <w:t>אפשרות לקיים ק</w:t>
      </w:r>
      <w:r w:rsidRPr="00E32E97">
        <w:rPr>
          <w:rFonts w:ascii="Georgia" w:hAnsi="Georgia"/>
          <w:sz w:val="18"/>
          <w:szCs w:val="20"/>
          <w:rtl/>
        </w:rPr>
        <w:t xml:space="preserve">שר פיזי עם בני משפחה. סתירה זו מתפרשת כהשלמה עם מצב שאין עליו שליטה. </w:t>
      </w:r>
    </w:p>
    <w:p w14:paraId="6FC8A393" w14:textId="77777777" w:rsidR="007F4205" w:rsidRPr="00E32E97" w:rsidRDefault="007F4205" w:rsidP="00E32E97">
      <w:pPr>
        <w:spacing w:after="180" w:line="280" w:lineRule="exact"/>
        <w:ind w:firstLine="284"/>
        <w:jc w:val="both"/>
        <w:rPr>
          <w:rFonts w:ascii="Georgia" w:hAnsi="Georgia"/>
          <w:sz w:val="18"/>
          <w:szCs w:val="20"/>
          <w:rtl/>
        </w:rPr>
      </w:pPr>
    </w:p>
    <w:p w14:paraId="7F381ED5" w14:textId="16C1746C" w:rsidR="007F4205" w:rsidRPr="005A74DB" w:rsidRDefault="007F4205" w:rsidP="005A74DB">
      <w:pPr>
        <w:keepNext/>
        <w:keepLines/>
        <w:spacing w:line="280" w:lineRule="exact"/>
        <w:jc w:val="both"/>
        <w:outlineLvl w:val="3"/>
        <w:rPr>
          <w:b/>
          <w:bCs/>
          <w:color w:val="BA2A16"/>
          <w:sz w:val="20"/>
          <w:szCs w:val="22"/>
          <w:rtl/>
        </w:rPr>
      </w:pPr>
      <w:r w:rsidRPr="005A74DB">
        <w:rPr>
          <w:b/>
          <w:bCs/>
          <w:color w:val="BA2A16"/>
          <w:sz w:val="20"/>
          <w:szCs w:val="22"/>
          <w:rtl/>
        </w:rPr>
        <w:t>שליטת ההנהלות בדיירי</w:t>
      </w:r>
      <w:r w:rsidRPr="005A74DB">
        <w:rPr>
          <w:rFonts w:hint="cs"/>
          <w:b/>
          <w:bCs/>
          <w:color w:val="BA2A16"/>
          <w:sz w:val="20"/>
          <w:szCs w:val="22"/>
          <w:rtl/>
        </w:rPr>
        <w:t xml:space="preserve"> המוסדות</w:t>
      </w:r>
      <w:r w:rsidRPr="005A74DB">
        <w:rPr>
          <w:b/>
          <w:bCs/>
          <w:color w:val="BA2A16"/>
          <w:sz w:val="20"/>
          <w:szCs w:val="22"/>
          <w:rtl/>
        </w:rPr>
        <w:t xml:space="preserve"> </w:t>
      </w:r>
    </w:p>
    <w:p w14:paraId="2703C8E4" w14:textId="26FAF8D4" w:rsidR="007F4205" w:rsidRPr="00E32E97" w:rsidRDefault="007F4205" w:rsidP="0026096D">
      <w:pPr>
        <w:spacing w:after="180" w:line="280" w:lineRule="exact"/>
        <w:jc w:val="both"/>
        <w:rPr>
          <w:rFonts w:ascii="Georgia" w:hAnsi="Georgia"/>
          <w:sz w:val="18"/>
          <w:szCs w:val="20"/>
          <w:rtl/>
        </w:rPr>
      </w:pPr>
      <w:r w:rsidRPr="00E32E97">
        <w:rPr>
          <w:rFonts w:ascii="Georgia" w:hAnsi="Georgia"/>
          <w:sz w:val="18"/>
          <w:szCs w:val="20"/>
          <w:rtl/>
        </w:rPr>
        <w:t>כאמור, במסגרות החוץ</w:t>
      </w:r>
      <w:r w:rsidRPr="00E32E97">
        <w:rPr>
          <w:rFonts w:ascii="Georgia" w:hAnsi="Georgia" w:hint="cs"/>
          <w:sz w:val="18"/>
          <w:szCs w:val="20"/>
          <w:rtl/>
        </w:rPr>
        <w:t>-</w:t>
      </w:r>
      <w:r w:rsidRPr="00E32E97">
        <w:rPr>
          <w:rFonts w:ascii="Georgia" w:hAnsi="Georgia"/>
          <w:sz w:val="18"/>
          <w:szCs w:val="20"/>
          <w:rtl/>
        </w:rPr>
        <w:t xml:space="preserve">ביתיות שוהים </w:t>
      </w:r>
      <w:r w:rsidR="0026096D">
        <w:rPr>
          <w:rFonts w:ascii="Georgia" w:hAnsi="Georgia" w:hint="cs"/>
          <w:sz w:val="18"/>
          <w:szCs w:val="20"/>
          <w:rtl/>
        </w:rPr>
        <w:t>2</w:t>
      </w:r>
      <w:r w:rsidR="0026096D" w:rsidRPr="00E32E97">
        <w:rPr>
          <w:rFonts w:ascii="Georgia" w:hAnsi="Georgia"/>
          <w:sz w:val="18"/>
          <w:szCs w:val="20"/>
          <w:shd w:val="clear" w:color="auto" w:fill="FFFFFF"/>
          <w:rtl/>
        </w:rPr>
        <w:t>–</w:t>
      </w:r>
      <w:r w:rsidR="0026096D">
        <w:rPr>
          <w:rFonts w:ascii="Georgia" w:hAnsi="Georgia" w:hint="cs"/>
          <w:sz w:val="18"/>
          <w:szCs w:val="20"/>
          <w:shd w:val="clear" w:color="auto" w:fill="FFFFFF"/>
          <w:rtl/>
        </w:rPr>
        <w:t>4%</w:t>
      </w:r>
      <w:r w:rsidR="0026096D">
        <w:rPr>
          <w:rFonts w:ascii="Georgia" w:hAnsi="Georgia" w:hint="cs"/>
          <w:sz w:val="18"/>
          <w:szCs w:val="20"/>
          <w:rtl/>
        </w:rPr>
        <w:t xml:space="preserve"> </w:t>
      </w:r>
      <w:r w:rsidRPr="00E32E97">
        <w:rPr>
          <w:rFonts w:ascii="Georgia" w:hAnsi="Georgia"/>
          <w:sz w:val="18"/>
          <w:szCs w:val="20"/>
          <w:rtl/>
        </w:rPr>
        <w:t xml:space="preserve">מכלל המבוגרים בישראל. מהראיונות עלה כי בגל הראשון של </w:t>
      </w:r>
      <w:r w:rsidR="00645696">
        <w:rPr>
          <w:rFonts w:ascii="Georgia" w:hAnsi="Georgia" w:hint="cs"/>
          <w:sz w:val="18"/>
          <w:szCs w:val="20"/>
          <w:rtl/>
        </w:rPr>
        <w:t>המגפה</w:t>
      </w:r>
      <w:r w:rsidRPr="00E32E97">
        <w:rPr>
          <w:rFonts w:ascii="Georgia" w:hAnsi="Georgia"/>
          <w:sz w:val="18"/>
          <w:szCs w:val="20"/>
          <w:rtl/>
        </w:rPr>
        <w:t>, כאשר משמעות</w:t>
      </w:r>
      <w:r w:rsidR="00645696">
        <w:rPr>
          <w:rFonts w:ascii="Georgia" w:hAnsi="Georgia" w:hint="cs"/>
          <w:sz w:val="18"/>
          <w:szCs w:val="20"/>
          <w:rtl/>
        </w:rPr>
        <w:t>ה</w:t>
      </w:r>
      <w:r w:rsidRPr="00E32E97">
        <w:rPr>
          <w:rFonts w:ascii="Georgia" w:hAnsi="Georgia"/>
          <w:sz w:val="18"/>
          <w:szCs w:val="20"/>
          <w:rtl/>
        </w:rPr>
        <w:t xml:space="preserve"> עדיין לא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ברורה, ההחלטות </w:t>
      </w:r>
      <w:r w:rsidRPr="00E32E97">
        <w:rPr>
          <w:rFonts w:ascii="Georgia" w:hAnsi="Georgia" w:hint="cs"/>
          <w:sz w:val="18"/>
          <w:szCs w:val="20"/>
          <w:rtl/>
        </w:rPr>
        <w:t xml:space="preserve">בדבר </w:t>
      </w:r>
      <w:r w:rsidRPr="00E32E97">
        <w:rPr>
          <w:rFonts w:ascii="Georgia" w:hAnsi="Georgia"/>
          <w:sz w:val="18"/>
          <w:szCs w:val="20"/>
          <w:rtl/>
        </w:rPr>
        <w:t>ההתנהלות במסגרות אלו ו</w:t>
      </w:r>
      <w:r w:rsidRPr="00E32E97">
        <w:rPr>
          <w:rFonts w:ascii="Georgia" w:hAnsi="Georgia" w:hint="cs"/>
          <w:sz w:val="18"/>
          <w:szCs w:val="20"/>
          <w:rtl/>
        </w:rPr>
        <w:t xml:space="preserve">בדבר </w:t>
      </w:r>
      <w:r w:rsidRPr="00E32E97">
        <w:rPr>
          <w:rFonts w:ascii="Georgia" w:hAnsi="Georgia"/>
          <w:sz w:val="18"/>
          <w:szCs w:val="20"/>
          <w:rtl/>
        </w:rPr>
        <w:t>היחס אל הדיירים התקבלו על</w:t>
      </w:r>
      <w:r w:rsidRPr="00E32E97">
        <w:rPr>
          <w:rFonts w:ascii="Georgia" w:hAnsi="Georgia" w:hint="cs"/>
          <w:sz w:val="18"/>
          <w:szCs w:val="20"/>
          <w:rtl/>
        </w:rPr>
        <w:t xml:space="preserve"> </w:t>
      </w:r>
      <w:r w:rsidRPr="00E32E97">
        <w:rPr>
          <w:rFonts w:ascii="Georgia" w:hAnsi="Georgia"/>
          <w:sz w:val="18"/>
          <w:szCs w:val="20"/>
          <w:rtl/>
        </w:rPr>
        <w:t xml:space="preserve">פי שיקול הדעת של ההנהלה במסגרות. ההחלטה הגורפת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w:t>
      </w:r>
      <w:r w:rsidRPr="00E32E97">
        <w:rPr>
          <w:rFonts w:ascii="Georgia" w:hAnsi="Georgia" w:hint="cs"/>
          <w:sz w:val="18"/>
          <w:szCs w:val="20"/>
          <w:rtl/>
        </w:rPr>
        <w:t xml:space="preserve">לאסור </w:t>
      </w:r>
      <w:r w:rsidRPr="00E32E97">
        <w:rPr>
          <w:rFonts w:ascii="Georgia" w:hAnsi="Georgia"/>
          <w:sz w:val="18"/>
          <w:szCs w:val="20"/>
          <w:rtl/>
        </w:rPr>
        <w:t xml:space="preserve">כניסה ויציאה של דיירים ושל אנשים מ"בחוץ". </w:t>
      </w:r>
      <w:r w:rsidRPr="00E32E97">
        <w:rPr>
          <w:rFonts w:ascii="Georgia" w:hAnsi="Georgia" w:hint="cs"/>
          <w:sz w:val="18"/>
          <w:szCs w:val="20"/>
          <w:rtl/>
        </w:rPr>
        <w:t xml:space="preserve">להחלטה זו הייתה השפעה קשה על </w:t>
      </w:r>
      <w:r w:rsidRPr="00E32E97">
        <w:rPr>
          <w:rFonts w:ascii="Georgia" w:hAnsi="Georgia"/>
          <w:sz w:val="18"/>
          <w:szCs w:val="20"/>
          <w:rtl/>
        </w:rPr>
        <w:t>דיירי המסגרות החוץ-ביתיות, בתי האבות והדיור המוגן. כך עולים הדברים מפיה של זיוה,</w:t>
      </w:r>
      <w:r w:rsidRPr="00E32E97">
        <w:rPr>
          <w:rFonts w:ascii="Georgia" w:hAnsi="Georgia" w:hint="cs"/>
          <w:sz w:val="18"/>
          <w:szCs w:val="20"/>
          <w:rtl/>
        </w:rPr>
        <w:t xml:space="preserve"> בת 84, </w:t>
      </w:r>
      <w:r w:rsidRPr="00E32E97">
        <w:rPr>
          <w:rFonts w:ascii="Georgia" w:hAnsi="Georgia"/>
          <w:sz w:val="18"/>
          <w:szCs w:val="20"/>
          <w:rtl/>
        </w:rPr>
        <w:t xml:space="preserve">יו"ר ועד בית אבות: </w:t>
      </w:r>
    </w:p>
    <w:p w14:paraId="573EA1E0"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תקופת הקורונה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לי מאוד קשה. בסגר הראשון אסור היה לנו לצאת מהחדרים, היינו סגורים. אפילו למסדרון אסור היה לצאת. זה היה אחד הפישולים הגדולים של הדיור המוגן. גם לבני משפחה ולעובדים אסור היה להיכנס אל</w:t>
      </w:r>
      <w:r w:rsidRPr="00E32E97">
        <w:rPr>
          <w:rFonts w:ascii="Georgia" w:hAnsi="Georgia" w:hint="cs"/>
          <w:sz w:val="18"/>
          <w:szCs w:val="20"/>
          <w:rtl/>
        </w:rPr>
        <w:t>י</w:t>
      </w:r>
      <w:r w:rsidRPr="00E32E97">
        <w:rPr>
          <w:rFonts w:ascii="Georgia" w:hAnsi="Georgia"/>
          <w:sz w:val="18"/>
          <w:szCs w:val="20"/>
          <w:rtl/>
        </w:rPr>
        <w:t xml:space="preserve">י. אם הייתי צריכה משהו, היו שמים לי על יד הדלת, הייתי צריכה לחכות שילכו ורק אז הכנסתי לדירה. פעם ביום צעקו בפרוזדור </w:t>
      </w:r>
      <w:r w:rsidRPr="00E32E97">
        <w:rPr>
          <w:rFonts w:ascii="Georgia" w:hAnsi="Georgia" w:hint="cs"/>
          <w:sz w:val="18"/>
          <w:szCs w:val="20"/>
          <w:rtl/>
        </w:rPr>
        <w:t>"</w:t>
      </w:r>
      <w:r w:rsidRPr="00E32E97">
        <w:rPr>
          <w:rFonts w:ascii="Georgia" w:hAnsi="Georgia"/>
          <w:sz w:val="18"/>
          <w:szCs w:val="20"/>
          <w:rtl/>
        </w:rPr>
        <w:t>זבל, זבל, להוציא את השקיות החוצה</w:t>
      </w:r>
      <w:r w:rsidRPr="00E32E97">
        <w:rPr>
          <w:rFonts w:ascii="Georgia" w:hAnsi="Georgia" w:hint="cs"/>
          <w:sz w:val="18"/>
          <w:szCs w:val="20"/>
          <w:rtl/>
        </w:rPr>
        <w:t>"</w:t>
      </w:r>
      <w:r w:rsidRPr="00E32E97">
        <w:rPr>
          <w:rFonts w:ascii="Georgia" w:hAnsi="Georgia"/>
          <w:sz w:val="18"/>
          <w:szCs w:val="20"/>
          <w:rtl/>
        </w:rPr>
        <w:t xml:space="preserve">. </w:t>
      </w:r>
    </w:p>
    <w:p w14:paraId="18D5006B"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זיוה מעידה גם על פגיעה במצבם הנפשי של הדיירים בעקבות הסגר: </w:t>
      </w:r>
    </w:p>
    <w:p w14:paraId="3E7DCDE1"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אחרי כעשרה ימים פשוט נשברתי. מסתבר שהיו פה הרבה אנשים שהתמוטטו. מצבנו הנפשי טופל לעיתים על</w:t>
      </w:r>
      <w:r w:rsidRPr="00E32E97">
        <w:rPr>
          <w:rFonts w:ascii="Georgia" w:hAnsi="Georgia" w:hint="cs"/>
          <w:sz w:val="18"/>
          <w:szCs w:val="20"/>
          <w:rtl/>
        </w:rPr>
        <w:t xml:space="preserve"> </w:t>
      </w:r>
      <w:r w:rsidRPr="00E32E97">
        <w:rPr>
          <w:rFonts w:ascii="Georgia" w:hAnsi="Georgia"/>
          <w:sz w:val="18"/>
          <w:szCs w:val="20"/>
          <w:rtl/>
        </w:rPr>
        <w:t xml:space="preserve">ידי מתן תרופות הרגעה, גם ללא אישור רפואי. יום אחד הוציאו אותי לטיול של כשעה. כשירדתי ללובי, קיבלתי שוק. הם הפכו את הבית לבונקר </w:t>
      </w:r>
      <w:r w:rsidRPr="00E32E97">
        <w:rPr>
          <w:rFonts w:ascii="Georgia" w:hAnsi="Georgia"/>
          <w:sz w:val="18"/>
          <w:szCs w:val="20"/>
          <w:shd w:val="clear" w:color="auto" w:fill="FFFFFF"/>
          <w:rtl/>
        </w:rPr>
        <w:t>–</w:t>
      </w:r>
      <w:r w:rsidRPr="00E32E97">
        <w:rPr>
          <w:rFonts w:ascii="Georgia" w:hAnsi="Georgia"/>
          <w:sz w:val="18"/>
          <w:szCs w:val="20"/>
          <w:rtl/>
        </w:rPr>
        <w:t xml:space="preserve"> סגרו את הקבלה בלוחות עץ. זה הזכיר לי את הצילומים של אנגליה בתקופת הבליץ. רק שקי חול היו חסרים. לא ראיתי נפש חיה. כשהחזירו אותי חזרה הביתה, נסגרה הדלת, ושוב נשארתי לבד. בשלב מאוחר יותר, על</w:t>
      </w:r>
      <w:r w:rsidRPr="00E32E97">
        <w:rPr>
          <w:rFonts w:ascii="Georgia" w:hAnsi="Georgia" w:hint="cs"/>
          <w:sz w:val="18"/>
          <w:szCs w:val="20"/>
          <w:rtl/>
        </w:rPr>
        <w:t xml:space="preserve"> </w:t>
      </w:r>
      <w:r w:rsidRPr="00E32E97">
        <w:rPr>
          <w:rFonts w:ascii="Georgia" w:hAnsi="Georgia"/>
          <w:sz w:val="18"/>
          <w:szCs w:val="20"/>
          <w:rtl/>
        </w:rPr>
        <w:t xml:space="preserve">פי הוראות משרד הבריאות </w:t>
      </w:r>
      <w:r w:rsidRPr="00645696">
        <w:rPr>
          <w:rFonts w:ascii="Georgia" w:hAnsi="Georgia"/>
          <w:sz w:val="18"/>
          <w:szCs w:val="20"/>
          <w:rtl/>
        </w:rPr>
        <w:t>ו</w:t>
      </w:r>
      <w:r w:rsidRPr="00BF132F">
        <w:rPr>
          <w:rFonts w:ascii="Georgia" w:hAnsi="Georgia" w:hint="eastAsia"/>
          <w:sz w:val="18"/>
          <w:szCs w:val="20"/>
          <w:rtl/>
        </w:rPr>
        <w:t>מגן</w:t>
      </w:r>
      <w:r w:rsidRPr="00BF132F">
        <w:rPr>
          <w:rFonts w:ascii="Georgia" w:hAnsi="Georgia"/>
          <w:sz w:val="18"/>
          <w:szCs w:val="20"/>
          <w:rtl/>
        </w:rPr>
        <w:t xml:space="preserve"> </w:t>
      </w:r>
      <w:r w:rsidRPr="00BF132F">
        <w:rPr>
          <w:rFonts w:ascii="Georgia" w:hAnsi="Georgia" w:hint="eastAsia"/>
          <w:sz w:val="18"/>
          <w:szCs w:val="20"/>
          <w:rtl/>
        </w:rPr>
        <w:t>אבות</w:t>
      </w:r>
      <w:r w:rsidRPr="00E32E97">
        <w:rPr>
          <w:rFonts w:ascii="Georgia" w:hAnsi="Georgia"/>
          <w:sz w:val="18"/>
          <w:szCs w:val="20"/>
          <w:rtl/>
        </w:rPr>
        <w:t>,</w:t>
      </w:r>
      <w:r w:rsidRPr="00E32E97">
        <w:rPr>
          <w:rStyle w:val="FootnoteReference"/>
          <w:rFonts w:ascii="Georgia" w:hAnsi="Georgia"/>
          <w:sz w:val="18"/>
          <w:szCs w:val="20"/>
          <w:rtl/>
        </w:rPr>
        <w:footnoteReference w:id="6"/>
      </w:r>
      <w:r w:rsidRPr="00E32E97">
        <w:rPr>
          <w:rFonts w:ascii="Georgia" w:hAnsi="Georgia"/>
          <w:sz w:val="18"/>
          <w:szCs w:val="20"/>
          <w:rtl/>
        </w:rPr>
        <w:t xml:space="preserve"> הרשו לנו לצאת למסדרון להליכה. </w:t>
      </w:r>
      <w:r w:rsidRPr="00E32E97">
        <w:rPr>
          <w:rFonts w:ascii="Georgia" w:hAnsi="Georgia" w:hint="cs"/>
          <w:sz w:val="18"/>
          <w:szCs w:val="20"/>
          <w:rtl/>
        </w:rPr>
        <w:t>חמישים</w:t>
      </w:r>
      <w:r w:rsidRPr="00E32E97">
        <w:rPr>
          <w:rFonts w:ascii="Georgia" w:hAnsi="Georgia"/>
          <w:sz w:val="18"/>
          <w:szCs w:val="20"/>
          <w:rtl/>
        </w:rPr>
        <w:t xml:space="preserve"> פעם יכולתי ללכת לבד הלוך ושוב. זה היה הספורט. בהמשך, החליטו שנעשה התעמלות במסדרונות, חצי שעה. שמו לנו כיסאות על יד הדלת, </w:t>
      </w:r>
      <w:proofErr w:type="spellStart"/>
      <w:r w:rsidRPr="00E32E97">
        <w:rPr>
          <w:rFonts w:ascii="Georgia" w:hAnsi="Georgia"/>
          <w:sz w:val="18"/>
          <w:szCs w:val="20"/>
          <w:rtl/>
        </w:rPr>
        <w:t>והיתה</w:t>
      </w:r>
      <w:proofErr w:type="spellEnd"/>
      <w:r w:rsidRPr="00E32E97">
        <w:rPr>
          <w:rFonts w:ascii="Georgia" w:hAnsi="Georgia"/>
          <w:sz w:val="18"/>
          <w:szCs w:val="20"/>
          <w:rtl/>
        </w:rPr>
        <w:t xml:space="preserve"> מורה שנתנה התעמלות של חצי שעה לכל קומה... המצב החמור בסגר הראשון היה באות</w:t>
      </w:r>
      <w:r w:rsidRPr="00E32E97">
        <w:rPr>
          <w:rFonts w:ascii="Georgia" w:hAnsi="Georgia" w:hint="cs"/>
          <w:sz w:val="18"/>
          <w:szCs w:val="20"/>
          <w:rtl/>
        </w:rPr>
        <w:t>ם שני שלישים</w:t>
      </w:r>
      <w:r w:rsidRPr="00E32E97">
        <w:rPr>
          <w:rFonts w:ascii="Georgia" w:hAnsi="Georgia"/>
          <w:sz w:val="18"/>
          <w:szCs w:val="20"/>
          <w:rtl/>
        </w:rPr>
        <w:t xml:space="preserve"> מהדירות שבהן סגרו אותנו לבד... על כל </w:t>
      </w:r>
      <w:proofErr w:type="spellStart"/>
      <w:r w:rsidRPr="00E32E97">
        <w:rPr>
          <w:rFonts w:ascii="Georgia" w:hAnsi="Georgia"/>
          <w:sz w:val="18"/>
          <w:szCs w:val="20"/>
          <w:rtl/>
        </w:rPr>
        <w:t>פיפס</w:t>
      </w:r>
      <w:proofErr w:type="spellEnd"/>
      <w:r w:rsidRPr="00E32E97">
        <w:rPr>
          <w:rFonts w:ascii="Georgia" w:hAnsi="Georgia"/>
          <w:sz w:val="18"/>
          <w:szCs w:val="20"/>
          <w:rtl/>
        </w:rPr>
        <w:t>, למשל על כל יציאה לקופת חולים, היית צריך להיות בבידוד של שבועיים. זו החלטה קיצונית והדיירים לא הלכו בגלל זה לבית חולים לבדיקות.</w:t>
      </w:r>
    </w:p>
    <w:p w14:paraId="7B5015BD"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lastRenderedPageBreak/>
        <w:t>זיוה מדגישה שכל ההחלטות התקבלו באופן חד-צדדי, ללא התייעצות עם הדיירים או עם נציגיהם בוועד. הסיוע הגיע מחוץ למסגרת: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צעקה גדולה מצד </w:t>
      </w:r>
      <w:r w:rsidRPr="00BF132F">
        <w:rPr>
          <w:rFonts w:ascii="Georgia" w:hAnsi="Georgia" w:hint="eastAsia"/>
          <w:sz w:val="18"/>
          <w:szCs w:val="20"/>
          <w:rtl/>
        </w:rPr>
        <w:t>ארגון</w:t>
      </w:r>
      <w:r w:rsidRPr="00BF132F">
        <w:rPr>
          <w:rFonts w:ascii="Georgia" w:hAnsi="Georgia"/>
          <w:sz w:val="18"/>
          <w:szCs w:val="20"/>
          <w:rtl/>
        </w:rPr>
        <w:t xml:space="preserve"> </w:t>
      </w:r>
      <w:r w:rsidRPr="00BF132F">
        <w:rPr>
          <w:rFonts w:ascii="Georgia" w:hAnsi="Georgia" w:hint="eastAsia"/>
          <w:sz w:val="18"/>
          <w:szCs w:val="20"/>
          <w:rtl/>
        </w:rPr>
        <w:t>הדיור</w:t>
      </w:r>
      <w:r w:rsidRPr="00BF132F">
        <w:rPr>
          <w:rFonts w:ascii="Georgia" w:hAnsi="Georgia"/>
          <w:sz w:val="18"/>
          <w:szCs w:val="20"/>
          <w:rtl/>
        </w:rPr>
        <w:t xml:space="preserve"> </w:t>
      </w:r>
      <w:r w:rsidRPr="00BF132F">
        <w:rPr>
          <w:rFonts w:ascii="Georgia" w:hAnsi="Georgia" w:hint="eastAsia"/>
          <w:sz w:val="18"/>
          <w:szCs w:val="20"/>
          <w:rtl/>
        </w:rPr>
        <w:t>המוגן</w:t>
      </w:r>
      <w:r w:rsidRPr="00E32E97">
        <w:rPr>
          <w:rFonts w:ascii="Georgia" w:hAnsi="Georgia"/>
          <w:sz w:val="18"/>
          <w:szCs w:val="20"/>
          <w:rtl/>
        </w:rPr>
        <w:t xml:space="preserve">: באיזו רשות סוגרים אותנו? אנחנו אנשים עצמאיים! היו גם כאלה שפשוט עזבו, הלכו למשפחות שלהם ולא חזרו". ביקורתה של זיוה על מעשי ההנהלה ועל רמת הטיפול המקצועי היא אכן קשה. </w:t>
      </w:r>
    </w:p>
    <w:p w14:paraId="4A5EEE2B"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שתי חברות ועד ממסגרות </w:t>
      </w:r>
      <w:r w:rsidRPr="00E32E97">
        <w:rPr>
          <w:rFonts w:ascii="Georgia" w:hAnsi="Georgia" w:hint="cs"/>
          <w:sz w:val="18"/>
          <w:szCs w:val="20"/>
          <w:rtl/>
        </w:rPr>
        <w:t>שונות</w:t>
      </w:r>
      <w:r w:rsidRPr="00E32E97">
        <w:rPr>
          <w:rFonts w:ascii="Georgia" w:hAnsi="Georgia"/>
          <w:sz w:val="18"/>
          <w:szCs w:val="20"/>
          <w:rtl/>
        </w:rPr>
        <w:t xml:space="preserve"> טענו שהעניין העיקרי של חברי ההנהלה של המוסדות הוא לעמוד בדרישות הממשלה ומפקחיה ולהקפיד על החוקים והתקנות, בעיקר של משרד הבריאות. טובת הדיירים והיענות לצ</w:t>
      </w:r>
      <w:r w:rsidRPr="00E32E97">
        <w:rPr>
          <w:rFonts w:ascii="Georgia" w:hAnsi="Georgia" w:hint="cs"/>
          <w:sz w:val="18"/>
          <w:szCs w:val="20"/>
          <w:rtl/>
        </w:rPr>
        <w:t>ו</w:t>
      </w:r>
      <w:r w:rsidRPr="00E32E97">
        <w:rPr>
          <w:rFonts w:ascii="Georgia" w:hAnsi="Georgia"/>
          <w:sz w:val="18"/>
          <w:szCs w:val="20"/>
          <w:rtl/>
        </w:rPr>
        <w:t xml:space="preserve">רכיהם לא זכו להתייחסות מכבדת. הביקורת על רמת הניהול של בתי האבות ועל ההתנהלות הכוחנית מול הדיירים נשמעת גם מדברי יורי, לשעבר עובד סוציאלי בכיר בבית אבות: </w:t>
      </w:r>
    </w:p>
    <w:p w14:paraId="36E3C0DD"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המטרה העיקרית של ההנהלות היא שיהיה </w:t>
      </w:r>
      <w:r w:rsidRPr="00E32E97">
        <w:rPr>
          <w:rFonts w:ascii="Georgia" w:hAnsi="Georgia" w:hint="cs"/>
          <w:sz w:val="18"/>
          <w:szCs w:val="20"/>
          <w:rtl/>
        </w:rPr>
        <w:t>"</w:t>
      </w:r>
      <w:r w:rsidRPr="00E32E97">
        <w:rPr>
          <w:rFonts w:ascii="Georgia" w:hAnsi="Georgia"/>
          <w:sz w:val="18"/>
          <w:szCs w:val="20"/>
          <w:rtl/>
        </w:rPr>
        <w:t>שקט תעשייתי</w:t>
      </w:r>
      <w:r w:rsidRPr="00E32E97">
        <w:rPr>
          <w:rFonts w:ascii="Georgia" w:hAnsi="Georgia" w:hint="cs"/>
          <w:sz w:val="18"/>
          <w:szCs w:val="20"/>
          <w:rtl/>
        </w:rPr>
        <w:t>"</w:t>
      </w:r>
      <w:r w:rsidRPr="00E32E97">
        <w:rPr>
          <w:rFonts w:ascii="Georgia" w:hAnsi="Georgia"/>
          <w:sz w:val="18"/>
          <w:szCs w:val="20"/>
          <w:rtl/>
        </w:rPr>
        <w:t xml:space="preserve">: יש הרבה </w:t>
      </w:r>
      <w:r w:rsidRPr="00E32E97">
        <w:rPr>
          <w:rFonts w:ascii="Georgia" w:hAnsi="Georgia" w:hint="cs"/>
          <w:sz w:val="18"/>
          <w:szCs w:val="20"/>
          <w:rtl/>
        </w:rPr>
        <w:t>"</w:t>
      </w:r>
      <w:r w:rsidRPr="00E32E97">
        <w:rPr>
          <w:rFonts w:ascii="Georgia" w:hAnsi="Georgia"/>
          <w:sz w:val="18"/>
          <w:szCs w:val="20"/>
          <w:rtl/>
        </w:rPr>
        <w:t>הפרד ומשול</w:t>
      </w:r>
      <w:r w:rsidRPr="00E32E97">
        <w:rPr>
          <w:rFonts w:ascii="Georgia" w:hAnsi="Georgia" w:hint="cs"/>
          <w:sz w:val="18"/>
          <w:szCs w:val="20"/>
          <w:rtl/>
        </w:rPr>
        <w:t>"</w:t>
      </w:r>
      <w:r w:rsidRPr="00E32E97">
        <w:rPr>
          <w:rFonts w:ascii="Georgia" w:hAnsi="Georgia"/>
          <w:sz w:val="18"/>
          <w:szCs w:val="20"/>
          <w:rtl/>
        </w:rPr>
        <w:t xml:space="preserve"> מצד ההנהלות מול הדיירים, כאשר מה שמדאיג אותם בעיקר זה שלא יתגלו מצבים של פיקוח נפש. בתקופת הקורונה חלה הרעה ברמת האוטונומיה של הדיירים, והתגברו ההתנהגויות הפטרנליסטיות כלפיהם. התחושה הכללית של הדיירים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של כליאה ב</w:t>
      </w:r>
      <w:r w:rsidRPr="00E32E97">
        <w:rPr>
          <w:rFonts w:ascii="Georgia" w:hAnsi="Georgia" w:hint="cs"/>
          <w:sz w:val="18"/>
          <w:szCs w:val="20"/>
          <w:rtl/>
        </w:rPr>
        <w:t>"</w:t>
      </w:r>
      <w:r w:rsidRPr="00E32E97">
        <w:rPr>
          <w:rFonts w:ascii="Georgia" w:hAnsi="Georgia"/>
          <w:sz w:val="18"/>
          <w:szCs w:val="20"/>
          <w:rtl/>
        </w:rPr>
        <w:t>כלוב זהב</w:t>
      </w:r>
      <w:r w:rsidRPr="00E32E97">
        <w:rPr>
          <w:rFonts w:ascii="Georgia" w:hAnsi="Georgia" w:hint="cs"/>
          <w:sz w:val="18"/>
          <w:szCs w:val="20"/>
          <w:rtl/>
        </w:rPr>
        <w:t>"</w:t>
      </w:r>
      <w:r w:rsidRPr="00E32E97">
        <w:rPr>
          <w:rFonts w:ascii="Georgia" w:hAnsi="Georgia"/>
          <w:sz w:val="18"/>
          <w:szCs w:val="20"/>
          <w:rtl/>
        </w:rPr>
        <w:t>, בו נשללו זכויות מהדיירים</w:t>
      </w:r>
      <w:r w:rsidRPr="00E32E97">
        <w:rPr>
          <w:rFonts w:ascii="Georgia" w:hAnsi="Georgia" w:hint="cs"/>
          <w:sz w:val="18"/>
          <w:szCs w:val="20"/>
          <w:rtl/>
        </w:rPr>
        <w:t>.</w:t>
      </w:r>
      <w:r w:rsidRPr="00E32E97">
        <w:rPr>
          <w:rFonts w:ascii="Georgia" w:hAnsi="Georgia"/>
          <w:sz w:val="18"/>
          <w:szCs w:val="20"/>
          <w:rtl/>
        </w:rPr>
        <w:t xml:space="preserve"> </w:t>
      </w:r>
    </w:p>
    <w:p w14:paraId="5A6A9E93"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hint="cs"/>
          <w:sz w:val="18"/>
          <w:szCs w:val="20"/>
          <w:rtl/>
        </w:rPr>
        <w:t xml:space="preserve">בביקור של </w:t>
      </w:r>
      <w:r w:rsidRPr="00E32E97">
        <w:rPr>
          <w:rFonts w:ascii="Georgia" w:hAnsi="Georgia"/>
          <w:sz w:val="18"/>
          <w:szCs w:val="20"/>
          <w:rtl/>
        </w:rPr>
        <w:t>אחד החוקרים במסגרת של דיור מוגן במרכז הארץ הוא חווה את מידת השליטה של ההנהלה במסגרת. הוא נעצר על</w:t>
      </w:r>
      <w:r w:rsidRPr="00E32E97">
        <w:rPr>
          <w:rFonts w:ascii="Georgia" w:hAnsi="Georgia" w:hint="cs"/>
          <w:sz w:val="18"/>
          <w:szCs w:val="20"/>
          <w:rtl/>
        </w:rPr>
        <w:t xml:space="preserve"> </w:t>
      </w:r>
      <w:r w:rsidRPr="00E32E97">
        <w:rPr>
          <w:rFonts w:ascii="Georgia" w:hAnsi="Georgia"/>
          <w:sz w:val="18"/>
          <w:szCs w:val="20"/>
          <w:rtl/>
        </w:rPr>
        <w:t>ידי שומר בשער הכניסה עד לבואה של העובדת הסוציאלית הבכירה</w:t>
      </w:r>
      <w:r w:rsidRPr="00E32E97">
        <w:rPr>
          <w:rFonts w:ascii="Georgia" w:hAnsi="Georgia" w:hint="cs"/>
          <w:sz w:val="18"/>
          <w:szCs w:val="20"/>
          <w:rtl/>
        </w:rPr>
        <w:t>, ו</w:t>
      </w:r>
      <w:r w:rsidRPr="00E32E97">
        <w:rPr>
          <w:rFonts w:ascii="Georgia" w:hAnsi="Georgia"/>
          <w:sz w:val="18"/>
          <w:szCs w:val="20"/>
          <w:rtl/>
        </w:rPr>
        <w:t>כך היא הסבירה ל</w:t>
      </w:r>
      <w:r w:rsidRPr="00E32E97">
        <w:rPr>
          <w:rFonts w:ascii="Georgia" w:hAnsi="Georgia" w:hint="cs"/>
          <w:sz w:val="18"/>
          <w:szCs w:val="20"/>
          <w:rtl/>
        </w:rPr>
        <w:t>ו</w:t>
      </w:r>
      <w:r w:rsidRPr="00E32E97">
        <w:rPr>
          <w:rFonts w:ascii="Georgia" w:hAnsi="Georgia"/>
          <w:sz w:val="18"/>
          <w:szCs w:val="20"/>
          <w:rtl/>
        </w:rPr>
        <w:t xml:space="preserve"> את נוהל הפיקוח על המבקשים להיכנס למוסד: </w:t>
      </w:r>
    </w:p>
    <w:p w14:paraId="47524166"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בגלל זה קוראים לנו דיור מוגן. אנו מג</w:t>
      </w:r>
      <w:r w:rsidRPr="00E32E97">
        <w:rPr>
          <w:rFonts w:ascii="Georgia" w:hAnsi="Georgia" w:hint="cs"/>
          <w:sz w:val="18"/>
          <w:szCs w:val="20"/>
          <w:rtl/>
        </w:rPr>
        <w:t>י</w:t>
      </w:r>
      <w:r w:rsidRPr="00E32E97">
        <w:rPr>
          <w:rFonts w:ascii="Georgia" w:hAnsi="Georgia"/>
          <w:sz w:val="18"/>
          <w:szCs w:val="20"/>
          <w:rtl/>
        </w:rPr>
        <w:t>נים על הדיירים שלנו. אתה לא יכול להסתובב אצלנו בבניין באופן חופשי. אין כניסה ללא אישור ההנהלה... תשאיר לי פרטים ואבדוק מול ההנהלה. ההנהלה שלנו אכן מג</w:t>
      </w:r>
      <w:r w:rsidRPr="00E32E97">
        <w:rPr>
          <w:rFonts w:ascii="Georgia" w:hAnsi="Georgia" w:hint="cs"/>
          <w:sz w:val="18"/>
          <w:szCs w:val="20"/>
          <w:rtl/>
        </w:rPr>
        <w:t>י</w:t>
      </w:r>
      <w:r w:rsidRPr="00E32E97">
        <w:rPr>
          <w:rFonts w:ascii="Georgia" w:hAnsi="Georgia"/>
          <w:sz w:val="18"/>
          <w:szCs w:val="20"/>
          <w:rtl/>
        </w:rPr>
        <w:t xml:space="preserve">נה ודואגת לדיירים. למשל: בסגר הראשון, דאגנו לסגור חלק מחוף הים מול הבניין שלנו ואפשרנו לדיירים לצאת למספר שעות לטיילת ולחוף. </w:t>
      </w:r>
    </w:p>
    <w:p w14:paraId="39A3B149"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בשיחה עם יו"ר עמותת דיירי הדיור המוגן</w:t>
      </w:r>
      <w:r w:rsidRPr="00E32E97">
        <w:rPr>
          <w:rStyle w:val="FootnoteReference"/>
          <w:rFonts w:ascii="Georgia" w:hAnsi="Georgia"/>
          <w:sz w:val="18"/>
          <w:szCs w:val="20"/>
          <w:rtl/>
        </w:rPr>
        <w:footnoteReference w:id="7"/>
      </w:r>
      <w:r w:rsidRPr="00E32E97">
        <w:rPr>
          <w:rFonts w:ascii="Georgia" w:hAnsi="Georgia"/>
          <w:sz w:val="18"/>
          <w:szCs w:val="20"/>
          <w:rtl/>
        </w:rPr>
        <w:t xml:space="preserve"> היא הבהירה כי "הדיירים הם בעלי הדירות והם חופשיים לארח את מי שהם רוצים ומתי שהם רוצים". אך בימי הקורונה התברר שהחופש של הדיירים קיים בעיקר ברמה ההצהרתית. אחת הפעילויות המרכזיות של היו"ר בתקופת הקורונה </w:t>
      </w:r>
      <w:proofErr w:type="spellStart"/>
      <w:r w:rsidRPr="00E32E97">
        <w:rPr>
          <w:rFonts w:ascii="Georgia" w:hAnsi="Georgia"/>
          <w:sz w:val="18"/>
          <w:szCs w:val="20"/>
          <w:rtl/>
        </w:rPr>
        <w:t>היתה</w:t>
      </w:r>
      <w:proofErr w:type="spellEnd"/>
      <w:r w:rsidRPr="00E32E97">
        <w:rPr>
          <w:rFonts w:ascii="Georgia" w:hAnsi="Georgia"/>
          <w:sz w:val="18"/>
          <w:szCs w:val="20"/>
          <w:rtl/>
        </w:rPr>
        <w:t>, לדבריה, "ליצור בידול בין היחס לדיירי הדיור המוגן לבין דיירי בתי האבות, כי השי</w:t>
      </w:r>
      <w:r w:rsidRPr="00E32E97">
        <w:rPr>
          <w:rFonts w:ascii="Georgia" w:hAnsi="Georgia" w:hint="cs"/>
          <w:sz w:val="18"/>
          <w:szCs w:val="20"/>
          <w:rtl/>
        </w:rPr>
        <w:t>ת</w:t>
      </w:r>
      <w:r w:rsidRPr="00E32E97">
        <w:rPr>
          <w:rFonts w:ascii="Georgia" w:hAnsi="Georgia"/>
          <w:sz w:val="18"/>
          <w:szCs w:val="20"/>
          <w:rtl/>
        </w:rPr>
        <w:t xml:space="preserve">ו עלינו את כל הכללים ואת כל החוקים כמו על בתי אבות. היינו צריכים להזכיר להנהלה שאנחנו אנשים עצמאיים, ודיננו כדין כל זקן בקהילה". כלומר, יותר מאשר הגבלות התנועה הטרידה את היו"ר העובדה שהדיירים בדיור המוגן מקבלים יחס דומה לזה הניתן לדיירי בתי אבות. קבוצת ההשוואה מבחינתה היא המבוגרים בקהילה. </w:t>
      </w:r>
    </w:p>
    <w:p w14:paraId="214A9FFF" w14:textId="349F8B68" w:rsidR="007F4205" w:rsidRPr="005A74DB" w:rsidRDefault="007F4205" w:rsidP="00645696">
      <w:pPr>
        <w:keepNext/>
        <w:keepLines/>
        <w:spacing w:line="280" w:lineRule="exact"/>
        <w:jc w:val="both"/>
        <w:outlineLvl w:val="3"/>
        <w:rPr>
          <w:b/>
          <w:bCs/>
          <w:color w:val="BA2A16"/>
          <w:sz w:val="20"/>
          <w:szCs w:val="22"/>
          <w:rtl/>
        </w:rPr>
      </w:pPr>
      <w:r w:rsidRPr="005A74DB">
        <w:rPr>
          <w:b/>
          <w:bCs/>
          <w:color w:val="BA2A16"/>
          <w:sz w:val="20"/>
          <w:szCs w:val="22"/>
          <w:rtl/>
        </w:rPr>
        <w:lastRenderedPageBreak/>
        <w:t>הטעיה והשתקה</w:t>
      </w:r>
      <w:r w:rsidRPr="005A74DB">
        <w:rPr>
          <w:rFonts w:hint="cs"/>
          <w:b/>
          <w:bCs/>
          <w:color w:val="BA2A16"/>
          <w:sz w:val="20"/>
          <w:szCs w:val="22"/>
          <w:rtl/>
        </w:rPr>
        <w:t>:</w:t>
      </w:r>
      <w:r w:rsidRPr="005A74DB">
        <w:rPr>
          <w:b/>
          <w:bCs/>
          <w:color w:val="BA2A16"/>
          <w:sz w:val="20"/>
          <w:szCs w:val="22"/>
          <w:rtl/>
        </w:rPr>
        <w:t xml:space="preserve"> </w:t>
      </w:r>
      <w:r w:rsidRPr="005A74DB">
        <w:rPr>
          <w:rFonts w:hint="cs"/>
          <w:b/>
          <w:bCs/>
          <w:color w:val="BA2A16"/>
          <w:sz w:val="20"/>
          <w:szCs w:val="22"/>
          <w:rtl/>
        </w:rPr>
        <w:t xml:space="preserve">ערעור </w:t>
      </w:r>
      <w:r w:rsidRPr="005A74DB">
        <w:rPr>
          <w:b/>
          <w:bCs/>
          <w:color w:val="BA2A16"/>
          <w:sz w:val="20"/>
          <w:szCs w:val="22"/>
          <w:rtl/>
        </w:rPr>
        <w:t>מעמדם של הוועדים בדיור המוגן</w:t>
      </w:r>
      <w:r w:rsidRPr="005A74DB">
        <w:rPr>
          <w:rFonts w:hint="cs"/>
          <w:b/>
          <w:bCs/>
          <w:color w:val="BA2A16"/>
          <w:sz w:val="20"/>
          <w:szCs w:val="22"/>
          <w:rtl/>
        </w:rPr>
        <w:t xml:space="preserve"> </w:t>
      </w:r>
    </w:p>
    <w:p w14:paraId="46E8CB89"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מדברי המרואיינים במסגרות השונות מתברר כי מערכות היחסים בין ההנהלות של מסגרות הדיור המוגן לבין ועדי הדיירים ומשפחות הדיירים הן שבריריות</w:t>
      </w:r>
      <w:r w:rsidRPr="00E32E97">
        <w:rPr>
          <w:rFonts w:ascii="Georgia" w:hAnsi="Georgia" w:hint="cs"/>
          <w:sz w:val="18"/>
          <w:szCs w:val="20"/>
          <w:rtl/>
        </w:rPr>
        <w:t>,</w:t>
      </w:r>
      <w:r w:rsidRPr="00E32E97">
        <w:rPr>
          <w:rFonts w:ascii="Georgia" w:hAnsi="Georgia"/>
          <w:sz w:val="18"/>
          <w:szCs w:val="20"/>
          <w:rtl/>
        </w:rPr>
        <w:t xml:space="preserve"> ולעיתים רוויות מתחים. נראה כי לא בכל המסגרות קיימים ועדי דיירים. מדברי</w:t>
      </w:r>
      <w:r w:rsidRPr="00E32E97">
        <w:rPr>
          <w:rFonts w:ascii="Georgia" w:hAnsi="Georgia" w:hint="cs"/>
          <w:sz w:val="18"/>
          <w:szCs w:val="20"/>
          <w:rtl/>
        </w:rPr>
        <w:t xml:space="preserve">ם של </w:t>
      </w:r>
      <w:r w:rsidRPr="00E32E97">
        <w:rPr>
          <w:rFonts w:ascii="Georgia" w:hAnsi="Georgia"/>
          <w:sz w:val="18"/>
          <w:szCs w:val="20"/>
          <w:rtl/>
        </w:rPr>
        <w:t xml:space="preserve">אחת המנהלות בדיור המוגן לחוקר עלתה בבירור השליטה בוועד: "אצלנו, רק בדיור המוגן יש ועד דיירים והם נשמעים להנחיות שלנו", היא אמרה בגאווה. נראה שלדיירי בתי האבות אין יכולת </w:t>
      </w:r>
      <w:r w:rsidRPr="00E32E97">
        <w:rPr>
          <w:rFonts w:ascii="Georgia" w:hAnsi="Georgia" w:hint="cs"/>
          <w:sz w:val="18"/>
          <w:szCs w:val="20"/>
          <w:rtl/>
        </w:rPr>
        <w:t xml:space="preserve">להשפיע </w:t>
      </w:r>
      <w:r w:rsidRPr="00E32E97">
        <w:rPr>
          <w:rFonts w:ascii="Georgia" w:hAnsi="Georgia"/>
          <w:sz w:val="18"/>
          <w:szCs w:val="20"/>
          <w:rtl/>
        </w:rPr>
        <w:t>באמצעות ועדים. אחת הדיירות בבית אבות התרעמה</w:t>
      </w:r>
      <w:r w:rsidRPr="00E32E97">
        <w:rPr>
          <w:rFonts w:ascii="Georgia" w:hAnsi="Georgia" w:hint="cs"/>
          <w:sz w:val="18"/>
          <w:szCs w:val="20"/>
          <w:rtl/>
        </w:rPr>
        <w:t>:</w:t>
      </w:r>
    </w:p>
    <w:p w14:paraId="6BD50EB3"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לא מאפשרים לנו לארגן ועד דיירים. יש לחצים מלמעלה נגד התארגנות של דיירים. לא מאפשרים לנו להתלונן. גם המפקחים של משרד הרווחה לא מאפשרים לנו להרים את הראש. יש אצלם פחד שנדרוש דברים שלא ירצו לתת, כי הדרגים הגבוהים מתנגדים. </w:t>
      </w:r>
    </w:p>
    <w:p w14:paraId="67A1D140"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נראה כי </w:t>
      </w:r>
      <w:r w:rsidRPr="00E32E97">
        <w:rPr>
          <w:rFonts w:ascii="Georgia" w:hAnsi="Georgia" w:hint="cs"/>
          <w:sz w:val="18"/>
          <w:szCs w:val="20"/>
          <w:rtl/>
        </w:rPr>
        <w:t xml:space="preserve">בדומה למסגרות רבות אחרות, </w:t>
      </w:r>
      <w:r w:rsidRPr="00E32E97">
        <w:rPr>
          <w:rFonts w:ascii="Georgia" w:hAnsi="Georgia"/>
          <w:sz w:val="18"/>
          <w:szCs w:val="20"/>
          <w:rtl/>
        </w:rPr>
        <w:t>ועדי דיירים נתפ</w:t>
      </w:r>
      <w:r w:rsidRPr="00E32E97">
        <w:rPr>
          <w:rFonts w:ascii="Georgia" w:hAnsi="Georgia" w:hint="cs"/>
          <w:sz w:val="18"/>
          <w:szCs w:val="20"/>
          <w:rtl/>
        </w:rPr>
        <w:t>ס</w:t>
      </w:r>
      <w:r w:rsidRPr="00E32E97">
        <w:rPr>
          <w:rFonts w:ascii="Georgia" w:hAnsi="Georgia"/>
          <w:sz w:val="18"/>
          <w:szCs w:val="20"/>
          <w:rtl/>
        </w:rPr>
        <w:t>ים כאיום על הנהלת המוסדות וגם על משרד הרווחה (</w:t>
      </w:r>
      <w:r w:rsidRPr="00E32E97">
        <w:rPr>
          <w:rFonts w:ascii="Georgia" w:hAnsi="Georgia" w:hint="cs"/>
          <w:sz w:val="18"/>
          <w:szCs w:val="20"/>
          <w:rtl/>
        </w:rPr>
        <w:t>כשמדובר ב</w:t>
      </w:r>
      <w:r w:rsidRPr="00E32E97">
        <w:rPr>
          <w:rFonts w:ascii="Georgia" w:hAnsi="Georgia"/>
          <w:sz w:val="18"/>
          <w:szCs w:val="20"/>
          <w:rtl/>
        </w:rPr>
        <w:t xml:space="preserve">מסגרות הממשלתיות). </w:t>
      </w:r>
    </w:p>
    <w:p w14:paraId="45E57791"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באחת המסגרות החריפה ההנהלה את מגבלות התנועה במרחב של המוסד ואת השימוש בשירותים</w:t>
      </w:r>
      <w:r w:rsidRPr="00E32E97">
        <w:rPr>
          <w:rFonts w:ascii="Georgia" w:hAnsi="Georgia" w:hint="cs"/>
          <w:sz w:val="18"/>
          <w:szCs w:val="20"/>
          <w:rtl/>
        </w:rPr>
        <w:t xml:space="preserve"> דוגמת </w:t>
      </w:r>
      <w:r w:rsidRPr="00E32E97">
        <w:rPr>
          <w:rFonts w:ascii="Georgia" w:hAnsi="Georgia"/>
          <w:sz w:val="18"/>
          <w:szCs w:val="20"/>
          <w:rtl/>
        </w:rPr>
        <w:t xml:space="preserve">הספרייה, או שירותי פדיקוריסטית, </w:t>
      </w:r>
      <w:r w:rsidRPr="00E32E97">
        <w:rPr>
          <w:rFonts w:ascii="Georgia" w:hAnsi="Georgia" w:hint="cs"/>
          <w:sz w:val="18"/>
          <w:szCs w:val="20"/>
          <w:rtl/>
        </w:rPr>
        <w:t xml:space="preserve">וזאת </w:t>
      </w:r>
      <w:r w:rsidRPr="00E32E97">
        <w:rPr>
          <w:rFonts w:ascii="Georgia" w:hAnsi="Georgia"/>
          <w:sz w:val="18"/>
          <w:szCs w:val="20"/>
          <w:rtl/>
        </w:rPr>
        <w:t>בתגובה לדרישת ועד הדיירים ליתר שיתוף. דוד, יו"ר הו</w:t>
      </w:r>
      <w:r w:rsidRPr="00E32E97">
        <w:rPr>
          <w:rFonts w:ascii="Georgia" w:hAnsi="Georgia" w:hint="cs"/>
          <w:sz w:val="18"/>
          <w:szCs w:val="20"/>
          <w:rtl/>
        </w:rPr>
        <w:t>ו</w:t>
      </w:r>
      <w:r w:rsidRPr="00E32E97">
        <w:rPr>
          <w:rFonts w:ascii="Georgia" w:hAnsi="Georgia"/>
          <w:sz w:val="18"/>
          <w:szCs w:val="20"/>
          <w:rtl/>
        </w:rPr>
        <w:t>עד בדיור מוגן במרכז הארץ, שביקש ל</w:t>
      </w:r>
      <w:r w:rsidRPr="00E32E97">
        <w:rPr>
          <w:rFonts w:ascii="Georgia" w:hAnsi="Georgia" w:hint="cs"/>
          <w:sz w:val="18"/>
          <w:szCs w:val="20"/>
          <w:rtl/>
        </w:rPr>
        <w:t xml:space="preserve">נהל עם ההנהלה משא ומתן על דירות הדיירים, </w:t>
      </w:r>
      <w:r w:rsidRPr="00E32E97">
        <w:rPr>
          <w:rFonts w:ascii="Georgia" w:hAnsi="Georgia"/>
          <w:sz w:val="18"/>
          <w:szCs w:val="20"/>
          <w:rtl/>
        </w:rPr>
        <w:t xml:space="preserve">סיפר </w:t>
      </w:r>
      <w:r w:rsidRPr="00E32E97">
        <w:rPr>
          <w:rFonts w:ascii="Georgia" w:hAnsi="Georgia" w:hint="cs"/>
          <w:sz w:val="18"/>
          <w:szCs w:val="20"/>
          <w:rtl/>
        </w:rPr>
        <w:t xml:space="preserve">כי חברי הוועד לא הורשו </w:t>
      </w:r>
      <w:r w:rsidRPr="00E32E97">
        <w:rPr>
          <w:rFonts w:ascii="Georgia" w:hAnsi="Georgia"/>
          <w:sz w:val="18"/>
          <w:szCs w:val="20"/>
          <w:rtl/>
        </w:rPr>
        <w:t>ל</w:t>
      </w:r>
      <w:r w:rsidRPr="00E32E97">
        <w:rPr>
          <w:rFonts w:ascii="Georgia" w:hAnsi="Georgia" w:hint="cs"/>
          <w:sz w:val="18"/>
          <w:szCs w:val="20"/>
          <w:rtl/>
        </w:rPr>
        <w:t xml:space="preserve">השתתף </w:t>
      </w:r>
      <w:r w:rsidRPr="00E32E97">
        <w:rPr>
          <w:rFonts w:ascii="Georgia" w:hAnsi="Georgia"/>
          <w:sz w:val="18"/>
          <w:szCs w:val="20"/>
          <w:shd w:val="clear" w:color="auto" w:fill="FFFFFF"/>
          <w:rtl/>
        </w:rPr>
        <w:t>–</w:t>
      </w:r>
      <w:r w:rsidRPr="00E32E97">
        <w:rPr>
          <w:rFonts w:ascii="Georgia" w:hAnsi="Georgia" w:hint="cs"/>
          <w:sz w:val="18"/>
          <w:szCs w:val="20"/>
          <w:rtl/>
        </w:rPr>
        <w:t xml:space="preserve"> ולו במעמד של </w:t>
      </w:r>
      <w:r w:rsidRPr="00E32E97">
        <w:rPr>
          <w:rFonts w:ascii="Georgia" w:hAnsi="Georgia"/>
          <w:sz w:val="18"/>
          <w:szCs w:val="20"/>
          <w:rtl/>
        </w:rPr>
        <w:t xml:space="preserve">משקיפים </w:t>
      </w:r>
      <w:r w:rsidRPr="00E32E97">
        <w:rPr>
          <w:rFonts w:ascii="Georgia" w:hAnsi="Georgia"/>
          <w:sz w:val="18"/>
          <w:szCs w:val="20"/>
          <w:shd w:val="clear" w:color="auto" w:fill="FFFFFF"/>
          <w:rtl/>
        </w:rPr>
        <w:t>–</w:t>
      </w:r>
      <w:r w:rsidRPr="00E32E97">
        <w:rPr>
          <w:rFonts w:ascii="Georgia" w:hAnsi="Georgia" w:hint="cs"/>
          <w:sz w:val="18"/>
          <w:szCs w:val="20"/>
          <w:rtl/>
        </w:rPr>
        <w:t xml:space="preserve"> </w:t>
      </w:r>
      <w:r w:rsidRPr="00E32E97">
        <w:rPr>
          <w:rFonts w:ascii="Georgia" w:hAnsi="Georgia"/>
          <w:sz w:val="18"/>
          <w:szCs w:val="20"/>
          <w:rtl/>
        </w:rPr>
        <w:t xml:space="preserve">בישיבות </w:t>
      </w:r>
      <w:r w:rsidRPr="00E32E97">
        <w:rPr>
          <w:rFonts w:ascii="Georgia" w:hAnsi="Georgia" w:hint="cs"/>
          <w:sz w:val="18"/>
          <w:szCs w:val="20"/>
          <w:rtl/>
        </w:rPr>
        <w:t>ההנהלה</w:t>
      </w:r>
      <w:r w:rsidRPr="00E32E97">
        <w:rPr>
          <w:rFonts w:ascii="Georgia" w:hAnsi="Georgia"/>
          <w:sz w:val="18"/>
          <w:szCs w:val="20"/>
          <w:rtl/>
        </w:rPr>
        <w:t xml:space="preserve"> עם נציגי משרד הבריאות או משרד הרווחה. "לא רציתי ללכת בכוח ולא רציתי להכפיש את הבוסים שלנו, אז ויתרתי". בעימותים </w:t>
      </w:r>
      <w:r w:rsidRPr="00E32E97">
        <w:rPr>
          <w:rFonts w:ascii="Georgia" w:hAnsi="Georgia" w:hint="cs"/>
          <w:sz w:val="18"/>
          <w:szCs w:val="20"/>
          <w:rtl/>
        </w:rPr>
        <w:t xml:space="preserve">עם </w:t>
      </w:r>
      <w:r w:rsidRPr="00E32E97">
        <w:rPr>
          <w:rFonts w:ascii="Georgia" w:hAnsi="Georgia"/>
          <w:sz w:val="18"/>
          <w:szCs w:val="20"/>
          <w:rtl/>
        </w:rPr>
        <w:t>ההנהלות ו</w:t>
      </w:r>
      <w:r w:rsidRPr="00E32E97">
        <w:rPr>
          <w:rFonts w:ascii="Georgia" w:hAnsi="Georgia" w:hint="cs"/>
          <w:sz w:val="18"/>
          <w:szCs w:val="20"/>
          <w:rtl/>
        </w:rPr>
        <w:t xml:space="preserve">עם </w:t>
      </w:r>
      <w:r w:rsidRPr="00E32E97">
        <w:rPr>
          <w:rFonts w:ascii="Georgia" w:hAnsi="Georgia"/>
          <w:sz w:val="18"/>
          <w:szCs w:val="20"/>
          <w:rtl/>
        </w:rPr>
        <w:t>נציגי משרדי הממשלה</w:t>
      </w:r>
      <w:r w:rsidRPr="00E32E97">
        <w:rPr>
          <w:rFonts w:ascii="Georgia" w:hAnsi="Georgia" w:hint="cs"/>
          <w:sz w:val="18"/>
          <w:szCs w:val="20"/>
          <w:rtl/>
        </w:rPr>
        <w:t xml:space="preserve"> הייתה אפוא </w:t>
      </w:r>
      <w:r w:rsidRPr="00E32E97">
        <w:rPr>
          <w:rFonts w:ascii="Georgia" w:hAnsi="Georgia"/>
          <w:sz w:val="18"/>
          <w:szCs w:val="20"/>
          <w:rtl/>
        </w:rPr>
        <w:t xml:space="preserve">ידם של נציגי הדיירים על התחתונה. </w:t>
      </w:r>
    </w:p>
    <w:p w14:paraId="0F28BE0F" w14:textId="77777777" w:rsidR="007F4205" w:rsidRPr="00E32E97" w:rsidRDefault="007F4205" w:rsidP="00FF1075">
      <w:pPr>
        <w:spacing w:after="180" w:line="280" w:lineRule="exact"/>
        <w:jc w:val="both"/>
        <w:rPr>
          <w:rFonts w:ascii="Georgia" w:hAnsi="Georgia"/>
          <w:sz w:val="18"/>
          <w:szCs w:val="20"/>
          <w:rtl/>
        </w:rPr>
      </w:pPr>
      <w:r w:rsidRPr="00E32E97">
        <w:rPr>
          <w:rFonts w:ascii="Georgia" w:hAnsi="Georgia"/>
          <w:sz w:val="18"/>
          <w:szCs w:val="20"/>
          <w:rtl/>
        </w:rPr>
        <w:t xml:space="preserve">הביקורת </w:t>
      </w:r>
      <w:r w:rsidRPr="00E32E97">
        <w:rPr>
          <w:rFonts w:ascii="Georgia" w:hAnsi="Georgia" w:hint="cs"/>
          <w:sz w:val="18"/>
          <w:szCs w:val="20"/>
          <w:rtl/>
        </w:rPr>
        <w:t>של</w:t>
      </w:r>
      <w:r w:rsidRPr="00E32E97">
        <w:rPr>
          <w:rFonts w:ascii="Georgia" w:hAnsi="Georgia"/>
          <w:sz w:val="18"/>
          <w:szCs w:val="20"/>
          <w:rtl/>
        </w:rPr>
        <w:t xml:space="preserve"> נציגי הדיירים </w:t>
      </w:r>
      <w:r w:rsidRPr="00E32E97">
        <w:rPr>
          <w:rFonts w:ascii="Georgia" w:hAnsi="Georgia" w:hint="cs"/>
          <w:sz w:val="18"/>
          <w:szCs w:val="20"/>
          <w:rtl/>
        </w:rPr>
        <w:t xml:space="preserve">על </w:t>
      </w:r>
      <w:r w:rsidRPr="00E32E97">
        <w:rPr>
          <w:rFonts w:ascii="Georgia" w:hAnsi="Georgia"/>
          <w:sz w:val="18"/>
          <w:szCs w:val="20"/>
          <w:rtl/>
        </w:rPr>
        <w:t xml:space="preserve">הנהלת המוסדות היא </w:t>
      </w:r>
      <w:r w:rsidRPr="00E32E97">
        <w:rPr>
          <w:rFonts w:ascii="Georgia" w:hAnsi="Georgia" w:hint="cs"/>
          <w:sz w:val="18"/>
          <w:szCs w:val="20"/>
          <w:rtl/>
        </w:rPr>
        <w:t>חריפה. יש בה אף האשמה</w:t>
      </w:r>
      <w:r w:rsidRPr="00E32E97">
        <w:rPr>
          <w:rFonts w:ascii="Georgia" w:hAnsi="Georgia"/>
          <w:sz w:val="18"/>
          <w:szCs w:val="20"/>
          <w:rtl/>
        </w:rPr>
        <w:t xml:space="preserve"> בחישוב ציני של מותם המתקרב של הדיירים</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א</w:t>
      </w:r>
      <w:r w:rsidRPr="00E32E97">
        <w:rPr>
          <w:rFonts w:ascii="Georgia" w:hAnsi="Georgia"/>
          <w:sz w:val="18"/>
          <w:szCs w:val="20"/>
          <w:rtl/>
        </w:rPr>
        <w:t xml:space="preserve">ומר אחד מהם: </w:t>
      </w:r>
    </w:p>
    <w:p w14:paraId="29100AC2"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חברי ההנהלה שלנו הם אנשים צעירים, בני</w:t>
      </w:r>
      <w:r w:rsidRPr="00E32E97">
        <w:rPr>
          <w:rFonts w:ascii="Georgia" w:hAnsi="Georgia" w:hint="cs"/>
          <w:sz w:val="18"/>
          <w:szCs w:val="20"/>
          <w:rtl/>
        </w:rPr>
        <w:t xml:space="preserve"> ארבעים-חמישים. </w:t>
      </w:r>
      <w:r w:rsidRPr="00E32E97">
        <w:rPr>
          <w:rFonts w:ascii="Georgia" w:hAnsi="Georgia"/>
          <w:sz w:val="18"/>
          <w:szCs w:val="20"/>
          <w:rtl/>
        </w:rPr>
        <w:t>הם קובעים את המדיניות כלפינו, בלי להאזין לצרכים ולדרישות שלנו או של בני המשפחה שלנו. הם טוענים שהם יודעים הכי טוב מה טוב בשבילנו... אבל הם לא מתחשבים בעובדה שאנו הלקוחות המשלמים. הם מתנהלים כאילו בעוד דקה בין כה נמות</w:t>
      </w:r>
      <w:r w:rsidRPr="00E32E97">
        <w:rPr>
          <w:rFonts w:ascii="Georgia" w:hAnsi="Georgia" w:hint="cs"/>
          <w:sz w:val="18"/>
          <w:szCs w:val="20"/>
          <w:rtl/>
        </w:rPr>
        <w:t>.</w:t>
      </w:r>
    </w:p>
    <w:p w14:paraId="67798EFD" w14:textId="167213F9" w:rsidR="007F4205" w:rsidRPr="00E32E97" w:rsidRDefault="007F4205" w:rsidP="00E32E97">
      <w:pPr>
        <w:spacing w:after="180" w:line="280" w:lineRule="exact"/>
        <w:jc w:val="both"/>
        <w:rPr>
          <w:rFonts w:ascii="Georgia" w:hAnsi="Georgia"/>
          <w:sz w:val="18"/>
          <w:szCs w:val="20"/>
        </w:rPr>
      </w:pPr>
      <w:r w:rsidRPr="00E32E97">
        <w:rPr>
          <w:rFonts w:ascii="Georgia" w:hAnsi="Georgia"/>
          <w:sz w:val="18"/>
          <w:szCs w:val="20"/>
          <w:rtl/>
        </w:rPr>
        <w:t>אמירה נוקבת של אילנה, יו"ר ועד באזור המרכז, מחדדת את העניין הכלכלי של הבעלויות במות הדיירים. כך היא טוענת: "לבעלי הדיור המוגן יש אינטרס להביא דיירים מבוגרים ככל האפשר, בהנחה שהם ימותו מהר ואז אפשר יהיה למכור עוד פעם את הדירה</w:t>
      </w:r>
      <w:r w:rsidRPr="00E32E97">
        <w:rPr>
          <w:rFonts w:ascii="Georgia" w:hAnsi="Georgia" w:hint="cs"/>
          <w:sz w:val="18"/>
          <w:szCs w:val="20"/>
          <w:rtl/>
        </w:rPr>
        <w:t>,</w:t>
      </w:r>
      <w:r w:rsidRPr="00E32E97">
        <w:rPr>
          <w:rFonts w:ascii="Georgia" w:hAnsi="Georgia"/>
          <w:sz w:val="18"/>
          <w:szCs w:val="20"/>
          <w:rtl/>
        </w:rPr>
        <w:t xml:space="preserve"> בציפייה שהדירה שמתפנה תוצע במחיר גבוה יותר".</w:t>
      </w:r>
      <w:r w:rsidRPr="00E32E97">
        <w:rPr>
          <w:rFonts w:ascii="Georgia" w:hAnsi="Georgia" w:hint="cs"/>
          <w:sz w:val="18"/>
          <w:szCs w:val="20"/>
          <w:rtl/>
        </w:rPr>
        <w:t xml:space="preserve"> אמירות מסוג זה של דיירים ושל נציגיהם קיבלו משמעות מיוחדת בתקופת הקורונה, כאשר מספר המתים מהמגפה בקרב דיירי המסגרות לאוכלוסייה המבוגרת היה גבוה מאוד ביחס לאוכלוסייה הכללית.</w:t>
      </w:r>
      <w:r w:rsidR="004C3816">
        <w:rPr>
          <w:rFonts w:ascii="Georgia" w:hAnsi="Georgia" w:hint="cs"/>
          <w:sz w:val="18"/>
          <w:szCs w:val="20"/>
          <w:rtl/>
        </w:rPr>
        <w:t xml:space="preserve"> </w:t>
      </w:r>
    </w:p>
    <w:p w14:paraId="3D6F69EF"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lastRenderedPageBreak/>
        <w:t xml:space="preserve">הביקורת המופנית כלפי ההנהלות משקפת תחושה של הולכת שולל, כפי שעולה מדבריה של יפה, יושבת ראש ועד בדיור מוגן. כך טענה בפני ההנהלה: </w:t>
      </w:r>
    </w:p>
    <w:p w14:paraId="763FD07C"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אתם צריכים להתחיל לשנות את היחס שלכם כלפינו. אנחנו לקוחות שמשלמים הרבה בשביל השירות הזה. אף אחד לא עושה לנו טובה. אם יש לנו תלונה, מגיע לנו שירות. שלא יגידו לי: </w:t>
      </w:r>
      <w:r w:rsidRPr="00E32E97">
        <w:rPr>
          <w:rFonts w:ascii="Georgia" w:hAnsi="Georgia" w:hint="cs"/>
          <w:sz w:val="18"/>
          <w:szCs w:val="20"/>
          <w:rtl/>
        </w:rPr>
        <w:t>"</w:t>
      </w:r>
      <w:r w:rsidRPr="00E32E97">
        <w:rPr>
          <w:rFonts w:ascii="Georgia" w:hAnsi="Georgia"/>
          <w:sz w:val="18"/>
          <w:szCs w:val="20"/>
          <w:rtl/>
        </w:rPr>
        <w:t>לא מוצא חן בעינייך, תעזבי</w:t>
      </w:r>
      <w:r w:rsidRPr="00E32E97">
        <w:rPr>
          <w:rFonts w:ascii="Georgia" w:hAnsi="Georgia" w:hint="cs"/>
          <w:sz w:val="18"/>
          <w:szCs w:val="20"/>
          <w:rtl/>
        </w:rPr>
        <w:t>"</w:t>
      </w:r>
      <w:r w:rsidRPr="00E32E97">
        <w:rPr>
          <w:rFonts w:ascii="Georgia" w:hAnsi="Georgia"/>
          <w:sz w:val="18"/>
          <w:szCs w:val="20"/>
          <w:rtl/>
        </w:rPr>
        <w:t xml:space="preserve">. בעיניי זה אחד הביטויים הקשים של </w:t>
      </w:r>
      <w:proofErr w:type="spellStart"/>
      <w:r w:rsidRPr="00E32E97">
        <w:rPr>
          <w:rFonts w:ascii="Georgia" w:hAnsi="Georgia"/>
          <w:sz w:val="18"/>
          <w:szCs w:val="20"/>
          <w:rtl/>
        </w:rPr>
        <w:t>הגילנות</w:t>
      </w:r>
      <w:proofErr w:type="spellEnd"/>
      <w:r w:rsidRPr="00E32E97">
        <w:rPr>
          <w:rFonts w:ascii="Georgia" w:hAnsi="Georgia"/>
          <w:sz w:val="18"/>
          <w:szCs w:val="20"/>
          <w:rtl/>
        </w:rPr>
        <w:t>. אני מרגישה שרימו אותי, שאני במלכוד, כי אני כבר לא יכולה לצאת מפה</w:t>
      </w:r>
      <w:r w:rsidRPr="00E32E97">
        <w:rPr>
          <w:rFonts w:ascii="Georgia" w:hAnsi="Georgia" w:hint="cs"/>
          <w:sz w:val="18"/>
          <w:szCs w:val="20"/>
          <w:rtl/>
        </w:rPr>
        <w:t>.</w:t>
      </w:r>
    </w:p>
    <w:p w14:paraId="092E1D03"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hint="cs"/>
          <w:sz w:val="18"/>
          <w:szCs w:val="20"/>
          <w:rtl/>
        </w:rPr>
        <w:t>שאיפתן של ההנהלות להשיג שליטה ב</w:t>
      </w:r>
      <w:r w:rsidRPr="00E32E97">
        <w:rPr>
          <w:rFonts w:ascii="Georgia" w:hAnsi="Georgia"/>
          <w:sz w:val="18"/>
          <w:szCs w:val="20"/>
          <w:rtl/>
        </w:rPr>
        <w:t>דיירי הדיור המוגן קשורה, לטענת אילנה, לחשש מביקורת</w:t>
      </w:r>
      <w:r w:rsidRPr="00E32E97">
        <w:rPr>
          <w:rFonts w:ascii="Georgia" w:hAnsi="Georgia" w:hint="cs"/>
          <w:sz w:val="18"/>
          <w:szCs w:val="20"/>
          <w:rtl/>
        </w:rPr>
        <w:t>,</w:t>
      </w:r>
      <w:r w:rsidRPr="00E32E97">
        <w:rPr>
          <w:rFonts w:ascii="Georgia" w:hAnsi="Georgia"/>
          <w:sz w:val="18"/>
          <w:szCs w:val="20"/>
          <w:rtl/>
        </w:rPr>
        <w:t xml:space="preserve"> ובמיוחד מביקורת שתתפרסם "בחוץ": </w:t>
      </w:r>
    </w:p>
    <w:p w14:paraId="491BA839"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המנהלים ובעלי הדיור המוגן כל הזמן פוחדים שהדיירים יפתחו את הפה ויכבסו את הכביסה המלוכלכת בחוץ. הם מטאטאים </w:t>
      </w:r>
      <w:proofErr w:type="spellStart"/>
      <w:r w:rsidRPr="00E32E97">
        <w:rPr>
          <w:rFonts w:ascii="Georgia" w:hAnsi="Georgia"/>
          <w:sz w:val="18"/>
          <w:szCs w:val="20"/>
          <w:rtl/>
        </w:rPr>
        <w:t>הכל</w:t>
      </w:r>
      <w:proofErr w:type="spellEnd"/>
      <w:r w:rsidRPr="00E32E97">
        <w:rPr>
          <w:rFonts w:ascii="Georgia" w:hAnsi="Georgia"/>
          <w:sz w:val="18"/>
          <w:szCs w:val="20"/>
          <w:rtl/>
        </w:rPr>
        <w:t xml:space="preserve"> מתחת לשטיח, להראות </w:t>
      </w:r>
      <w:proofErr w:type="spellStart"/>
      <w:r w:rsidRPr="00E32E97">
        <w:rPr>
          <w:rFonts w:ascii="Georgia" w:hAnsi="Georgia"/>
          <w:sz w:val="18"/>
          <w:szCs w:val="20"/>
          <w:rtl/>
        </w:rPr>
        <w:t>שהכל</w:t>
      </w:r>
      <w:proofErr w:type="spellEnd"/>
      <w:r w:rsidRPr="00E32E97">
        <w:rPr>
          <w:rFonts w:ascii="Georgia" w:hAnsi="Georgia"/>
          <w:sz w:val="18"/>
          <w:szCs w:val="20"/>
          <w:rtl/>
        </w:rPr>
        <w:t xml:space="preserve"> מבריק... וכמובן, אין כל התייעצות א</w:t>
      </w:r>
      <w:r w:rsidRPr="00E32E97">
        <w:rPr>
          <w:rFonts w:ascii="Georgia" w:hAnsi="Georgia" w:hint="cs"/>
          <w:sz w:val="18"/>
          <w:szCs w:val="20"/>
          <w:rtl/>
        </w:rPr>
        <w:t>י</w:t>
      </w:r>
      <w:r w:rsidRPr="00E32E97">
        <w:rPr>
          <w:rFonts w:ascii="Georgia" w:hAnsi="Georgia"/>
          <w:sz w:val="18"/>
          <w:szCs w:val="20"/>
          <w:rtl/>
        </w:rPr>
        <w:t xml:space="preserve">תנו... אין שום בעיה בזה שהם רוצים להגן על הדיירים בתקופת הקורונה. השאלה איך עושים זאת בשיתוף ובמידתיות. </w:t>
      </w:r>
    </w:p>
    <w:p w14:paraId="45116C06"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ביקורת נוספת על היחס הפוגע של ההנהלות </w:t>
      </w:r>
      <w:r w:rsidRPr="00E32E97">
        <w:rPr>
          <w:rFonts w:ascii="Georgia" w:hAnsi="Georgia" w:hint="cs"/>
          <w:sz w:val="18"/>
          <w:szCs w:val="20"/>
          <w:rtl/>
        </w:rPr>
        <w:t>משמיעה</w:t>
      </w:r>
      <w:r w:rsidRPr="00E32E97">
        <w:rPr>
          <w:rFonts w:ascii="Georgia" w:hAnsi="Georgia"/>
          <w:sz w:val="18"/>
          <w:szCs w:val="20"/>
          <w:rtl/>
        </w:rPr>
        <w:t xml:space="preserve"> רינה, יו"ר ועד אחר</w:t>
      </w:r>
      <w:r w:rsidRPr="00E32E97">
        <w:rPr>
          <w:rFonts w:ascii="Georgia" w:hAnsi="Georgia" w:hint="cs"/>
          <w:sz w:val="18"/>
          <w:szCs w:val="20"/>
          <w:rtl/>
        </w:rPr>
        <w:t xml:space="preserve">. לדבריה, </w:t>
      </w:r>
      <w:r w:rsidRPr="00E32E97">
        <w:rPr>
          <w:rFonts w:ascii="Georgia" w:hAnsi="Georgia"/>
          <w:sz w:val="18"/>
          <w:szCs w:val="20"/>
          <w:rtl/>
        </w:rPr>
        <w:t>הדיירים מואשמים בגנבות המתרחשות במוסד</w:t>
      </w:r>
      <w:r w:rsidRPr="00E32E97">
        <w:rPr>
          <w:rFonts w:ascii="Georgia" w:hAnsi="Georgia" w:hint="cs"/>
          <w:sz w:val="18"/>
          <w:szCs w:val="20"/>
          <w:rtl/>
        </w:rPr>
        <w:t>, ו</w:t>
      </w:r>
      <w:r w:rsidRPr="00E32E97">
        <w:rPr>
          <w:rFonts w:ascii="Georgia" w:hAnsi="Georgia"/>
          <w:sz w:val="18"/>
          <w:szCs w:val="20"/>
          <w:rtl/>
        </w:rPr>
        <w:t xml:space="preserve">בתקופת הקורונה, שהחמירה את תופעת הגנבות, התרחבה </w:t>
      </w:r>
      <w:r w:rsidRPr="00E32E97">
        <w:rPr>
          <w:rFonts w:ascii="Georgia" w:hAnsi="Georgia" w:hint="cs"/>
          <w:sz w:val="18"/>
          <w:szCs w:val="20"/>
          <w:rtl/>
        </w:rPr>
        <w:t xml:space="preserve">גם </w:t>
      </w:r>
      <w:r w:rsidRPr="00BF132F">
        <w:rPr>
          <w:rFonts w:ascii="Georgia" w:hAnsi="Georgia" w:hint="eastAsia"/>
          <w:sz w:val="18"/>
          <w:szCs w:val="20"/>
          <w:rtl/>
        </w:rPr>
        <w:t>האשמת</w:t>
      </w:r>
      <w:r w:rsidRPr="00BF132F">
        <w:rPr>
          <w:rFonts w:ascii="Georgia" w:hAnsi="Georgia"/>
          <w:sz w:val="18"/>
          <w:szCs w:val="20"/>
          <w:rtl/>
        </w:rPr>
        <w:t xml:space="preserve"> </w:t>
      </w:r>
      <w:r w:rsidRPr="00BF132F">
        <w:rPr>
          <w:rFonts w:ascii="Georgia" w:hAnsi="Georgia" w:hint="eastAsia"/>
          <w:sz w:val="18"/>
          <w:szCs w:val="20"/>
          <w:rtl/>
        </w:rPr>
        <w:t>הקורבן</w:t>
      </w:r>
      <w:r w:rsidRPr="00E32E97">
        <w:rPr>
          <w:rFonts w:ascii="Georgia" w:hAnsi="Georgia"/>
          <w:sz w:val="18"/>
          <w:szCs w:val="20"/>
          <w:rtl/>
        </w:rPr>
        <w:t>. היא מספרת: "מאז פרוץ הקורונה התרחבו תופעות הגנבה מדירות הדיירים, כי אסור היה לנו להישאר בחדר כשהמנקה אצלנו, על מנת למנוע הידבקות. גם לאנשי הביטחון יש מפתח לחדרים שלנו. תגובות ההנהלה הן תמיד פוגעניות: 'את לא זוכרת'".</w:t>
      </w:r>
    </w:p>
    <w:p w14:paraId="4869E970" w14:textId="77777777" w:rsidR="007F4205" w:rsidRPr="00E32E97" w:rsidRDefault="007F4205" w:rsidP="00FF1075">
      <w:pPr>
        <w:spacing w:after="180" w:line="280" w:lineRule="exact"/>
        <w:jc w:val="both"/>
        <w:rPr>
          <w:rFonts w:ascii="Georgia" w:hAnsi="Georgia"/>
          <w:sz w:val="18"/>
          <w:szCs w:val="20"/>
          <w:rtl/>
        </w:rPr>
      </w:pPr>
      <w:r w:rsidRPr="00E32E97">
        <w:rPr>
          <w:rFonts w:ascii="Georgia" w:hAnsi="Georgia"/>
          <w:sz w:val="18"/>
          <w:szCs w:val="20"/>
          <w:rtl/>
        </w:rPr>
        <w:t>תחוש</w:t>
      </w:r>
      <w:r w:rsidRPr="00E32E97">
        <w:rPr>
          <w:rFonts w:ascii="Georgia" w:hAnsi="Georgia" w:hint="cs"/>
          <w:sz w:val="18"/>
          <w:szCs w:val="20"/>
          <w:rtl/>
        </w:rPr>
        <w:t>ו</w:t>
      </w:r>
      <w:r w:rsidRPr="00E32E97">
        <w:rPr>
          <w:rFonts w:ascii="Georgia" w:hAnsi="Georgia"/>
          <w:sz w:val="18"/>
          <w:szCs w:val="20"/>
          <w:rtl/>
        </w:rPr>
        <w:t>ת הניצול והזלזול החמיר</w:t>
      </w:r>
      <w:r w:rsidRPr="00E32E97">
        <w:rPr>
          <w:rFonts w:ascii="Georgia" w:hAnsi="Georgia" w:hint="cs"/>
          <w:sz w:val="18"/>
          <w:szCs w:val="20"/>
          <w:rtl/>
        </w:rPr>
        <w:t>ו</w:t>
      </w:r>
      <w:r w:rsidRPr="00E32E97">
        <w:rPr>
          <w:rFonts w:ascii="Georgia" w:hAnsi="Georgia"/>
          <w:sz w:val="18"/>
          <w:szCs w:val="20"/>
          <w:rtl/>
        </w:rPr>
        <w:t xml:space="preserve"> בתקופת הקורונה. כך משתמע הדבר מדברי יו"ר ועד בדיור מוגן במרכז הארץ: </w:t>
      </w:r>
    </w:p>
    <w:p w14:paraId="222D3D90"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בעקבות הקורונה היו כמובן קיצוצים גדולים. פעילויות תרבות וספורט רבות הופסקו. אנחנו ממשיכים לשלם דמי אחזקה במלואם, בשעה שקיצצו לנו בכל השירותים. מגיע לנו כסף בחזרה. היום, לאט, לאט, מחזירים את </w:t>
      </w:r>
      <w:proofErr w:type="spellStart"/>
      <w:r w:rsidRPr="00E32E97">
        <w:rPr>
          <w:rFonts w:ascii="Georgia" w:hAnsi="Georgia"/>
          <w:sz w:val="18"/>
          <w:szCs w:val="20"/>
          <w:rtl/>
        </w:rPr>
        <w:t>הכל</w:t>
      </w:r>
      <w:proofErr w:type="spellEnd"/>
      <w:r w:rsidRPr="00E32E97">
        <w:rPr>
          <w:rFonts w:ascii="Georgia" w:hAnsi="Georgia"/>
          <w:sz w:val="18"/>
          <w:szCs w:val="20"/>
          <w:rtl/>
        </w:rPr>
        <w:t xml:space="preserve"> לשגרה, אבל אני רואה שגם בחזרה הזאת מנסים </w:t>
      </w:r>
      <w:r w:rsidRPr="00E32E97">
        <w:rPr>
          <w:rFonts w:ascii="Georgia" w:hAnsi="Georgia" w:hint="cs"/>
          <w:sz w:val="18"/>
          <w:szCs w:val="20"/>
          <w:rtl/>
        </w:rPr>
        <w:t>"</w:t>
      </w:r>
      <w:r w:rsidRPr="00E32E97">
        <w:rPr>
          <w:rFonts w:ascii="Georgia" w:hAnsi="Georgia"/>
          <w:sz w:val="18"/>
          <w:szCs w:val="20"/>
          <w:rtl/>
        </w:rPr>
        <w:t>לעגל פינות</w:t>
      </w:r>
      <w:r w:rsidRPr="00E32E97">
        <w:rPr>
          <w:rFonts w:ascii="Georgia" w:hAnsi="Georgia" w:hint="cs"/>
          <w:sz w:val="18"/>
          <w:szCs w:val="20"/>
          <w:rtl/>
        </w:rPr>
        <w:t>"</w:t>
      </w:r>
      <w:r w:rsidRPr="00E32E97">
        <w:rPr>
          <w:rFonts w:ascii="Georgia" w:hAnsi="Georgia"/>
          <w:sz w:val="18"/>
          <w:szCs w:val="20"/>
          <w:rtl/>
        </w:rPr>
        <w:t xml:space="preserve">... זה מה שאני קוראת </w:t>
      </w:r>
      <w:r w:rsidRPr="00E32E97">
        <w:rPr>
          <w:rFonts w:ascii="Georgia" w:hAnsi="Georgia" w:hint="cs"/>
          <w:sz w:val="18"/>
          <w:szCs w:val="20"/>
          <w:rtl/>
        </w:rPr>
        <w:t>"</w:t>
      </w:r>
      <w:r w:rsidRPr="00E32E97">
        <w:rPr>
          <w:rFonts w:ascii="Georgia" w:hAnsi="Georgia"/>
          <w:sz w:val="18"/>
          <w:szCs w:val="20"/>
          <w:rtl/>
        </w:rPr>
        <w:t>שיטת מצליח</w:t>
      </w:r>
      <w:r w:rsidRPr="00E32E97">
        <w:rPr>
          <w:rFonts w:ascii="Georgia" w:hAnsi="Georgia" w:hint="cs"/>
          <w:sz w:val="18"/>
          <w:szCs w:val="20"/>
          <w:rtl/>
        </w:rPr>
        <w:t>"</w:t>
      </w:r>
      <w:r w:rsidRPr="00E32E97">
        <w:rPr>
          <w:rFonts w:ascii="Georgia" w:hAnsi="Georgia"/>
          <w:sz w:val="18"/>
          <w:szCs w:val="20"/>
          <w:rtl/>
        </w:rPr>
        <w:t xml:space="preserve">. התקווה שלהם היא שהזקנים לא ירגישו. ואם הם ירגישו, הם יפחדו לפתוח את הפה, כי יש גם הפחדות. בהרבה מובנים אנחנו בחזקת קהל שבוי. יש </w:t>
      </w:r>
      <w:r w:rsidRPr="00E32E97">
        <w:rPr>
          <w:rFonts w:ascii="Georgia" w:hAnsi="Georgia"/>
          <w:sz w:val="18"/>
          <w:szCs w:val="20"/>
        </w:rPr>
        <w:t>state of mind</w:t>
      </w:r>
      <w:r w:rsidRPr="00E32E97">
        <w:rPr>
          <w:rFonts w:ascii="Georgia" w:hAnsi="Georgia"/>
          <w:sz w:val="18"/>
          <w:szCs w:val="20"/>
          <w:rtl/>
        </w:rPr>
        <w:t xml:space="preserve"> שאנחנו חוזרים לתקופת הילדות והגננת אומרת לנו: </w:t>
      </w:r>
      <w:r w:rsidRPr="00E32E97">
        <w:rPr>
          <w:rFonts w:ascii="Georgia" w:hAnsi="Georgia" w:hint="cs"/>
          <w:sz w:val="18"/>
          <w:szCs w:val="20"/>
          <w:rtl/>
        </w:rPr>
        <w:t>"</w:t>
      </w:r>
      <w:r w:rsidRPr="00E32E97">
        <w:rPr>
          <w:rFonts w:ascii="Georgia" w:hAnsi="Georgia"/>
          <w:sz w:val="18"/>
          <w:szCs w:val="20"/>
          <w:rtl/>
        </w:rPr>
        <w:t>נו, נו, נו</w:t>
      </w:r>
      <w:r w:rsidRPr="00E32E97">
        <w:rPr>
          <w:rFonts w:ascii="Georgia" w:hAnsi="Georgia" w:hint="cs"/>
          <w:sz w:val="18"/>
          <w:szCs w:val="20"/>
          <w:rtl/>
        </w:rPr>
        <w:t>".</w:t>
      </w:r>
      <w:r w:rsidRPr="00E32E97">
        <w:rPr>
          <w:rFonts w:ascii="Georgia" w:hAnsi="Georgia"/>
          <w:sz w:val="18"/>
          <w:szCs w:val="20"/>
          <w:rtl/>
        </w:rPr>
        <w:t xml:space="preserve"> </w:t>
      </w:r>
    </w:p>
    <w:p w14:paraId="3C9F88EA"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נראה גם כי ההנהלה עשויה להעביר לחברי הוועד תפקידים, </w:t>
      </w:r>
      <w:r w:rsidRPr="00E32E97">
        <w:rPr>
          <w:rFonts w:ascii="Georgia" w:hAnsi="Georgia" w:hint="cs"/>
          <w:sz w:val="18"/>
          <w:szCs w:val="20"/>
          <w:rtl/>
        </w:rPr>
        <w:t xml:space="preserve">למשל </w:t>
      </w:r>
      <w:r w:rsidRPr="00E32E97">
        <w:rPr>
          <w:rFonts w:ascii="Georgia" w:hAnsi="Georgia"/>
          <w:sz w:val="18"/>
          <w:szCs w:val="20"/>
          <w:rtl/>
        </w:rPr>
        <w:t xml:space="preserve">ארגון הרצאות, וכך לחסוך בהוצאות. חבר ועד שרואיין הצביע על חוסר הגינות בניהול המסגרות, </w:t>
      </w:r>
      <w:r w:rsidRPr="00E32E97">
        <w:rPr>
          <w:rFonts w:ascii="Georgia" w:hAnsi="Georgia" w:hint="cs"/>
          <w:sz w:val="18"/>
          <w:szCs w:val="20"/>
          <w:rtl/>
        </w:rPr>
        <w:t>ועל גיוס ח</w:t>
      </w:r>
      <w:r w:rsidRPr="00E32E97">
        <w:rPr>
          <w:rFonts w:ascii="Georgia" w:hAnsi="Georgia"/>
          <w:sz w:val="18"/>
          <w:szCs w:val="20"/>
          <w:rtl/>
        </w:rPr>
        <w:t>ברי</w:t>
      </w:r>
      <w:r w:rsidRPr="00E32E97">
        <w:rPr>
          <w:rFonts w:ascii="Georgia" w:hAnsi="Georgia" w:hint="cs"/>
          <w:sz w:val="18"/>
          <w:szCs w:val="20"/>
          <w:rtl/>
        </w:rPr>
        <w:t>ם</w:t>
      </w:r>
      <w:r w:rsidRPr="00E32E97">
        <w:rPr>
          <w:rFonts w:ascii="Georgia" w:hAnsi="Georgia"/>
          <w:sz w:val="18"/>
          <w:szCs w:val="20"/>
          <w:rtl/>
        </w:rPr>
        <w:t xml:space="preserve"> "להיות </w:t>
      </w:r>
      <w:proofErr w:type="spellStart"/>
      <w:r w:rsidRPr="00E32E97">
        <w:rPr>
          <w:rFonts w:ascii="Georgia" w:hAnsi="Georgia"/>
          <w:sz w:val="18"/>
          <w:szCs w:val="20"/>
          <w:rtl/>
        </w:rPr>
        <w:t>משת"פים</w:t>
      </w:r>
      <w:proofErr w:type="spellEnd"/>
      <w:r w:rsidRPr="00E32E97">
        <w:rPr>
          <w:rFonts w:ascii="Georgia" w:hAnsi="Georgia"/>
          <w:sz w:val="18"/>
          <w:szCs w:val="20"/>
          <w:rtl/>
        </w:rPr>
        <w:t xml:space="preserve"> של ההנהלה!" </w:t>
      </w:r>
    </w:p>
    <w:p w14:paraId="4F545D69" w14:textId="77777777" w:rsidR="007F4205" w:rsidRPr="00E32E97" w:rsidRDefault="007F4205" w:rsidP="00E32E97">
      <w:pPr>
        <w:spacing w:after="180" w:line="280" w:lineRule="exact"/>
        <w:jc w:val="both"/>
        <w:rPr>
          <w:rFonts w:ascii="Georgia" w:hAnsi="Georgia"/>
          <w:sz w:val="18"/>
          <w:szCs w:val="20"/>
          <w:rtl/>
        </w:rPr>
      </w:pPr>
      <w:proofErr w:type="spellStart"/>
      <w:r w:rsidRPr="00E32E97">
        <w:rPr>
          <w:rFonts w:ascii="Georgia" w:hAnsi="Georgia"/>
          <w:sz w:val="18"/>
          <w:szCs w:val="20"/>
          <w:rtl/>
        </w:rPr>
        <w:t>יו"רים</w:t>
      </w:r>
      <w:proofErr w:type="spellEnd"/>
      <w:r w:rsidRPr="00E32E97">
        <w:rPr>
          <w:rFonts w:ascii="Georgia" w:hAnsi="Georgia"/>
          <w:sz w:val="18"/>
          <w:szCs w:val="20"/>
          <w:rtl/>
        </w:rPr>
        <w:t xml:space="preserve"> של ועדים בדיור מוגן מודעים למלכוד הכרוך בחיי נוחות יקרים המשרתים עשיית רווחים. לדברי אחת מהם: </w:t>
      </w:r>
    </w:p>
    <w:p w14:paraId="72906E44"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lastRenderedPageBreak/>
        <w:t>בעלי הדיור המוגן השכילו מחד גיסא ליצור מסגרות מאוד מפנקות, שנותנות מענה להרבה מאוד צרכים של האדם המבוגר, אך מאידך גיסא יש הרבה מצבים שבהם הם מנצלים את העובדה שהקהל שלהם מזדקן ומבחינה זו הוא קהל שבוי. ברגע שהדייר שם את הפיקדון וחי בדירתו שנתיים-שלוש, כבר מאוד קשה לעזוב... מצד שני, לצד מגוון השירותים הקיימים, יש גם ניסיונות מצד ההנהלה להגדיל רווחים. לא מתייחסים אלינו כמו אל לקוח. אם הייתי קונה מוצר והייתי מתלוננת שהוא פגום, היו מחליפים לי, או מפצים אותי. פה לא. צריך להבין שרוב הדיירים כאן הם אנשים עצמאיים ויש להתייחס אליהם בכבוד, לשתף אותם, ולא להנחית עליהם החלטות. אבל, אי אפשר להתעלם גם מהצדדים החיוביים של המסגרות החוץ-ביתיות. יש לנו תמיד חברה; הרצאות, בריכה; יש הגנה מפריצות לבתים. יש לחצני מצוקה בדירה והיענות מהירה של אחות ו/או רופא הבית במידת הצורך.</w:t>
      </w:r>
    </w:p>
    <w:p w14:paraId="29E320D7" w14:textId="77777777" w:rsidR="007F4205" w:rsidRPr="00E32E97" w:rsidRDefault="007F4205" w:rsidP="00E32E97">
      <w:pPr>
        <w:spacing w:after="180" w:line="280" w:lineRule="exact"/>
        <w:jc w:val="both"/>
        <w:rPr>
          <w:rFonts w:ascii="Georgia" w:hAnsi="Georgia"/>
          <w:sz w:val="18"/>
          <w:szCs w:val="20"/>
        </w:rPr>
      </w:pPr>
      <w:r w:rsidRPr="00E32E97">
        <w:rPr>
          <w:rFonts w:ascii="Georgia" w:hAnsi="Georgia" w:hint="cs"/>
          <w:sz w:val="18"/>
          <w:szCs w:val="20"/>
          <w:rtl/>
        </w:rPr>
        <w:t xml:space="preserve">הדיירים מצפים אפוא </w:t>
      </w:r>
      <w:r w:rsidRPr="00E32E97">
        <w:rPr>
          <w:rFonts w:ascii="Georgia" w:hAnsi="Georgia"/>
          <w:sz w:val="18"/>
          <w:szCs w:val="20"/>
          <w:rtl/>
        </w:rPr>
        <w:t>ליחס מיוחד המכיר בעצמאותם</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ובד בבד מכירים תודה </w:t>
      </w:r>
      <w:r w:rsidRPr="00E32E97">
        <w:rPr>
          <w:rFonts w:ascii="Georgia" w:hAnsi="Georgia"/>
          <w:sz w:val="18"/>
          <w:szCs w:val="20"/>
          <w:rtl/>
        </w:rPr>
        <w:t xml:space="preserve">על יתרונותיה של המסגרת. </w:t>
      </w:r>
      <w:r w:rsidRPr="00E32E97">
        <w:rPr>
          <w:rFonts w:ascii="Georgia" w:hAnsi="Georgia" w:hint="cs"/>
          <w:sz w:val="18"/>
          <w:szCs w:val="20"/>
          <w:rtl/>
        </w:rPr>
        <w:t xml:space="preserve">כאמור, ייתכן שתחושות החרדה שליוו את הסגר עם פרוץ המגפה חידדו את ביטויי הכעס והעלו לפני השטח את הביקורת על יחסן הנצלני והציני של הנהלות המסגרות כלפי האוכלוסייה המבוגרת. </w:t>
      </w:r>
    </w:p>
    <w:p w14:paraId="096F8E95" w14:textId="77777777" w:rsidR="007F4205" w:rsidRPr="00E32E97" w:rsidRDefault="007F4205" w:rsidP="00E32E97">
      <w:pPr>
        <w:spacing w:after="180" w:line="280" w:lineRule="exact"/>
        <w:jc w:val="both"/>
        <w:rPr>
          <w:rFonts w:ascii="Georgia" w:hAnsi="Georgia"/>
          <w:sz w:val="18"/>
          <w:szCs w:val="20"/>
          <w:rtl/>
          <w:lang w:val="x-none"/>
        </w:rPr>
      </w:pPr>
    </w:p>
    <w:p w14:paraId="17BD9FA1" w14:textId="6CE72476" w:rsidR="007F4205" w:rsidRPr="005A74DB" w:rsidRDefault="000833DC" w:rsidP="005A74DB">
      <w:pPr>
        <w:pStyle w:val="KOT5"/>
        <w:spacing w:after="0"/>
        <w:ind w:right="0"/>
        <w:outlineLvl w:val="2"/>
        <w:rPr>
          <w:rFonts w:cs="Guttman Aharoni"/>
          <w:color w:val="BA2A16"/>
          <w:rtl/>
        </w:rPr>
      </w:pPr>
      <w:r>
        <w:rPr>
          <w:rFonts w:cs="Guttman Aharoni" w:hint="cs"/>
          <w:color w:val="BA2A16"/>
          <w:rtl/>
        </w:rPr>
        <w:t>ה</w:t>
      </w:r>
      <w:r w:rsidRPr="005A74DB">
        <w:rPr>
          <w:rFonts w:cs="Guttman Aharoni"/>
          <w:color w:val="BA2A16"/>
          <w:rtl/>
        </w:rPr>
        <w:t xml:space="preserve">פליה </w:t>
      </w:r>
      <w:proofErr w:type="spellStart"/>
      <w:r w:rsidR="007F4205" w:rsidRPr="005A74DB">
        <w:rPr>
          <w:rFonts w:cs="Guttman Aharoni"/>
          <w:color w:val="BA2A16"/>
          <w:rtl/>
        </w:rPr>
        <w:t>וגילנות</w:t>
      </w:r>
      <w:proofErr w:type="spellEnd"/>
      <w:r w:rsidR="007F4205" w:rsidRPr="005A74DB">
        <w:rPr>
          <w:rFonts w:cs="Guttman Aharoni"/>
          <w:color w:val="BA2A16"/>
          <w:rtl/>
        </w:rPr>
        <w:t xml:space="preserve"> בחברה הערבית </w:t>
      </w:r>
    </w:p>
    <w:p w14:paraId="60A1B17D" w14:textId="64031C6B" w:rsidR="007F4205" w:rsidRPr="00E32E97" w:rsidRDefault="007F4205" w:rsidP="000833DC">
      <w:pPr>
        <w:spacing w:after="180" w:line="280" w:lineRule="exact"/>
        <w:jc w:val="both"/>
        <w:rPr>
          <w:rFonts w:ascii="Georgia" w:hAnsi="Georgia"/>
          <w:sz w:val="18"/>
          <w:szCs w:val="20"/>
          <w:rtl/>
        </w:rPr>
      </w:pPr>
      <w:r w:rsidRPr="00E32E97">
        <w:rPr>
          <w:rFonts w:ascii="Georgia" w:hAnsi="Georgia"/>
          <w:sz w:val="18"/>
          <w:szCs w:val="20"/>
          <w:rtl/>
        </w:rPr>
        <w:t xml:space="preserve">גרונטולוג החוקר את החברה הערבית טען </w:t>
      </w:r>
      <w:r w:rsidRPr="00E32E97">
        <w:rPr>
          <w:rFonts w:ascii="Georgia" w:hAnsi="Georgia" w:hint="cs"/>
          <w:sz w:val="18"/>
          <w:szCs w:val="20"/>
          <w:rtl/>
        </w:rPr>
        <w:t xml:space="preserve">בריאיון </w:t>
      </w:r>
      <w:r w:rsidRPr="00E32E97">
        <w:rPr>
          <w:rFonts w:ascii="Georgia" w:hAnsi="Georgia"/>
          <w:sz w:val="18"/>
          <w:szCs w:val="20"/>
          <w:rtl/>
        </w:rPr>
        <w:t xml:space="preserve">כי בתקופת הקורונה החריפה </w:t>
      </w:r>
      <w:r w:rsidR="000833DC" w:rsidRPr="00E32E97">
        <w:rPr>
          <w:rFonts w:ascii="Georgia" w:hAnsi="Georgia"/>
          <w:sz w:val="18"/>
          <w:szCs w:val="20"/>
          <w:rtl/>
        </w:rPr>
        <w:t>ה</w:t>
      </w:r>
      <w:r w:rsidR="000833DC">
        <w:rPr>
          <w:rFonts w:ascii="Georgia" w:hAnsi="Georgia" w:hint="cs"/>
          <w:sz w:val="18"/>
          <w:szCs w:val="20"/>
          <w:rtl/>
        </w:rPr>
        <w:t>ה</w:t>
      </w:r>
      <w:r w:rsidR="000833DC" w:rsidRPr="00E32E97">
        <w:rPr>
          <w:rFonts w:ascii="Georgia" w:hAnsi="Georgia"/>
          <w:sz w:val="18"/>
          <w:szCs w:val="20"/>
          <w:rtl/>
        </w:rPr>
        <w:t xml:space="preserve">פליה </w:t>
      </w:r>
      <w:r w:rsidRPr="00E32E97">
        <w:rPr>
          <w:rFonts w:ascii="Georgia" w:hAnsi="Georgia"/>
          <w:sz w:val="18"/>
          <w:szCs w:val="20"/>
          <w:rtl/>
        </w:rPr>
        <w:t>כלפי מבוגרים בחברה הערבית. עיקר הסיוע שסופק ל</w:t>
      </w:r>
      <w:r w:rsidRPr="00E32E97">
        <w:rPr>
          <w:rFonts w:ascii="Georgia" w:hAnsi="Georgia" w:hint="cs"/>
          <w:sz w:val="18"/>
          <w:szCs w:val="20"/>
          <w:rtl/>
        </w:rPr>
        <w:t xml:space="preserve">הם </w:t>
      </w:r>
      <w:r w:rsidRPr="00E32E97">
        <w:rPr>
          <w:rFonts w:ascii="Georgia" w:hAnsi="Georgia"/>
          <w:sz w:val="18"/>
          <w:szCs w:val="20"/>
          <w:rtl/>
        </w:rPr>
        <w:t>בתחילת המשבר הגיע מעמותות. הטיפול הרפואי היה כושל</w:t>
      </w:r>
      <w:r w:rsidRPr="00E32E97">
        <w:rPr>
          <w:rFonts w:ascii="Georgia" w:hAnsi="Georgia" w:hint="cs"/>
          <w:sz w:val="18"/>
          <w:szCs w:val="20"/>
          <w:rtl/>
        </w:rPr>
        <w:t>,</w:t>
      </w:r>
      <w:r w:rsidRPr="00E32E97">
        <w:rPr>
          <w:rFonts w:ascii="Georgia" w:hAnsi="Georgia"/>
          <w:sz w:val="18"/>
          <w:szCs w:val="20"/>
          <w:rtl/>
        </w:rPr>
        <w:t xml:space="preserve"> ונראה שהפונים למרפאות זכו להתעלמות או ליחס מזלזל. לעיתים</w:t>
      </w:r>
      <w:r w:rsidRPr="00E32E97">
        <w:rPr>
          <w:rFonts w:ascii="Georgia" w:hAnsi="Georgia" w:hint="cs"/>
          <w:sz w:val="18"/>
          <w:szCs w:val="20"/>
          <w:rtl/>
        </w:rPr>
        <w:t xml:space="preserve">, אם </w:t>
      </w:r>
      <w:r w:rsidRPr="00E32E97">
        <w:rPr>
          <w:rFonts w:ascii="Georgia" w:hAnsi="Georgia"/>
          <w:sz w:val="18"/>
          <w:szCs w:val="20"/>
          <w:rtl/>
        </w:rPr>
        <w:t>תודרכו שלא להגיע לבתי חולים</w:t>
      </w:r>
      <w:r w:rsidRPr="00E32E97">
        <w:rPr>
          <w:rFonts w:ascii="Georgia" w:hAnsi="Georgia" w:hint="cs"/>
          <w:sz w:val="18"/>
          <w:szCs w:val="20"/>
          <w:rtl/>
        </w:rPr>
        <w:t>,</w:t>
      </w:r>
      <w:r w:rsidRPr="00E32E97">
        <w:rPr>
          <w:rFonts w:ascii="Georgia" w:hAnsi="Georgia"/>
          <w:sz w:val="18"/>
          <w:szCs w:val="20"/>
          <w:rtl/>
        </w:rPr>
        <w:t xml:space="preserve"> מצבם החמיר. פגיעה מיוחדת במבוגרים מוסלמים </w:t>
      </w:r>
      <w:proofErr w:type="spellStart"/>
      <w:r w:rsidRPr="00E32E97">
        <w:rPr>
          <w:rFonts w:ascii="Georgia" w:hAnsi="Georgia"/>
          <w:sz w:val="18"/>
          <w:szCs w:val="20"/>
          <w:rtl/>
        </w:rPr>
        <w:t>היתה</w:t>
      </w:r>
      <w:proofErr w:type="spellEnd"/>
      <w:r w:rsidRPr="00E32E97">
        <w:rPr>
          <w:rFonts w:ascii="Georgia" w:hAnsi="Georgia"/>
          <w:sz w:val="18"/>
          <w:szCs w:val="20"/>
          <w:rtl/>
        </w:rPr>
        <w:t>, לדברי</w:t>
      </w:r>
      <w:r w:rsidRPr="00E32E97">
        <w:rPr>
          <w:rFonts w:ascii="Georgia" w:hAnsi="Georgia" w:hint="cs"/>
          <w:sz w:val="18"/>
          <w:szCs w:val="20"/>
          <w:rtl/>
        </w:rPr>
        <w:t xml:space="preserve">ו, </w:t>
      </w:r>
      <w:r w:rsidRPr="00E32E97">
        <w:rPr>
          <w:rFonts w:ascii="Georgia" w:hAnsi="Georgia"/>
          <w:sz w:val="18"/>
          <w:szCs w:val="20"/>
          <w:rtl/>
        </w:rPr>
        <w:t>בהקשר הדתי. ל</w:t>
      </w:r>
      <w:r w:rsidRPr="00E32E97">
        <w:rPr>
          <w:rFonts w:ascii="Georgia" w:hAnsi="Georgia" w:hint="cs"/>
          <w:sz w:val="18"/>
          <w:szCs w:val="20"/>
          <w:rtl/>
        </w:rPr>
        <w:t xml:space="preserve">טענתו, </w:t>
      </w:r>
      <w:r w:rsidRPr="00E32E97">
        <w:rPr>
          <w:rFonts w:ascii="Georgia" w:hAnsi="Georgia"/>
          <w:sz w:val="18"/>
          <w:szCs w:val="20"/>
          <w:rtl/>
        </w:rPr>
        <w:t>המתים נקברו ללא הט</w:t>
      </w:r>
      <w:r w:rsidRPr="00E32E97">
        <w:rPr>
          <w:rFonts w:ascii="Georgia" w:hAnsi="Georgia" w:hint="cs"/>
          <w:sz w:val="18"/>
          <w:szCs w:val="20"/>
          <w:rtl/>
        </w:rPr>
        <w:t>ק</w:t>
      </w:r>
      <w:r w:rsidRPr="00E32E97">
        <w:rPr>
          <w:rFonts w:ascii="Georgia" w:hAnsi="Georgia"/>
          <w:sz w:val="18"/>
          <w:szCs w:val="20"/>
          <w:rtl/>
        </w:rPr>
        <w:t xml:space="preserve">ס הדתי המקובל של רחצת הגוף והקמת סוכת אבלים. מצב זה גרם למתח ודיכאון בקרב הקשישים. </w:t>
      </w:r>
    </w:p>
    <w:p w14:paraId="3622E59F" w14:textId="77777777" w:rsidR="007F4205" w:rsidRPr="00E32E97" w:rsidRDefault="007F4205" w:rsidP="00E32E97">
      <w:pPr>
        <w:spacing w:after="180" w:line="280" w:lineRule="exact"/>
        <w:jc w:val="both"/>
        <w:rPr>
          <w:rFonts w:ascii="Georgia" w:hAnsi="Georgia"/>
          <w:b/>
          <w:bCs/>
          <w:sz w:val="18"/>
          <w:szCs w:val="20"/>
          <w:rtl/>
        </w:rPr>
      </w:pPr>
    </w:p>
    <w:p w14:paraId="73CFDD19" w14:textId="5491BA2C" w:rsidR="007F4205" w:rsidRPr="005A74DB" w:rsidRDefault="007F4205" w:rsidP="005A74DB">
      <w:pPr>
        <w:keepNext/>
        <w:keepLines/>
        <w:spacing w:line="280" w:lineRule="exact"/>
        <w:jc w:val="both"/>
        <w:outlineLvl w:val="3"/>
        <w:rPr>
          <w:b/>
          <w:bCs/>
          <w:color w:val="BA2A16"/>
          <w:sz w:val="20"/>
          <w:szCs w:val="22"/>
          <w:rtl/>
        </w:rPr>
      </w:pPr>
      <w:r w:rsidRPr="005A74DB">
        <w:rPr>
          <w:b/>
          <w:bCs/>
          <w:color w:val="BA2A16"/>
          <w:sz w:val="20"/>
          <w:szCs w:val="22"/>
          <w:rtl/>
        </w:rPr>
        <w:t>אלמנות מבוגרות החיות בקהילה: עצמאיות וביקורתיות</w:t>
      </w:r>
      <w:r w:rsidRPr="005A74DB">
        <w:rPr>
          <w:rFonts w:hint="cs"/>
          <w:b/>
          <w:bCs/>
          <w:color w:val="BA2A16"/>
          <w:sz w:val="20"/>
          <w:szCs w:val="22"/>
          <w:rtl/>
        </w:rPr>
        <w:t xml:space="preserve"> </w:t>
      </w:r>
    </w:p>
    <w:p w14:paraId="08620E35" w14:textId="4A77C42A" w:rsidR="007F4205" w:rsidRPr="00E32E97" w:rsidRDefault="007F4205" w:rsidP="00B522B5">
      <w:pPr>
        <w:spacing w:after="180" w:line="280" w:lineRule="exact"/>
        <w:jc w:val="both"/>
        <w:rPr>
          <w:rFonts w:ascii="Georgia" w:hAnsi="Georgia"/>
          <w:sz w:val="18"/>
          <w:szCs w:val="20"/>
          <w:rtl/>
        </w:rPr>
      </w:pPr>
      <w:r w:rsidRPr="00E32E97">
        <w:rPr>
          <w:rFonts w:ascii="Georgia" w:hAnsi="Georgia" w:hint="cs"/>
          <w:sz w:val="18"/>
          <w:szCs w:val="20"/>
          <w:rtl/>
        </w:rPr>
        <w:t xml:space="preserve">למחקר רואיינו </w:t>
      </w:r>
      <w:r w:rsidRPr="00E32E97">
        <w:rPr>
          <w:rFonts w:ascii="Georgia" w:hAnsi="Georgia"/>
          <w:sz w:val="18"/>
          <w:szCs w:val="20"/>
          <w:rtl/>
        </w:rPr>
        <w:t>ארבע נשים החיות סמוך לבניהן ביישובים ערביים בצפון הארץ</w:t>
      </w:r>
      <w:r w:rsidRPr="00E32E97">
        <w:rPr>
          <w:rFonts w:ascii="Georgia" w:hAnsi="Georgia" w:hint="cs"/>
          <w:sz w:val="18"/>
          <w:szCs w:val="20"/>
          <w:rtl/>
        </w:rPr>
        <w:t>:</w:t>
      </w:r>
      <w:r w:rsidRPr="00E32E97">
        <w:rPr>
          <w:rFonts w:ascii="Georgia" w:hAnsi="Georgia"/>
          <w:sz w:val="18"/>
          <w:szCs w:val="20"/>
          <w:rtl/>
        </w:rPr>
        <w:t xml:space="preserve">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ש</w:t>
      </w:r>
      <w:r w:rsidRPr="00E32E97">
        <w:rPr>
          <w:rFonts w:ascii="Georgia" w:hAnsi="Georgia" w:hint="cs"/>
          <w:sz w:val="18"/>
          <w:szCs w:val="20"/>
          <w:rtl/>
        </w:rPr>
        <w:t>' (82),</w:t>
      </w:r>
      <w:r w:rsidRPr="00E32E97">
        <w:rPr>
          <w:rFonts w:ascii="Georgia" w:hAnsi="Georgia"/>
          <w:sz w:val="18"/>
          <w:szCs w:val="20"/>
          <w:rtl/>
        </w:rPr>
        <w:t xml:space="preserve">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מ</w:t>
      </w:r>
      <w:r w:rsidRPr="00E32E97">
        <w:rPr>
          <w:rFonts w:ascii="Georgia" w:hAnsi="Georgia" w:hint="cs"/>
          <w:sz w:val="18"/>
          <w:szCs w:val="20"/>
          <w:rtl/>
        </w:rPr>
        <w:t>' (</w:t>
      </w:r>
      <w:r w:rsidRPr="00E32E97">
        <w:rPr>
          <w:rFonts w:ascii="Georgia" w:hAnsi="Georgia"/>
          <w:sz w:val="18"/>
          <w:szCs w:val="20"/>
          <w:rtl/>
        </w:rPr>
        <w:t>84</w:t>
      </w:r>
      <w:r w:rsidRPr="00E32E97">
        <w:rPr>
          <w:rFonts w:ascii="Georgia" w:hAnsi="Georgia" w:hint="cs"/>
          <w:sz w:val="18"/>
          <w:szCs w:val="20"/>
          <w:rtl/>
        </w:rPr>
        <w:t>)</w:t>
      </w:r>
      <w:r w:rsidRPr="00E32E97">
        <w:rPr>
          <w:rFonts w:ascii="Georgia" w:hAnsi="Georgia"/>
          <w:sz w:val="18"/>
          <w:szCs w:val="20"/>
          <w:rtl/>
        </w:rPr>
        <w:t>, אמנה</w:t>
      </w:r>
      <w:r w:rsidRPr="00E32E97">
        <w:rPr>
          <w:rFonts w:ascii="Georgia" w:hAnsi="Georgia" w:hint="cs"/>
          <w:sz w:val="18"/>
          <w:szCs w:val="20"/>
          <w:rtl/>
        </w:rPr>
        <w:t xml:space="preserve"> (</w:t>
      </w:r>
      <w:r w:rsidRPr="00E32E97">
        <w:rPr>
          <w:rFonts w:ascii="Georgia" w:hAnsi="Georgia"/>
          <w:sz w:val="18"/>
          <w:szCs w:val="20"/>
          <w:rtl/>
        </w:rPr>
        <w:t>83</w:t>
      </w:r>
      <w:r w:rsidRPr="00E32E97">
        <w:rPr>
          <w:rFonts w:ascii="Georgia" w:hAnsi="Georgia" w:hint="cs"/>
          <w:sz w:val="18"/>
          <w:szCs w:val="20"/>
          <w:rtl/>
        </w:rPr>
        <w:t>)</w:t>
      </w:r>
      <w:r w:rsidRPr="00E32E97">
        <w:rPr>
          <w:rFonts w:ascii="Georgia" w:hAnsi="Georgia"/>
          <w:sz w:val="18"/>
          <w:szCs w:val="20"/>
          <w:rtl/>
        </w:rPr>
        <w:t xml:space="preserve"> </w:t>
      </w:r>
      <w:proofErr w:type="spellStart"/>
      <w:r w:rsidRPr="00E32E97">
        <w:rPr>
          <w:rFonts w:ascii="Georgia" w:hAnsi="Georgia"/>
          <w:sz w:val="18"/>
          <w:szCs w:val="20"/>
          <w:rtl/>
        </w:rPr>
        <w:t>וח'דיגה</w:t>
      </w:r>
      <w:proofErr w:type="spellEnd"/>
      <w:r w:rsidRPr="00E32E97">
        <w:rPr>
          <w:rFonts w:ascii="Georgia" w:hAnsi="Georgia"/>
          <w:sz w:val="18"/>
          <w:szCs w:val="20"/>
          <w:rtl/>
        </w:rPr>
        <w:t xml:space="preserve"> </w:t>
      </w:r>
      <w:r w:rsidRPr="00E32E97">
        <w:rPr>
          <w:rFonts w:ascii="Georgia" w:hAnsi="Georgia" w:hint="cs"/>
          <w:sz w:val="18"/>
          <w:szCs w:val="20"/>
          <w:rtl/>
        </w:rPr>
        <w:t>(</w:t>
      </w:r>
      <w:r w:rsidRPr="00E32E97">
        <w:rPr>
          <w:rFonts w:ascii="Georgia" w:hAnsi="Georgia"/>
          <w:sz w:val="18"/>
          <w:szCs w:val="20"/>
          <w:rtl/>
        </w:rPr>
        <w:t>76</w:t>
      </w:r>
      <w:r w:rsidRPr="00E32E97">
        <w:rPr>
          <w:rFonts w:ascii="Georgia" w:hAnsi="Georgia" w:hint="cs"/>
          <w:sz w:val="18"/>
          <w:szCs w:val="20"/>
          <w:rtl/>
        </w:rPr>
        <w:t xml:space="preserve">). הנשים הללו </w:t>
      </w:r>
      <w:r w:rsidRPr="00E32E97">
        <w:rPr>
          <w:rFonts w:ascii="Georgia" w:hAnsi="Georgia"/>
          <w:sz w:val="18"/>
          <w:szCs w:val="20"/>
          <w:rtl/>
        </w:rPr>
        <w:t>מתגוררות בגפן</w:t>
      </w:r>
      <w:r w:rsidRPr="00E32E97">
        <w:rPr>
          <w:rFonts w:ascii="Georgia" w:hAnsi="Georgia" w:hint="cs"/>
          <w:sz w:val="18"/>
          <w:szCs w:val="20"/>
          <w:rtl/>
        </w:rPr>
        <w:t>,</w:t>
      </w:r>
      <w:r w:rsidRPr="00E32E97">
        <w:rPr>
          <w:rFonts w:ascii="Georgia" w:hAnsi="Georgia"/>
          <w:sz w:val="18"/>
          <w:szCs w:val="20"/>
          <w:rtl/>
        </w:rPr>
        <w:t xml:space="preserve"> שלוש מהן בדירות </w:t>
      </w:r>
      <w:r w:rsidRPr="00E32E97">
        <w:rPr>
          <w:rFonts w:ascii="Georgia" w:hAnsi="Georgia" w:hint="cs"/>
          <w:sz w:val="18"/>
          <w:szCs w:val="20"/>
          <w:rtl/>
        </w:rPr>
        <w:t xml:space="preserve">השוכנות </w:t>
      </w:r>
      <w:r w:rsidRPr="00E32E97">
        <w:rPr>
          <w:rFonts w:ascii="Georgia" w:hAnsi="Georgia"/>
          <w:sz w:val="18"/>
          <w:szCs w:val="20"/>
          <w:rtl/>
        </w:rPr>
        <w:t>מתחת לדירת בנן</w:t>
      </w:r>
      <w:r w:rsidRPr="00E32E97">
        <w:rPr>
          <w:rFonts w:ascii="Georgia" w:hAnsi="Georgia" w:hint="cs"/>
          <w:sz w:val="18"/>
          <w:szCs w:val="20"/>
          <w:rtl/>
        </w:rPr>
        <w:t>,</w:t>
      </w:r>
      <w:r w:rsidRPr="00E32E97">
        <w:rPr>
          <w:rFonts w:ascii="Georgia" w:hAnsi="Georgia"/>
          <w:sz w:val="18"/>
          <w:szCs w:val="20"/>
          <w:rtl/>
        </w:rPr>
        <w:t xml:space="preserve"> ואחת (</w:t>
      </w:r>
      <w:proofErr w:type="spellStart"/>
      <w:r w:rsidRPr="00E32E97">
        <w:rPr>
          <w:rFonts w:ascii="Georgia" w:hAnsi="Georgia"/>
          <w:sz w:val="18"/>
          <w:szCs w:val="20"/>
          <w:rtl/>
        </w:rPr>
        <w:t>חדיג'ה</w:t>
      </w:r>
      <w:proofErr w:type="spellEnd"/>
      <w:r w:rsidRPr="00E32E97">
        <w:rPr>
          <w:rFonts w:ascii="Georgia" w:hAnsi="Georgia"/>
          <w:sz w:val="18"/>
          <w:szCs w:val="20"/>
          <w:rtl/>
        </w:rPr>
        <w:t xml:space="preserve">) בדירה </w:t>
      </w:r>
      <w:r w:rsidRPr="00E32E97">
        <w:rPr>
          <w:rFonts w:ascii="Georgia" w:hAnsi="Georgia" w:hint="cs"/>
          <w:sz w:val="18"/>
          <w:szCs w:val="20"/>
          <w:rtl/>
        </w:rPr>
        <w:t>ה</w:t>
      </w:r>
      <w:r w:rsidRPr="00E32E97">
        <w:rPr>
          <w:rFonts w:ascii="Georgia" w:hAnsi="Georgia"/>
          <w:sz w:val="18"/>
          <w:szCs w:val="20"/>
          <w:rtl/>
        </w:rPr>
        <w:t>סמוכה לבית משפחת הבן. על התמיהה שעלתה בר</w:t>
      </w:r>
      <w:r w:rsidRPr="00E32E97">
        <w:rPr>
          <w:rFonts w:ascii="Georgia" w:hAnsi="Georgia" w:hint="cs"/>
          <w:sz w:val="18"/>
          <w:szCs w:val="20"/>
          <w:rtl/>
        </w:rPr>
        <w:t>י</w:t>
      </w:r>
      <w:r w:rsidRPr="00E32E97">
        <w:rPr>
          <w:rFonts w:ascii="Georgia" w:hAnsi="Georgia"/>
          <w:sz w:val="18"/>
          <w:szCs w:val="20"/>
          <w:rtl/>
        </w:rPr>
        <w:t xml:space="preserve">איון </w:t>
      </w:r>
      <w:r w:rsidRPr="00E32E97">
        <w:rPr>
          <w:rFonts w:ascii="Georgia" w:hAnsi="Georgia" w:hint="cs"/>
          <w:sz w:val="18"/>
          <w:szCs w:val="20"/>
          <w:rtl/>
        </w:rPr>
        <w:t xml:space="preserve">על </w:t>
      </w:r>
      <w:r w:rsidRPr="00E32E97">
        <w:rPr>
          <w:rFonts w:ascii="Georgia" w:hAnsi="Georgia"/>
          <w:sz w:val="18"/>
          <w:szCs w:val="20"/>
          <w:rtl/>
        </w:rPr>
        <w:t xml:space="preserve">כך שהנשים אינן מתגוררות בדירת הבן או הבת, הסבירה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ש</w:t>
      </w:r>
      <w:r w:rsidRPr="00E32E97">
        <w:rPr>
          <w:rFonts w:ascii="Georgia" w:hAnsi="Georgia" w:hint="cs"/>
          <w:sz w:val="18"/>
          <w:szCs w:val="20"/>
          <w:rtl/>
        </w:rPr>
        <w:t>':</w:t>
      </w:r>
      <w:r w:rsidRPr="00E32E97">
        <w:rPr>
          <w:rFonts w:ascii="Georgia" w:hAnsi="Georgia"/>
          <w:sz w:val="18"/>
          <w:szCs w:val="20"/>
          <w:rtl/>
        </w:rPr>
        <w:t xml:space="preserve"> "אני קמה להתפלל בבוקר, לא רוצה להפריע להם... ברור שהבן שלי רוצה להיות איתי אבל ייתכן שזה מפריע לאשתו... נכון?" גם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מ</w:t>
      </w:r>
      <w:r w:rsidRPr="00E32E97">
        <w:rPr>
          <w:rFonts w:ascii="Georgia" w:hAnsi="Georgia" w:hint="cs"/>
          <w:sz w:val="18"/>
          <w:szCs w:val="20"/>
          <w:rtl/>
        </w:rPr>
        <w:t>'</w:t>
      </w:r>
      <w:r w:rsidRPr="00E32E97">
        <w:rPr>
          <w:rFonts w:ascii="Georgia" w:hAnsi="Georgia"/>
          <w:sz w:val="18"/>
          <w:szCs w:val="20"/>
          <w:rtl/>
        </w:rPr>
        <w:t xml:space="preserve"> התייחסה לעניין זה ואמרה: </w:t>
      </w:r>
    </w:p>
    <w:p w14:paraId="34C7C020"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בהתחלה גרתי בדירה עם בני הצעיר הנשוי, אבל לאחר שנפטר בני השני שיפצתי את הדירה הזו [שבה היא מתגוררת כיום] ומאז אני גרה לבד, אוכלת ושותה לבד. לפעמים באים לבקר אותי ולפעמים לא. מי שאוהב אותי בא ומי שלא אוהב אותי לא בא. </w:t>
      </w:r>
    </w:p>
    <w:p w14:paraId="6E22604B"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lastRenderedPageBreak/>
        <w:t>המרואיינות אינן רוצות להיות לנטל על ילדיהן</w:t>
      </w:r>
      <w:r w:rsidRPr="00E32E97">
        <w:rPr>
          <w:rFonts w:ascii="Georgia" w:hAnsi="Georgia" w:hint="cs"/>
          <w:sz w:val="18"/>
          <w:szCs w:val="20"/>
          <w:rtl/>
        </w:rPr>
        <w:t>,</w:t>
      </w:r>
      <w:r w:rsidRPr="00E32E97">
        <w:rPr>
          <w:rFonts w:ascii="Georgia" w:hAnsi="Georgia"/>
          <w:sz w:val="18"/>
          <w:szCs w:val="20"/>
          <w:rtl/>
        </w:rPr>
        <w:t xml:space="preserve"> וסבורות שחיים משותפים עם משפחת הבן תגרום לבעיות ביחסים בין בני הזוג. הן גאות בעצמאותן</w:t>
      </w:r>
      <w:r w:rsidRPr="00E32E97">
        <w:rPr>
          <w:rFonts w:ascii="Georgia" w:hAnsi="Georgia" w:hint="cs"/>
          <w:sz w:val="18"/>
          <w:szCs w:val="20"/>
          <w:rtl/>
        </w:rPr>
        <w:t>,</w:t>
      </w:r>
      <w:r w:rsidRPr="00E32E97">
        <w:rPr>
          <w:rFonts w:ascii="Georgia" w:hAnsi="Georgia"/>
          <w:sz w:val="18"/>
          <w:szCs w:val="20"/>
          <w:rtl/>
        </w:rPr>
        <w:t xml:space="preserve"> ובמיוחד בכך שאינן זקוקות לעזרה מכלותיהן. כך, למשל, אמרה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ש</w:t>
      </w:r>
      <w:r w:rsidRPr="00E32E97">
        <w:rPr>
          <w:rFonts w:ascii="Georgia" w:hAnsi="Georgia" w:hint="cs"/>
          <w:sz w:val="18"/>
          <w:szCs w:val="20"/>
          <w:rtl/>
        </w:rPr>
        <w:t>'</w:t>
      </w:r>
      <w:r w:rsidRPr="00E32E97">
        <w:rPr>
          <w:rFonts w:ascii="Georgia" w:hAnsi="Georgia"/>
          <w:sz w:val="18"/>
          <w:szCs w:val="20"/>
          <w:rtl/>
        </w:rPr>
        <w:t>: "אני גרה לבד, ישנה ומתעוררת לבד... אף אחד לא מזיז עבורי אפילו את המאפרה". עם זאת, מדבריה אלה ו</w:t>
      </w:r>
      <w:r w:rsidRPr="00E32E97">
        <w:rPr>
          <w:rFonts w:ascii="Georgia" w:hAnsi="Georgia" w:hint="cs"/>
          <w:sz w:val="18"/>
          <w:szCs w:val="20"/>
          <w:rtl/>
        </w:rPr>
        <w:t xml:space="preserve">מדברים שאמרה במהלך </w:t>
      </w:r>
      <w:r w:rsidRPr="00E32E97">
        <w:rPr>
          <w:rFonts w:ascii="Georgia" w:hAnsi="Georgia"/>
          <w:sz w:val="18"/>
          <w:szCs w:val="20"/>
          <w:rtl/>
        </w:rPr>
        <w:t>השיחה משתמעת ביקורת כלפי בני המשפחה</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ה</w:t>
      </w:r>
      <w:r w:rsidRPr="00E32E97">
        <w:rPr>
          <w:rFonts w:ascii="Georgia" w:hAnsi="Georgia"/>
          <w:sz w:val="18"/>
          <w:szCs w:val="20"/>
          <w:rtl/>
        </w:rPr>
        <w:t xml:space="preserve">ממעיטים לבקר אצלה. </w:t>
      </w:r>
    </w:p>
    <w:p w14:paraId="37D500D4"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כל המרואיינות המתגוררות בקהילה ב</w:t>
      </w:r>
      <w:r w:rsidRPr="00E32E97">
        <w:rPr>
          <w:rFonts w:ascii="Georgia" w:hAnsi="Georgia" w:hint="cs"/>
          <w:sz w:val="18"/>
          <w:szCs w:val="20"/>
          <w:rtl/>
        </w:rPr>
        <w:t>י</w:t>
      </w:r>
      <w:r w:rsidRPr="00E32E97">
        <w:rPr>
          <w:rFonts w:ascii="Georgia" w:hAnsi="Georgia"/>
          <w:sz w:val="18"/>
          <w:szCs w:val="20"/>
          <w:rtl/>
        </w:rPr>
        <w:t>טאו במפורש את חשיבות הקרבה לבני משפחת</w:t>
      </w:r>
      <w:r w:rsidRPr="00E32E97">
        <w:rPr>
          <w:rFonts w:ascii="Georgia" w:hAnsi="Georgia" w:hint="cs"/>
          <w:sz w:val="18"/>
          <w:szCs w:val="20"/>
          <w:rtl/>
        </w:rPr>
        <w:t>ן</w:t>
      </w:r>
      <w:r w:rsidRPr="00E32E97">
        <w:rPr>
          <w:rFonts w:ascii="Georgia" w:hAnsi="Georgia"/>
          <w:sz w:val="18"/>
          <w:szCs w:val="20"/>
          <w:rtl/>
        </w:rPr>
        <w:t>. הביקורים שלהם והקשר הרציף איתם עזרו לה</w:t>
      </w:r>
      <w:r w:rsidRPr="00E32E97">
        <w:rPr>
          <w:rFonts w:ascii="Georgia" w:hAnsi="Georgia" w:hint="cs"/>
          <w:sz w:val="18"/>
          <w:szCs w:val="20"/>
          <w:rtl/>
        </w:rPr>
        <w:t>ן</w:t>
      </w:r>
      <w:r w:rsidRPr="00E32E97">
        <w:rPr>
          <w:rFonts w:ascii="Georgia" w:hAnsi="Georgia"/>
          <w:sz w:val="18"/>
          <w:szCs w:val="20"/>
          <w:rtl/>
        </w:rPr>
        <w:t xml:space="preserve"> להתמודד, במיוחד מבחינה נפשית, עם קשיי הסגר. במהלך הראיונות חזר על עצמו המשפט "לולא המשפחה לא הייתי שורדת". </w:t>
      </w:r>
      <w:proofErr w:type="spellStart"/>
      <w:r w:rsidRPr="00E32E97">
        <w:rPr>
          <w:rFonts w:ascii="Georgia" w:hAnsi="Georgia"/>
          <w:sz w:val="18"/>
          <w:szCs w:val="20"/>
          <w:rtl/>
        </w:rPr>
        <w:t>חדיג'ה</w:t>
      </w:r>
      <w:proofErr w:type="spellEnd"/>
      <w:r w:rsidRPr="00E32E97">
        <w:rPr>
          <w:rFonts w:ascii="Georgia" w:hAnsi="Georgia"/>
          <w:sz w:val="18"/>
          <w:szCs w:val="20"/>
          <w:rtl/>
        </w:rPr>
        <w:t xml:space="preserve"> סובלת משיתוק ברגל וממעיטה לצאת מהבית. מדבריה משתמע</w:t>
      </w:r>
      <w:r w:rsidRPr="00E32E97">
        <w:rPr>
          <w:rFonts w:ascii="Georgia" w:hAnsi="Georgia" w:hint="cs"/>
          <w:sz w:val="18"/>
          <w:szCs w:val="20"/>
          <w:rtl/>
        </w:rPr>
        <w:t>ו</w:t>
      </w:r>
      <w:r w:rsidRPr="00E32E97">
        <w:rPr>
          <w:rFonts w:ascii="Georgia" w:hAnsi="Georgia"/>
          <w:sz w:val="18"/>
          <w:szCs w:val="20"/>
          <w:rtl/>
        </w:rPr>
        <w:t>ת התרומה הרבה ש</w:t>
      </w:r>
      <w:r w:rsidRPr="00E32E97">
        <w:rPr>
          <w:rFonts w:ascii="Georgia" w:hAnsi="Georgia" w:hint="cs"/>
          <w:sz w:val="18"/>
          <w:szCs w:val="20"/>
          <w:rtl/>
        </w:rPr>
        <w:t>יש ל</w:t>
      </w:r>
      <w:r w:rsidRPr="00E32E97">
        <w:rPr>
          <w:rFonts w:ascii="Georgia" w:hAnsi="Georgia"/>
          <w:sz w:val="18"/>
          <w:szCs w:val="20"/>
          <w:rtl/>
        </w:rPr>
        <w:t xml:space="preserve">נוכחות בני המשפחה, לצד תחושות הפגיעות והבדידות בתקופת הקורונה: </w:t>
      </w:r>
    </w:p>
    <w:p w14:paraId="018D87EE"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אני אישה שחיה לבדה עם מטפלת. והמטפלת יודעת קצת ערבית. כל היום אני יושבת בגלל המוגבלות על הכורס</w:t>
      </w:r>
      <w:r w:rsidRPr="00E32E97">
        <w:rPr>
          <w:rFonts w:ascii="Georgia" w:hAnsi="Georgia" w:hint="cs"/>
          <w:sz w:val="18"/>
          <w:szCs w:val="20"/>
          <w:rtl/>
        </w:rPr>
        <w:t>ה</w:t>
      </w:r>
      <w:r w:rsidRPr="00E32E97">
        <w:rPr>
          <w:rFonts w:ascii="Georgia" w:hAnsi="Georgia"/>
          <w:sz w:val="18"/>
          <w:szCs w:val="20"/>
          <w:rtl/>
        </w:rPr>
        <w:t xml:space="preserve"> מול החלון. אני חיה בזכות הבנים והנכדים... הקורונה גרמה לכך שהנשימה נעצרה משום שאין ביקורים, חיבוקים ונשיקות לקטנים כרגיל. לפני הקורונה הייתי יוצאת מדי פעם לבנים, מבלה חלק מן היום אצלם ואוכלת. בתקופת הקורונה היו מביאים לי את האוכל והולכים, וגם כשנשארים, לא היו נשארים לזמן רב. הרגשתי בחלק מן הזמן כאילו שאני בבית אבות.</w:t>
      </w:r>
    </w:p>
    <w:p w14:paraId="2DA470CE"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על אף הדברים החמים של </w:t>
      </w:r>
      <w:proofErr w:type="spellStart"/>
      <w:r w:rsidRPr="00E32E97">
        <w:rPr>
          <w:rFonts w:ascii="Georgia" w:hAnsi="Georgia"/>
          <w:sz w:val="18"/>
          <w:szCs w:val="20"/>
          <w:rtl/>
        </w:rPr>
        <w:t>חדיג'ה</w:t>
      </w:r>
      <w:proofErr w:type="spellEnd"/>
      <w:r w:rsidRPr="00E32E97">
        <w:rPr>
          <w:rFonts w:ascii="Georgia" w:hAnsi="Georgia"/>
          <w:sz w:val="18"/>
          <w:szCs w:val="20"/>
          <w:rtl/>
        </w:rPr>
        <w:t xml:space="preserve"> </w:t>
      </w:r>
      <w:r w:rsidRPr="00E32E97">
        <w:rPr>
          <w:rFonts w:ascii="Georgia" w:hAnsi="Georgia" w:hint="cs"/>
          <w:sz w:val="18"/>
          <w:szCs w:val="20"/>
          <w:rtl/>
        </w:rPr>
        <w:t>על</w:t>
      </w:r>
      <w:r w:rsidRPr="00E32E97">
        <w:rPr>
          <w:rFonts w:ascii="Georgia" w:hAnsi="Georgia"/>
          <w:sz w:val="18"/>
          <w:szCs w:val="20"/>
          <w:rtl/>
        </w:rPr>
        <w:t xml:space="preserve"> המסירות של בניה, עולה מהם גם צער על כך שהם "לא היו נשארים זמן רב"</w:t>
      </w:r>
      <w:r w:rsidRPr="00E32E97">
        <w:rPr>
          <w:rFonts w:ascii="Georgia" w:hAnsi="Georgia" w:hint="cs"/>
          <w:sz w:val="18"/>
          <w:szCs w:val="20"/>
          <w:rtl/>
        </w:rPr>
        <w:t>,</w:t>
      </w:r>
      <w:r w:rsidRPr="00E32E97">
        <w:rPr>
          <w:rFonts w:ascii="Georgia" w:hAnsi="Georgia"/>
          <w:sz w:val="18"/>
          <w:szCs w:val="20"/>
          <w:rtl/>
        </w:rPr>
        <w:t xml:space="preserve"> וגם כאב בתחושה שהיא נמצאת "בבית אבות".</w:t>
      </w:r>
    </w:p>
    <w:p w14:paraId="18886349" w14:textId="77777777" w:rsidR="007F4205" w:rsidRPr="00E32E97" w:rsidRDefault="007F4205" w:rsidP="00E32E97">
      <w:pPr>
        <w:spacing w:after="180" w:line="280" w:lineRule="exact"/>
        <w:jc w:val="both"/>
        <w:rPr>
          <w:rFonts w:ascii="Georgia" w:hAnsi="Georgia"/>
          <w:sz w:val="18"/>
          <w:szCs w:val="20"/>
          <w:rtl/>
        </w:rPr>
      </w:pP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מ</w:t>
      </w:r>
      <w:r w:rsidRPr="00E32E97">
        <w:rPr>
          <w:rFonts w:ascii="Georgia" w:hAnsi="Georgia" w:hint="cs"/>
          <w:sz w:val="18"/>
          <w:szCs w:val="20"/>
          <w:rtl/>
        </w:rPr>
        <w:t>'</w:t>
      </w:r>
      <w:r w:rsidRPr="00E32E97">
        <w:rPr>
          <w:rFonts w:ascii="Georgia" w:hAnsi="Georgia"/>
          <w:sz w:val="18"/>
          <w:szCs w:val="20"/>
          <w:rtl/>
        </w:rPr>
        <w:t xml:space="preserve"> מתגוררת בדירה לבדה בקומת קרקע, מתחת לדירת בנה הבכור. במהלך הקורונה בני המשפחה ביקרו אותה</w:t>
      </w:r>
      <w:r w:rsidRPr="00E32E97">
        <w:rPr>
          <w:rFonts w:ascii="Georgia" w:hAnsi="Georgia" w:hint="cs"/>
          <w:sz w:val="18"/>
          <w:szCs w:val="20"/>
          <w:rtl/>
        </w:rPr>
        <w:t>,</w:t>
      </w:r>
      <w:r w:rsidRPr="00E32E97">
        <w:rPr>
          <w:rFonts w:ascii="Georgia" w:hAnsi="Georgia"/>
          <w:sz w:val="18"/>
          <w:szCs w:val="20"/>
          <w:rtl/>
        </w:rPr>
        <w:t xml:space="preserve"> ובנה הצעיר, הנשוי, סייע לה במיוחד. במהלך הר</w:t>
      </w:r>
      <w:r w:rsidRPr="00E32E97">
        <w:rPr>
          <w:rFonts w:ascii="Georgia" w:hAnsi="Georgia" w:hint="cs"/>
          <w:sz w:val="18"/>
          <w:szCs w:val="20"/>
          <w:rtl/>
        </w:rPr>
        <w:t>י</w:t>
      </w:r>
      <w:r w:rsidRPr="00E32E97">
        <w:rPr>
          <w:rFonts w:ascii="Georgia" w:hAnsi="Georgia"/>
          <w:sz w:val="18"/>
          <w:szCs w:val="20"/>
          <w:rtl/>
        </w:rPr>
        <w:t>איון ע</w:t>
      </w:r>
      <w:r w:rsidRPr="00E32E97">
        <w:rPr>
          <w:rFonts w:ascii="Georgia" w:hAnsi="Georgia" w:hint="cs"/>
          <w:sz w:val="18"/>
          <w:szCs w:val="20"/>
          <w:rtl/>
        </w:rPr>
        <w:t>י</w:t>
      </w:r>
      <w:r w:rsidRPr="00E32E97">
        <w:rPr>
          <w:rFonts w:ascii="Georgia" w:hAnsi="Georgia"/>
          <w:sz w:val="18"/>
          <w:szCs w:val="20"/>
          <w:rtl/>
        </w:rPr>
        <w:t>מה הגיע אל</w:t>
      </w:r>
      <w:r w:rsidRPr="00E32E97">
        <w:rPr>
          <w:rFonts w:ascii="Georgia" w:hAnsi="Georgia" w:hint="cs"/>
          <w:sz w:val="18"/>
          <w:szCs w:val="20"/>
          <w:rtl/>
        </w:rPr>
        <w:t xml:space="preserve">יה פעמיים </w:t>
      </w:r>
      <w:r w:rsidRPr="00E32E97">
        <w:rPr>
          <w:rFonts w:ascii="Georgia" w:hAnsi="Georgia"/>
          <w:sz w:val="18"/>
          <w:szCs w:val="20"/>
          <w:rtl/>
        </w:rPr>
        <w:t>נכדה בן ה-12</w:t>
      </w:r>
      <w:r w:rsidRPr="00E32E97">
        <w:rPr>
          <w:rFonts w:ascii="Georgia" w:hAnsi="Georgia" w:hint="cs"/>
          <w:sz w:val="18"/>
          <w:szCs w:val="20"/>
          <w:rtl/>
        </w:rPr>
        <w:t>,</w:t>
      </w:r>
      <w:r w:rsidRPr="00E32E97">
        <w:rPr>
          <w:rFonts w:ascii="Georgia" w:hAnsi="Georgia"/>
          <w:sz w:val="18"/>
          <w:szCs w:val="20"/>
          <w:rtl/>
        </w:rPr>
        <w:t xml:space="preserve"> ושאל </w:t>
      </w:r>
      <w:r w:rsidRPr="00E32E97">
        <w:rPr>
          <w:rFonts w:ascii="Georgia" w:hAnsi="Georgia" w:hint="cs"/>
          <w:sz w:val="18"/>
          <w:szCs w:val="20"/>
          <w:rtl/>
        </w:rPr>
        <w:t>לשלומה</w:t>
      </w:r>
      <w:r w:rsidRPr="00E32E97">
        <w:rPr>
          <w:rFonts w:ascii="Georgia" w:hAnsi="Georgia"/>
          <w:sz w:val="18"/>
          <w:szCs w:val="20"/>
          <w:rtl/>
        </w:rPr>
        <w:t xml:space="preserve">.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מדגישה את חשיבות המשפחה</w:t>
      </w:r>
      <w:r w:rsidRPr="00E32E97">
        <w:rPr>
          <w:rFonts w:ascii="Georgia" w:hAnsi="Georgia" w:hint="cs"/>
          <w:sz w:val="18"/>
          <w:szCs w:val="20"/>
          <w:rtl/>
        </w:rPr>
        <w:t>,</w:t>
      </w:r>
      <w:r w:rsidRPr="00E32E97">
        <w:rPr>
          <w:rFonts w:ascii="Georgia" w:hAnsi="Georgia"/>
          <w:sz w:val="18"/>
          <w:szCs w:val="20"/>
          <w:rtl/>
        </w:rPr>
        <w:t xml:space="preserve"> ובמיוחד את הק</w:t>
      </w:r>
      <w:r w:rsidRPr="00E32E97">
        <w:rPr>
          <w:rFonts w:ascii="Georgia" w:hAnsi="Georgia" w:hint="cs"/>
          <w:sz w:val="18"/>
          <w:szCs w:val="20"/>
          <w:rtl/>
        </w:rPr>
        <w:t>שר</w:t>
      </w:r>
      <w:r w:rsidRPr="00E32E97">
        <w:rPr>
          <w:rFonts w:ascii="Georgia" w:hAnsi="Georgia"/>
          <w:sz w:val="18"/>
          <w:szCs w:val="20"/>
          <w:rtl/>
        </w:rPr>
        <w:t xml:space="preserve"> לבנה, שהוא הכי קרוב אליה: </w:t>
      </w:r>
    </w:p>
    <w:p w14:paraId="43559B55"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אילו</w:t>
      </w:r>
      <w:r w:rsidRPr="00E32E97">
        <w:rPr>
          <w:rFonts w:ascii="Georgia" w:hAnsi="Georgia" w:hint="cs"/>
          <w:sz w:val="18"/>
          <w:szCs w:val="20"/>
          <w:rtl/>
        </w:rPr>
        <w:t>לי</w:t>
      </w:r>
      <w:r w:rsidRPr="00E32E97">
        <w:rPr>
          <w:rFonts w:ascii="Georgia" w:hAnsi="Georgia"/>
          <w:sz w:val="18"/>
          <w:szCs w:val="20"/>
          <w:rtl/>
        </w:rPr>
        <w:t xml:space="preserve"> </w:t>
      </w:r>
      <w:proofErr w:type="spellStart"/>
      <w:r w:rsidRPr="00E32E97">
        <w:rPr>
          <w:rFonts w:ascii="Georgia" w:hAnsi="Georgia"/>
          <w:sz w:val="18"/>
          <w:szCs w:val="20"/>
          <w:rtl/>
        </w:rPr>
        <w:t>ח'יר</w:t>
      </w:r>
      <w:proofErr w:type="spellEnd"/>
      <w:r w:rsidRPr="00E32E97">
        <w:rPr>
          <w:rFonts w:ascii="Georgia" w:hAnsi="Georgia"/>
          <w:sz w:val="18"/>
          <w:szCs w:val="20"/>
          <w:rtl/>
        </w:rPr>
        <w:t xml:space="preserve"> בני...</w:t>
      </w:r>
      <w:r w:rsidRPr="00E32E97">
        <w:rPr>
          <w:rFonts w:ascii="Georgia" w:hAnsi="Georgia" w:hint="cs"/>
          <w:sz w:val="18"/>
          <w:szCs w:val="20"/>
          <w:rtl/>
        </w:rPr>
        <w:t xml:space="preserve"> </w:t>
      </w:r>
      <w:r w:rsidRPr="00E32E97">
        <w:rPr>
          <w:rFonts w:ascii="Georgia" w:hAnsi="Georgia"/>
          <w:sz w:val="18"/>
          <w:szCs w:val="20"/>
          <w:rtl/>
        </w:rPr>
        <w:t>נשבעת לך.... לא היה כל הזמן בא ושואל על</w:t>
      </w:r>
      <w:r w:rsidRPr="00E32E97">
        <w:rPr>
          <w:rFonts w:ascii="Georgia" w:hAnsi="Georgia" w:hint="cs"/>
          <w:sz w:val="18"/>
          <w:szCs w:val="20"/>
          <w:rtl/>
        </w:rPr>
        <w:t>י</w:t>
      </w:r>
      <w:r w:rsidRPr="00E32E97">
        <w:rPr>
          <w:rFonts w:ascii="Georgia" w:hAnsi="Georgia"/>
          <w:sz w:val="18"/>
          <w:szCs w:val="20"/>
          <w:rtl/>
        </w:rPr>
        <w:t xml:space="preserve">י הייתי מתה </w:t>
      </w:r>
      <w:r w:rsidRPr="00E32E97">
        <w:rPr>
          <w:rFonts w:ascii="Georgia" w:hAnsi="Georgia" w:hint="cs"/>
          <w:sz w:val="18"/>
          <w:szCs w:val="20"/>
          <w:rtl/>
        </w:rPr>
        <w:t>[</w:t>
      </w:r>
      <w:r w:rsidRPr="00E32E97">
        <w:rPr>
          <w:rFonts w:ascii="Georgia" w:hAnsi="Georgia"/>
          <w:sz w:val="18"/>
          <w:szCs w:val="20"/>
          <w:rtl/>
        </w:rPr>
        <w:t>בוכה</w:t>
      </w:r>
      <w:r w:rsidRPr="00E32E97">
        <w:rPr>
          <w:rFonts w:ascii="Georgia" w:hAnsi="Georgia" w:hint="cs"/>
          <w:sz w:val="18"/>
          <w:szCs w:val="20"/>
          <w:rtl/>
        </w:rPr>
        <w:t>]</w:t>
      </w:r>
      <w:r w:rsidRPr="00E32E97">
        <w:rPr>
          <w:rFonts w:ascii="Georgia" w:hAnsi="Georgia"/>
          <w:sz w:val="18"/>
          <w:szCs w:val="20"/>
          <w:rtl/>
        </w:rPr>
        <w:t xml:space="preserve">... כל יום ראשון מגיעה בתי </w:t>
      </w:r>
      <w:proofErr w:type="spellStart"/>
      <w:r w:rsidRPr="00E32E97">
        <w:rPr>
          <w:rFonts w:ascii="Georgia" w:hAnsi="Georgia"/>
          <w:sz w:val="18"/>
          <w:szCs w:val="20"/>
          <w:rtl/>
        </w:rPr>
        <w:t>רומאנה</w:t>
      </w:r>
      <w:proofErr w:type="spellEnd"/>
      <w:r w:rsidRPr="00E32E97">
        <w:rPr>
          <w:rFonts w:ascii="Georgia" w:hAnsi="Georgia"/>
          <w:sz w:val="18"/>
          <w:szCs w:val="20"/>
          <w:rtl/>
        </w:rPr>
        <w:t xml:space="preserve">... יש לבנה חופש ואז הוא מביא אותה אליי... רק שניים גוזמים לי את הציפורניים, בני </w:t>
      </w:r>
      <w:proofErr w:type="spellStart"/>
      <w:r w:rsidRPr="00E32E97">
        <w:rPr>
          <w:rFonts w:ascii="Georgia" w:hAnsi="Georgia"/>
          <w:sz w:val="18"/>
          <w:szCs w:val="20"/>
          <w:rtl/>
        </w:rPr>
        <w:t>ח'יר</w:t>
      </w:r>
      <w:proofErr w:type="spellEnd"/>
      <w:r w:rsidRPr="00E32E97">
        <w:rPr>
          <w:rFonts w:ascii="Georgia" w:hAnsi="Georgia"/>
          <w:sz w:val="18"/>
          <w:szCs w:val="20"/>
          <w:rtl/>
        </w:rPr>
        <w:t xml:space="preserve"> ובתי </w:t>
      </w:r>
      <w:proofErr w:type="spellStart"/>
      <w:r w:rsidRPr="00E32E97">
        <w:rPr>
          <w:rFonts w:ascii="Georgia" w:hAnsi="Georgia"/>
          <w:sz w:val="18"/>
          <w:szCs w:val="20"/>
          <w:rtl/>
        </w:rPr>
        <w:t>רומאנה</w:t>
      </w:r>
      <w:proofErr w:type="spellEnd"/>
      <w:r w:rsidRPr="00E32E97">
        <w:rPr>
          <w:rFonts w:ascii="Georgia" w:hAnsi="Georgia"/>
          <w:sz w:val="18"/>
          <w:szCs w:val="20"/>
          <w:rtl/>
        </w:rPr>
        <w:t xml:space="preserve">... בתי </w:t>
      </w:r>
      <w:proofErr w:type="spellStart"/>
      <w:r w:rsidRPr="00E32E97">
        <w:rPr>
          <w:rFonts w:ascii="Georgia" w:hAnsi="Georgia"/>
          <w:sz w:val="18"/>
          <w:szCs w:val="20"/>
          <w:rtl/>
        </w:rPr>
        <w:t>תגריד</w:t>
      </w:r>
      <w:proofErr w:type="spellEnd"/>
      <w:r w:rsidRPr="00E32E97">
        <w:rPr>
          <w:rFonts w:ascii="Georgia" w:hAnsi="Georgia"/>
          <w:sz w:val="18"/>
          <w:szCs w:val="20"/>
          <w:rtl/>
        </w:rPr>
        <w:t xml:space="preserve"> גרה בחיפה והיא גרושה ויש לה בת חולה </w:t>
      </w:r>
      <w:r w:rsidRPr="00E32E97">
        <w:rPr>
          <w:rFonts w:ascii="Georgia" w:hAnsi="Georgia" w:hint="cs"/>
          <w:sz w:val="18"/>
          <w:szCs w:val="20"/>
          <w:rtl/>
        </w:rPr>
        <w:t>[</w:t>
      </w:r>
      <w:r w:rsidRPr="00E32E97">
        <w:rPr>
          <w:rFonts w:ascii="Georgia" w:hAnsi="Georgia"/>
          <w:sz w:val="18"/>
          <w:szCs w:val="20"/>
          <w:rtl/>
        </w:rPr>
        <w:t>שוב בוכה</w:t>
      </w:r>
      <w:r w:rsidRPr="00E32E97">
        <w:rPr>
          <w:rFonts w:ascii="Georgia" w:hAnsi="Georgia" w:hint="cs"/>
          <w:sz w:val="18"/>
          <w:szCs w:val="20"/>
          <w:rtl/>
        </w:rPr>
        <w:t>]</w:t>
      </w:r>
      <w:r w:rsidRPr="00E32E97">
        <w:rPr>
          <w:rFonts w:ascii="Georgia" w:hAnsi="Georgia"/>
          <w:sz w:val="18"/>
          <w:szCs w:val="20"/>
          <w:rtl/>
        </w:rPr>
        <w:t xml:space="preserve">. </w:t>
      </w:r>
    </w:p>
    <w:p w14:paraId="4634E9BA"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כל המרואיינות </w:t>
      </w:r>
      <w:r w:rsidRPr="00E32E97">
        <w:rPr>
          <w:rFonts w:ascii="Georgia" w:hAnsi="Georgia" w:hint="cs"/>
          <w:sz w:val="18"/>
          <w:szCs w:val="20"/>
          <w:rtl/>
        </w:rPr>
        <w:t xml:space="preserve">מייחסות </w:t>
      </w:r>
      <w:r w:rsidRPr="00E32E97">
        <w:rPr>
          <w:rFonts w:ascii="Georgia" w:hAnsi="Georgia"/>
          <w:sz w:val="18"/>
          <w:szCs w:val="20"/>
          <w:rtl/>
        </w:rPr>
        <w:t xml:space="preserve">חשיבות גדולה </w:t>
      </w:r>
      <w:r w:rsidRPr="00E32E97">
        <w:rPr>
          <w:rFonts w:ascii="Georgia" w:hAnsi="Georgia" w:hint="cs"/>
          <w:sz w:val="18"/>
          <w:szCs w:val="20"/>
          <w:rtl/>
        </w:rPr>
        <w:t>ל</w:t>
      </w:r>
      <w:r w:rsidRPr="00E32E97">
        <w:rPr>
          <w:rFonts w:ascii="Georgia" w:hAnsi="Georgia"/>
          <w:sz w:val="18"/>
          <w:szCs w:val="20"/>
          <w:rtl/>
        </w:rPr>
        <w:t>מגע הפיזי בינן לבין בני משפחתן בזמן הביקורים</w:t>
      </w:r>
      <w:r w:rsidRPr="00E32E97">
        <w:rPr>
          <w:rFonts w:ascii="Georgia" w:hAnsi="Georgia" w:hint="cs"/>
          <w:sz w:val="18"/>
          <w:szCs w:val="20"/>
          <w:rtl/>
        </w:rPr>
        <w:t>, וחשות ב</w:t>
      </w:r>
      <w:r w:rsidRPr="00E32E97">
        <w:rPr>
          <w:rFonts w:ascii="Georgia" w:hAnsi="Georgia"/>
          <w:sz w:val="18"/>
          <w:szCs w:val="20"/>
          <w:rtl/>
        </w:rPr>
        <w:t xml:space="preserve">קושי הרגשי </w:t>
      </w:r>
      <w:r w:rsidRPr="00E32E97">
        <w:rPr>
          <w:rFonts w:ascii="Georgia" w:hAnsi="Georgia" w:hint="cs"/>
          <w:sz w:val="18"/>
          <w:szCs w:val="20"/>
          <w:rtl/>
        </w:rPr>
        <w:t xml:space="preserve">שנגרם מכך </w:t>
      </w:r>
      <w:r w:rsidRPr="00E32E97">
        <w:rPr>
          <w:rFonts w:ascii="Georgia" w:hAnsi="Georgia"/>
          <w:sz w:val="18"/>
          <w:szCs w:val="20"/>
          <w:rtl/>
        </w:rPr>
        <w:t xml:space="preserve">שהחיבוקים "הופסקו לחלוטין עד היום". </w:t>
      </w:r>
    </w:p>
    <w:p w14:paraId="76F75EA2" w14:textId="1DB8195A" w:rsidR="007F4205" w:rsidRPr="00E32E97" w:rsidRDefault="007F4205" w:rsidP="00B522B5">
      <w:pPr>
        <w:spacing w:after="180" w:line="280" w:lineRule="exact"/>
        <w:jc w:val="both"/>
        <w:rPr>
          <w:rFonts w:ascii="Georgia" w:hAnsi="Georgia"/>
          <w:sz w:val="18"/>
          <w:szCs w:val="20"/>
          <w:rtl/>
        </w:rPr>
      </w:pPr>
      <w:r w:rsidRPr="00E32E97">
        <w:rPr>
          <w:rFonts w:ascii="Georgia" w:hAnsi="Georgia"/>
          <w:sz w:val="18"/>
          <w:szCs w:val="20"/>
          <w:rtl/>
        </w:rPr>
        <w:t xml:space="preserve">המרואיינות אינן מבטאות כעס </w:t>
      </w:r>
      <w:r w:rsidRPr="00E32E97">
        <w:rPr>
          <w:rFonts w:ascii="Georgia" w:hAnsi="Georgia" w:hint="cs"/>
          <w:sz w:val="18"/>
          <w:szCs w:val="20"/>
          <w:rtl/>
        </w:rPr>
        <w:t>כלפי</w:t>
      </w:r>
      <w:r w:rsidRPr="00E32E97">
        <w:rPr>
          <w:rFonts w:ascii="Georgia" w:hAnsi="Georgia"/>
          <w:sz w:val="18"/>
          <w:szCs w:val="20"/>
          <w:rtl/>
        </w:rPr>
        <w:t xml:space="preserve"> בני ובנות המשפחה, </w:t>
      </w:r>
      <w:r w:rsidRPr="00E32E97">
        <w:rPr>
          <w:rFonts w:ascii="Georgia" w:hAnsi="Georgia" w:hint="cs"/>
          <w:sz w:val="18"/>
          <w:szCs w:val="20"/>
          <w:rtl/>
        </w:rPr>
        <w:t xml:space="preserve">אך </w:t>
      </w:r>
      <w:r w:rsidRPr="00E32E97">
        <w:rPr>
          <w:rFonts w:ascii="Georgia" w:hAnsi="Georgia"/>
          <w:sz w:val="18"/>
          <w:szCs w:val="20"/>
          <w:rtl/>
        </w:rPr>
        <w:t xml:space="preserve">הן </w:t>
      </w:r>
      <w:r w:rsidR="00B522B5">
        <w:rPr>
          <w:rFonts w:ascii="Georgia" w:hAnsi="Georgia" w:hint="cs"/>
          <w:sz w:val="18"/>
          <w:szCs w:val="20"/>
          <w:rtl/>
        </w:rPr>
        <w:t>מותחות</w:t>
      </w:r>
      <w:r w:rsidR="00B522B5" w:rsidRPr="00E32E97">
        <w:rPr>
          <w:rFonts w:ascii="Georgia" w:hAnsi="Georgia"/>
          <w:sz w:val="18"/>
          <w:szCs w:val="20"/>
          <w:rtl/>
        </w:rPr>
        <w:t xml:space="preserve"> </w:t>
      </w:r>
      <w:r w:rsidRPr="00E32E97">
        <w:rPr>
          <w:rFonts w:ascii="Georgia" w:hAnsi="Georgia"/>
          <w:sz w:val="18"/>
          <w:szCs w:val="20"/>
          <w:rtl/>
        </w:rPr>
        <w:t xml:space="preserve">ביקורת חריפה </w:t>
      </w:r>
      <w:r w:rsidR="00B522B5">
        <w:rPr>
          <w:rFonts w:ascii="Georgia" w:hAnsi="Georgia" w:hint="cs"/>
          <w:sz w:val="18"/>
          <w:szCs w:val="20"/>
          <w:rtl/>
        </w:rPr>
        <w:t xml:space="preserve">על </w:t>
      </w:r>
      <w:r w:rsidRPr="00E32E97">
        <w:rPr>
          <w:rFonts w:ascii="Georgia" w:hAnsi="Georgia"/>
          <w:sz w:val="18"/>
          <w:szCs w:val="20"/>
          <w:rtl/>
        </w:rPr>
        <w:t xml:space="preserve">השלטון המקומי, ובעיקר </w:t>
      </w:r>
      <w:r w:rsidR="00B522B5">
        <w:rPr>
          <w:rFonts w:ascii="Georgia" w:hAnsi="Georgia" w:hint="cs"/>
          <w:sz w:val="18"/>
          <w:szCs w:val="20"/>
          <w:rtl/>
        </w:rPr>
        <w:t>על</w:t>
      </w:r>
      <w:r w:rsidR="00B522B5" w:rsidRPr="00E32E97">
        <w:rPr>
          <w:rFonts w:ascii="Georgia" w:hAnsi="Georgia"/>
          <w:sz w:val="18"/>
          <w:szCs w:val="20"/>
          <w:rtl/>
        </w:rPr>
        <w:t xml:space="preserve"> </w:t>
      </w:r>
      <w:r w:rsidRPr="00E32E97">
        <w:rPr>
          <w:rFonts w:ascii="Georgia" w:hAnsi="Georgia"/>
          <w:sz w:val="18"/>
          <w:szCs w:val="20"/>
          <w:rtl/>
        </w:rPr>
        <w:t xml:space="preserve">גורמי הרווחה וקופות החולים. </w:t>
      </w:r>
      <w:r w:rsidRPr="00E32E97">
        <w:rPr>
          <w:rFonts w:ascii="Georgia" w:hAnsi="Georgia" w:hint="cs"/>
          <w:sz w:val="18"/>
          <w:szCs w:val="20"/>
          <w:rtl/>
        </w:rPr>
        <w:t>ל</w:t>
      </w:r>
      <w:r w:rsidRPr="00E32E97">
        <w:rPr>
          <w:rFonts w:ascii="Georgia" w:hAnsi="Georgia"/>
          <w:sz w:val="18"/>
          <w:szCs w:val="20"/>
          <w:rtl/>
        </w:rPr>
        <w:t xml:space="preserve">מרואיינות </w:t>
      </w:r>
      <w:r w:rsidRPr="00E32E97">
        <w:rPr>
          <w:rFonts w:ascii="Georgia" w:hAnsi="Georgia" w:hint="cs"/>
          <w:sz w:val="18"/>
          <w:szCs w:val="20"/>
          <w:rtl/>
        </w:rPr>
        <w:t xml:space="preserve">הייתה </w:t>
      </w:r>
      <w:r w:rsidRPr="00E32E97">
        <w:rPr>
          <w:rFonts w:ascii="Georgia" w:hAnsi="Georgia"/>
          <w:sz w:val="18"/>
          <w:szCs w:val="20"/>
          <w:rtl/>
        </w:rPr>
        <w:t>ציפייה ששירותי הרווחה ידאגו להן יותר, י</w:t>
      </w:r>
      <w:r w:rsidRPr="00E32E97">
        <w:rPr>
          <w:rFonts w:ascii="Georgia" w:hAnsi="Georgia" w:hint="cs"/>
          <w:sz w:val="18"/>
          <w:szCs w:val="20"/>
          <w:rtl/>
        </w:rPr>
        <w:t xml:space="preserve">שמרו איתן על קשר </w:t>
      </w:r>
      <w:r w:rsidRPr="00E32E97">
        <w:rPr>
          <w:rFonts w:ascii="Georgia" w:hAnsi="Georgia"/>
          <w:sz w:val="18"/>
          <w:szCs w:val="20"/>
          <w:rtl/>
        </w:rPr>
        <w:t xml:space="preserve">ויבקרו אותן בבתיהן. </w:t>
      </w:r>
      <w:proofErr w:type="spellStart"/>
      <w:r w:rsidRPr="00E32E97">
        <w:rPr>
          <w:rFonts w:ascii="Georgia" w:hAnsi="Georgia"/>
          <w:sz w:val="18"/>
          <w:szCs w:val="20"/>
          <w:rtl/>
        </w:rPr>
        <w:t>חדיג'ה</w:t>
      </w:r>
      <w:proofErr w:type="spellEnd"/>
      <w:r w:rsidRPr="00E32E97">
        <w:rPr>
          <w:rFonts w:ascii="Georgia" w:hAnsi="Georgia"/>
          <w:sz w:val="18"/>
          <w:szCs w:val="20"/>
          <w:rtl/>
        </w:rPr>
        <w:t xml:space="preserve"> מתלוננת: "אף אחד חוץ מהמשפחה לא התקשר. לא שאלו לשלומי לא במועצה ולא בשירותים חברתיים ולא בעמותות". </w:t>
      </w:r>
      <w:r w:rsidRPr="00E32E97">
        <w:rPr>
          <w:rFonts w:ascii="Georgia" w:hAnsi="Georgia" w:hint="cs"/>
          <w:sz w:val="18"/>
          <w:szCs w:val="20"/>
          <w:rtl/>
        </w:rPr>
        <w:t xml:space="preserve">ביקורת חריפה במיוחד </w:t>
      </w:r>
      <w:r w:rsidR="00B522B5">
        <w:rPr>
          <w:rFonts w:ascii="Georgia" w:hAnsi="Georgia" w:hint="cs"/>
          <w:sz w:val="18"/>
          <w:szCs w:val="20"/>
          <w:rtl/>
        </w:rPr>
        <w:t xml:space="preserve">מופנית כלפי </w:t>
      </w:r>
      <w:r w:rsidRPr="00E32E97">
        <w:rPr>
          <w:rFonts w:ascii="Georgia" w:hAnsi="Georgia" w:hint="cs"/>
          <w:sz w:val="18"/>
          <w:szCs w:val="20"/>
          <w:rtl/>
        </w:rPr>
        <w:t>ה</w:t>
      </w:r>
      <w:r w:rsidRPr="00E32E97">
        <w:rPr>
          <w:rFonts w:ascii="Georgia" w:hAnsi="Georgia"/>
          <w:sz w:val="18"/>
          <w:szCs w:val="20"/>
          <w:rtl/>
        </w:rPr>
        <w:t xml:space="preserve">פוליטיקאים </w:t>
      </w:r>
      <w:r w:rsidRPr="00E32E97">
        <w:rPr>
          <w:rFonts w:ascii="Georgia" w:hAnsi="Georgia"/>
          <w:sz w:val="18"/>
          <w:szCs w:val="20"/>
          <w:rtl/>
        </w:rPr>
        <w:lastRenderedPageBreak/>
        <w:t xml:space="preserve">ומנהיגי היישוב, כפי שמשתמע מדברי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מ</w:t>
      </w:r>
      <w:r w:rsidRPr="00E32E97">
        <w:rPr>
          <w:rFonts w:ascii="Georgia" w:hAnsi="Georgia" w:hint="cs"/>
          <w:sz w:val="18"/>
          <w:szCs w:val="20"/>
          <w:rtl/>
        </w:rPr>
        <w:t>':</w:t>
      </w:r>
      <w:r w:rsidRPr="00E32E97">
        <w:rPr>
          <w:rFonts w:ascii="Georgia" w:hAnsi="Georgia"/>
          <w:sz w:val="18"/>
          <w:szCs w:val="20"/>
          <w:rtl/>
        </w:rPr>
        <w:t xml:space="preserve"> "במהלך תקופת הקורונה... קיבלתי רק שתי שיחות מהמוסדות... ראש המועצה אחראי על היישוב והיה צריך לבקר ולשאול לשלומי". נראה כי הציפייה שראש המועצה יתקשר נובעת מ</w:t>
      </w:r>
      <w:r w:rsidRPr="00E32E97">
        <w:rPr>
          <w:rFonts w:ascii="Georgia" w:hAnsi="Georgia" w:hint="cs"/>
          <w:sz w:val="18"/>
          <w:szCs w:val="20"/>
          <w:rtl/>
        </w:rPr>
        <w:t>מנהגם של מועמדים בתקופת בחירות לבקר מבוגרים ולהצטלם עימם.</w:t>
      </w:r>
      <w:r w:rsidRPr="00E32E97">
        <w:rPr>
          <w:rFonts w:ascii="Georgia" w:hAnsi="Georgia"/>
          <w:sz w:val="18"/>
          <w:szCs w:val="20"/>
          <w:rtl/>
        </w:rPr>
        <w:t xml:space="preserve"> הכעס </w:t>
      </w:r>
      <w:r w:rsidRPr="00E32E97">
        <w:rPr>
          <w:rFonts w:ascii="Georgia" w:hAnsi="Georgia" w:hint="cs"/>
          <w:sz w:val="18"/>
          <w:szCs w:val="20"/>
          <w:rtl/>
        </w:rPr>
        <w:t>על</w:t>
      </w:r>
      <w:r w:rsidRPr="00E32E97">
        <w:rPr>
          <w:rFonts w:ascii="Georgia" w:hAnsi="Georgia"/>
          <w:sz w:val="18"/>
          <w:szCs w:val="20"/>
          <w:rtl/>
        </w:rPr>
        <w:t xml:space="preserve"> </w:t>
      </w:r>
      <w:r w:rsidRPr="00E32E97">
        <w:rPr>
          <w:rFonts w:ascii="Georgia" w:hAnsi="Georgia" w:hint="cs"/>
          <w:sz w:val="18"/>
          <w:szCs w:val="20"/>
          <w:rtl/>
        </w:rPr>
        <w:t>ה</w:t>
      </w:r>
      <w:r w:rsidRPr="00E32E97">
        <w:rPr>
          <w:rFonts w:ascii="Georgia" w:hAnsi="Georgia"/>
          <w:sz w:val="18"/>
          <w:szCs w:val="20"/>
          <w:rtl/>
        </w:rPr>
        <w:t xml:space="preserve">מחלקה לשירותים חברתיים הוא רב במיוחד.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אף מבקשת מהמראיין שיעביר לעובדי המחלקה את הביקורת: "תגיד להם מה אתם עושים שם כדי לקבל משכורות? תתחשבו ותדאגו גם למבוגרים!" </w:t>
      </w:r>
    </w:p>
    <w:p w14:paraId="0AF6536F"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hint="cs"/>
          <w:sz w:val="18"/>
          <w:szCs w:val="20"/>
          <w:rtl/>
        </w:rPr>
        <w:t xml:space="preserve">הנשים מפנות את חיצי הביקורת גם אל </w:t>
      </w:r>
      <w:r w:rsidRPr="00E32E97">
        <w:rPr>
          <w:rFonts w:ascii="Georgia" w:hAnsi="Georgia"/>
          <w:sz w:val="18"/>
          <w:szCs w:val="20"/>
          <w:rtl/>
        </w:rPr>
        <w:t>קופות החולים ביישובי</w:t>
      </w:r>
      <w:r w:rsidRPr="00E32E97">
        <w:rPr>
          <w:rFonts w:ascii="Georgia" w:hAnsi="Georgia" w:hint="cs"/>
          <w:sz w:val="18"/>
          <w:szCs w:val="20"/>
          <w:rtl/>
        </w:rPr>
        <w:t xml:space="preserve">הן.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ש</w:t>
      </w:r>
      <w:r w:rsidRPr="00E32E97">
        <w:rPr>
          <w:rFonts w:ascii="Georgia" w:hAnsi="Georgia" w:hint="cs"/>
          <w:sz w:val="18"/>
          <w:szCs w:val="20"/>
          <w:rtl/>
        </w:rPr>
        <w:t>'</w:t>
      </w:r>
      <w:r w:rsidRPr="00E32E97">
        <w:rPr>
          <w:rFonts w:ascii="Georgia" w:hAnsi="Georgia"/>
          <w:sz w:val="18"/>
          <w:szCs w:val="20"/>
          <w:rtl/>
        </w:rPr>
        <w:t xml:space="preserve">, למשל, לא קיבלה את החיסון בשל הקושי הפיזי להגיע למשרדי קופת החולים. היא מציינת כי התקשרו אליה פעם אחת מהקופה והודיעו לה </w:t>
      </w:r>
      <w:r w:rsidRPr="00E32E97">
        <w:rPr>
          <w:rFonts w:ascii="Georgia" w:hAnsi="Georgia" w:hint="cs"/>
          <w:sz w:val="18"/>
          <w:szCs w:val="20"/>
          <w:rtl/>
        </w:rPr>
        <w:t>לה</w:t>
      </w:r>
      <w:r w:rsidRPr="00E32E97">
        <w:rPr>
          <w:rFonts w:ascii="Georgia" w:hAnsi="Georgia"/>
          <w:sz w:val="18"/>
          <w:szCs w:val="20"/>
          <w:rtl/>
        </w:rPr>
        <w:t xml:space="preserve">גיע לקבל את החיסון, אך לא הציעו </w:t>
      </w:r>
      <w:r w:rsidRPr="00E32E97">
        <w:rPr>
          <w:rFonts w:ascii="Georgia" w:hAnsi="Georgia" w:hint="cs"/>
          <w:sz w:val="18"/>
          <w:szCs w:val="20"/>
          <w:rtl/>
        </w:rPr>
        <w:t xml:space="preserve">לה </w:t>
      </w:r>
      <w:r w:rsidRPr="00E32E97">
        <w:rPr>
          <w:rFonts w:ascii="Georgia" w:hAnsi="Georgia"/>
          <w:sz w:val="18"/>
          <w:szCs w:val="20"/>
          <w:rtl/>
        </w:rPr>
        <w:t xml:space="preserve">פתרונות חלופיים לקבלת החיסון. </w:t>
      </w:r>
      <w:r w:rsidRPr="00E32E97">
        <w:rPr>
          <w:rFonts w:ascii="Georgia" w:hAnsi="Georgia" w:hint="cs"/>
          <w:sz w:val="18"/>
          <w:szCs w:val="20"/>
          <w:rtl/>
        </w:rPr>
        <w:t>ה</w:t>
      </w:r>
      <w:r w:rsidRPr="00E32E97">
        <w:rPr>
          <w:rFonts w:ascii="Georgia" w:hAnsi="Georgia"/>
          <w:sz w:val="18"/>
          <w:szCs w:val="20"/>
          <w:rtl/>
        </w:rPr>
        <w:t xml:space="preserve">מראיינת יצרה קשר עם קופת החולים, </w:t>
      </w:r>
      <w:r w:rsidRPr="00E32E97">
        <w:rPr>
          <w:rFonts w:ascii="Georgia" w:hAnsi="Georgia" w:hint="cs"/>
          <w:sz w:val="18"/>
          <w:szCs w:val="20"/>
          <w:rtl/>
        </w:rPr>
        <w:t>ו</w:t>
      </w:r>
      <w:r w:rsidRPr="00E32E97">
        <w:rPr>
          <w:rFonts w:ascii="Georgia" w:hAnsi="Georgia"/>
          <w:sz w:val="18"/>
          <w:szCs w:val="20"/>
          <w:rtl/>
        </w:rPr>
        <w:t xml:space="preserve">נאמר </w:t>
      </w:r>
      <w:r w:rsidRPr="00E32E97">
        <w:rPr>
          <w:rFonts w:ascii="Georgia" w:hAnsi="Georgia" w:hint="cs"/>
          <w:sz w:val="18"/>
          <w:szCs w:val="20"/>
          <w:rtl/>
        </w:rPr>
        <w:t xml:space="preserve">לה כי </w:t>
      </w:r>
      <w:r w:rsidRPr="00E32E97">
        <w:rPr>
          <w:rFonts w:ascii="Georgia" w:hAnsi="Georgia"/>
          <w:sz w:val="18"/>
          <w:szCs w:val="20"/>
          <w:rtl/>
        </w:rPr>
        <w:t xml:space="preserve">אם </w:t>
      </w:r>
      <w:r w:rsidRPr="00E32E97">
        <w:rPr>
          <w:rFonts w:ascii="Georgia" w:hAnsi="Georgia" w:hint="cs"/>
          <w:sz w:val="18"/>
          <w:szCs w:val="20"/>
          <w:rtl/>
        </w:rPr>
        <w:t xml:space="preserve">פטמה </w:t>
      </w:r>
      <w:r w:rsidRPr="00E32E97">
        <w:rPr>
          <w:rFonts w:ascii="Georgia" w:hAnsi="Georgia"/>
          <w:sz w:val="18"/>
          <w:szCs w:val="20"/>
          <w:rtl/>
        </w:rPr>
        <w:t>תגיע ב</w:t>
      </w:r>
      <w:r w:rsidRPr="00E32E97">
        <w:rPr>
          <w:rFonts w:ascii="Georgia" w:hAnsi="Georgia" w:hint="cs"/>
          <w:sz w:val="18"/>
          <w:szCs w:val="20"/>
          <w:rtl/>
        </w:rPr>
        <w:t xml:space="preserve">מכונית </w:t>
      </w:r>
      <w:r w:rsidRPr="00E32E97">
        <w:rPr>
          <w:rFonts w:ascii="Georgia" w:hAnsi="Georgia"/>
          <w:sz w:val="18"/>
          <w:szCs w:val="20"/>
          <w:rtl/>
        </w:rPr>
        <w:t>לחצר הקופה</w:t>
      </w:r>
      <w:r w:rsidRPr="00E32E97" w:rsidDel="0094777D">
        <w:rPr>
          <w:rFonts w:ascii="Georgia" w:hAnsi="Georgia"/>
          <w:sz w:val="18"/>
          <w:szCs w:val="20"/>
          <w:rtl/>
        </w:rPr>
        <w:t xml:space="preserve"> </w:t>
      </w:r>
      <w:r w:rsidRPr="00E32E97">
        <w:rPr>
          <w:rFonts w:ascii="Georgia" w:hAnsi="Georgia" w:hint="cs"/>
          <w:sz w:val="18"/>
          <w:szCs w:val="20"/>
          <w:rtl/>
        </w:rPr>
        <w:t xml:space="preserve">היא תוכל לקבל את החיסון בתוך הרכב. </w:t>
      </w:r>
      <w:r w:rsidRPr="00E32E97">
        <w:rPr>
          <w:rFonts w:ascii="Georgia" w:hAnsi="Georgia"/>
          <w:sz w:val="18"/>
          <w:szCs w:val="20"/>
          <w:rtl/>
        </w:rPr>
        <w:t>נראה</w:t>
      </w:r>
      <w:r w:rsidRPr="00E32E97">
        <w:rPr>
          <w:rFonts w:ascii="Georgia" w:hAnsi="Georgia" w:hint="cs"/>
          <w:sz w:val="18"/>
          <w:szCs w:val="20"/>
          <w:rtl/>
        </w:rPr>
        <w:t xml:space="preserve"> אפוא </w:t>
      </w:r>
      <w:r w:rsidRPr="00E32E97">
        <w:rPr>
          <w:rFonts w:ascii="Georgia" w:hAnsi="Georgia"/>
          <w:sz w:val="18"/>
          <w:szCs w:val="20"/>
          <w:rtl/>
        </w:rPr>
        <w:t xml:space="preserve">שלא נעשה מאמץ לוודא שהמבוגרים </w:t>
      </w:r>
      <w:r w:rsidRPr="00E32E97">
        <w:rPr>
          <w:rFonts w:ascii="Georgia" w:hAnsi="Georgia" w:hint="cs"/>
          <w:sz w:val="18"/>
          <w:szCs w:val="20"/>
          <w:rtl/>
        </w:rPr>
        <w:t xml:space="preserve">אכן </w:t>
      </w:r>
      <w:r w:rsidRPr="00E32E97">
        <w:rPr>
          <w:rFonts w:ascii="Georgia" w:hAnsi="Georgia"/>
          <w:sz w:val="18"/>
          <w:szCs w:val="20"/>
          <w:rtl/>
        </w:rPr>
        <w:t>חוסנו</w:t>
      </w:r>
      <w:r w:rsidRPr="00E32E97">
        <w:rPr>
          <w:rFonts w:ascii="Georgia" w:hAnsi="Georgia" w:hint="cs"/>
          <w:sz w:val="18"/>
          <w:szCs w:val="20"/>
          <w:rtl/>
        </w:rPr>
        <w:t>,</w:t>
      </w:r>
      <w:r w:rsidRPr="00E32E97">
        <w:rPr>
          <w:rFonts w:ascii="Georgia" w:hAnsi="Georgia"/>
          <w:sz w:val="18"/>
          <w:szCs w:val="20"/>
          <w:rtl/>
        </w:rPr>
        <w:t xml:space="preserve"> וכי לא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התחשבות בצרכים המיוחדים שלהם. לפיכך, חלק מהמבוגרים לא </w:t>
      </w:r>
      <w:r w:rsidRPr="00E32E97">
        <w:rPr>
          <w:rFonts w:ascii="Georgia" w:hAnsi="Georgia" w:hint="cs"/>
          <w:sz w:val="18"/>
          <w:szCs w:val="20"/>
          <w:rtl/>
        </w:rPr>
        <w:t xml:space="preserve">חוסנו משום שאי אפשר היה </w:t>
      </w:r>
      <w:r w:rsidRPr="00E32E97">
        <w:rPr>
          <w:rFonts w:ascii="Georgia" w:hAnsi="Georgia"/>
          <w:sz w:val="18"/>
          <w:szCs w:val="20"/>
          <w:rtl/>
        </w:rPr>
        <w:t>לחס</w:t>
      </w:r>
      <w:r w:rsidRPr="00E32E97">
        <w:rPr>
          <w:rFonts w:ascii="Georgia" w:hAnsi="Georgia" w:hint="cs"/>
          <w:sz w:val="18"/>
          <w:szCs w:val="20"/>
          <w:rtl/>
        </w:rPr>
        <w:t xml:space="preserve">נם בביתם, ולא משום שסירבו להתחסן. </w:t>
      </w:r>
    </w:p>
    <w:p w14:paraId="26EB7010" w14:textId="77777777" w:rsidR="007F4205" w:rsidRPr="00E32E97" w:rsidRDefault="007F4205" w:rsidP="00E32E97">
      <w:pPr>
        <w:spacing w:after="180" w:line="280" w:lineRule="exact"/>
        <w:jc w:val="both"/>
        <w:rPr>
          <w:rFonts w:ascii="Georgia" w:hAnsi="Georgia"/>
          <w:b/>
          <w:bCs/>
          <w:sz w:val="18"/>
          <w:szCs w:val="20"/>
          <w:rtl/>
        </w:rPr>
      </w:pPr>
    </w:p>
    <w:p w14:paraId="3136EC22" w14:textId="75A017E7" w:rsidR="007F4205" w:rsidRPr="005A74DB" w:rsidRDefault="007F4205" w:rsidP="005A74DB">
      <w:pPr>
        <w:keepNext/>
        <w:keepLines/>
        <w:spacing w:line="280" w:lineRule="exact"/>
        <w:jc w:val="both"/>
        <w:outlineLvl w:val="3"/>
        <w:rPr>
          <w:b/>
          <w:bCs/>
          <w:color w:val="BA2A16"/>
          <w:sz w:val="20"/>
          <w:szCs w:val="22"/>
          <w:rtl/>
        </w:rPr>
      </w:pPr>
      <w:r w:rsidRPr="005A74DB">
        <w:rPr>
          <w:b/>
          <w:bCs/>
          <w:color w:val="BA2A16"/>
          <w:sz w:val="20"/>
          <w:szCs w:val="22"/>
          <w:rtl/>
        </w:rPr>
        <w:t>ביקורת</w:t>
      </w:r>
      <w:r w:rsidRPr="005A74DB">
        <w:rPr>
          <w:rFonts w:hint="cs"/>
          <w:b/>
          <w:bCs/>
          <w:color w:val="BA2A16"/>
          <w:sz w:val="20"/>
          <w:szCs w:val="22"/>
          <w:rtl/>
        </w:rPr>
        <w:t xml:space="preserve"> </w:t>
      </w:r>
      <w:r w:rsidRPr="005A74DB">
        <w:rPr>
          <w:b/>
          <w:bCs/>
          <w:color w:val="BA2A16"/>
          <w:sz w:val="20"/>
          <w:szCs w:val="22"/>
          <w:rtl/>
        </w:rPr>
        <w:t>על התמודדות הרשויות והנהלות המוסדות עם הקורונה</w:t>
      </w:r>
      <w:r w:rsidRPr="005A74DB">
        <w:rPr>
          <w:rFonts w:hint="cs"/>
          <w:b/>
          <w:bCs/>
          <w:color w:val="BA2A16"/>
          <w:sz w:val="20"/>
          <w:szCs w:val="22"/>
          <w:rtl/>
        </w:rPr>
        <w:t xml:space="preserve"> </w:t>
      </w:r>
    </w:p>
    <w:p w14:paraId="230D916C"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חרף העובדה שהאוכלוסייה המבוגרת</w:t>
      </w:r>
      <w:r w:rsidRPr="00E32E97">
        <w:rPr>
          <w:rFonts w:ascii="Georgia" w:hAnsi="Georgia" w:hint="cs"/>
          <w:sz w:val="18"/>
          <w:szCs w:val="20"/>
          <w:rtl/>
        </w:rPr>
        <w:t>,</w:t>
      </w:r>
      <w:r w:rsidRPr="00E32E97">
        <w:rPr>
          <w:rFonts w:ascii="Georgia" w:hAnsi="Georgia"/>
          <w:sz w:val="18"/>
          <w:szCs w:val="20"/>
          <w:rtl/>
        </w:rPr>
        <w:t xml:space="preserve"> ובמיוחד זו המרוכזת במסגרות חוץ-ביתיות</w:t>
      </w:r>
      <w:r w:rsidRPr="00E32E97">
        <w:rPr>
          <w:rFonts w:ascii="Georgia" w:hAnsi="Georgia" w:hint="cs"/>
          <w:sz w:val="18"/>
          <w:szCs w:val="20"/>
          <w:rtl/>
        </w:rPr>
        <w:t>,</w:t>
      </w:r>
      <w:r w:rsidRPr="00E32E97">
        <w:rPr>
          <w:rFonts w:ascii="Georgia" w:hAnsi="Georgia"/>
          <w:sz w:val="18"/>
          <w:szCs w:val="20"/>
          <w:rtl/>
        </w:rPr>
        <w:t xml:space="preserve"> הוגדרה על ידי הרשויות והתקשורת כ"אוכלוסי</w:t>
      </w:r>
      <w:r w:rsidRPr="00E32E97">
        <w:rPr>
          <w:rFonts w:ascii="Georgia" w:hAnsi="Georgia" w:hint="cs"/>
          <w:sz w:val="18"/>
          <w:szCs w:val="20"/>
          <w:rtl/>
        </w:rPr>
        <w:t>י</w:t>
      </w:r>
      <w:r w:rsidRPr="00E32E97">
        <w:rPr>
          <w:rFonts w:ascii="Georgia" w:hAnsi="Georgia"/>
          <w:sz w:val="18"/>
          <w:szCs w:val="20"/>
          <w:rtl/>
        </w:rPr>
        <w:t xml:space="preserve">ה בסיכון", משרדי הממשלה לא מיהרו לספק את המענים הנחוצים לטיפול בה. נראה כי הדברים היו חמורים במיוחד במסגרות וביישובים הערביים. מנהל בית אבות ביישוב ערבי ציין: "תקופה ארוכה היה בלגן. משרד הבריאות פרסם הנחיות, לעיתים סותרות. לקח זמן עד שגובש מתווה </w:t>
      </w:r>
      <w:r w:rsidRPr="00BF132F">
        <w:rPr>
          <w:rFonts w:ascii="Georgia" w:hAnsi="Georgia" w:hint="eastAsia"/>
          <w:sz w:val="18"/>
          <w:szCs w:val="20"/>
          <w:rtl/>
        </w:rPr>
        <w:t>מגן</w:t>
      </w:r>
      <w:r w:rsidRPr="00BF132F">
        <w:rPr>
          <w:rFonts w:ascii="Georgia" w:hAnsi="Georgia"/>
          <w:sz w:val="18"/>
          <w:szCs w:val="20"/>
          <w:rtl/>
        </w:rPr>
        <w:t xml:space="preserve"> </w:t>
      </w:r>
      <w:r w:rsidRPr="00BF132F">
        <w:rPr>
          <w:rFonts w:ascii="Georgia" w:hAnsi="Georgia" w:hint="eastAsia"/>
          <w:sz w:val="18"/>
          <w:szCs w:val="20"/>
          <w:rtl/>
        </w:rPr>
        <w:t>אבות</w:t>
      </w:r>
      <w:r w:rsidRPr="00BF132F">
        <w:rPr>
          <w:rFonts w:ascii="Georgia" w:hAnsi="Georgia"/>
          <w:sz w:val="18"/>
          <w:szCs w:val="20"/>
          <w:rtl/>
        </w:rPr>
        <w:t xml:space="preserve"> </w:t>
      </w:r>
      <w:r w:rsidRPr="00BF132F">
        <w:rPr>
          <w:rFonts w:ascii="Georgia" w:hAnsi="Georgia" w:hint="eastAsia"/>
          <w:sz w:val="18"/>
          <w:szCs w:val="20"/>
          <w:rtl/>
        </w:rPr>
        <w:t>ואימהות</w:t>
      </w:r>
      <w:r w:rsidRPr="00E32E97">
        <w:rPr>
          <w:rFonts w:ascii="Georgia" w:hAnsi="Georgia"/>
          <w:sz w:val="18"/>
          <w:szCs w:val="20"/>
          <w:rtl/>
        </w:rPr>
        <w:t xml:space="preserve"> והתחילו לערוך בדיקות שבועיות". מטפלת </w:t>
      </w:r>
      <w:proofErr w:type="spellStart"/>
      <w:r w:rsidRPr="00E32E97">
        <w:rPr>
          <w:rFonts w:ascii="Georgia" w:hAnsi="Georgia"/>
          <w:sz w:val="18"/>
          <w:szCs w:val="20"/>
          <w:rtl/>
        </w:rPr>
        <w:t>פארא</w:t>
      </w:r>
      <w:proofErr w:type="spellEnd"/>
      <w:r w:rsidRPr="00E32E97">
        <w:rPr>
          <w:rFonts w:ascii="Georgia" w:hAnsi="Georgia"/>
          <w:sz w:val="18"/>
          <w:szCs w:val="20"/>
          <w:rtl/>
        </w:rPr>
        <w:t xml:space="preserve">-רפואית בבית אבות </w:t>
      </w:r>
      <w:r w:rsidRPr="00E32E97">
        <w:rPr>
          <w:rFonts w:ascii="Georgia" w:hAnsi="Georgia" w:hint="cs"/>
          <w:sz w:val="18"/>
          <w:szCs w:val="20"/>
          <w:rtl/>
        </w:rPr>
        <w:t>דיווחה</w:t>
      </w:r>
      <w:r w:rsidRPr="00E32E97">
        <w:rPr>
          <w:rFonts w:ascii="Georgia" w:hAnsi="Georgia"/>
          <w:sz w:val="18"/>
          <w:szCs w:val="20"/>
          <w:rtl/>
        </w:rPr>
        <w:t>: "הייתי פונה למשרד הבריאות ואף פעם לא הייתי מקבלת תשובות חד</w:t>
      </w:r>
      <w:r w:rsidRPr="00E32E97">
        <w:rPr>
          <w:rFonts w:ascii="Georgia" w:hAnsi="Georgia" w:hint="cs"/>
          <w:sz w:val="18"/>
          <w:szCs w:val="20"/>
          <w:rtl/>
        </w:rPr>
        <w:t>-</w:t>
      </w:r>
      <w:r w:rsidRPr="00E32E97">
        <w:rPr>
          <w:rFonts w:ascii="Georgia" w:hAnsi="Georgia"/>
          <w:sz w:val="18"/>
          <w:szCs w:val="20"/>
          <w:rtl/>
        </w:rPr>
        <w:t>משמעיות. הייתי עושה ניסוי וטעייה וסמכתי על שיקול הדעת שלי".</w:t>
      </w:r>
    </w:p>
    <w:p w14:paraId="5A909122"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מנהל בית האבות והמטפלת כ</w:t>
      </w:r>
      <w:r w:rsidRPr="00E32E97">
        <w:rPr>
          <w:rFonts w:ascii="Georgia" w:hAnsi="Georgia" w:hint="cs"/>
          <w:sz w:val="18"/>
          <w:szCs w:val="20"/>
          <w:rtl/>
        </w:rPr>
        <w:t>י</w:t>
      </w:r>
      <w:r w:rsidRPr="00E32E97">
        <w:rPr>
          <w:rFonts w:ascii="Georgia" w:hAnsi="Georgia"/>
          <w:sz w:val="18"/>
          <w:szCs w:val="20"/>
          <w:rtl/>
        </w:rPr>
        <w:t>וונו את עיקר הביקורת למשרדי הממשלה</w:t>
      </w:r>
      <w:r w:rsidRPr="00E32E97">
        <w:rPr>
          <w:rFonts w:ascii="Georgia" w:hAnsi="Georgia" w:hint="cs"/>
          <w:sz w:val="18"/>
          <w:szCs w:val="20"/>
          <w:rtl/>
        </w:rPr>
        <w:t>,</w:t>
      </w:r>
      <w:r w:rsidRPr="00E32E97">
        <w:rPr>
          <w:rFonts w:ascii="Georgia" w:hAnsi="Georgia"/>
          <w:sz w:val="18"/>
          <w:szCs w:val="20"/>
          <w:rtl/>
        </w:rPr>
        <w:t xml:space="preserve"> והציגו את עצמם כמי שניהלו את הדברים על הצד הטוב ביותר. לעומתם, מטפל בבית אבות</w:t>
      </w:r>
      <w:r w:rsidRPr="00E32E97">
        <w:rPr>
          <w:rFonts w:ascii="Georgia" w:hAnsi="Georgia" w:hint="cs"/>
          <w:sz w:val="18"/>
          <w:szCs w:val="20"/>
          <w:rtl/>
        </w:rPr>
        <w:t>,</w:t>
      </w:r>
      <w:r w:rsidRPr="00E32E97">
        <w:rPr>
          <w:rFonts w:ascii="Georgia" w:hAnsi="Georgia"/>
          <w:sz w:val="18"/>
          <w:szCs w:val="20"/>
          <w:rtl/>
        </w:rPr>
        <w:t xml:space="preserve"> וכן הדיירים שם</w:t>
      </w:r>
      <w:r w:rsidRPr="00E32E97">
        <w:rPr>
          <w:rFonts w:ascii="Georgia" w:hAnsi="Georgia" w:hint="cs"/>
          <w:sz w:val="18"/>
          <w:szCs w:val="20"/>
          <w:rtl/>
        </w:rPr>
        <w:t>,</w:t>
      </w:r>
      <w:r w:rsidRPr="00E32E97">
        <w:rPr>
          <w:rFonts w:ascii="Georgia" w:hAnsi="Georgia"/>
          <w:sz w:val="18"/>
          <w:szCs w:val="20"/>
          <w:rtl/>
        </w:rPr>
        <w:t xml:space="preserve"> ביקרו את ההתנהלות במוסד</w:t>
      </w:r>
      <w:r w:rsidRPr="00E32E97">
        <w:rPr>
          <w:rFonts w:ascii="Georgia" w:hAnsi="Georgia" w:hint="cs"/>
          <w:sz w:val="18"/>
          <w:szCs w:val="20"/>
          <w:rtl/>
        </w:rPr>
        <w:t>:</w:t>
      </w:r>
      <w:r w:rsidRPr="00E32E97">
        <w:rPr>
          <w:rFonts w:ascii="Georgia" w:hAnsi="Georgia"/>
          <w:sz w:val="18"/>
          <w:szCs w:val="20"/>
          <w:rtl/>
        </w:rPr>
        <w:t xml:space="preserve"> ה</w:t>
      </w:r>
      <w:r w:rsidRPr="00E32E97">
        <w:rPr>
          <w:rFonts w:ascii="Georgia" w:hAnsi="Georgia" w:hint="cs"/>
          <w:sz w:val="18"/>
          <w:szCs w:val="20"/>
          <w:rtl/>
        </w:rPr>
        <w:t>י</w:t>
      </w:r>
      <w:r w:rsidRPr="00E32E97">
        <w:rPr>
          <w:rFonts w:ascii="Georgia" w:hAnsi="Georgia"/>
          <w:sz w:val="18"/>
          <w:szCs w:val="20"/>
          <w:rtl/>
        </w:rPr>
        <w:t xml:space="preserve">עדר תשתית מתאימה לתקשורת בין הדיירים והמשפחות, מחסור בכוח אדם, </w:t>
      </w:r>
      <w:r w:rsidRPr="00E32E97">
        <w:rPr>
          <w:rFonts w:ascii="Georgia" w:hAnsi="Georgia" w:hint="cs"/>
          <w:sz w:val="18"/>
          <w:szCs w:val="20"/>
          <w:rtl/>
        </w:rPr>
        <w:t>ו</w:t>
      </w:r>
      <w:r w:rsidRPr="00E32E97">
        <w:rPr>
          <w:rFonts w:ascii="Georgia" w:hAnsi="Georgia"/>
          <w:sz w:val="18"/>
          <w:szCs w:val="20"/>
          <w:rtl/>
        </w:rPr>
        <w:t xml:space="preserve">עיכוב ניכר בביצוע בדיקות בקרב הדיירים והצוותים. המטפל </w:t>
      </w:r>
      <w:r w:rsidRPr="00E32E97">
        <w:rPr>
          <w:rFonts w:ascii="Georgia" w:hAnsi="Georgia" w:hint="cs"/>
          <w:sz w:val="18"/>
          <w:szCs w:val="20"/>
          <w:rtl/>
        </w:rPr>
        <w:t xml:space="preserve">אף תיאר </w:t>
      </w:r>
      <w:r w:rsidRPr="00E32E97">
        <w:rPr>
          <w:rFonts w:ascii="Georgia" w:hAnsi="Georgia"/>
          <w:sz w:val="18"/>
          <w:szCs w:val="20"/>
          <w:rtl/>
        </w:rPr>
        <w:t>פגיעה נפשית עמוקה בדיירי בית האבות</w:t>
      </w:r>
      <w:r w:rsidRPr="00E32E97">
        <w:rPr>
          <w:rFonts w:ascii="Georgia" w:hAnsi="Georgia" w:hint="cs"/>
          <w:sz w:val="18"/>
          <w:szCs w:val="20"/>
          <w:rtl/>
        </w:rPr>
        <w:t>:</w:t>
      </w:r>
      <w:r w:rsidRPr="00E32E97">
        <w:rPr>
          <w:rFonts w:ascii="Georgia" w:hAnsi="Georgia"/>
          <w:sz w:val="18"/>
          <w:szCs w:val="20"/>
          <w:rtl/>
        </w:rPr>
        <w:t xml:space="preserve"> </w:t>
      </w:r>
    </w:p>
    <w:p w14:paraId="771CA854"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יש דיירת כששמעה על נושא הקורונה נלחצה מאוד, עלה אצלה החום, לא רצתה לעשות כלום, שמה את </w:t>
      </w:r>
      <w:r w:rsidRPr="00E32E97">
        <w:rPr>
          <w:rFonts w:ascii="Georgia" w:hAnsi="Georgia" w:hint="cs"/>
          <w:sz w:val="18"/>
          <w:szCs w:val="20"/>
          <w:rtl/>
        </w:rPr>
        <w:t>הכיסא</w:t>
      </w:r>
      <w:r w:rsidRPr="00E32E97">
        <w:rPr>
          <w:rFonts w:ascii="Georgia" w:hAnsi="Georgia"/>
          <w:sz w:val="18"/>
          <w:szCs w:val="20"/>
          <w:rtl/>
        </w:rPr>
        <w:t xml:space="preserve"> ליד הדלת של החדר וכל הזמן ישבה שם והמתינה למשפחה שיגיעו לאסוף אותה...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צועקת שלא י</w:t>
      </w:r>
      <w:r w:rsidRPr="00E32E97">
        <w:rPr>
          <w:rFonts w:ascii="Georgia" w:hAnsi="Georgia" w:hint="cs"/>
          <w:sz w:val="18"/>
          <w:szCs w:val="20"/>
          <w:rtl/>
        </w:rPr>
        <w:t>י</w:t>
      </w:r>
      <w:r w:rsidRPr="00E32E97">
        <w:rPr>
          <w:rFonts w:ascii="Georgia" w:hAnsi="Georgia"/>
          <w:sz w:val="18"/>
          <w:szCs w:val="20"/>
          <w:rtl/>
        </w:rPr>
        <w:t xml:space="preserve">געו בה... לא אכלה ולא שתתה ולא השתתפה בפעילויות של הדיירים. </w:t>
      </w:r>
    </w:p>
    <w:p w14:paraId="21729CB2"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lastRenderedPageBreak/>
        <w:t>מדברי המטפל משתמע כי דאגתן של הנהל</w:t>
      </w:r>
      <w:r w:rsidRPr="00E32E97">
        <w:rPr>
          <w:rFonts w:ascii="Georgia" w:hAnsi="Georgia" w:hint="cs"/>
          <w:sz w:val="18"/>
          <w:szCs w:val="20"/>
          <w:rtl/>
        </w:rPr>
        <w:t>ו</w:t>
      </w:r>
      <w:r w:rsidRPr="00E32E97">
        <w:rPr>
          <w:rFonts w:ascii="Georgia" w:hAnsi="Georgia"/>
          <w:sz w:val="18"/>
          <w:szCs w:val="20"/>
          <w:rtl/>
        </w:rPr>
        <w:t xml:space="preserve">ת בתי האבות התמקדה בשיקולים עסקיים ורווחיים </w:t>
      </w:r>
      <w:r w:rsidRPr="00E32E97">
        <w:rPr>
          <w:rFonts w:ascii="Georgia" w:hAnsi="Georgia" w:hint="cs"/>
          <w:sz w:val="18"/>
          <w:szCs w:val="20"/>
          <w:rtl/>
        </w:rPr>
        <w:t>יותר מאשר ב</w:t>
      </w:r>
      <w:r w:rsidRPr="00E32E97">
        <w:rPr>
          <w:rFonts w:ascii="Georgia" w:hAnsi="Georgia"/>
          <w:sz w:val="18"/>
          <w:szCs w:val="20"/>
          <w:rtl/>
        </w:rPr>
        <w:t xml:space="preserve">שמירה על זכויות הדיירים: </w:t>
      </w:r>
    </w:p>
    <w:p w14:paraId="44F22E02" w14:textId="304A5942" w:rsidR="007F4205"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הבעלים של בית האבות לפני תקופת הקורונה היה מגיע פעם בשבוע או פעם בשבועיים... לאחר התפרצות נגיף הקורונה הוא היה מגיע כמעט כל יום ולעיתים נשאר כל היום. הוא מאוד חשש שיהיו מקרי קורונה ולא רק בגלל הפחד שלו שימותו, אלא פחד שיסגרו את בית האבות או שיפיצו עליו שמועות וכתבות. אם הוא היה רואה עובד בלי מסכה הוא היה צועק ומציין כי זה יפגע בבית האבות ויביא לסגירתו ויפגע בפרנסה שלו. הדגש לא היה על חיי ובריאות הדיירים אלא על החשש שייגרם נזק כספי. </w:t>
      </w:r>
    </w:p>
    <w:p w14:paraId="2F4F13B7" w14:textId="77777777" w:rsidR="009F78C8" w:rsidRPr="00E32E97" w:rsidRDefault="009F78C8" w:rsidP="009F78C8">
      <w:pPr>
        <w:spacing w:after="180" w:line="280" w:lineRule="exact"/>
        <w:jc w:val="both"/>
        <w:rPr>
          <w:rFonts w:ascii="Georgia" w:hAnsi="Georgia"/>
          <w:sz w:val="18"/>
          <w:szCs w:val="20"/>
          <w:rtl/>
        </w:rPr>
      </w:pPr>
    </w:p>
    <w:p w14:paraId="19DBD84C" w14:textId="19C1E4AB" w:rsidR="007F4205" w:rsidRPr="005A74DB" w:rsidRDefault="007F4205" w:rsidP="005A74DB">
      <w:pPr>
        <w:keepNext/>
        <w:keepLines/>
        <w:spacing w:line="280" w:lineRule="exact"/>
        <w:jc w:val="both"/>
        <w:outlineLvl w:val="3"/>
        <w:rPr>
          <w:b/>
          <w:bCs/>
          <w:color w:val="BA2A16"/>
          <w:sz w:val="20"/>
          <w:szCs w:val="22"/>
          <w:rtl/>
        </w:rPr>
      </w:pPr>
      <w:r w:rsidRPr="005A74DB">
        <w:rPr>
          <w:b/>
          <w:bCs/>
          <w:color w:val="BA2A16"/>
          <w:sz w:val="20"/>
          <w:szCs w:val="22"/>
          <w:rtl/>
        </w:rPr>
        <w:t>מקומן של הדת והאמונה בתקופת הקורונה</w:t>
      </w:r>
      <w:r w:rsidRPr="005A74DB">
        <w:rPr>
          <w:rFonts w:hint="cs"/>
          <w:b/>
          <w:bCs/>
          <w:color w:val="BA2A16"/>
          <w:sz w:val="20"/>
          <w:szCs w:val="22"/>
          <w:rtl/>
        </w:rPr>
        <w:t xml:space="preserve"> </w:t>
      </w:r>
    </w:p>
    <w:p w14:paraId="22059FB9"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color w:val="222222"/>
          <w:sz w:val="18"/>
          <w:szCs w:val="20"/>
          <w:shd w:val="clear" w:color="auto" w:fill="FFFFFF"/>
          <w:rtl/>
        </w:rPr>
        <w:t>התיוג הגילני בתקשורת בתקופה הראשונה של המגפה קישר את המחלה באופן בולט למבוגרים. מהראיונות עם מבוגרים בחברה הערבית התברר כי הדבר גרם לחרדות, להתעצמות אי-הוודאות ו</w:t>
      </w:r>
      <w:r w:rsidRPr="00E32E97">
        <w:rPr>
          <w:rFonts w:ascii="Georgia" w:hAnsi="Georgia" w:hint="cs"/>
          <w:color w:val="222222"/>
          <w:sz w:val="18"/>
          <w:szCs w:val="20"/>
          <w:shd w:val="clear" w:color="auto" w:fill="FFFFFF"/>
          <w:rtl/>
        </w:rPr>
        <w:t>ל</w:t>
      </w:r>
      <w:r w:rsidRPr="00E32E97">
        <w:rPr>
          <w:rFonts w:ascii="Georgia" w:hAnsi="Georgia"/>
          <w:color w:val="222222"/>
          <w:sz w:val="18"/>
          <w:szCs w:val="20"/>
          <w:shd w:val="clear" w:color="auto" w:fill="FFFFFF"/>
          <w:rtl/>
        </w:rPr>
        <w:t xml:space="preserve">חוסר אונים בקרבם. בהתייחסה לשאלת החרדה השיבה </w:t>
      </w:r>
      <w:proofErr w:type="spellStart"/>
      <w:r w:rsidRPr="00E32E97">
        <w:rPr>
          <w:rFonts w:ascii="Georgia" w:hAnsi="Georgia"/>
          <w:color w:val="222222"/>
          <w:sz w:val="18"/>
          <w:szCs w:val="20"/>
          <w:shd w:val="clear" w:color="auto" w:fill="FFFFFF"/>
          <w:rtl/>
        </w:rPr>
        <w:t>פאטמה</w:t>
      </w:r>
      <w:proofErr w:type="spellEnd"/>
      <w:r w:rsidRPr="00E32E97">
        <w:rPr>
          <w:rFonts w:ascii="Georgia" w:hAnsi="Georgia"/>
          <w:color w:val="222222"/>
          <w:sz w:val="18"/>
          <w:szCs w:val="20"/>
          <w:shd w:val="clear" w:color="auto" w:fill="FFFFFF"/>
          <w:rtl/>
        </w:rPr>
        <w:t xml:space="preserve"> ש</w:t>
      </w:r>
      <w:r w:rsidRPr="00E32E97">
        <w:rPr>
          <w:rFonts w:ascii="Georgia" w:hAnsi="Georgia" w:hint="cs"/>
          <w:color w:val="222222"/>
          <w:sz w:val="18"/>
          <w:szCs w:val="20"/>
          <w:shd w:val="clear" w:color="auto" w:fill="FFFFFF"/>
          <w:rtl/>
        </w:rPr>
        <w:t>':</w:t>
      </w:r>
      <w:r w:rsidRPr="00E32E97">
        <w:rPr>
          <w:rFonts w:ascii="Georgia" w:hAnsi="Georgia"/>
          <w:color w:val="222222"/>
          <w:sz w:val="18"/>
          <w:szCs w:val="20"/>
          <w:shd w:val="clear" w:color="auto" w:fill="FFFFFF"/>
          <w:rtl/>
        </w:rPr>
        <w:t xml:space="preserve"> "פחדתי רק פעם אחת משום שסיפרו לי שרק המבוגרים מתים מהמחלה". ההתמודדות עם הקשיים הרגשיים </w:t>
      </w:r>
      <w:proofErr w:type="spellStart"/>
      <w:r w:rsidRPr="00E32E97">
        <w:rPr>
          <w:rFonts w:ascii="Georgia" w:hAnsi="Georgia"/>
          <w:color w:val="222222"/>
          <w:sz w:val="18"/>
          <w:szCs w:val="20"/>
          <w:shd w:val="clear" w:color="auto" w:fill="FFFFFF"/>
          <w:rtl/>
        </w:rPr>
        <w:t>היתה</w:t>
      </w:r>
      <w:proofErr w:type="spellEnd"/>
      <w:r w:rsidRPr="00E32E97">
        <w:rPr>
          <w:rFonts w:ascii="Georgia" w:hAnsi="Georgia"/>
          <w:color w:val="222222"/>
          <w:sz w:val="18"/>
          <w:szCs w:val="20"/>
          <w:shd w:val="clear" w:color="auto" w:fill="FFFFFF"/>
          <w:rtl/>
        </w:rPr>
        <w:t xml:space="preserve"> כרוכה במאמץ להדחיק את הפחד ולוותה בפנייה לדת, לתפילות, לקריאה בקוראן ולצפייה בת</w:t>
      </w:r>
      <w:r w:rsidRPr="00E32E97">
        <w:rPr>
          <w:rFonts w:ascii="Georgia" w:hAnsi="Georgia" w:hint="cs"/>
          <w:color w:val="222222"/>
          <w:sz w:val="18"/>
          <w:szCs w:val="20"/>
          <w:shd w:val="clear" w:color="auto" w:fill="FFFFFF"/>
          <w:rtl/>
        </w:rPr>
        <w:t>ו</w:t>
      </w:r>
      <w:r w:rsidRPr="00E32E97">
        <w:rPr>
          <w:rFonts w:ascii="Georgia" w:hAnsi="Georgia"/>
          <w:color w:val="222222"/>
          <w:sz w:val="18"/>
          <w:szCs w:val="20"/>
          <w:shd w:val="clear" w:color="auto" w:fill="FFFFFF"/>
          <w:rtl/>
        </w:rPr>
        <w:t>כניות דת</w:t>
      </w:r>
      <w:r w:rsidRPr="00E32E97">
        <w:rPr>
          <w:rFonts w:ascii="Georgia" w:hAnsi="Georgia"/>
          <w:sz w:val="18"/>
          <w:szCs w:val="20"/>
          <w:rtl/>
        </w:rPr>
        <w:t>. מהראיונות עלה מקומ</w:t>
      </w:r>
      <w:r w:rsidRPr="00E32E97">
        <w:rPr>
          <w:rFonts w:ascii="Georgia" w:hAnsi="Georgia" w:hint="cs"/>
          <w:sz w:val="18"/>
          <w:szCs w:val="20"/>
          <w:rtl/>
        </w:rPr>
        <w:t>ן</w:t>
      </w:r>
      <w:r w:rsidRPr="00E32E97">
        <w:rPr>
          <w:rFonts w:ascii="Georgia" w:hAnsi="Georgia"/>
          <w:sz w:val="18"/>
          <w:szCs w:val="20"/>
          <w:rtl/>
        </w:rPr>
        <w:t xml:space="preserve"> המרכזי של הדת והאמונה בחיי המבוגרים בתקופת הקורונה. המרואיינים בקהילה ובבית האבות שבו והדגישו את האמונה באלוהים כגורם </w:t>
      </w:r>
      <w:r w:rsidRPr="00E32E97">
        <w:rPr>
          <w:rFonts w:ascii="Georgia" w:hAnsi="Georgia" w:hint="cs"/>
          <w:sz w:val="18"/>
          <w:szCs w:val="20"/>
          <w:rtl/>
        </w:rPr>
        <w:t>שס</w:t>
      </w:r>
      <w:r w:rsidRPr="00E32E97">
        <w:rPr>
          <w:rFonts w:ascii="Georgia" w:hAnsi="Georgia"/>
          <w:sz w:val="18"/>
          <w:szCs w:val="20"/>
          <w:rtl/>
        </w:rPr>
        <w:t xml:space="preserve">ייע להם להתמודד עם הקורונה. כך למשל השיב </w:t>
      </w:r>
      <w:proofErr w:type="spellStart"/>
      <w:r w:rsidRPr="00E32E97">
        <w:rPr>
          <w:rFonts w:ascii="Georgia" w:hAnsi="Georgia"/>
          <w:sz w:val="18"/>
          <w:szCs w:val="20"/>
          <w:rtl/>
        </w:rPr>
        <w:t>סלמאן</w:t>
      </w:r>
      <w:proofErr w:type="spellEnd"/>
      <w:r w:rsidRPr="00E32E97">
        <w:rPr>
          <w:rFonts w:ascii="Georgia" w:hAnsi="Georgia"/>
          <w:sz w:val="18"/>
          <w:szCs w:val="20"/>
          <w:rtl/>
        </w:rPr>
        <w:t xml:space="preserve">, דייר בבית האבות, על השאלה לשלומו: "אני בסדר, </w:t>
      </w:r>
      <w:proofErr w:type="spellStart"/>
      <w:r w:rsidRPr="00E32E97">
        <w:rPr>
          <w:rFonts w:ascii="Georgia" w:hAnsi="Georgia"/>
          <w:sz w:val="18"/>
          <w:szCs w:val="20"/>
          <w:rtl/>
        </w:rPr>
        <w:t>אלחמדוללה</w:t>
      </w:r>
      <w:proofErr w:type="spellEnd"/>
      <w:r w:rsidRPr="00E32E97">
        <w:rPr>
          <w:rFonts w:ascii="Georgia" w:hAnsi="Georgia"/>
          <w:sz w:val="18"/>
          <w:szCs w:val="20"/>
          <w:rtl/>
        </w:rPr>
        <w:t xml:space="preserve">. </w:t>
      </w:r>
      <w:proofErr w:type="spellStart"/>
      <w:r w:rsidRPr="00E32E97">
        <w:rPr>
          <w:rFonts w:ascii="Georgia" w:hAnsi="Georgia"/>
          <w:sz w:val="18"/>
          <w:szCs w:val="20"/>
          <w:rtl/>
        </w:rPr>
        <w:t>הכל</w:t>
      </w:r>
      <w:proofErr w:type="spellEnd"/>
      <w:r w:rsidRPr="00E32E97">
        <w:rPr>
          <w:rFonts w:ascii="Georgia" w:hAnsi="Georgia"/>
          <w:sz w:val="18"/>
          <w:szCs w:val="20"/>
          <w:rtl/>
        </w:rPr>
        <w:t xml:space="preserve"> בזכות אלוהים. אני חי, ובריא בזכות אלוהים". בהמשך הוא ציין: "הסבירו לנו שיש נגיף ושמו קורונה, וזה עלול להגיע לישראל. אני לא ייחסתי לזה חשיבות. כי אלוהים שומר עלינו מלמעלה, מה קורונה? שאני אפחד מקורונה?" </w:t>
      </w:r>
      <w:r w:rsidRPr="00E32E97">
        <w:rPr>
          <w:rFonts w:ascii="Georgia" w:hAnsi="Georgia" w:hint="cs"/>
          <w:sz w:val="18"/>
          <w:szCs w:val="20"/>
          <w:rtl/>
        </w:rPr>
        <w:t xml:space="preserve">הוא </w:t>
      </w:r>
      <w:r w:rsidRPr="00E32E97">
        <w:rPr>
          <w:rFonts w:ascii="Georgia" w:hAnsi="Georgia"/>
          <w:sz w:val="18"/>
          <w:szCs w:val="20"/>
          <w:rtl/>
        </w:rPr>
        <w:t>הסביר את כוחה של האמונה</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w:t>
      </w:r>
      <w:r w:rsidRPr="00E32E97">
        <w:rPr>
          <w:rFonts w:ascii="Georgia" w:hAnsi="Georgia"/>
          <w:sz w:val="18"/>
          <w:szCs w:val="20"/>
          <w:rtl/>
        </w:rPr>
        <w:t>ש</w:t>
      </w:r>
      <w:r w:rsidRPr="00E32E97">
        <w:rPr>
          <w:rFonts w:ascii="Georgia" w:hAnsi="Georgia" w:hint="cs"/>
          <w:sz w:val="18"/>
          <w:szCs w:val="20"/>
          <w:rtl/>
        </w:rPr>
        <w:t>]</w:t>
      </w:r>
      <w:r w:rsidRPr="00E32E97">
        <w:rPr>
          <w:rFonts w:ascii="Georgia" w:hAnsi="Georgia"/>
          <w:sz w:val="18"/>
          <w:szCs w:val="20"/>
          <w:rtl/>
        </w:rPr>
        <w:t>עוזרת לאדם להתמודד. אלוהים שומר עלינו כל הזמן. אני לא מפחד מקורונה, וגם לפני כן לא פחדתי. אז אמרו שיש קורונה, אז מה? מה יקרה? זה לא כל כך השפיע עלי</w:t>
      </w:r>
      <w:r w:rsidRPr="00E32E97">
        <w:rPr>
          <w:rFonts w:ascii="Georgia" w:hAnsi="Georgia" w:hint="cs"/>
          <w:sz w:val="18"/>
          <w:szCs w:val="20"/>
          <w:rtl/>
        </w:rPr>
        <w:t>י</w:t>
      </w:r>
      <w:r w:rsidRPr="00E32E97">
        <w:rPr>
          <w:rFonts w:ascii="Georgia" w:hAnsi="Georgia"/>
          <w:sz w:val="18"/>
          <w:szCs w:val="20"/>
          <w:rtl/>
        </w:rPr>
        <w:t xml:space="preserve">". </w:t>
      </w:r>
    </w:p>
    <w:p w14:paraId="4CCD33F4" w14:textId="5DBD23C7" w:rsidR="007F4205" w:rsidRPr="00E32E97" w:rsidRDefault="007F4205" w:rsidP="007F57B3">
      <w:pPr>
        <w:spacing w:after="180" w:line="280" w:lineRule="exact"/>
        <w:jc w:val="both"/>
        <w:rPr>
          <w:rFonts w:ascii="Georgia" w:hAnsi="Georgia"/>
          <w:sz w:val="18"/>
          <w:szCs w:val="20"/>
          <w:rtl/>
        </w:rPr>
      </w:pPr>
      <w:r w:rsidRPr="00E32E97">
        <w:rPr>
          <w:rFonts w:ascii="Georgia" w:hAnsi="Georgia"/>
          <w:sz w:val="18"/>
          <w:szCs w:val="20"/>
          <w:rtl/>
        </w:rPr>
        <w:t xml:space="preserve">כאשר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מ</w:t>
      </w:r>
      <w:r w:rsidRPr="00E32E97">
        <w:rPr>
          <w:rFonts w:ascii="Georgia" w:hAnsi="Georgia" w:hint="cs"/>
          <w:sz w:val="18"/>
          <w:szCs w:val="20"/>
          <w:rtl/>
        </w:rPr>
        <w:t>'</w:t>
      </w:r>
      <w:r w:rsidRPr="00E32E97">
        <w:rPr>
          <w:rFonts w:ascii="Georgia" w:hAnsi="Georgia"/>
          <w:sz w:val="18"/>
          <w:szCs w:val="20"/>
          <w:rtl/>
        </w:rPr>
        <w:t xml:space="preserve"> </w:t>
      </w:r>
      <w:r w:rsidRPr="00E32E97">
        <w:rPr>
          <w:rFonts w:ascii="Georgia" w:hAnsi="Georgia" w:hint="cs"/>
          <w:sz w:val="18"/>
          <w:szCs w:val="20"/>
          <w:rtl/>
        </w:rPr>
        <w:t xml:space="preserve">התבקשה להסביר </w:t>
      </w:r>
      <w:r w:rsidRPr="00E32E97">
        <w:rPr>
          <w:rFonts w:ascii="Georgia" w:hAnsi="Georgia"/>
          <w:sz w:val="18"/>
          <w:szCs w:val="20"/>
          <w:rtl/>
        </w:rPr>
        <w:t>את העובדה "</w:t>
      </w:r>
      <w:r w:rsidRPr="00E32E97">
        <w:rPr>
          <w:rFonts w:ascii="Georgia" w:hAnsi="Georgia" w:hint="cs"/>
          <w:sz w:val="18"/>
          <w:szCs w:val="20"/>
          <w:rtl/>
        </w:rPr>
        <w:t>[</w:t>
      </w:r>
      <w:r w:rsidRPr="00E32E97">
        <w:rPr>
          <w:rFonts w:ascii="Georgia" w:hAnsi="Georgia"/>
          <w:sz w:val="18"/>
          <w:szCs w:val="20"/>
          <w:rtl/>
        </w:rPr>
        <w:t>ש</w:t>
      </w:r>
      <w:r w:rsidRPr="00E32E97">
        <w:rPr>
          <w:rFonts w:ascii="Georgia" w:hAnsi="Georgia" w:hint="cs"/>
          <w:sz w:val="18"/>
          <w:szCs w:val="20"/>
          <w:rtl/>
        </w:rPr>
        <w:t>]</w:t>
      </w:r>
      <w:r w:rsidRPr="00E32E97">
        <w:rPr>
          <w:rFonts w:ascii="Georgia" w:hAnsi="Georgia"/>
          <w:sz w:val="18"/>
          <w:szCs w:val="20"/>
          <w:rtl/>
        </w:rPr>
        <w:t>יש קשישים שפחדו ויש כאלה שבכלל לא פחדו"</w:t>
      </w:r>
      <w:r w:rsidRPr="00E32E97">
        <w:rPr>
          <w:rFonts w:ascii="Georgia" w:hAnsi="Georgia" w:hint="cs"/>
          <w:sz w:val="18"/>
          <w:szCs w:val="20"/>
          <w:rtl/>
        </w:rPr>
        <w:t>,</w:t>
      </w:r>
      <w:r w:rsidRPr="00E32E97">
        <w:rPr>
          <w:rFonts w:ascii="Georgia" w:hAnsi="Georgia"/>
          <w:sz w:val="18"/>
          <w:szCs w:val="20"/>
          <w:rtl/>
        </w:rPr>
        <w:t xml:space="preserve"> ענתה: "ההסבר שלי הוא אמונה באלוהים. לב חזק". על השאלה "לב חזק או אמונה באלוהים?" ענתה: "מאיפה הלב החזק, ומי נותן לו כוח? אלוהים". כשהמראיין התעקש ושאל:</w:t>
      </w:r>
      <w:r w:rsidRPr="00E32E97">
        <w:rPr>
          <w:rFonts w:ascii="Georgia" w:hAnsi="Georgia"/>
          <w:sz w:val="18"/>
          <w:szCs w:val="20"/>
        </w:rPr>
        <w:t xml:space="preserve"> </w:t>
      </w:r>
      <w:r w:rsidRPr="00E32E97">
        <w:rPr>
          <w:rFonts w:ascii="Georgia" w:hAnsi="Georgia"/>
          <w:sz w:val="18"/>
          <w:szCs w:val="20"/>
          <w:rtl/>
        </w:rPr>
        <w:t xml:space="preserve">"אז מי שמאמין באלוהים לא מפחד?"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מ</w:t>
      </w:r>
      <w:r w:rsidRPr="00E32E97">
        <w:rPr>
          <w:rFonts w:ascii="Georgia" w:hAnsi="Georgia" w:hint="cs"/>
          <w:sz w:val="18"/>
          <w:szCs w:val="20"/>
          <w:rtl/>
        </w:rPr>
        <w:t>'</w:t>
      </w:r>
      <w:r w:rsidRPr="00E32E97">
        <w:rPr>
          <w:rFonts w:ascii="Georgia" w:hAnsi="Georgia"/>
          <w:sz w:val="18"/>
          <w:szCs w:val="20"/>
          <w:rtl/>
        </w:rPr>
        <w:t xml:space="preserve"> השיבה: "כן, מי שמאמין באלוהים לא מפחד, ומי שלא מאמין מפחד". גם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ש</w:t>
      </w:r>
      <w:r w:rsidRPr="00E32E97">
        <w:rPr>
          <w:rFonts w:ascii="Georgia" w:hAnsi="Georgia" w:hint="cs"/>
          <w:sz w:val="18"/>
          <w:szCs w:val="20"/>
          <w:rtl/>
        </w:rPr>
        <w:t>'</w:t>
      </w:r>
      <w:r w:rsidRPr="00E32E97">
        <w:rPr>
          <w:rFonts w:ascii="Georgia" w:hAnsi="Georgia"/>
          <w:sz w:val="18"/>
          <w:szCs w:val="20"/>
          <w:rtl/>
        </w:rPr>
        <w:t xml:space="preserve"> הזכירה את אלוהים כמעט בכל תשובה לשאלות שהופנו אליה. היא הסבירה שלאנשים </w:t>
      </w:r>
      <w:r w:rsidRPr="00E32E97">
        <w:rPr>
          <w:rFonts w:ascii="Georgia" w:hAnsi="Georgia" w:hint="cs"/>
          <w:sz w:val="18"/>
          <w:szCs w:val="20"/>
          <w:rtl/>
        </w:rPr>
        <w:t>ה</w:t>
      </w:r>
      <w:r w:rsidRPr="00E32E97">
        <w:rPr>
          <w:rFonts w:ascii="Georgia" w:hAnsi="Georgia"/>
          <w:sz w:val="18"/>
          <w:szCs w:val="20"/>
          <w:rtl/>
        </w:rPr>
        <w:t>מאמינים באלוהים קל יותר להתמודד עם המחלה. על השאלה אם לאלה ש</w:t>
      </w:r>
      <w:r w:rsidR="007F57B3">
        <w:rPr>
          <w:rFonts w:ascii="Georgia" w:hAnsi="Georgia" w:hint="cs"/>
          <w:sz w:val="18"/>
          <w:szCs w:val="20"/>
          <w:rtl/>
        </w:rPr>
        <w:t>אינם</w:t>
      </w:r>
      <w:r w:rsidRPr="00E32E97">
        <w:rPr>
          <w:rFonts w:ascii="Georgia" w:hAnsi="Georgia"/>
          <w:sz w:val="18"/>
          <w:szCs w:val="20"/>
          <w:rtl/>
        </w:rPr>
        <w:t xml:space="preserve"> מאמינים קשה יותר להתמודד, השיבה: "אם היו מאמינים, היו אומרים שהמחלה מאלוהים, והשיתוק מאלוהים, והעיוורון מאלוהים... מי שלא מאמין אין לו מצפון ואין לו לב". </w:t>
      </w:r>
    </w:p>
    <w:p w14:paraId="774EF6DF"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lastRenderedPageBreak/>
        <w:t xml:space="preserve">כל המרואיינות המתגוררות בקהילה </w:t>
      </w:r>
      <w:r w:rsidRPr="00E32E97">
        <w:rPr>
          <w:rFonts w:ascii="Georgia" w:hAnsi="Georgia" w:hint="cs"/>
          <w:sz w:val="18"/>
          <w:szCs w:val="20"/>
          <w:rtl/>
        </w:rPr>
        <w:t>סיפרו</w:t>
      </w:r>
      <w:r w:rsidRPr="00E32E97">
        <w:rPr>
          <w:rFonts w:ascii="Georgia" w:hAnsi="Georgia"/>
          <w:sz w:val="18"/>
          <w:szCs w:val="20"/>
          <w:rtl/>
        </w:rPr>
        <w:t xml:space="preserve"> כי ב</w:t>
      </w:r>
      <w:r w:rsidRPr="00E32E97">
        <w:rPr>
          <w:rFonts w:ascii="Georgia" w:hAnsi="Georgia" w:hint="cs"/>
          <w:sz w:val="18"/>
          <w:szCs w:val="20"/>
          <w:rtl/>
        </w:rPr>
        <w:t xml:space="preserve">תקופת </w:t>
      </w:r>
      <w:r w:rsidRPr="00E32E97">
        <w:rPr>
          <w:rFonts w:ascii="Georgia" w:hAnsi="Georgia"/>
          <w:sz w:val="18"/>
          <w:szCs w:val="20"/>
          <w:rtl/>
        </w:rPr>
        <w:t>ה</w:t>
      </w:r>
      <w:r w:rsidRPr="00E32E97">
        <w:rPr>
          <w:rFonts w:ascii="Georgia" w:hAnsi="Georgia" w:hint="cs"/>
          <w:sz w:val="18"/>
          <w:szCs w:val="20"/>
          <w:rtl/>
        </w:rPr>
        <w:t xml:space="preserve">מגפה </w:t>
      </w:r>
      <w:r w:rsidRPr="00E32E97">
        <w:rPr>
          <w:rFonts w:ascii="Georgia" w:hAnsi="Georgia"/>
          <w:sz w:val="18"/>
          <w:szCs w:val="20"/>
          <w:rtl/>
        </w:rPr>
        <w:t>ה</w:t>
      </w:r>
      <w:r w:rsidRPr="00E32E97">
        <w:rPr>
          <w:rFonts w:ascii="Georgia" w:hAnsi="Georgia" w:hint="cs"/>
          <w:sz w:val="18"/>
          <w:szCs w:val="20"/>
          <w:rtl/>
        </w:rPr>
        <w:t>ן</w:t>
      </w:r>
      <w:r w:rsidRPr="00E32E97">
        <w:rPr>
          <w:rFonts w:ascii="Georgia" w:hAnsi="Georgia"/>
          <w:sz w:val="18"/>
          <w:szCs w:val="20"/>
          <w:rtl/>
        </w:rPr>
        <w:t xml:space="preserve"> התפללו הרבה, וגם צפו הרבה בתוכניות </w:t>
      </w:r>
      <w:r w:rsidRPr="00E32E97">
        <w:rPr>
          <w:rFonts w:ascii="Georgia" w:hAnsi="Georgia" w:hint="cs"/>
          <w:sz w:val="18"/>
          <w:szCs w:val="20"/>
          <w:rtl/>
        </w:rPr>
        <w:t>דת ב</w:t>
      </w:r>
      <w:r w:rsidRPr="00E32E97">
        <w:rPr>
          <w:rFonts w:ascii="Georgia" w:hAnsi="Georgia"/>
          <w:sz w:val="18"/>
          <w:szCs w:val="20"/>
          <w:rtl/>
        </w:rPr>
        <w:t xml:space="preserve">טלוויזיה. לדבריהן, הדבר עזר להם במידה רבה. אמנה אמרה: </w:t>
      </w:r>
    </w:p>
    <w:p w14:paraId="2B61C40C" w14:textId="77777777" w:rsidR="007F4205" w:rsidRPr="00E32E97" w:rsidRDefault="007F4205" w:rsidP="00FF1075">
      <w:pPr>
        <w:spacing w:after="180"/>
        <w:ind w:left="567"/>
        <w:jc w:val="both"/>
        <w:rPr>
          <w:rFonts w:ascii="Georgia" w:hAnsi="Georgia"/>
          <w:sz w:val="18"/>
          <w:szCs w:val="20"/>
          <w:rtl/>
        </w:rPr>
      </w:pPr>
      <w:proofErr w:type="spellStart"/>
      <w:r w:rsidRPr="00E32E97">
        <w:rPr>
          <w:rFonts w:ascii="Georgia" w:hAnsi="Georgia"/>
          <w:sz w:val="18"/>
          <w:szCs w:val="20"/>
          <w:rtl/>
        </w:rPr>
        <w:t>הכל</w:t>
      </w:r>
      <w:proofErr w:type="spellEnd"/>
      <w:r w:rsidRPr="00E32E97">
        <w:rPr>
          <w:rFonts w:ascii="Georgia" w:hAnsi="Georgia"/>
          <w:sz w:val="18"/>
          <w:szCs w:val="20"/>
          <w:rtl/>
        </w:rPr>
        <w:t xml:space="preserve"> מאלוהים, מה זה בידוד, במהלך הבידוד סיימתי לקרוא את הקוראן 45 פעמים. אין מצב שאני </w:t>
      </w:r>
      <w:proofErr w:type="spellStart"/>
      <w:r w:rsidRPr="00E32E97">
        <w:rPr>
          <w:rFonts w:ascii="Georgia" w:hAnsi="Georgia"/>
          <w:sz w:val="18"/>
          <w:szCs w:val="20"/>
          <w:rtl/>
        </w:rPr>
        <w:t>אנטוש</w:t>
      </w:r>
      <w:proofErr w:type="spellEnd"/>
      <w:r w:rsidRPr="00E32E97">
        <w:rPr>
          <w:rFonts w:ascii="Georgia" w:hAnsi="Georgia"/>
          <w:sz w:val="18"/>
          <w:szCs w:val="20"/>
          <w:rtl/>
        </w:rPr>
        <w:t xml:space="preserve"> לרגע את הקוראן. כל לילה אני מתעוררת בשעה</w:t>
      </w:r>
      <w:r w:rsidRPr="00E32E97">
        <w:rPr>
          <w:rFonts w:ascii="Georgia" w:hAnsi="Georgia" w:hint="cs"/>
          <w:sz w:val="18"/>
          <w:szCs w:val="20"/>
          <w:rtl/>
        </w:rPr>
        <w:t xml:space="preserve"> שתיים וחצי</w:t>
      </w:r>
      <w:r w:rsidRPr="00E32E97">
        <w:rPr>
          <w:rFonts w:ascii="Georgia" w:hAnsi="Georgia"/>
          <w:sz w:val="18"/>
          <w:szCs w:val="20"/>
          <w:rtl/>
        </w:rPr>
        <w:t xml:space="preserve"> לפנות בוקר. אני מתפללת 12 פעמים, קוראת לאחר מכן בקוראן, מתפללת לאלוהים, וגם מתפללת עבור האנשים</w:t>
      </w:r>
      <w:r w:rsidRPr="00E32E97">
        <w:rPr>
          <w:rFonts w:ascii="Georgia" w:hAnsi="Georgia" w:hint="cs"/>
          <w:sz w:val="18"/>
          <w:szCs w:val="20"/>
          <w:rtl/>
        </w:rPr>
        <w:t xml:space="preserve">... </w:t>
      </w:r>
      <w:r w:rsidRPr="00E32E97">
        <w:rPr>
          <w:rFonts w:ascii="Georgia" w:hAnsi="Georgia"/>
          <w:sz w:val="18"/>
          <w:szCs w:val="20"/>
          <w:rtl/>
        </w:rPr>
        <w:t>כן. לא פחדתי. סמכתי על אלוהים ועל התפילות שאני עושה".</w:t>
      </w:r>
    </w:p>
    <w:p w14:paraId="60AABDB9"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המרואיינות שבו והדגישו כי הן הקשיבו להנחייתו של השי</w:t>
      </w:r>
      <w:r w:rsidRPr="00E32E97">
        <w:rPr>
          <w:rFonts w:ascii="Georgia" w:hAnsi="Georgia" w:hint="cs"/>
          <w:sz w:val="18"/>
          <w:szCs w:val="20"/>
          <w:rtl/>
        </w:rPr>
        <w:t>י</w:t>
      </w:r>
      <w:r w:rsidRPr="00E32E97">
        <w:rPr>
          <w:rFonts w:ascii="Georgia" w:hAnsi="Georgia"/>
          <w:sz w:val="18"/>
          <w:szCs w:val="20"/>
          <w:rtl/>
        </w:rPr>
        <w:t>ח' ו</w:t>
      </w:r>
      <w:r w:rsidRPr="00E32E97">
        <w:rPr>
          <w:rFonts w:ascii="Georgia" w:hAnsi="Georgia" w:hint="cs"/>
          <w:sz w:val="18"/>
          <w:szCs w:val="20"/>
          <w:rtl/>
        </w:rPr>
        <w:t>שמעו ל</w:t>
      </w:r>
      <w:r w:rsidRPr="00E32E97">
        <w:rPr>
          <w:rFonts w:ascii="Georgia" w:hAnsi="Georgia"/>
          <w:sz w:val="18"/>
          <w:szCs w:val="20"/>
          <w:rtl/>
        </w:rPr>
        <w:t xml:space="preserve">עצותיו. </w:t>
      </w:r>
      <w:proofErr w:type="spellStart"/>
      <w:r w:rsidRPr="00E32E97">
        <w:rPr>
          <w:rFonts w:ascii="Georgia" w:hAnsi="Georgia"/>
          <w:sz w:val="18"/>
          <w:szCs w:val="20"/>
          <w:rtl/>
        </w:rPr>
        <w:t>פאטמה</w:t>
      </w:r>
      <w:proofErr w:type="spellEnd"/>
      <w:r w:rsidRPr="00E32E97">
        <w:rPr>
          <w:rFonts w:ascii="Georgia" w:hAnsi="Georgia"/>
          <w:sz w:val="18"/>
          <w:szCs w:val="20"/>
          <w:rtl/>
        </w:rPr>
        <w:t xml:space="preserve"> ש</w:t>
      </w:r>
      <w:r w:rsidRPr="00E32E97">
        <w:rPr>
          <w:rFonts w:ascii="Georgia" w:hAnsi="Georgia" w:hint="cs"/>
          <w:sz w:val="18"/>
          <w:szCs w:val="20"/>
          <w:rtl/>
        </w:rPr>
        <w:t>'</w:t>
      </w:r>
      <w:r w:rsidRPr="00E32E97">
        <w:rPr>
          <w:rFonts w:ascii="Georgia" w:hAnsi="Georgia"/>
          <w:sz w:val="18"/>
          <w:szCs w:val="20"/>
          <w:rtl/>
        </w:rPr>
        <w:t xml:space="preserve"> ציינה במהלך הר</w:t>
      </w:r>
      <w:r w:rsidRPr="00E32E97">
        <w:rPr>
          <w:rFonts w:ascii="Georgia" w:hAnsi="Georgia" w:hint="cs"/>
          <w:sz w:val="18"/>
          <w:szCs w:val="20"/>
          <w:rtl/>
        </w:rPr>
        <w:t>י</w:t>
      </w:r>
      <w:r w:rsidRPr="00E32E97">
        <w:rPr>
          <w:rFonts w:ascii="Georgia" w:hAnsi="Georgia"/>
          <w:sz w:val="18"/>
          <w:szCs w:val="20"/>
          <w:rtl/>
        </w:rPr>
        <w:t>איון שלוש פעמים שפעלה לפי דברי השי</w:t>
      </w:r>
      <w:r w:rsidRPr="00E32E97">
        <w:rPr>
          <w:rFonts w:ascii="Georgia" w:hAnsi="Georgia" w:hint="cs"/>
          <w:sz w:val="18"/>
          <w:szCs w:val="20"/>
          <w:rtl/>
        </w:rPr>
        <w:t>י</w:t>
      </w:r>
      <w:r w:rsidRPr="00E32E97">
        <w:rPr>
          <w:rFonts w:ascii="Georgia" w:hAnsi="Georgia"/>
          <w:sz w:val="18"/>
          <w:szCs w:val="20"/>
          <w:rtl/>
        </w:rPr>
        <w:t>ח' בהקשרים שונים. גם אמנה הזכירה את דבריו של שי</w:t>
      </w:r>
      <w:r w:rsidRPr="00E32E97">
        <w:rPr>
          <w:rFonts w:ascii="Georgia" w:hAnsi="Georgia" w:hint="cs"/>
          <w:sz w:val="18"/>
          <w:szCs w:val="20"/>
          <w:rtl/>
        </w:rPr>
        <w:t>י</w:t>
      </w:r>
      <w:r w:rsidRPr="00E32E97">
        <w:rPr>
          <w:rFonts w:ascii="Georgia" w:hAnsi="Georgia"/>
          <w:sz w:val="18"/>
          <w:szCs w:val="20"/>
          <w:rtl/>
        </w:rPr>
        <w:t xml:space="preserve">ח' שציטט בטלוויזיה את הנביא מוחמד בהקשר </w:t>
      </w:r>
      <w:r w:rsidRPr="00E32E97">
        <w:rPr>
          <w:rFonts w:ascii="Georgia" w:hAnsi="Georgia" w:hint="cs"/>
          <w:sz w:val="18"/>
          <w:szCs w:val="20"/>
          <w:rtl/>
        </w:rPr>
        <w:t>ש</w:t>
      </w:r>
      <w:r w:rsidRPr="00E32E97">
        <w:rPr>
          <w:rFonts w:ascii="Georgia" w:hAnsi="Georgia"/>
          <w:sz w:val="18"/>
          <w:szCs w:val="20"/>
          <w:rtl/>
        </w:rPr>
        <w:t>ל</w:t>
      </w:r>
      <w:r w:rsidRPr="00E32E97">
        <w:rPr>
          <w:rFonts w:ascii="Georgia" w:hAnsi="Georgia" w:hint="cs"/>
          <w:sz w:val="18"/>
          <w:szCs w:val="20"/>
          <w:rtl/>
        </w:rPr>
        <w:t xml:space="preserve"> </w:t>
      </w:r>
      <w:r w:rsidRPr="00E32E97">
        <w:rPr>
          <w:rFonts w:ascii="Georgia" w:hAnsi="Georgia"/>
          <w:sz w:val="18"/>
          <w:szCs w:val="20"/>
          <w:rtl/>
        </w:rPr>
        <w:t>ה</w:t>
      </w:r>
      <w:r w:rsidRPr="00E32E97">
        <w:rPr>
          <w:rFonts w:ascii="Georgia" w:hAnsi="Georgia" w:hint="cs"/>
          <w:sz w:val="18"/>
          <w:szCs w:val="20"/>
          <w:rtl/>
        </w:rPr>
        <w:t>ישמרות מ</w:t>
      </w:r>
      <w:r w:rsidRPr="00E32E97">
        <w:rPr>
          <w:rFonts w:ascii="Georgia" w:hAnsi="Georgia"/>
          <w:sz w:val="18"/>
          <w:szCs w:val="20"/>
          <w:rtl/>
        </w:rPr>
        <w:t>מחלות</w:t>
      </w:r>
      <w:r w:rsidRPr="00E32E97">
        <w:rPr>
          <w:rFonts w:ascii="Georgia" w:hAnsi="Georgia" w:hint="cs"/>
          <w:sz w:val="18"/>
          <w:szCs w:val="20"/>
          <w:rtl/>
        </w:rPr>
        <w:t>:</w:t>
      </w:r>
      <w:r w:rsidRPr="00E32E97">
        <w:rPr>
          <w:rFonts w:ascii="Georgia" w:hAnsi="Georgia"/>
          <w:sz w:val="18"/>
          <w:szCs w:val="20"/>
          <w:rtl/>
        </w:rPr>
        <w:t xml:space="preserve"> </w:t>
      </w:r>
    </w:p>
    <w:p w14:paraId="113D5959"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הנביא שלנו מוחמד כאשר נכנס למדינה והיגר למכה, ומצא את מחלת </w:t>
      </w:r>
      <w:proofErr w:type="spellStart"/>
      <w:r w:rsidRPr="00E32E97">
        <w:rPr>
          <w:rFonts w:ascii="Georgia" w:hAnsi="Georgia"/>
          <w:sz w:val="18"/>
          <w:szCs w:val="20"/>
          <w:rtl/>
        </w:rPr>
        <w:t>הטאעון</w:t>
      </w:r>
      <w:proofErr w:type="spellEnd"/>
      <w:r w:rsidRPr="00E32E97">
        <w:rPr>
          <w:rFonts w:ascii="Georgia" w:hAnsi="Georgia"/>
          <w:sz w:val="18"/>
          <w:szCs w:val="20"/>
          <w:rtl/>
        </w:rPr>
        <w:t xml:space="preserve"> </w:t>
      </w:r>
      <w:r w:rsidRPr="00E32E97">
        <w:rPr>
          <w:rFonts w:ascii="Georgia" w:hAnsi="Georgia" w:hint="cs"/>
          <w:sz w:val="18"/>
          <w:szCs w:val="20"/>
          <w:rtl/>
        </w:rPr>
        <w:t>[</w:t>
      </w:r>
      <w:r w:rsidRPr="00E32E97">
        <w:rPr>
          <w:rFonts w:ascii="Georgia" w:hAnsi="Georgia"/>
          <w:sz w:val="18"/>
          <w:szCs w:val="20"/>
          <w:rtl/>
        </w:rPr>
        <w:t>דבר</w:t>
      </w:r>
      <w:r w:rsidRPr="00E32E97">
        <w:rPr>
          <w:rFonts w:ascii="Georgia" w:hAnsi="Georgia" w:hint="cs"/>
          <w:sz w:val="18"/>
          <w:szCs w:val="20"/>
          <w:rtl/>
        </w:rPr>
        <w:t>]</w:t>
      </w:r>
      <w:r w:rsidRPr="00E32E97">
        <w:rPr>
          <w:rFonts w:ascii="Georgia" w:hAnsi="Georgia"/>
          <w:sz w:val="18"/>
          <w:szCs w:val="20"/>
          <w:rtl/>
        </w:rPr>
        <w:t xml:space="preserve"> הוא ביקש שלא יצאו ולא ייכנסו למדינה... בתקופת הנביא מוחמד פגשו אישה זקנה ששרדה את מחלת </w:t>
      </w:r>
      <w:proofErr w:type="spellStart"/>
      <w:r w:rsidRPr="00E32E97">
        <w:rPr>
          <w:rFonts w:ascii="Georgia" w:hAnsi="Georgia"/>
          <w:sz w:val="18"/>
          <w:szCs w:val="20"/>
          <w:rtl/>
        </w:rPr>
        <w:t>הטאעון</w:t>
      </w:r>
      <w:proofErr w:type="spellEnd"/>
      <w:r w:rsidRPr="00E32E97">
        <w:rPr>
          <w:rFonts w:ascii="Georgia" w:hAnsi="Georgia"/>
          <w:sz w:val="18"/>
          <w:szCs w:val="20"/>
          <w:rtl/>
        </w:rPr>
        <w:t xml:space="preserve"> ושאלו אותה איך שרדת? אמרה להם, אני נסמכת על אלוהים ואוכלת שום ובצל ביום ובלילה. </w:t>
      </w:r>
    </w:p>
    <w:p w14:paraId="79995776"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גם </w:t>
      </w:r>
      <w:proofErr w:type="spellStart"/>
      <w:r w:rsidRPr="00E32E97">
        <w:rPr>
          <w:rFonts w:ascii="Georgia" w:hAnsi="Georgia"/>
          <w:sz w:val="18"/>
          <w:szCs w:val="20"/>
          <w:rtl/>
        </w:rPr>
        <w:t>חדיג'ה</w:t>
      </w:r>
      <w:proofErr w:type="spellEnd"/>
      <w:r w:rsidRPr="00E32E97">
        <w:rPr>
          <w:rFonts w:ascii="Georgia" w:hAnsi="Georgia"/>
          <w:sz w:val="18"/>
          <w:szCs w:val="20"/>
          <w:rtl/>
        </w:rPr>
        <w:t xml:space="preserve"> התייחסה לדת ו</w:t>
      </w:r>
      <w:r w:rsidRPr="00E32E97">
        <w:rPr>
          <w:rFonts w:ascii="Georgia" w:hAnsi="Georgia" w:hint="cs"/>
          <w:sz w:val="18"/>
          <w:szCs w:val="20"/>
          <w:rtl/>
        </w:rPr>
        <w:t>ל</w:t>
      </w:r>
      <w:r w:rsidRPr="00E32E97">
        <w:rPr>
          <w:rFonts w:ascii="Georgia" w:hAnsi="Georgia"/>
          <w:sz w:val="18"/>
          <w:szCs w:val="20"/>
          <w:rtl/>
        </w:rPr>
        <w:t>אמונה במהלך הר</w:t>
      </w:r>
      <w:r w:rsidRPr="00E32E97">
        <w:rPr>
          <w:rFonts w:ascii="Georgia" w:hAnsi="Georgia" w:hint="cs"/>
          <w:sz w:val="18"/>
          <w:szCs w:val="20"/>
          <w:rtl/>
        </w:rPr>
        <w:t>י</w:t>
      </w:r>
      <w:r w:rsidRPr="00E32E97">
        <w:rPr>
          <w:rFonts w:ascii="Georgia" w:hAnsi="Georgia"/>
          <w:sz w:val="18"/>
          <w:szCs w:val="20"/>
          <w:rtl/>
        </w:rPr>
        <w:t>איון ע</w:t>
      </w:r>
      <w:r w:rsidRPr="00E32E97">
        <w:rPr>
          <w:rFonts w:ascii="Georgia" w:hAnsi="Georgia" w:hint="cs"/>
          <w:sz w:val="18"/>
          <w:szCs w:val="20"/>
          <w:rtl/>
        </w:rPr>
        <w:t>י</w:t>
      </w:r>
      <w:r w:rsidRPr="00E32E97">
        <w:rPr>
          <w:rFonts w:ascii="Georgia" w:hAnsi="Georgia"/>
          <w:sz w:val="18"/>
          <w:szCs w:val="20"/>
          <w:rtl/>
        </w:rPr>
        <w:t>מה ו</w:t>
      </w:r>
      <w:r w:rsidRPr="00E32E97">
        <w:rPr>
          <w:rFonts w:ascii="Georgia" w:hAnsi="Georgia" w:hint="cs"/>
          <w:sz w:val="18"/>
          <w:szCs w:val="20"/>
          <w:rtl/>
        </w:rPr>
        <w:t>הסבירה</w:t>
      </w:r>
      <w:r w:rsidRPr="00E32E97">
        <w:rPr>
          <w:rFonts w:ascii="Georgia" w:hAnsi="Georgia"/>
          <w:sz w:val="18"/>
          <w:szCs w:val="20"/>
          <w:rtl/>
        </w:rPr>
        <w:t xml:space="preserve">: </w:t>
      </w:r>
    </w:p>
    <w:p w14:paraId="0ABD498C" w14:textId="77777777" w:rsidR="007F4205" w:rsidRPr="00E32E97" w:rsidRDefault="007F4205" w:rsidP="00FF1075">
      <w:pPr>
        <w:spacing w:after="180"/>
        <w:ind w:left="567"/>
        <w:jc w:val="both"/>
        <w:rPr>
          <w:rFonts w:ascii="Georgia" w:hAnsi="Georgia"/>
          <w:sz w:val="18"/>
          <w:szCs w:val="20"/>
          <w:rtl/>
        </w:rPr>
      </w:pPr>
      <w:r w:rsidRPr="00E32E97">
        <w:rPr>
          <w:rFonts w:ascii="Georgia" w:hAnsi="Georgia"/>
          <w:sz w:val="18"/>
          <w:szCs w:val="20"/>
          <w:rtl/>
        </w:rPr>
        <w:t xml:space="preserve">אני מאמינה באלוהים ומתפללת חמש פעמים ביום. אני מפחדת רק מאלוהים. צריך להבין שזו מחלה חדשה שלא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קודם, אבל היא נמצאת ברצון האל, התפקיד שלנו לשמור על הכללים ולהיזהר כמו שעשיתי, אבל גם אני נזהרת, שלא א</w:t>
      </w:r>
      <w:r w:rsidRPr="00E32E97">
        <w:rPr>
          <w:rFonts w:ascii="Georgia" w:hAnsi="Georgia" w:hint="cs"/>
          <w:sz w:val="18"/>
          <w:szCs w:val="20"/>
          <w:rtl/>
        </w:rPr>
        <w:t>י</w:t>
      </w:r>
      <w:r w:rsidRPr="00E32E97">
        <w:rPr>
          <w:rFonts w:ascii="Georgia" w:hAnsi="Georgia"/>
          <w:sz w:val="18"/>
          <w:szCs w:val="20"/>
          <w:rtl/>
        </w:rPr>
        <w:t xml:space="preserve">דבק. מי שמאמין באלוהים לא מפחד, כי אצלנו בדת יש גזרה משמיים שצריך לקבל. </w:t>
      </w:r>
    </w:p>
    <w:p w14:paraId="1ABB471E"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מדברי המרואיינות משתמע כי לאמונה הדתית היה חלק </w:t>
      </w:r>
      <w:r w:rsidRPr="00E32E97">
        <w:rPr>
          <w:rFonts w:ascii="Georgia" w:hAnsi="Georgia" w:hint="cs"/>
          <w:sz w:val="18"/>
          <w:szCs w:val="20"/>
          <w:rtl/>
        </w:rPr>
        <w:t>חשוב</w:t>
      </w:r>
      <w:r w:rsidRPr="00E32E97">
        <w:rPr>
          <w:rFonts w:ascii="Georgia" w:hAnsi="Georgia"/>
          <w:sz w:val="18"/>
          <w:szCs w:val="20"/>
          <w:rtl/>
        </w:rPr>
        <w:t xml:space="preserve"> בהתמודדות עם הפחדים שליוו את התפשטות הקורונה. נראה כי לצד העידוד להתחסן, אנשי הדת </w:t>
      </w:r>
      <w:r w:rsidRPr="00E32E97">
        <w:rPr>
          <w:rFonts w:ascii="Georgia" w:hAnsi="Georgia" w:hint="cs"/>
          <w:sz w:val="18"/>
          <w:szCs w:val="20"/>
          <w:rtl/>
        </w:rPr>
        <w:t xml:space="preserve">מילאו </w:t>
      </w:r>
      <w:r w:rsidRPr="00E32E97">
        <w:rPr>
          <w:rFonts w:ascii="Georgia" w:hAnsi="Georgia"/>
          <w:sz w:val="18"/>
          <w:szCs w:val="20"/>
          <w:rtl/>
        </w:rPr>
        <w:t xml:space="preserve">תפקיד נכבד בתמיכה </w:t>
      </w:r>
      <w:r w:rsidRPr="00E32E97">
        <w:rPr>
          <w:rFonts w:ascii="Georgia" w:hAnsi="Georgia" w:hint="cs"/>
          <w:sz w:val="18"/>
          <w:szCs w:val="20"/>
          <w:rtl/>
        </w:rPr>
        <w:t>ה</w:t>
      </w:r>
      <w:r w:rsidRPr="00E32E97">
        <w:rPr>
          <w:rFonts w:ascii="Georgia" w:hAnsi="Georgia"/>
          <w:sz w:val="18"/>
          <w:szCs w:val="20"/>
          <w:rtl/>
        </w:rPr>
        <w:t xml:space="preserve">נפשית במבוגרים בתקופת הקורונה. </w:t>
      </w:r>
    </w:p>
    <w:p w14:paraId="1DA419C6" w14:textId="77777777" w:rsidR="007F4205" w:rsidRPr="00E32E97" w:rsidRDefault="007F4205" w:rsidP="00E32E97">
      <w:pPr>
        <w:spacing w:after="180" w:line="280" w:lineRule="exact"/>
        <w:jc w:val="both"/>
        <w:rPr>
          <w:rFonts w:ascii="Georgia" w:hAnsi="Georgia"/>
          <w:b/>
          <w:bCs/>
          <w:sz w:val="18"/>
          <w:szCs w:val="20"/>
          <w:rtl/>
        </w:rPr>
      </w:pPr>
    </w:p>
    <w:p w14:paraId="3B7D8C88" w14:textId="77777777" w:rsidR="007F4205" w:rsidRPr="00E32E97" w:rsidRDefault="007F4205" w:rsidP="00E32E97">
      <w:pPr>
        <w:spacing w:after="180" w:line="280" w:lineRule="exact"/>
        <w:jc w:val="both"/>
        <w:rPr>
          <w:rFonts w:ascii="Georgia" w:hAnsi="Georgia"/>
          <w:b/>
          <w:bCs/>
          <w:sz w:val="18"/>
          <w:szCs w:val="20"/>
          <w:rtl/>
        </w:rPr>
      </w:pPr>
    </w:p>
    <w:p w14:paraId="5A8521CF" w14:textId="379B519C" w:rsidR="007F4205" w:rsidRPr="009E52E2" w:rsidRDefault="007F4205" w:rsidP="009E52E2">
      <w:pPr>
        <w:pStyle w:val="KOT4"/>
        <w:spacing w:after="0"/>
        <w:ind w:left="397" w:right="0" w:hanging="397"/>
        <w:rPr>
          <w:rFonts w:cs="Guttman Aharoni"/>
          <w:color w:val="2A8E8C"/>
          <w:sz w:val="32"/>
          <w:szCs w:val="32"/>
          <w:rtl/>
        </w:rPr>
      </w:pPr>
      <w:r w:rsidRPr="009E52E2">
        <w:rPr>
          <w:rFonts w:cs="Guttman Aharoni"/>
          <w:color w:val="2A8E8C"/>
          <w:sz w:val="32"/>
          <w:szCs w:val="32"/>
          <w:rtl/>
        </w:rPr>
        <w:t>דיון</w:t>
      </w:r>
      <w:r w:rsidRPr="009E52E2">
        <w:rPr>
          <w:rFonts w:cs="Guttman Aharoni" w:hint="cs"/>
          <w:color w:val="2A8E8C"/>
          <w:sz w:val="32"/>
          <w:szCs w:val="32"/>
          <w:rtl/>
        </w:rPr>
        <w:t xml:space="preserve"> </w:t>
      </w:r>
    </w:p>
    <w:p w14:paraId="406EEB53" w14:textId="0D493342" w:rsidR="007F4205" w:rsidRPr="00E32E97" w:rsidRDefault="007F4205" w:rsidP="001675AD">
      <w:pPr>
        <w:spacing w:after="180" w:line="280" w:lineRule="exact"/>
        <w:ind w:hanging="22"/>
        <w:jc w:val="both"/>
        <w:rPr>
          <w:rFonts w:ascii="Georgia" w:hAnsi="Georgia"/>
          <w:sz w:val="18"/>
          <w:szCs w:val="20"/>
          <w:rtl/>
        </w:rPr>
      </w:pPr>
      <w:r w:rsidRPr="00E32E97">
        <w:rPr>
          <w:rFonts w:ascii="Georgia" w:hAnsi="Georgia"/>
          <w:sz w:val="18"/>
          <w:szCs w:val="20"/>
          <w:rtl/>
        </w:rPr>
        <w:t>המחקר התמקד ב</w:t>
      </w:r>
      <w:r w:rsidRPr="00E32E97">
        <w:rPr>
          <w:rFonts w:ascii="Georgia" w:hAnsi="Georgia" w:hint="cs"/>
          <w:sz w:val="18"/>
          <w:szCs w:val="20"/>
          <w:rtl/>
        </w:rPr>
        <w:t xml:space="preserve">יחס הגילני כלפי </w:t>
      </w:r>
      <w:r w:rsidRPr="00E32E97">
        <w:rPr>
          <w:rFonts w:ascii="Georgia" w:hAnsi="Georgia"/>
          <w:sz w:val="18"/>
          <w:szCs w:val="20"/>
          <w:rtl/>
        </w:rPr>
        <w:t>אנשים מבוגרים</w:t>
      </w:r>
      <w:r w:rsidRPr="00E32E97" w:rsidDel="00397E0F">
        <w:rPr>
          <w:rFonts w:ascii="Georgia" w:hAnsi="Georgia"/>
          <w:sz w:val="18"/>
          <w:szCs w:val="20"/>
          <w:rtl/>
        </w:rPr>
        <w:t xml:space="preserve"> </w:t>
      </w:r>
      <w:r w:rsidRPr="00E32E97">
        <w:rPr>
          <w:rFonts w:ascii="Georgia" w:hAnsi="Georgia"/>
          <w:sz w:val="18"/>
          <w:szCs w:val="20"/>
          <w:rtl/>
        </w:rPr>
        <w:t>בתקופת הקורונה. הוא התבסס על ראיונות עם אנשים בני 75 ומעלה, המתגוררים בביתם או מחוץ לביתם</w:t>
      </w:r>
      <w:r w:rsidRPr="00E32E97">
        <w:rPr>
          <w:rFonts w:ascii="Georgia" w:hAnsi="Georgia" w:hint="cs"/>
          <w:sz w:val="18"/>
          <w:szCs w:val="20"/>
          <w:rtl/>
        </w:rPr>
        <w:t>,</w:t>
      </w:r>
      <w:r w:rsidRPr="00E32E97">
        <w:rPr>
          <w:rFonts w:ascii="Georgia" w:hAnsi="Georgia"/>
          <w:sz w:val="18"/>
          <w:szCs w:val="20"/>
          <w:rtl/>
        </w:rPr>
        <w:t xml:space="preserve"> וכן </w:t>
      </w:r>
      <w:r w:rsidRPr="00E32E97">
        <w:rPr>
          <w:rFonts w:ascii="Georgia" w:hAnsi="Georgia" w:hint="cs"/>
          <w:sz w:val="18"/>
          <w:szCs w:val="20"/>
          <w:rtl/>
        </w:rPr>
        <w:t xml:space="preserve">עם </w:t>
      </w:r>
      <w:r w:rsidRPr="00E32E97">
        <w:rPr>
          <w:rFonts w:ascii="Georgia" w:hAnsi="Georgia"/>
          <w:sz w:val="18"/>
          <w:szCs w:val="20"/>
          <w:rtl/>
        </w:rPr>
        <w:t xml:space="preserve">עובדים מתחומי הטיפול והניהול. </w:t>
      </w:r>
      <w:r w:rsidRPr="00E32E97">
        <w:rPr>
          <w:rFonts w:ascii="Georgia" w:hAnsi="Georgia" w:hint="cs"/>
          <w:sz w:val="18"/>
          <w:szCs w:val="20"/>
          <w:rtl/>
        </w:rPr>
        <w:t>בקרב</w:t>
      </w:r>
      <w:r w:rsidRPr="00E32E97">
        <w:rPr>
          <w:rFonts w:ascii="Georgia" w:hAnsi="Georgia"/>
          <w:sz w:val="18"/>
          <w:szCs w:val="20"/>
          <w:rtl/>
        </w:rPr>
        <w:t xml:space="preserve"> האוכלוסייה המבוגרת בישראל</w:t>
      </w:r>
      <w:r w:rsidRPr="00E32E97">
        <w:rPr>
          <w:rFonts w:ascii="Georgia" w:hAnsi="Georgia" w:hint="cs"/>
          <w:sz w:val="18"/>
          <w:szCs w:val="20"/>
          <w:rtl/>
        </w:rPr>
        <w:t>,</w:t>
      </w:r>
      <w:r w:rsidRPr="00E32E97">
        <w:rPr>
          <w:rFonts w:ascii="Georgia" w:hAnsi="Georgia"/>
          <w:sz w:val="18"/>
          <w:szCs w:val="20"/>
          <w:rtl/>
        </w:rPr>
        <w:t xml:space="preserve"> הפער בין </w:t>
      </w:r>
      <w:r w:rsidRPr="00E32E97">
        <w:rPr>
          <w:rFonts w:ascii="Georgia" w:hAnsi="Georgia" w:hint="cs"/>
          <w:sz w:val="18"/>
          <w:szCs w:val="20"/>
          <w:rtl/>
        </w:rPr>
        <w:t xml:space="preserve">שיעורם של </w:t>
      </w:r>
      <w:r w:rsidRPr="00E32E97">
        <w:rPr>
          <w:rFonts w:ascii="Georgia" w:hAnsi="Georgia"/>
          <w:sz w:val="18"/>
          <w:szCs w:val="20"/>
          <w:rtl/>
        </w:rPr>
        <w:t xml:space="preserve">המתגוררים בדיור בקהילה לבין </w:t>
      </w:r>
      <w:r w:rsidRPr="00E32E97">
        <w:rPr>
          <w:rFonts w:ascii="Georgia" w:hAnsi="Georgia" w:hint="cs"/>
          <w:sz w:val="18"/>
          <w:szCs w:val="20"/>
          <w:rtl/>
        </w:rPr>
        <w:t xml:space="preserve">שיעורם של </w:t>
      </w:r>
      <w:r w:rsidRPr="00E32E97">
        <w:rPr>
          <w:rFonts w:ascii="Georgia" w:hAnsi="Georgia"/>
          <w:sz w:val="18"/>
          <w:szCs w:val="20"/>
          <w:rtl/>
        </w:rPr>
        <w:t>המתגוררים במסגרות חוץ</w:t>
      </w:r>
      <w:r w:rsidRPr="00E32E97">
        <w:rPr>
          <w:rFonts w:ascii="Georgia" w:hAnsi="Georgia" w:hint="cs"/>
          <w:sz w:val="18"/>
          <w:szCs w:val="20"/>
          <w:rtl/>
        </w:rPr>
        <w:t>-</w:t>
      </w:r>
      <w:r w:rsidRPr="00E32E97">
        <w:rPr>
          <w:rFonts w:ascii="Georgia" w:hAnsi="Georgia"/>
          <w:sz w:val="18"/>
          <w:szCs w:val="20"/>
          <w:rtl/>
        </w:rPr>
        <w:t>ביתיות הוא גדול מא</w:t>
      </w:r>
      <w:r w:rsidRPr="00E32E97">
        <w:rPr>
          <w:rFonts w:ascii="Georgia" w:hAnsi="Georgia" w:hint="cs"/>
          <w:sz w:val="18"/>
          <w:szCs w:val="20"/>
          <w:rtl/>
        </w:rPr>
        <w:t>ו</w:t>
      </w:r>
      <w:r w:rsidRPr="00E32E97">
        <w:rPr>
          <w:rFonts w:ascii="Georgia" w:hAnsi="Georgia"/>
          <w:sz w:val="18"/>
          <w:szCs w:val="20"/>
          <w:rtl/>
        </w:rPr>
        <w:t>ד (כ-96% לעומת 4%)</w:t>
      </w:r>
      <w:r w:rsidR="001675AD">
        <w:rPr>
          <w:rFonts w:ascii="Georgia" w:hAnsi="Georgia" w:hint="cs"/>
          <w:sz w:val="18"/>
          <w:szCs w:val="20"/>
          <w:rtl/>
        </w:rPr>
        <w:t>,</w:t>
      </w:r>
      <w:r w:rsidRPr="00E32E97">
        <w:rPr>
          <w:rFonts w:ascii="Georgia" w:hAnsi="Georgia"/>
          <w:sz w:val="18"/>
          <w:szCs w:val="20"/>
          <w:rtl/>
        </w:rPr>
        <w:t xml:space="preserve"> אך ההתייחסות לשני סוגי </w:t>
      </w:r>
      <w:r w:rsidRPr="00E32E97">
        <w:rPr>
          <w:rFonts w:ascii="Georgia" w:hAnsi="Georgia" w:hint="cs"/>
          <w:sz w:val="18"/>
          <w:szCs w:val="20"/>
          <w:rtl/>
        </w:rPr>
        <w:t>ה</w:t>
      </w:r>
      <w:r w:rsidRPr="00E32E97">
        <w:rPr>
          <w:rFonts w:ascii="Georgia" w:hAnsi="Georgia"/>
          <w:sz w:val="18"/>
          <w:szCs w:val="20"/>
          <w:rtl/>
        </w:rPr>
        <w:t xml:space="preserve">מגורים </w:t>
      </w:r>
      <w:r w:rsidRPr="00E32E97">
        <w:rPr>
          <w:rFonts w:ascii="Georgia" w:hAnsi="Georgia" w:hint="cs"/>
          <w:sz w:val="18"/>
          <w:szCs w:val="20"/>
          <w:rtl/>
        </w:rPr>
        <w:t xml:space="preserve">האלה </w:t>
      </w:r>
      <w:r w:rsidRPr="00E32E97">
        <w:rPr>
          <w:rFonts w:ascii="Georgia" w:hAnsi="Georgia"/>
          <w:sz w:val="18"/>
          <w:szCs w:val="20"/>
          <w:rtl/>
        </w:rPr>
        <w:t xml:space="preserve">במחקר ובתקשורת </w:t>
      </w:r>
      <w:r w:rsidRPr="00E32E97">
        <w:rPr>
          <w:rFonts w:ascii="Georgia" w:hAnsi="Georgia"/>
          <w:sz w:val="18"/>
          <w:szCs w:val="20"/>
          <w:rtl/>
        </w:rPr>
        <w:lastRenderedPageBreak/>
        <w:t xml:space="preserve">הוא הפוך: רוב ההתייחסות מופנית </w:t>
      </w:r>
      <w:r w:rsidR="001675AD">
        <w:rPr>
          <w:rFonts w:ascii="Georgia" w:hAnsi="Georgia" w:hint="cs"/>
          <w:sz w:val="18"/>
          <w:szCs w:val="20"/>
          <w:rtl/>
        </w:rPr>
        <w:t xml:space="preserve">בעיקר </w:t>
      </w:r>
      <w:r w:rsidRPr="00E32E97">
        <w:rPr>
          <w:rFonts w:ascii="Georgia" w:hAnsi="Georgia"/>
          <w:sz w:val="18"/>
          <w:szCs w:val="20"/>
          <w:rtl/>
        </w:rPr>
        <w:t>לדיור החוץ-ביתי</w:t>
      </w:r>
      <w:r w:rsidRPr="00E32E97">
        <w:rPr>
          <w:rFonts w:ascii="Georgia" w:hAnsi="Georgia" w:hint="cs"/>
          <w:sz w:val="18"/>
          <w:szCs w:val="20"/>
          <w:rtl/>
        </w:rPr>
        <w:t>,</w:t>
      </w:r>
      <w:r w:rsidRPr="00E32E97">
        <w:rPr>
          <w:rFonts w:ascii="Georgia" w:hAnsi="Georgia"/>
          <w:sz w:val="18"/>
          <w:szCs w:val="20"/>
          <w:rtl/>
        </w:rPr>
        <w:t xml:space="preserve"> ורק מ</w:t>
      </w:r>
      <w:r w:rsidRPr="00E32E97">
        <w:rPr>
          <w:rFonts w:ascii="Georgia" w:hAnsi="Georgia" w:hint="cs"/>
          <w:sz w:val="18"/>
          <w:szCs w:val="20"/>
          <w:rtl/>
        </w:rPr>
        <w:t xml:space="preserve">יעוטה </w:t>
      </w:r>
      <w:r w:rsidRPr="00E32E97">
        <w:rPr>
          <w:rFonts w:ascii="Georgia" w:hAnsi="Georgia"/>
          <w:sz w:val="18"/>
          <w:szCs w:val="20"/>
          <w:rtl/>
        </w:rPr>
        <w:t>מוקדש לאוכלוסי</w:t>
      </w:r>
      <w:r w:rsidRPr="00E32E97">
        <w:rPr>
          <w:rFonts w:ascii="Georgia" w:hAnsi="Georgia" w:hint="cs"/>
          <w:sz w:val="18"/>
          <w:szCs w:val="20"/>
          <w:rtl/>
        </w:rPr>
        <w:t>י</w:t>
      </w:r>
      <w:r w:rsidRPr="00E32E97">
        <w:rPr>
          <w:rFonts w:ascii="Georgia" w:hAnsi="Georgia"/>
          <w:sz w:val="18"/>
          <w:szCs w:val="20"/>
          <w:rtl/>
        </w:rPr>
        <w:t xml:space="preserve">ה המתגוררת בביתה. </w:t>
      </w:r>
    </w:p>
    <w:p w14:paraId="7A46A2EB"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 xml:space="preserve">נראה כי ההתייחסות </w:t>
      </w:r>
      <w:r w:rsidRPr="00E32E97">
        <w:rPr>
          <w:rFonts w:ascii="Georgia" w:hAnsi="Georgia" w:hint="cs"/>
          <w:sz w:val="18"/>
          <w:szCs w:val="20"/>
          <w:rtl/>
        </w:rPr>
        <w:t xml:space="preserve">העיקרית </w:t>
      </w:r>
      <w:r w:rsidRPr="00E32E97">
        <w:rPr>
          <w:rFonts w:ascii="Georgia" w:hAnsi="Georgia"/>
          <w:sz w:val="18"/>
          <w:szCs w:val="20"/>
          <w:rtl/>
        </w:rPr>
        <w:t xml:space="preserve">במחקר ובתקשורת ל"זקנים" </w:t>
      </w:r>
      <w:proofErr w:type="spellStart"/>
      <w:r w:rsidRPr="00E32E97">
        <w:rPr>
          <w:rFonts w:ascii="Georgia" w:hAnsi="Georgia"/>
          <w:sz w:val="18"/>
          <w:szCs w:val="20"/>
          <w:rtl/>
        </w:rPr>
        <w:t>ול"זיקנה</w:t>
      </w:r>
      <w:proofErr w:type="spellEnd"/>
      <w:r w:rsidRPr="00E32E97">
        <w:rPr>
          <w:rFonts w:ascii="Georgia" w:hAnsi="Georgia"/>
          <w:sz w:val="18"/>
          <w:szCs w:val="20"/>
          <w:rtl/>
        </w:rPr>
        <w:t>" היא להיבטים של מצוקה, שבריריות, פגיעות, ק</w:t>
      </w:r>
      <w:r w:rsidRPr="00E32E97">
        <w:rPr>
          <w:rFonts w:ascii="Georgia" w:hAnsi="Georgia" w:hint="cs"/>
          <w:sz w:val="18"/>
          <w:szCs w:val="20"/>
          <w:rtl/>
        </w:rPr>
        <w:t>ו</w:t>
      </w:r>
      <w:r w:rsidRPr="00E32E97">
        <w:rPr>
          <w:rFonts w:ascii="Georgia" w:hAnsi="Georgia"/>
          <w:sz w:val="18"/>
          <w:szCs w:val="20"/>
          <w:rtl/>
        </w:rPr>
        <w:t>רבנוּת וכ</w:t>
      </w:r>
      <w:r w:rsidRPr="00E32E97">
        <w:rPr>
          <w:rFonts w:ascii="Georgia" w:hAnsi="Georgia" w:hint="cs"/>
          <w:sz w:val="18"/>
          <w:szCs w:val="20"/>
          <w:rtl/>
        </w:rPr>
        <w:t>דומה</w:t>
      </w:r>
      <w:r w:rsidRPr="00E32E97">
        <w:rPr>
          <w:rFonts w:ascii="Georgia" w:hAnsi="Georgia"/>
          <w:sz w:val="18"/>
          <w:szCs w:val="20"/>
          <w:rtl/>
        </w:rPr>
        <w:t>. הדגשת הקשיים והמצוקות תורמת לקיבוע ולחיזוק הדימוי המטריד והמאיים של הגילאים המתקדמים. היא מבנה תפי</w:t>
      </w:r>
      <w:r w:rsidRPr="00E32E97">
        <w:rPr>
          <w:rFonts w:ascii="Georgia" w:hAnsi="Georgia" w:hint="cs"/>
          <w:sz w:val="18"/>
          <w:szCs w:val="20"/>
          <w:rtl/>
        </w:rPr>
        <w:t>ס</w:t>
      </w:r>
      <w:r w:rsidRPr="00E32E97">
        <w:rPr>
          <w:rFonts w:ascii="Georgia" w:hAnsi="Georgia"/>
          <w:sz w:val="18"/>
          <w:szCs w:val="20"/>
          <w:rtl/>
        </w:rPr>
        <w:t xml:space="preserve">ה </w:t>
      </w:r>
      <w:proofErr w:type="spellStart"/>
      <w:r w:rsidRPr="00E32E97">
        <w:rPr>
          <w:rFonts w:ascii="Georgia" w:hAnsi="Georgia"/>
          <w:sz w:val="18"/>
          <w:szCs w:val="20"/>
          <w:rtl/>
        </w:rPr>
        <w:t>מהותנית</w:t>
      </w:r>
      <w:proofErr w:type="spellEnd"/>
      <w:r w:rsidRPr="00E32E97">
        <w:rPr>
          <w:rFonts w:ascii="Georgia" w:hAnsi="Georgia"/>
          <w:sz w:val="18"/>
          <w:szCs w:val="20"/>
          <w:rtl/>
        </w:rPr>
        <w:t xml:space="preserve"> </w:t>
      </w:r>
      <w:r w:rsidRPr="00E32E97">
        <w:rPr>
          <w:rFonts w:ascii="Georgia" w:hAnsi="Georgia" w:hint="cs"/>
          <w:sz w:val="18"/>
          <w:szCs w:val="20"/>
          <w:rtl/>
        </w:rPr>
        <w:t>של</w:t>
      </w:r>
      <w:r w:rsidRPr="00E32E97">
        <w:rPr>
          <w:rFonts w:ascii="Georgia" w:hAnsi="Georgia"/>
          <w:sz w:val="18"/>
          <w:szCs w:val="20"/>
          <w:rtl/>
        </w:rPr>
        <w:t xml:space="preserve"> </w:t>
      </w:r>
      <w:proofErr w:type="spellStart"/>
      <w:r w:rsidRPr="00E32E97">
        <w:rPr>
          <w:rFonts w:ascii="Georgia" w:hAnsi="Georgia" w:hint="cs"/>
          <w:sz w:val="18"/>
          <w:szCs w:val="20"/>
          <w:rtl/>
        </w:rPr>
        <w:t>ה</w:t>
      </w:r>
      <w:r w:rsidRPr="00E32E97">
        <w:rPr>
          <w:rFonts w:ascii="Georgia" w:hAnsi="Georgia"/>
          <w:sz w:val="18"/>
          <w:szCs w:val="20"/>
          <w:rtl/>
        </w:rPr>
        <w:t>"זיקנה</w:t>
      </w:r>
      <w:proofErr w:type="spellEnd"/>
      <w:r w:rsidRPr="00E32E97">
        <w:rPr>
          <w:rFonts w:ascii="Georgia" w:hAnsi="Georgia"/>
          <w:sz w:val="18"/>
          <w:szCs w:val="20"/>
          <w:rtl/>
        </w:rPr>
        <w:t>" ו</w:t>
      </w:r>
      <w:r w:rsidRPr="00E32E97">
        <w:rPr>
          <w:rFonts w:ascii="Georgia" w:hAnsi="Georgia" w:hint="cs"/>
          <w:sz w:val="18"/>
          <w:szCs w:val="20"/>
          <w:rtl/>
        </w:rPr>
        <w:t xml:space="preserve">של </w:t>
      </w:r>
      <w:r w:rsidRPr="00E32E97">
        <w:rPr>
          <w:rFonts w:ascii="Georgia" w:hAnsi="Georgia"/>
          <w:sz w:val="18"/>
          <w:szCs w:val="20"/>
          <w:rtl/>
        </w:rPr>
        <w:t>כלל ה"זקנים" כקטגוריה אנושית נפרדת ומיוחדת</w:t>
      </w:r>
      <w:r w:rsidRPr="00E32E97">
        <w:rPr>
          <w:rFonts w:ascii="Georgia" w:hAnsi="Georgia" w:hint="cs"/>
          <w:sz w:val="18"/>
          <w:szCs w:val="20"/>
          <w:rtl/>
        </w:rPr>
        <w:t>,</w:t>
      </w:r>
      <w:r w:rsidRPr="00E32E97">
        <w:rPr>
          <w:rFonts w:ascii="Georgia" w:hAnsi="Georgia"/>
          <w:sz w:val="18"/>
          <w:szCs w:val="20"/>
          <w:rtl/>
        </w:rPr>
        <w:t xml:space="preserve"> ובמשתמע – חלשה ופגיעה. התובנה העולה מהדיון בראיונות מ</w:t>
      </w:r>
      <w:r w:rsidRPr="00E32E97">
        <w:rPr>
          <w:rFonts w:ascii="Georgia" w:hAnsi="Georgia" w:hint="cs"/>
          <w:sz w:val="18"/>
          <w:szCs w:val="20"/>
          <w:rtl/>
        </w:rPr>
        <w:t>ערערת על הגישה ה</w:t>
      </w:r>
      <w:r w:rsidRPr="00E32E97">
        <w:rPr>
          <w:rFonts w:ascii="Georgia" w:hAnsi="Georgia"/>
          <w:sz w:val="18"/>
          <w:szCs w:val="20"/>
          <w:rtl/>
        </w:rPr>
        <w:t>פטרונית-חומלת כלפי האוכלוסייה המבוגרת</w:t>
      </w:r>
      <w:r w:rsidRPr="00E32E97">
        <w:rPr>
          <w:rFonts w:ascii="Georgia" w:hAnsi="Georgia" w:hint="cs"/>
          <w:sz w:val="18"/>
          <w:szCs w:val="20"/>
          <w:rtl/>
        </w:rPr>
        <w:t>,</w:t>
      </w:r>
      <w:r w:rsidRPr="00E32E97">
        <w:rPr>
          <w:rFonts w:ascii="Georgia" w:hAnsi="Georgia"/>
          <w:sz w:val="18"/>
          <w:szCs w:val="20"/>
          <w:rtl/>
        </w:rPr>
        <w:t xml:space="preserve"> ומציעה הסתכלות מנרמלת על </w:t>
      </w:r>
      <w:proofErr w:type="spellStart"/>
      <w:r w:rsidRPr="00E32E97">
        <w:rPr>
          <w:rFonts w:ascii="Georgia" w:hAnsi="Georgia"/>
          <w:sz w:val="18"/>
          <w:szCs w:val="20"/>
          <w:rtl/>
        </w:rPr>
        <w:t>ה"זיקנה</w:t>
      </w:r>
      <w:proofErr w:type="spellEnd"/>
      <w:r w:rsidRPr="00E32E97">
        <w:rPr>
          <w:rFonts w:ascii="Georgia" w:hAnsi="Georgia"/>
          <w:sz w:val="18"/>
          <w:szCs w:val="20"/>
          <w:rtl/>
        </w:rPr>
        <w:t>" ועל "</w:t>
      </w:r>
      <w:proofErr w:type="spellStart"/>
      <w:r w:rsidRPr="00E32E97">
        <w:rPr>
          <w:rFonts w:ascii="Georgia" w:hAnsi="Georgia"/>
          <w:sz w:val="18"/>
          <w:szCs w:val="20"/>
          <w:rtl/>
        </w:rPr>
        <w:t>נשאיה</w:t>
      </w:r>
      <w:proofErr w:type="spellEnd"/>
      <w:r w:rsidRPr="00E32E97">
        <w:rPr>
          <w:rFonts w:ascii="Georgia" w:hAnsi="Georgia"/>
          <w:sz w:val="18"/>
          <w:szCs w:val="20"/>
          <w:rtl/>
        </w:rPr>
        <w:t xml:space="preserve">" (חזן, 1984). </w:t>
      </w:r>
    </w:p>
    <w:p w14:paraId="02E5146D"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ההתרחשויות בתקופת הקורונה הבהירו ש</w:t>
      </w:r>
      <w:r w:rsidRPr="00E32E97">
        <w:rPr>
          <w:rFonts w:ascii="Georgia" w:hAnsi="Georgia" w:hint="cs"/>
          <w:sz w:val="18"/>
          <w:szCs w:val="20"/>
          <w:rtl/>
        </w:rPr>
        <w:t>ל</w:t>
      </w:r>
      <w:r w:rsidRPr="00E32E97">
        <w:rPr>
          <w:rFonts w:ascii="Georgia" w:hAnsi="Georgia"/>
          <w:sz w:val="18"/>
          <w:szCs w:val="20"/>
          <w:rtl/>
        </w:rPr>
        <w:t xml:space="preserve">מקום המגורים של המבוגרים </w:t>
      </w:r>
      <w:r w:rsidRPr="00E32E97">
        <w:rPr>
          <w:rFonts w:ascii="Georgia" w:hAnsi="Georgia" w:hint="cs"/>
          <w:sz w:val="18"/>
          <w:szCs w:val="20"/>
          <w:rtl/>
        </w:rPr>
        <w:t xml:space="preserve">יש השפעה על היבטים של </w:t>
      </w:r>
      <w:r w:rsidRPr="00E32E97">
        <w:rPr>
          <w:rFonts w:ascii="Georgia" w:hAnsi="Georgia"/>
          <w:sz w:val="18"/>
          <w:szCs w:val="20"/>
          <w:rtl/>
        </w:rPr>
        <w:t>מימוש זכויות האדם, מילוי צרכיו הבסיסיים</w:t>
      </w:r>
      <w:r w:rsidRPr="00E32E97">
        <w:rPr>
          <w:rFonts w:ascii="Georgia" w:hAnsi="Georgia" w:hint="cs"/>
          <w:sz w:val="18"/>
          <w:szCs w:val="20"/>
          <w:rtl/>
        </w:rPr>
        <w:t>,</w:t>
      </w:r>
      <w:r w:rsidRPr="00E32E97">
        <w:rPr>
          <w:rFonts w:ascii="Georgia" w:hAnsi="Georgia"/>
          <w:sz w:val="18"/>
          <w:szCs w:val="20"/>
          <w:rtl/>
        </w:rPr>
        <w:t xml:space="preserve"> ואפילו סיכוייו לחיות. </w:t>
      </w:r>
      <w:r w:rsidRPr="00E32E97">
        <w:rPr>
          <w:rFonts w:ascii="Georgia" w:hAnsi="Georgia" w:hint="cs"/>
          <w:sz w:val="18"/>
          <w:szCs w:val="20"/>
          <w:rtl/>
        </w:rPr>
        <w:t xml:space="preserve">אומנם </w:t>
      </w:r>
      <w:r w:rsidRPr="00E32E97">
        <w:rPr>
          <w:rFonts w:ascii="Georgia" w:hAnsi="Georgia"/>
          <w:sz w:val="18"/>
          <w:szCs w:val="20"/>
          <w:rtl/>
        </w:rPr>
        <w:t xml:space="preserve">מסגרות הדיור המוגן משרתות אוכלוסיות מבוססות יחסית ומעניקות מגוון שירותים ורמת חיים גבוהה, </w:t>
      </w:r>
      <w:r w:rsidRPr="00E32E97">
        <w:rPr>
          <w:rFonts w:ascii="Georgia" w:hAnsi="Georgia" w:hint="cs"/>
          <w:sz w:val="18"/>
          <w:szCs w:val="20"/>
          <w:rtl/>
        </w:rPr>
        <w:t xml:space="preserve">אך </w:t>
      </w:r>
      <w:r w:rsidRPr="00E32E97">
        <w:rPr>
          <w:rFonts w:ascii="Georgia" w:hAnsi="Georgia"/>
          <w:sz w:val="18"/>
          <w:szCs w:val="20"/>
          <w:rtl/>
        </w:rPr>
        <w:t xml:space="preserve">בתקופת הקורונה התברר כי </w:t>
      </w:r>
      <w:r w:rsidRPr="00E32E97">
        <w:rPr>
          <w:rFonts w:ascii="Georgia" w:hAnsi="Georgia" w:hint="cs"/>
          <w:sz w:val="18"/>
          <w:szCs w:val="20"/>
          <w:rtl/>
        </w:rPr>
        <w:t xml:space="preserve">אפשר </w:t>
      </w:r>
      <w:r w:rsidRPr="00E32E97">
        <w:rPr>
          <w:rFonts w:ascii="Georgia" w:hAnsi="Georgia"/>
          <w:sz w:val="18"/>
          <w:szCs w:val="20"/>
          <w:rtl/>
        </w:rPr>
        <w:t xml:space="preserve">למנוע מהדיירים </w:t>
      </w:r>
      <w:r w:rsidRPr="00E32E97">
        <w:rPr>
          <w:rFonts w:ascii="Georgia" w:hAnsi="Georgia" w:hint="cs"/>
          <w:sz w:val="18"/>
          <w:szCs w:val="20"/>
          <w:rtl/>
        </w:rPr>
        <w:t xml:space="preserve">את </w:t>
      </w:r>
      <w:r w:rsidRPr="00E32E97">
        <w:rPr>
          <w:rFonts w:ascii="Georgia" w:hAnsi="Georgia"/>
          <w:sz w:val="18"/>
          <w:szCs w:val="20"/>
          <w:rtl/>
        </w:rPr>
        <w:t xml:space="preserve">חופש התנועה </w:t>
      </w:r>
      <w:r w:rsidRPr="00E32E97">
        <w:rPr>
          <w:rFonts w:ascii="Georgia" w:hAnsi="Georgia" w:hint="cs"/>
          <w:sz w:val="18"/>
          <w:szCs w:val="20"/>
          <w:rtl/>
        </w:rPr>
        <w:t xml:space="preserve">שלהם </w:t>
      </w:r>
      <w:r w:rsidRPr="00E32E97">
        <w:rPr>
          <w:rFonts w:ascii="Georgia" w:hAnsi="Georgia"/>
          <w:sz w:val="18"/>
          <w:szCs w:val="20"/>
          <w:rtl/>
        </w:rPr>
        <w:t>ואת הקשר שלהם עם משפחותיהם "בחוץ".</w:t>
      </w:r>
      <w:r w:rsidRPr="00E32E97">
        <w:rPr>
          <w:rFonts w:ascii="Georgia" w:hAnsi="Georgia" w:hint="cs"/>
          <w:sz w:val="18"/>
          <w:szCs w:val="20"/>
          <w:rtl/>
        </w:rPr>
        <w:t xml:space="preserve"> </w:t>
      </w:r>
      <w:r w:rsidRPr="00E32E97">
        <w:rPr>
          <w:rFonts w:ascii="Georgia" w:hAnsi="Georgia"/>
          <w:sz w:val="18"/>
          <w:szCs w:val="20"/>
          <w:rtl/>
        </w:rPr>
        <w:t xml:space="preserve">עובדה זו מחדדת את פוטנציאל הפגיעה </w:t>
      </w:r>
      <w:r w:rsidRPr="00E32E97">
        <w:rPr>
          <w:rFonts w:ascii="Georgia" w:hAnsi="Georgia" w:hint="cs"/>
          <w:sz w:val="18"/>
          <w:szCs w:val="20"/>
          <w:rtl/>
        </w:rPr>
        <w:t xml:space="preserve">שיש </w:t>
      </w:r>
      <w:r w:rsidRPr="00E32E97">
        <w:rPr>
          <w:rFonts w:ascii="Georgia" w:hAnsi="Georgia"/>
          <w:sz w:val="18"/>
          <w:szCs w:val="20"/>
          <w:rtl/>
        </w:rPr>
        <w:t xml:space="preserve">במסגרות נפרדות מהחברה הכללית, אשר מיועדות לקבוצות מתויגות גיל. הפגיעה בדיירי המוסדות החוץ-ביתיים עם התפרצות הקורונה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התוצאה הבולטת ביותר של סגירתם. </w:t>
      </w:r>
    </w:p>
    <w:p w14:paraId="294D413D" w14:textId="77777777" w:rsidR="007F4205" w:rsidRPr="00E32E97" w:rsidRDefault="007F4205" w:rsidP="00E32E97">
      <w:pPr>
        <w:spacing w:after="180" w:line="280" w:lineRule="exact"/>
        <w:jc w:val="both"/>
        <w:rPr>
          <w:rFonts w:ascii="Georgia" w:hAnsi="Georgia"/>
          <w:sz w:val="18"/>
          <w:szCs w:val="20"/>
          <w:rtl/>
        </w:rPr>
      </w:pPr>
      <w:r w:rsidRPr="00E32E97">
        <w:rPr>
          <w:rFonts w:ascii="Georgia" w:hAnsi="Georgia"/>
          <w:sz w:val="18"/>
          <w:szCs w:val="20"/>
          <w:rtl/>
        </w:rPr>
        <w:t>במחקר נבחנה השפעת</w:t>
      </w:r>
      <w:r w:rsidRPr="00E32E97">
        <w:rPr>
          <w:rFonts w:ascii="Georgia" w:hAnsi="Georgia" w:hint="cs"/>
          <w:sz w:val="18"/>
          <w:szCs w:val="20"/>
          <w:rtl/>
        </w:rPr>
        <w:t>ה של</w:t>
      </w:r>
      <w:r w:rsidRPr="00E32E97">
        <w:rPr>
          <w:rFonts w:ascii="Georgia" w:hAnsi="Georgia"/>
          <w:sz w:val="18"/>
          <w:szCs w:val="20"/>
          <w:rtl/>
        </w:rPr>
        <w:t xml:space="preserve"> תקופת הקורונה על מצבם של המבוגרים בחברה היהודית ובחברה הערבית בנפרד. </w:t>
      </w:r>
      <w:r w:rsidRPr="00E32E97">
        <w:rPr>
          <w:rFonts w:ascii="Georgia" w:hAnsi="Georgia" w:hint="cs"/>
          <w:sz w:val="18"/>
          <w:szCs w:val="20"/>
          <w:rtl/>
        </w:rPr>
        <w:t>זאת מ</w:t>
      </w:r>
      <w:r w:rsidRPr="00E32E97">
        <w:rPr>
          <w:rFonts w:ascii="Georgia" w:hAnsi="Georgia"/>
          <w:sz w:val="18"/>
          <w:szCs w:val="20"/>
          <w:rtl/>
        </w:rPr>
        <w:t>פני שבחברה הערבית מבוגרים רבים חיים עם בני משפחתם או בסמוך אליהם</w:t>
      </w:r>
      <w:r w:rsidRPr="00E32E97">
        <w:rPr>
          <w:rFonts w:ascii="Georgia" w:hAnsi="Georgia" w:hint="cs"/>
          <w:sz w:val="18"/>
          <w:szCs w:val="20"/>
          <w:rtl/>
        </w:rPr>
        <w:t>, ומפני ש</w:t>
      </w:r>
      <w:r w:rsidRPr="00E32E97">
        <w:rPr>
          <w:rFonts w:ascii="Georgia" w:hAnsi="Georgia"/>
          <w:sz w:val="18"/>
          <w:szCs w:val="20"/>
          <w:rtl/>
        </w:rPr>
        <w:t xml:space="preserve">בחברה זו קיימות </w:t>
      </w:r>
      <w:r w:rsidRPr="00E32E97">
        <w:rPr>
          <w:rFonts w:ascii="Georgia" w:hAnsi="Georgia" w:hint="cs"/>
          <w:sz w:val="18"/>
          <w:szCs w:val="20"/>
          <w:rtl/>
        </w:rPr>
        <w:t xml:space="preserve">רק </w:t>
      </w:r>
      <w:r w:rsidRPr="00E32E97">
        <w:rPr>
          <w:rFonts w:ascii="Georgia" w:hAnsi="Georgia"/>
          <w:sz w:val="18"/>
          <w:szCs w:val="20"/>
          <w:rtl/>
        </w:rPr>
        <w:t xml:space="preserve">מסגרות </w:t>
      </w:r>
      <w:r w:rsidRPr="00E32E97">
        <w:rPr>
          <w:rFonts w:ascii="Georgia" w:hAnsi="Georgia" w:hint="cs"/>
          <w:sz w:val="18"/>
          <w:szCs w:val="20"/>
          <w:rtl/>
        </w:rPr>
        <w:t xml:space="preserve">ספורות </w:t>
      </w:r>
      <w:r w:rsidRPr="00E32E97">
        <w:rPr>
          <w:rFonts w:ascii="Georgia" w:hAnsi="Georgia"/>
          <w:sz w:val="18"/>
          <w:szCs w:val="20"/>
          <w:rtl/>
        </w:rPr>
        <w:t xml:space="preserve">של דיור מוגן </w:t>
      </w:r>
      <w:r w:rsidRPr="00E32E97">
        <w:rPr>
          <w:rFonts w:ascii="Georgia" w:hAnsi="Georgia" w:hint="cs"/>
          <w:sz w:val="18"/>
          <w:szCs w:val="20"/>
          <w:rtl/>
        </w:rPr>
        <w:t>ל</w:t>
      </w:r>
      <w:r w:rsidRPr="00E32E97">
        <w:rPr>
          <w:rFonts w:ascii="Georgia" w:hAnsi="Georgia"/>
          <w:sz w:val="18"/>
          <w:szCs w:val="20"/>
          <w:rtl/>
        </w:rPr>
        <w:t>מבוגרים</w:t>
      </w:r>
      <w:r w:rsidRPr="00E32E97">
        <w:rPr>
          <w:rFonts w:ascii="Georgia" w:hAnsi="Georgia" w:hint="cs"/>
          <w:sz w:val="18"/>
          <w:szCs w:val="20"/>
          <w:rtl/>
        </w:rPr>
        <w:t>.</w:t>
      </w:r>
    </w:p>
    <w:p w14:paraId="13CC7803"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נראה כי תפי</w:t>
      </w:r>
      <w:r w:rsidRPr="00E32E97">
        <w:rPr>
          <w:rFonts w:ascii="Georgia" w:hAnsi="Georgia" w:hint="cs"/>
          <w:sz w:val="18"/>
          <w:szCs w:val="20"/>
          <w:rtl/>
        </w:rPr>
        <w:t>ס</w:t>
      </w:r>
      <w:r w:rsidRPr="00E32E97">
        <w:rPr>
          <w:rFonts w:ascii="Georgia" w:hAnsi="Georgia"/>
          <w:sz w:val="18"/>
          <w:szCs w:val="20"/>
          <w:rtl/>
        </w:rPr>
        <w:t>ה מוקדמת של החוקרים באשר לעדיפות המגורים בקהילה על פני המגורים במוסדות מחוץ לה, גם כאלו המעטירים שפע של שירותים ופעילויות, השפיעה על כ</w:t>
      </w:r>
      <w:r w:rsidRPr="00E32E97">
        <w:rPr>
          <w:rFonts w:ascii="Georgia" w:hAnsi="Georgia" w:hint="cs"/>
          <w:sz w:val="18"/>
          <w:szCs w:val="20"/>
          <w:rtl/>
        </w:rPr>
        <w:t>י</w:t>
      </w:r>
      <w:r w:rsidRPr="00E32E97">
        <w:rPr>
          <w:rFonts w:ascii="Georgia" w:hAnsi="Georgia"/>
          <w:sz w:val="18"/>
          <w:szCs w:val="20"/>
          <w:rtl/>
        </w:rPr>
        <w:t xml:space="preserve">ווני הניתוח </w:t>
      </w:r>
      <w:r w:rsidRPr="00E32E97">
        <w:rPr>
          <w:rFonts w:ascii="Georgia" w:hAnsi="Georgia" w:hint="cs"/>
          <w:sz w:val="18"/>
          <w:szCs w:val="20"/>
          <w:rtl/>
        </w:rPr>
        <w:t>ב</w:t>
      </w:r>
      <w:r w:rsidRPr="00E32E97">
        <w:rPr>
          <w:rFonts w:ascii="Georgia" w:hAnsi="Georgia"/>
          <w:sz w:val="18"/>
          <w:szCs w:val="20"/>
          <w:rtl/>
        </w:rPr>
        <w:t xml:space="preserve">מחקר. מניתוח הראיונות עם מבוגרים, בכל סוגי המגורים, בקרב שתי האוכלוסיות </w:t>
      </w:r>
      <w:r w:rsidRPr="00E32E97">
        <w:rPr>
          <w:rFonts w:ascii="Georgia" w:hAnsi="Georgia"/>
          <w:sz w:val="18"/>
          <w:szCs w:val="20"/>
          <w:shd w:val="clear" w:color="auto" w:fill="FFFFFF"/>
          <w:rtl/>
        </w:rPr>
        <w:t>–</w:t>
      </w:r>
      <w:r w:rsidRPr="00E32E97">
        <w:rPr>
          <w:rFonts w:ascii="Georgia" w:hAnsi="Georgia" w:hint="cs"/>
          <w:sz w:val="18"/>
          <w:szCs w:val="20"/>
          <w:rtl/>
        </w:rPr>
        <w:t xml:space="preserve"> </w:t>
      </w:r>
      <w:r w:rsidRPr="00E32E97">
        <w:rPr>
          <w:rFonts w:ascii="Georgia" w:hAnsi="Georgia"/>
          <w:sz w:val="18"/>
          <w:szCs w:val="20"/>
          <w:rtl/>
        </w:rPr>
        <w:t xml:space="preserve">היהודית והערבית כאחת </w:t>
      </w:r>
      <w:r w:rsidRPr="00E32E97">
        <w:rPr>
          <w:rFonts w:ascii="Georgia" w:hAnsi="Georgia"/>
          <w:sz w:val="18"/>
          <w:szCs w:val="20"/>
          <w:shd w:val="clear" w:color="auto" w:fill="FFFFFF"/>
          <w:rtl/>
        </w:rPr>
        <w:t>–</w:t>
      </w:r>
      <w:r w:rsidRPr="00E32E97">
        <w:rPr>
          <w:rFonts w:ascii="Georgia" w:hAnsi="Georgia" w:hint="cs"/>
          <w:sz w:val="18"/>
          <w:szCs w:val="20"/>
          <w:rtl/>
        </w:rPr>
        <w:t xml:space="preserve"> </w:t>
      </w:r>
      <w:r w:rsidRPr="00E32E97">
        <w:rPr>
          <w:rFonts w:ascii="Georgia" w:hAnsi="Georgia"/>
          <w:sz w:val="18"/>
          <w:szCs w:val="20"/>
          <w:rtl/>
        </w:rPr>
        <w:t xml:space="preserve">עלה כי תחושת הבידוד </w:t>
      </w:r>
      <w:proofErr w:type="spellStart"/>
      <w:r w:rsidRPr="00E32E97">
        <w:rPr>
          <w:rFonts w:ascii="Georgia" w:hAnsi="Georgia"/>
          <w:sz w:val="18"/>
          <w:szCs w:val="20"/>
          <w:rtl/>
        </w:rPr>
        <w:t>היתה</w:t>
      </w:r>
      <w:proofErr w:type="spellEnd"/>
      <w:r w:rsidRPr="00E32E97">
        <w:rPr>
          <w:rFonts w:ascii="Georgia" w:hAnsi="Georgia"/>
          <w:sz w:val="18"/>
          <w:szCs w:val="20"/>
          <w:rtl/>
        </w:rPr>
        <w:t xml:space="preserve"> חריפה במיוחד במסגרות המוסדיות, החוץ</w:t>
      </w:r>
      <w:r w:rsidRPr="00E32E97">
        <w:rPr>
          <w:rFonts w:ascii="Georgia" w:hAnsi="Georgia" w:hint="cs"/>
          <w:sz w:val="18"/>
          <w:szCs w:val="20"/>
          <w:rtl/>
        </w:rPr>
        <w:t>-</w:t>
      </w:r>
      <w:r w:rsidRPr="00E32E97">
        <w:rPr>
          <w:rFonts w:ascii="Georgia" w:hAnsi="Georgia"/>
          <w:sz w:val="18"/>
          <w:szCs w:val="20"/>
          <w:rtl/>
        </w:rPr>
        <w:t xml:space="preserve">ביתיות. לעיתים קרובות הן תוארו כמוסד "סגור" ואף כ"בית כלא". תיאורים אלו מתחדדים בדברים </w:t>
      </w:r>
      <w:r w:rsidRPr="00E32E97">
        <w:rPr>
          <w:rFonts w:ascii="Georgia" w:hAnsi="Georgia" w:hint="cs"/>
          <w:sz w:val="18"/>
          <w:szCs w:val="20"/>
          <w:rtl/>
        </w:rPr>
        <w:t>שנשמעו בעניין ה</w:t>
      </w:r>
      <w:r w:rsidRPr="00E32E97">
        <w:rPr>
          <w:rFonts w:ascii="Georgia" w:hAnsi="Georgia"/>
          <w:sz w:val="18"/>
          <w:szCs w:val="20"/>
          <w:rtl/>
        </w:rPr>
        <w:t xml:space="preserve">התעלמות </w:t>
      </w:r>
      <w:r w:rsidRPr="00E32E97">
        <w:rPr>
          <w:rFonts w:ascii="Georgia" w:hAnsi="Georgia" w:hint="cs"/>
          <w:sz w:val="18"/>
          <w:szCs w:val="20"/>
          <w:rtl/>
        </w:rPr>
        <w:t xml:space="preserve">מ"קולם" של </w:t>
      </w:r>
      <w:r w:rsidRPr="00E32E97">
        <w:rPr>
          <w:rFonts w:ascii="Georgia" w:hAnsi="Georgia"/>
          <w:sz w:val="18"/>
          <w:szCs w:val="20"/>
          <w:rtl/>
        </w:rPr>
        <w:t>דיירי המוסדות ונציגיהם</w:t>
      </w:r>
      <w:r w:rsidRPr="00E32E97">
        <w:rPr>
          <w:rFonts w:ascii="Georgia" w:hAnsi="Georgia" w:hint="cs"/>
          <w:sz w:val="18"/>
          <w:szCs w:val="20"/>
          <w:rtl/>
        </w:rPr>
        <w:t>,</w:t>
      </w:r>
      <w:r w:rsidRPr="00E32E97">
        <w:rPr>
          <w:rFonts w:ascii="Georgia" w:hAnsi="Georgia"/>
          <w:sz w:val="18"/>
          <w:szCs w:val="20"/>
          <w:rtl/>
        </w:rPr>
        <w:t xml:space="preserve"> ואף השתקת</w:t>
      </w:r>
      <w:r w:rsidRPr="00E32E97">
        <w:rPr>
          <w:rFonts w:ascii="Georgia" w:hAnsi="Georgia" w:hint="cs"/>
          <w:sz w:val="18"/>
          <w:szCs w:val="20"/>
          <w:rtl/>
        </w:rPr>
        <w:t>ם</w:t>
      </w:r>
      <w:r w:rsidRPr="00E32E97">
        <w:rPr>
          <w:rFonts w:ascii="Georgia" w:hAnsi="Georgia"/>
          <w:sz w:val="18"/>
          <w:szCs w:val="20"/>
          <w:rtl/>
        </w:rPr>
        <w:t xml:space="preserve">. ההתייחסות של ההנהלות לטענותיהם מעוררת את הרושם שמדובר </w:t>
      </w:r>
      <w:r w:rsidRPr="00E32E97">
        <w:rPr>
          <w:rFonts w:ascii="Georgia" w:hAnsi="Georgia" w:hint="cs"/>
          <w:sz w:val="18"/>
          <w:szCs w:val="20"/>
          <w:rtl/>
        </w:rPr>
        <w:t xml:space="preserve">במוסדות </w:t>
      </w:r>
      <w:proofErr w:type="spellStart"/>
      <w:r w:rsidRPr="00E32E97">
        <w:rPr>
          <w:rFonts w:ascii="Georgia" w:hAnsi="Georgia" w:hint="cs"/>
          <w:sz w:val="18"/>
          <w:szCs w:val="20"/>
          <w:rtl/>
        </w:rPr>
        <w:t>שגופמן</w:t>
      </w:r>
      <w:proofErr w:type="spellEnd"/>
      <w:r w:rsidRPr="00E32E97">
        <w:rPr>
          <w:rFonts w:ascii="Georgia" w:hAnsi="Georgia" w:hint="cs"/>
          <w:sz w:val="18"/>
          <w:szCs w:val="20"/>
          <w:rtl/>
        </w:rPr>
        <w:t xml:space="preserve"> כינה </w:t>
      </w:r>
      <w:r w:rsidRPr="00E32E97">
        <w:rPr>
          <w:rFonts w:ascii="Georgia" w:hAnsi="Georgia"/>
          <w:sz w:val="18"/>
          <w:szCs w:val="20"/>
          <w:rtl/>
        </w:rPr>
        <w:t>"מוסדות כוללניים"</w:t>
      </w:r>
      <w:r w:rsidRPr="00E32E97">
        <w:rPr>
          <w:rFonts w:ascii="Georgia" w:hAnsi="Georgia" w:hint="cs"/>
          <w:sz w:val="18"/>
          <w:szCs w:val="20"/>
          <w:rtl/>
        </w:rPr>
        <w:t xml:space="preserve"> (</w:t>
      </w:r>
      <w:proofErr w:type="spellStart"/>
      <w:r w:rsidRPr="00E32E97">
        <w:rPr>
          <w:rFonts w:ascii="Georgia" w:hAnsi="Georgia" w:hint="cs"/>
          <w:sz w:val="18"/>
          <w:szCs w:val="20"/>
          <w:rtl/>
        </w:rPr>
        <w:t>גופמן</w:t>
      </w:r>
      <w:proofErr w:type="spellEnd"/>
      <w:r w:rsidRPr="00E32E97">
        <w:rPr>
          <w:rFonts w:ascii="Georgia" w:hAnsi="Georgia" w:hint="cs"/>
          <w:sz w:val="18"/>
          <w:szCs w:val="20"/>
          <w:rtl/>
        </w:rPr>
        <w:t>, 1991).</w:t>
      </w:r>
      <w:r w:rsidRPr="00E32E97">
        <w:rPr>
          <w:rFonts w:ascii="Georgia" w:hAnsi="Georgia"/>
          <w:sz w:val="18"/>
          <w:szCs w:val="20"/>
          <w:rtl/>
        </w:rPr>
        <w:t xml:space="preserve"> בדומה ל</w:t>
      </w:r>
      <w:r w:rsidRPr="00E32E97">
        <w:rPr>
          <w:rFonts w:ascii="Georgia" w:hAnsi="Georgia" w:hint="cs"/>
          <w:sz w:val="18"/>
          <w:szCs w:val="20"/>
          <w:rtl/>
        </w:rPr>
        <w:t xml:space="preserve">מוסדות כוללניים, גם במסגרות חוץ-ביתיות </w:t>
      </w:r>
      <w:r w:rsidRPr="00E32E97">
        <w:rPr>
          <w:rFonts w:ascii="Georgia" w:hAnsi="Georgia"/>
          <w:sz w:val="18"/>
          <w:szCs w:val="20"/>
          <w:rtl/>
        </w:rPr>
        <w:t>מובנים ומתוחזקים החיץ והמרחק בין חוסים/דיירים ל</w:t>
      </w:r>
      <w:r w:rsidRPr="00E32E97">
        <w:rPr>
          <w:rFonts w:ascii="Georgia" w:hAnsi="Georgia" w:hint="cs"/>
          <w:sz w:val="18"/>
          <w:szCs w:val="20"/>
          <w:rtl/>
        </w:rPr>
        <w:t xml:space="preserve">בין </w:t>
      </w:r>
      <w:r w:rsidRPr="00E32E97">
        <w:rPr>
          <w:rFonts w:ascii="Georgia" w:hAnsi="Georgia"/>
          <w:sz w:val="18"/>
          <w:szCs w:val="20"/>
          <w:rtl/>
        </w:rPr>
        <w:t>הנהלה ואנשי צוות, בעזרת אמצעים שונים והתנהלות יו</w:t>
      </w:r>
      <w:r w:rsidRPr="00E32E97">
        <w:rPr>
          <w:rFonts w:ascii="Georgia" w:hAnsi="Georgia" w:hint="cs"/>
          <w:sz w:val="18"/>
          <w:szCs w:val="20"/>
          <w:rtl/>
        </w:rPr>
        <w:t>ם-</w:t>
      </w:r>
      <w:r w:rsidRPr="00E32E97">
        <w:rPr>
          <w:rFonts w:ascii="Georgia" w:hAnsi="Georgia"/>
          <w:sz w:val="18"/>
          <w:szCs w:val="20"/>
          <w:rtl/>
        </w:rPr>
        <w:t xml:space="preserve">יומית; </w:t>
      </w:r>
      <w:r w:rsidRPr="00E32E97">
        <w:rPr>
          <w:rFonts w:ascii="Georgia" w:hAnsi="Georgia" w:hint="cs"/>
          <w:sz w:val="18"/>
          <w:szCs w:val="20"/>
          <w:rtl/>
        </w:rPr>
        <w:t xml:space="preserve">נכפית בהם </w:t>
      </w:r>
      <w:r w:rsidRPr="00E32E97">
        <w:rPr>
          <w:rFonts w:ascii="Georgia" w:hAnsi="Georgia"/>
          <w:sz w:val="18"/>
          <w:szCs w:val="20"/>
          <w:rtl/>
        </w:rPr>
        <w:t xml:space="preserve">שגרה המאפשרת שליטה בלתי מופרעת בחיים במוסד ובדייריו; </w:t>
      </w:r>
      <w:r w:rsidRPr="00E32E97">
        <w:rPr>
          <w:rFonts w:ascii="Georgia" w:hAnsi="Georgia" w:hint="cs"/>
          <w:sz w:val="18"/>
          <w:szCs w:val="20"/>
          <w:rtl/>
        </w:rPr>
        <w:t xml:space="preserve">ונעשה בהם </w:t>
      </w:r>
      <w:r w:rsidRPr="00E32E97">
        <w:rPr>
          <w:rFonts w:ascii="Georgia" w:hAnsi="Georgia"/>
          <w:sz w:val="18"/>
          <w:szCs w:val="20"/>
          <w:rtl/>
        </w:rPr>
        <w:t>שימוש באמצעי הסחה המייצרים תחושת שותפות</w:t>
      </w:r>
      <w:r w:rsidRPr="00E32E97">
        <w:rPr>
          <w:rFonts w:ascii="Georgia" w:hAnsi="Georgia" w:hint="cs"/>
          <w:sz w:val="18"/>
          <w:szCs w:val="20"/>
          <w:rtl/>
        </w:rPr>
        <w:t xml:space="preserve"> ו</w:t>
      </w:r>
      <w:r w:rsidRPr="00E32E97">
        <w:rPr>
          <w:rFonts w:ascii="Georgia" w:hAnsi="Georgia"/>
          <w:sz w:val="18"/>
          <w:szCs w:val="20"/>
          <w:rtl/>
        </w:rPr>
        <w:t xml:space="preserve">התנהלות עצמאית של הדיירים. </w:t>
      </w:r>
    </w:p>
    <w:p w14:paraId="2624D412"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lastRenderedPageBreak/>
        <w:t xml:space="preserve">עם זאת, ניתוח הראיונות מבהיר כי היחס הגילני </w:t>
      </w:r>
      <w:r w:rsidRPr="00E32E97">
        <w:rPr>
          <w:rFonts w:ascii="Georgia" w:hAnsi="Georgia" w:hint="cs"/>
          <w:sz w:val="18"/>
          <w:szCs w:val="20"/>
          <w:rtl/>
        </w:rPr>
        <w:t>ננקט גם כלפי מבוגרים ה</w:t>
      </w:r>
      <w:r w:rsidRPr="00E32E97">
        <w:rPr>
          <w:rFonts w:ascii="Georgia" w:hAnsi="Georgia"/>
          <w:sz w:val="18"/>
          <w:szCs w:val="20"/>
          <w:rtl/>
        </w:rPr>
        <w:t xml:space="preserve">מתגוררים בביתם. יחס זה מתגלה בהגבלת חופש התנועה </w:t>
      </w:r>
      <w:r w:rsidRPr="00E32E97">
        <w:rPr>
          <w:rFonts w:ascii="Georgia" w:hAnsi="Georgia" w:hint="cs"/>
          <w:sz w:val="18"/>
          <w:szCs w:val="20"/>
          <w:rtl/>
        </w:rPr>
        <w:t xml:space="preserve">שלהם </w:t>
      </w:r>
      <w:r w:rsidRPr="00E32E97">
        <w:rPr>
          <w:rFonts w:ascii="Georgia" w:hAnsi="Georgia"/>
          <w:sz w:val="18"/>
          <w:szCs w:val="20"/>
          <w:rtl/>
        </w:rPr>
        <w:t>על ידי הילדים</w:t>
      </w:r>
      <w:r w:rsidRPr="00E32E97">
        <w:rPr>
          <w:rFonts w:ascii="Georgia" w:hAnsi="Georgia" w:hint="cs"/>
          <w:sz w:val="18"/>
          <w:szCs w:val="20"/>
          <w:rtl/>
        </w:rPr>
        <w:t>,</w:t>
      </w:r>
      <w:r w:rsidRPr="00E32E97">
        <w:rPr>
          <w:rFonts w:ascii="Georgia" w:hAnsi="Georgia"/>
          <w:sz w:val="18"/>
          <w:szCs w:val="20"/>
          <w:rtl/>
        </w:rPr>
        <w:t xml:space="preserve"> ובמניעת זכות</w:t>
      </w:r>
      <w:r w:rsidRPr="00E32E97">
        <w:rPr>
          <w:rFonts w:ascii="Georgia" w:hAnsi="Georgia" w:hint="cs"/>
          <w:sz w:val="18"/>
          <w:szCs w:val="20"/>
          <w:rtl/>
        </w:rPr>
        <w:t>ם</w:t>
      </w:r>
      <w:r w:rsidRPr="00E32E97">
        <w:rPr>
          <w:rFonts w:ascii="Georgia" w:hAnsi="Georgia"/>
          <w:sz w:val="18"/>
          <w:szCs w:val="20"/>
          <w:rtl/>
        </w:rPr>
        <w:t xml:space="preserve"> לקבל החלטות על גורלם. </w:t>
      </w:r>
    </w:p>
    <w:p w14:paraId="6DE88D3B" w14:textId="7953D606" w:rsidR="007F4205" w:rsidRPr="00E32E97" w:rsidRDefault="007F4205" w:rsidP="001527CC">
      <w:pPr>
        <w:spacing w:after="180" w:line="280" w:lineRule="exact"/>
        <w:ind w:hanging="22"/>
        <w:jc w:val="both"/>
        <w:rPr>
          <w:rFonts w:ascii="Georgia" w:hAnsi="Georgia"/>
          <w:sz w:val="18"/>
          <w:szCs w:val="20"/>
          <w:rtl/>
        </w:rPr>
      </w:pPr>
      <w:r w:rsidRPr="00E32E97">
        <w:rPr>
          <w:rFonts w:ascii="Georgia" w:hAnsi="Georgia"/>
          <w:sz w:val="18"/>
          <w:szCs w:val="20"/>
          <w:rtl/>
        </w:rPr>
        <w:t xml:space="preserve">היבט נוסף שעלה במחקר הוא החמקמקות של היחס הגילני.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הסמויה אינה מדוברת. היא מועברת בעיקר בהתנהגות חומלת או צדקנית, מקטינה במשתמע ולעיתים מזלזלת. היא קשורה לפחד ו</w:t>
      </w:r>
      <w:r w:rsidRPr="00E32E97">
        <w:rPr>
          <w:rFonts w:ascii="Georgia" w:hAnsi="Georgia" w:hint="cs"/>
          <w:sz w:val="18"/>
          <w:szCs w:val="20"/>
          <w:rtl/>
        </w:rPr>
        <w:t>ל</w:t>
      </w:r>
      <w:r w:rsidRPr="00E32E97">
        <w:rPr>
          <w:rFonts w:ascii="Georgia" w:hAnsi="Georgia"/>
          <w:sz w:val="18"/>
          <w:szCs w:val="20"/>
          <w:rtl/>
        </w:rPr>
        <w:t>חרד</w:t>
      </w:r>
      <w:r w:rsidR="001527CC">
        <w:rPr>
          <w:rFonts w:ascii="Georgia" w:hAnsi="Georgia" w:hint="cs"/>
          <w:sz w:val="18"/>
          <w:szCs w:val="20"/>
          <w:rtl/>
        </w:rPr>
        <w:t>ה מפני</w:t>
      </w:r>
      <w:r w:rsidRPr="00E32E97">
        <w:rPr>
          <w:rFonts w:ascii="Georgia" w:hAnsi="Georgia"/>
          <w:sz w:val="18"/>
          <w:szCs w:val="20"/>
          <w:rtl/>
        </w:rPr>
        <w:t xml:space="preserve"> הקרבה ל"נשאי המוות" מחד </w:t>
      </w:r>
      <w:r w:rsidRPr="00E32E97">
        <w:rPr>
          <w:rFonts w:ascii="Georgia" w:hAnsi="Georgia" w:hint="cs"/>
          <w:sz w:val="18"/>
          <w:szCs w:val="20"/>
          <w:rtl/>
        </w:rPr>
        <w:t xml:space="preserve">גיסא, </w:t>
      </w:r>
      <w:r w:rsidRPr="00E32E97">
        <w:rPr>
          <w:rFonts w:ascii="Georgia" w:hAnsi="Georgia"/>
          <w:sz w:val="18"/>
          <w:szCs w:val="20"/>
          <w:rtl/>
        </w:rPr>
        <w:t>ולדאגה להם מאידך</w:t>
      </w:r>
      <w:r w:rsidRPr="00E32E97">
        <w:rPr>
          <w:rFonts w:ascii="Georgia" w:hAnsi="Georgia" w:hint="cs"/>
          <w:sz w:val="18"/>
          <w:szCs w:val="20"/>
          <w:rtl/>
        </w:rPr>
        <w:t xml:space="preserve"> גיסא</w:t>
      </w:r>
      <w:r w:rsidRPr="00E32E97">
        <w:rPr>
          <w:rFonts w:ascii="Georgia" w:hAnsi="Georgia"/>
          <w:sz w:val="18"/>
          <w:szCs w:val="20"/>
          <w:rtl/>
        </w:rPr>
        <w:t>. היחס הגילני הסמוי כרוך בהתעלמות, שלא במתכוון, מדברי המבוגר</w:t>
      </w:r>
      <w:r w:rsidRPr="00E32E97">
        <w:rPr>
          <w:rFonts w:ascii="Georgia" w:hAnsi="Georgia" w:hint="cs"/>
          <w:sz w:val="18"/>
          <w:szCs w:val="20"/>
          <w:rtl/>
        </w:rPr>
        <w:t>,</w:t>
      </w:r>
      <w:r w:rsidRPr="00E32E97">
        <w:rPr>
          <w:rFonts w:ascii="Georgia" w:hAnsi="Georgia"/>
          <w:sz w:val="18"/>
          <w:szCs w:val="20"/>
          <w:rtl/>
        </w:rPr>
        <w:t xml:space="preserve"> ובהשתקתו בפועל. </w:t>
      </w:r>
      <w:proofErr w:type="spellStart"/>
      <w:r w:rsidRPr="00E32E97">
        <w:rPr>
          <w:rFonts w:ascii="Georgia" w:hAnsi="Georgia"/>
          <w:sz w:val="18"/>
          <w:szCs w:val="20"/>
          <w:rtl/>
        </w:rPr>
        <w:t>בגילנות</w:t>
      </w:r>
      <w:proofErr w:type="spellEnd"/>
      <w:r w:rsidRPr="00E32E97">
        <w:rPr>
          <w:rFonts w:ascii="Georgia" w:hAnsi="Georgia"/>
          <w:sz w:val="18"/>
          <w:szCs w:val="20"/>
          <w:rtl/>
        </w:rPr>
        <w:t xml:space="preserve"> מסוג זה האדם המבוגר שקוף, כאילו אינו נוכח. נראה כי זוהי </w:t>
      </w:r>
      <w:proofErr w:type="spellStart"/>
      <w:r w:rsidRPr="00E32E97">
        <w:rPr>
          <w:rFonts w:ascii="Georgia" w:hAnsi="Georgia"/>
          <w:sz w:val="18"/>
          <w:szCs w:val="20"/>
          <w:rtl/>
        </w:rPr>
        <w:t>הגילנות</w:t>
      </w:r>
      <w:proofErr w:type="spellEnd"/>
      <w:r w:rsidRPr="00E32E97">
        <w:rPr>
          <w:rFonts w:ascii="Georgia" w:hAnsi="Georgia"/>
          <w:sz w:val="18"/>
          <w:szCs w:val="20"/>
          <w:rtl/>
        </w:rPr>
        <w:t xml:space="preserve"> העמוקה והפוגענית ביותר. היא אינה מפורשת אך היא נוכחת</w:t>
      </w:r>
      <w:r w:rsidRPr="00E32E97">
        <w:rPr>
          <w:rFonts w:ascii="Georgia" w:hAnsi="Georgia" w:hint="cs"/>
          <w:sz w:val="18"/>
          <w:szCs w:val="20"/>
          <w:rtl/>
        </w:rPr>
        <w:t>,</w:t>
      </w:r>
      <w:r w:rsidRPr="00E32E97">
        <w:rPr>
          <w:rFonts w:ascii="Georgia" w:hAnsi="Georgia"/>
          <w:sz w:val="18"/>
          <w:szCs w:val="20"/>
          <w:rtl/>
        </w:rPr>
        <w:t xml:space="preserve"> ומייצרת התנהגות המקטינה את המבוגרים ומקבעת את דימויים כ"נזקקים", חסרי דעת ולא רלוונטיים. </w:t>
      </w:r>
    </w:p>
    <w:p w14:paraId="0D7EF058" w14:textId="77777777" w:rsidR="007F4205" w:rsidRPr="00E32E97" w:rsidRDefault="007F4205" w:rsidP="00E32E97">
      <w:pPr>
        <w:spacing w:after="180" w:line="280" w:lineRule="exact"/>
        <w:ind w:hanging="22"/>
        <w:jc w:val="both"/>
        <w:rPr>
          <w:rFonts w:ascii="Georgia" w:hAnsi="Georgia"/>
          <w:sz w:val="18"/>
          <w:szCs w:val="20"/>
          <w:rtl/>
        </w:rPr>
      </w:pPr>
      <w:r w:rsidRPr="00E32E97">
        <w:rPr>
          <w:rFonts w:ascii="Georgia" w:hAnsi="Georgia"/>
          <w:sz w:val="18"/>
          <w:szCs w:val="20"/>
          <w:rtl/>
        </w:rPr>
        <w:t xml:space="preserve">ההתמקדות </w:t>
      </w:r>
      <w:proofErr w:type="spellStart"/>
      <w:r w:rsidRPr="00E32E97">
        <w:rPr>
          <w:rFonts w:ascii="Georgia" w:hAnsi="Georgia"/>
          <w:sz w:val="18"/>
          <w:szCs w:val="20"/>
          <w:rtl/>
        </w:rPr>
        <w:t>ב"גילנות</w:t>
      </w:r>
      <w:proofErr w:type="spellEnd"/>
      <w:r w:rsidRPr="00E32E97">
        <w:rPr>
          <w:rFonts w:ascii="Georgia" w:hAnsi="Georgia"/>
          <w:sz w:val="18"/>
          <w:szCs w:val="20"/>
          <w:rtl/>
        </w:rPr>
        <w:t xml:space="preserve"> בתקופת הקורונה", ייצרה הזדמנות לבחינת סוגיות הקשורות לנושא זה, בעיקר בשל ההקצנה ב</w:t>
      </w:r>
      <w:r w:rsidRPr="00E32E97">
        <w:rPr>
          <w:rFonts w:ascii="Georgia" w:hAnsi="Georgia" w:hint="cs"/>
          <w:sz w:val="18"/>
          <w:szCs w:val="20"/>
          <w:rtl/>
        </w:rPr>
        <w:t>ה</w:t>
      </w:r>
      <w:r w:rsidRPr="00E32E97">
        <w:rPr>
          <w:rFonts w:ascii="Georgia" w:hAnsi="Georgia"/>
          <w:sz w:val="18"/>
          <w:szCs w:val="20"/>
          <w:rtl/>
        </w:rPr>
        <w:t>בחנות הגילאיות-סטראוטיפיות בשיח הציבורי ו</w:t>
      </w:r>
      <w:r w:rsidRPr="00E32E97">
        <w:rPr>
          <w:rFonts w:ascii="Georgia" w:hAnsi="Georgia" w:hint="cs"/>
          <w:sz w:val="18"/>
          <w:szCs w:val="20"/>
          <w:rtl/>
        </w:rPr>
        <w:t xml:space="preserve">במחקר </w:t>
      </w:r>
      <w:r w:rsidRPr="00E32E97">
        <w:rPr>
          <w:rFonts w:ascii="Georgia" w:hAnsi="Georgia"/>
          <w:sz w:val="18"/>
          <w:szCs w:val="20"/>
          <w:rtl/>
        </w:rPr>
        <w:t>ב</w:t>
      </w:r>
      <w:r w:rsidRPr="00E32E97">
        <w:rPr>
          <w:rFonts w:ascii="Georgia" w:hAnsi="Georgia" w:hint="cs"/>
          <w:sz w:val="18"/>
          <w:szCs w:val="20"/>
          <w:rtl/>
        </w:rPr>
        <w:t xml:space="preserve">אותה </w:t>
      </w:r>
      <w:r w:rsidRPr="00E32E97">
        <w:rPr>
          <w:rFonts w:ascii="Georgia" w:hAnsi="Georgia"/>
          <w:sz w:val="18"/>
          <w:szCs w:val="20"/>
          <w:rtl/>
        </w:rPr>
        <w:t>תקופ</w:t>
      </w:r>
      <w:r w:rsidRPr="00E32E97">
        <w:rPr>
          <w:rFonts w:ascii="Georgia" w:hAnsi="Georgia" w:hint="cs"/>
          <w:sz w:val="18"/>
          <w:szCs w:val="20"/>
          <w:rtl/>
        </w:rPr>
        <w:t>ה</w:t>
      </w:r>
      <w:r w:rsidRPr="00E32E97">
        <w:rPr>
          <w:rFonts w:ascii="Georgia" w:hAnsi="Georgia"/>
          <w:sz w:val="18"/>
          <w:szCs w:val="20"/>
          <w:rtl/>
        </w:rPr>
        <w:t xml:space="preserve">. </w:t>
      </w:r>
    </w:p>
    <w:p w14:paraId="59D726A0" w14:textId="77777777" w:rsidR="007F4205" w:rsidRPr="00E32E97" w:rsidRDefault="007F4205" w:rsidP="00E32E97">
      <w:pPr>
        <w:spacing w:after="180" w:line="280" w:lineRule="exact"/>
        <w:ind w:hanging="22"/>
        <w:jc w:val="both"/>
        <w:rPr>
          <w:rFonts w:ascii="Georgia" w:hAnsi="Georgia"/>
          <w:b/>
          <w:bCs/>
          <w:sz w:val="18"/>
          <w:szCs w:val="20"/>
          <w:rtl/>
        </w:rPr>
      </w:pPr>
    </w:p>
    <w:p w14:paraId="2DF1ACFB" w14:textId="3E6E2F64" w:rsidR="007F4205" w:rsidRPr="005A74DB" w:rsidRDefault="007F4205" w:rsidP="005A74DB">
      <w:pPr>
        <w:pStyle w:val="KOT5"/>
        <w:spacing w:after="0"/>
        <w:ind w:right="0"/>
        <w:outlineLvl w:val="2"/>
        <w:rPr>
          <w:rFonts w:cs="Guttman Aharoni"/>
          <w:color w:val="BA2A16"/>
          <w:rtl/>
        </w:rPr>
      </w:pPr>
      <w:r w:rsidRPr="005A74DB">
        <w:rPr>
          <w:rFonts w:cs="Guttman Aharoni"/>
          <w:color w:val="BA2A16"/>
          <w:rtl/>
        </w:rPr>
        <w:t>מגבלות המחקר</w:t>
      </w:r>
      <w:r w:rsidRPr="005A74DB">
        <w:rPr>
          <w:rFonts w:cs="Guttman Aharoni" w:hint="cs"/>
          <w:color w:val="BA2A16"/>
          <w:rtl/>
        </w:rPr>
        <w:t xml:space="preserve"> </w:t>
      </w:r>
    </w:p>
    <w:p w14:paraId="2B85DF65" w14:textId="51C1209C" w:rsidR="007F4205" w:rsidRPr="00E32E97" w:rsidRDefault="007F4205" w:rsidP="000833DC">
      <w:pPr>
        <w:spacing w:after="180" w:line="280" w:lineRule="exact"/>
        <w:ind w:hanging="23"/>
        <w:jc w:val="both"/>
        <w:rPr>
          <w:rFonts w:ascii="Georgia" w:hAnsi="Georgia"/>
          <w:sz w:val="18"/>
          <w:szCs w:val="20"/>
          <w:rtl/>
        </w:rPr>
      </w:pPr>
      <w:r w:rsidRPr="00E32E97">
        <w:rPr>
          <w:rFonts w:ascii="Georgia" w:hAnsi="Georgia"/>
          <w:sz w:val="18"/>
          <w:szCs w:val="20"/>
          <w:rtl/>
        </w:rPr>
        <w:t xml:space="preserve">מאחר </w:t>
      </w:r>
      <w:r w:rsidRPr="00E32E97">
        <w:rPr>
          <w:rFonts w:ascii="Georgia" w:hAnsi="Georgia" w:hint="cs"/>
          <w:sz w:val="18"/>
          <w:szCs w:val="20"/>
          <w:rtl/>
        </w:rPr>
        <w:t>ש</w:t>
      </w:r>
      <w:r w:rsidRPr="00E32E97">
        <w:rPr>
          <w:rFonts w:ascii="Georgia" w:hAnsi="Georgia"/>
          <w:sz w:val="18"/>
          <w:szCs w:val="20"/>
          <w:rtl/>
        </w:rPr>
        <w:t>ההבדלים ה</w:t>
      </w:r>
      <w:r w:rsidRPr="00E32E97">
        <w:rPr>
          <w:rFonts w:ascii="Georgia" w:hAnsi="Georgia" w:hint="cs"/>
          <w:sz w:val="18"/>
          <w:szCs w:val="20"/>
          <w:rtl/>
        </w:rPr>
        <w:t>חברתיים-כלכליים</w:t>
      </w:r>
      <w:r w:rsidRPr="00E32E97">
        <w:rPr>
          <w:rFonts w:ascii="Georgia" w:hAnsi="Georgia"/>
          <w:sz w:val="18"/>
          <w:szCs w:val="20"/>
          <w:rtl/>
        </w:rPr>
        <w:t xml:space="preserve"> בין המרואיינים היהודים </w:t>
      </w:r>
      <w:r w:rsidRPr="00E32E97">
        <w:rPr>
          <w:rFonts w:ascii="Georgia" w:hAnsi="Georgia" w:hint="cs"/>
          <w:sz w:val="18"/>
          <w:szCs w:val="20"/>
          <w:rtl/>
        </w:rPr>
        <w:t xml:space="preserve">למרואיינים </w:t>
      </w:r>
      <w:r w:rsidRPr="00E32E97">
        <w:rPr>
          <w:rFonts w:ascii="Georgia" w:hAnsi="Georgia"/>
          <w:sz w:val="18"/>
          <w:szCs w:val="20"/>
          <w:rtl/>
        </w:rPr>
        <w:t xml:space="preserve">הערבים </w:t>
      </w:r>
      <w:r w:rsidRPr="00E32E97">
        <w:rPr>
          <w:rFonts w:ascii="Georgia" w:hAnsi="Georgia" w:hint="cs"/>
          <w:sz w:val="18"/>
          <w:szCs w:val="20"/>
          <w:rtl/>
        </w:rPr>
        <w:t xml:space="preserve">הם </w:t>
      </w:r>
      <w:r w:rsidRPr="00E32E97">
        <w:rPr>
          <w:rFonts w:ascii="Georgia" w:hAnsi="Georgia"/>
          <w:sz w:val="18"/>
          <w:szCs w:val="20"/>
          <w:rtl/>
        </w:rPr>
        <w:t xml:space="preserve">משמעותיים, יש להניח </w:t>
      </w:r>
      <w:proofErr w:type="spellStart"/>
      <w:r w:rsidRPr="00E32E97">
        <w:rPr>
          <w:rFonts w:ascii="Georgia" w:hAnsi="Georgia"/>
          <w:sz w:val="18"/>
          <w:szCs w:val="20"/>
          <w:rtl/>
        </w:rPr>
        <w:t>שהיתה</w:t>
      </w:r>
      <w:proofErr w:type="spellEnd"/>
      <w:r w:rsidRPr="00E32E97">
        <w:rPr>
          <w:rFonts w:ascii="Georgia" w:hAnsi="Georgia"/>
          <w:sz w:val="18"/>
          <w:szCs w:val="20"/>
          <w:rtl/>
        </w:rPr>
        <w:t xml:space="preserve"> לכך השפעה על התובנות שעלו בניתוח הראיונות. גם בקרב המרואיינים בשתי הקבוצות היו הבדלים: חלקם מתגוררים בביתם ואחרים במסגרת </w:t>
      </w:r>
      <w:r w:rsidR="001675AD">
        <w:rPr>
          <w:rFonts w:ascii="Georgia" w:hAnsi="Georgia"/>
          <w:sz w:val="18"/>
          <w:szCs w:val="20"/>
          <w:rtl/>
        </w:rPr>
        <w:br/>
      </w:r>
      <w:r w:rsidRPr="00E32E97">
        <w:rPr>
          <w:rFonts w:ascii="Georgia" w:hAnsi="Georgia"/>
          <w:sz w:val="18"/>
          <w:szCs w:val="20"/>
          <w:rtl/>
        </w:rPr>
        <w:t>חוץ</w:t>
      </w:r>
      <w:r w:rsidRPr="00E32E97">
        <w:rPr>
          <w:rFonts w:ascii="Georgia" w:hAnsi="Georgia" w:hint="cs"/>
          <w:sz w:val="18"/>
          <w:szCs w:val="20"/>
          <w:rtl/>
        </w:rPr>
        <w:t>-</w:t>
      </w:r>
      <w:r w:rsidRPr="00E32E97">
        <w:rPr>
          <w:rFonts w:ascii="Georgia" w:hAnsi="Georgia"/>
          <w:sz w:val="18"/>
          <w:szCs w:val="20"/>
          <w:rtl/>
        </w:rPr>
        <w:t xml:space="preserve">ביתית, לכמה מהם יש </w:t>
      </w:r>
      <w:proofErr w:type="spellStart"/>
      <w:r w:rsidRPr="00E32E97">
        <w:rPr>
          <w:rFonts w:ascii="Georgia" w:hAnsi="Georgia"/>
          <w:sz w:val="18"/>
          <w:szCs w:val="20"/>
          <w:rtl/>
        </w:rPr>
        <w:t>מטפל</w:t>
      </w:r>
      <w:r w:rsidR="000833DC">
        <w:rPr>
          <w:rFonts w:ascii="Georgia" w:hAnsi="Georgia" w:hint="cs"/>
          <w:sz w:val="18"/>
          <w:szCs w:val="20"/>
          <w:rtl/>
        </w:rPr>
        <w:t>.</w:t>
      </w:r>
      <w:r w:rsidRPr="00E32E97">
        <w:rPr>
          <w:rFonts w:ascii="Georgia" w:hAnsi="Georgia"/>
          <w:sz w:val="18"/>
          <w:szCs w:val="20"/>
          <w:rtl/>
        </w:rPr>
        <w:t>ת</w:t>
      </w:r>
      <w:proofErr w:type="spellEnd"/>
      <w:r w:rsidRPr="00E32E97">
        <w:rPr>
          <w:rFonts w:ascii="Georgia" w:hAnsi="Georgia"/>
          <w:sz w:val="18"/>
          <w:szCs w:val="20"/>
          <w:rtl/>
        </w:rPr>
        <w:t xml:space="preserve"> ולאחרים אין. לכן רמת ההכללה מוגבלת בהכרח. </w:t>
      </w:r>
      <w:r w:rsidRPr="00E32E97">
        <w:rPr>
          <w:rFonts w:ascii="Georgia" w:hAnsi="Georgia" w:hint="cs"/>
          <w:sz w:val="18"/>
          <w:szCs w:val="20"/>
          <w:rtl/>
        </w:rPr>
        <w:t xml:space="preserve">זאת ועוד, </w:t>
      </w:r>
      <w:r w:rsidRPr="00E32E97">
        <w:rPr>
          <w:rFonts w:ascii="Georgia" w:hAnsi="Georgia"/>
          <w:sz w:val="18"/>
          <w:szCs w:val="20"/>
          <w:rtl/>
        </w:rPr>
        <w:t>הראיונות של החוקרת עם מרואיינים יהודים היו בהמשך להיכרות אישית</w:t>
      </w:r>
      <w:r w:rsidRPr="00E32E97">
        <w:rPr>
          <w:rFonts w:ascii="Georgia" w:hAnsi="Georgia" w:hint="cs"/>
          <w:sz w:val="18"/>
          <w:szCs w:val="20"/>
          <w:rtl/>
        </w:rPr>
        <w:t>,</w:t>
      </w:r>
      <w:r w:rsidRPr="00E32E97">
        <w:rPr>
          <w:rFonts w:ascii="Georgia" w:hAnsi="Georgia"/>
          <w:sz w:val="18"/>
          <w:szCs w:val="20"/>
          <w:rtl/>
        </w:rPr>
        <w:t xml:space="preserve"> ואפשר שכ</w:t>
      </w:r>
      <w:r w:rsidRPr="00E32E97">
        <w:rPr>
          <w:rFonts w:ascii="Georgia" w:hAnsi="Georgia" w:hint="cs"/>
          <w:sz w:val="18"/>
          <w:szCs w:val="20"/>
          <w:rtl/>
        </w:rPr>
        <w:t>י</w:t>
      </w:r>
      <w:r w:rsidRPr="00E32E97">
        <w:rPr>
          <w:rFonts w:ascii="Georgia" w:hAnsi="Georgia"/>
          <w:sz w:val="18"/>
          <w:szCs w:val="20"/>
          <w:rtl/>
        </w:rPr>
        <w:t xml:space="preserve">ווני הניתוח הושפעו מכך. </w:t>
      </w:r>
    </w:p>
    <w:p w14:paraId="49D7E0BC" w14:textId="77777777" w:rsidR="007F4205" w:rsidRPr="00E32E97" w:rsidRDefault="007F4205" w:rsidP="00E32E97">
      <w:pPr>
        <w:spacing w:after="180" w:line="280" w:lineRule="exact"/>
        <w:ind w:left="284" w:hanging="284"/>
        <w:jc w:val="both"/>
        <w:rPr>
          <w:rFonts w:ascii="Georgia" w:hAnsi="Georgia"/>
          <w:b/>
          <w:bCs/>
          <w:sz w:val="18"/>
          <w:szCs w:val="20"/>
          <w:rtl/>
        </w:rPr>
      </w:pPr>
    </w:p>
    <w:p w14:paraId="79D56B3A" w14:textId="77777777" w:rsidR="007F4205" w:rsidRPr="00E32E97" w:rsidRDefault="007F4205" w:rsidP="00E32E97">
      <w:pPr>
        <w:spacing w:after="180" w:line="280" w:lineRule="exact"/>
        <w:ind w:left="284" w:hanging="284"/>
        <w:jc w:val="both"/>
        <w:rPr>
          <w:rFonts w:ascii="Georgia" w:hAnsi="Georgia"/>
          <w:b/>
          <w:bCs/>
          <w:sz w:val="18"/>
          <w:szCs w:val="20"/>
          <w:rtl/>
        </w:rPr>
      </w:pPr>
    </w:p>
    <w:p w14:paraId="0B7F9599" w14:textId="4AFE7EBA" w:rsidR="007F4205" w:rsidRPr="009E52E2" w:rsidRDefault="007F4205" w:rsidP="009E52E2">
      <w:pPr>
        <w:pStyle w:val="KOT4"/>
        <w:spacing w:after="0"/>
        <w:ind w:left="397" w:right="0" w:hanging="397"/>
        <w:rPr>
          <w:rFonts w:cs="Guttman Aharoni"/>
          <w:color w:val="2A8E8C"/>
          <w:sz w:val="32"/>
          <w:szCs w:val="32"/>
          <w:rtl/>
        </w:rPr>
      </w:pPr>
      <w:r w:rsidRPr="009E52E2">
        <w:rPr>
          <w:rFonts w:cs="Guttman Aharoni"/>
          <w:color w:val="2A8E8C"/>
          <w:sz w:val="32"/>
          <w:szCs w:val="32"/>
          <w:rtl/>
        </w:rPr>
        <w:t>מקורות</w:t>
      </w:r>
      <w:r w:rsidRPr="009E52E2">
        <w:rPr>
          <w:rFonts w:cs="Guttman Aharoni" w:hint="cs"/>
          <w:color w:val="2A8E8C"/>
          <w:sz w:val="32"/>
          <w:szCs w:val="32"/>
          <w:rtl/>
        </w:rPr>
        <w:t xml:space="preserve"> </w:t>
      </w:r>
    </w:p>
    <w:p w14:paraId="389AB612" w14:textId="77777777" w:rsidR="007F4205" w:rsidRPr="00BF132F" w:rsidRDefault="007F4205" w:rsidP="00712C09">
      <w:pPr>
        <w:spacing w:after="120"/>
        <w:ind w:left="284" w:hanging="284"/>
        <w:jc w:val="both"/>
        <w:rPr>
          <w:rFonts w:ascii="David" w:hAnsi="David"/>
          <w:sz w:val="20"/>
          <w:szCs w:val="20"/>
          <w:rtl/>
        </w:rPr>
      </w:pPr>
      <w:proofErr w:type="spellStart"/>
      <w:r w:rsidRPr="00BF132F">
        <w:rPr>
          <w:rFonts w:ascii="David" w:hAnsi="David"/>
          <w:sz w:val="20"/>
          <w:szCs w:val="20"/>
          <w:rtl/>
        </w:rPr>
        <w:t>גולנדר</w:t>
      </w:r>
      <w:proofErr w:type="spellEnd"/>
      <w:r w:rsidRPr="00BF132F">
        <w:rPr>
          <w:rFonts w:ascii="David" w:hAnsi="David"/>
          <w:sz w:val="20"/>
          <w:szCs w:val="20"/>
          <w:rtl/>
        </w:rPr>
        <w:t xml:space="preserve">, ח' (1995). </w:t>
      </w:r>
      <w:r w:rsidRPr="00BF132F">
        <w:rPr>
          <w:rFonts w:ascii="David" w:hAnsi="David"/>
          <w:b/>
          <w:bCs/>
          <w:sz w:val="20"/>
          <w:szCs w:val="20"/>
          <w:rtl/>
        </w:rPr>
        <w:t>לחיות על קו הקץ: עולמם של קשישים במחלקה סיעודית</w:t>
      </w:r>
      <w:r w:rsidRPr="00BF132F">
        <w:rPr>
          <w:rFonts w:ascii="David" w:hAnsi="David"/>
          <w:sz w:val="20"/>
          <w:szCs w:val="20"/>
          <w:rtl/>
        </w:rPr>
        <w:t>. מאגנס</w:t>
      </w:r>
      <w:r w:rsidRPr="00BF132F">
        <w:rPr>
          <w:rStyle w:val="Strong"/>
          <w:rFonts w:ascii="David" w:hAnsi="David"/>
          <w:b w:val="0"/>
          <w:bCs w:val="0"/>
          <w:sz w:val="20"/>
          <w:szCs w:val="20"/>
        </w:rPr>
        <w:t>.</w:t>
      </w:r>
    </w:p>
    <w:p w14:paraId="22479FD1" w14:textId="77777777" w:rsidR="007F4205" w:rsidRPr="00BF132F" w:rsidRDefault="007F4205" w:rsidP="00712C09">
      <w:pPr>
        <w:spacing w:after="120"/>
        <w:ind w:left="284" w:hanging="284"/>
        <w:jc w:val="both"/>
        <w:rPr>
          <w:rFonts w:ascii="David" w:hAnsi="David"/>
          <w:sz w:val="20"/>
          <w:szCs w:val="20"/>
          <w:rtl/>
        </w:rPr>
      </w:pPr>
      <w:proofErr w:type="spellStart"/>
      <w:r w:rsidRPr="00BF132F">
        <w:rPr>
          <w:rFonts w:ascii="David" w:hAnsi="David"/>
          <w:sz w:val="20"/>
          <w:szCs w:val="20"/>
          <w:rtl/>
        </w:rPr>
        <w:t>גופמן</w:t>
      </w:r>
      <w:proofErr w:type="spellEnd"/>
      <w:r w:rsidRPr="00BF132F">
        <w:rPr>
          <w:rFonts w:ascii="David" w:hAnsi="David"/>
          <w:sz w:val="20"/>
          <w:szCs w:val="20"/>
          <w:rtl/>
        </w:rPr>
        <w:t xml:space="preserve">, א' (1991). המאפיינים של מוסדות כוללניים. בתוך ד' רוט הלר ונ' </w:t>
      </w:r>
      <w:proofErr w:type="spellStart"/>
      <w:r w:rsidRPr="00BF132F">
        <w:rPr>
          <w:rFonts w:ascii="David" w:hAnsi="David"/>
          <w:sz w:val="20"/>
          <w:szCs w:val="20"/>
          <w:rtl/>
        </w:rPr>
        <w:t>נוה</w:t>
      </w:r>
      <w:proofErr w:type="spellEnd"/>
      <w:r w:rsidRPr="00BF132F">
        <w:rPr>
          <w:rFonts w:ascii="David" w:hAnsi="David"/>
          <w:sz w:val="20"/>
          <w:szCs w:val="20"/>
          <w:rtl/>
        </w:rPr>
        <w:t xml:space="preserve"> (עורכים), </w:t>
      </w:r>
      <w:r w:rsidRPr="00BF132F">
        <w:rPr>
          <w:rFonts w:ascii="David" w:hAnsi="David"/>
          <w:b/>
          <w:bCs/>
          <w:sz w:val="20"/>
          <w:szCs w:val="20"/>
          <w:rtl/>
        </w:rPr>
        <w:t>היחיד והסדר החברתי</w:t>
      </w:r>
      <w:r w:rsidRPr="00BF132F">
        <w:rPr>
          <w:rFonts w:ascii="David" w:hAnsi="David"/>
          <w:sz w:val="20"/>
          <w:szCs w:val="20"/>
          <w:rtl/>
        </w:rPr>
        <w:t xml:space="preserve"> (עמ' 230</w:t>
      </w:r>
      <w:r w:rsidRPr="00BF132F">
        <w:rPr>
          <w:rFonts w:ascii="David" w:hAnsi="David"/>
          <w:sz w:val="20"/>
          <w:szCs w:val="20"/>
          <w:shd w:val="clear" w:color="auto" w:fill="FFFFFF"/>
          <w:rtl/>
        </w:rPr>
        <w:t>–262).</w:t>
      </w:r>
      <w:r w:rsidRPr="00BF132F">
        <w:rPr>
          <w:rFonts w:ascii="David" w:hAnsi="David"/>
          <w:sz w:val="20"/>
          <w:szCs w:val="20"/>
          <w:rtl/>
        </w:rPr>
        <w:t xml:space="preserve"> עם עובד.</w:t>
      </w:r>
    </w:p>
    <w:p w14:paraId="30CACF25" w14:textId="77777777" w:rsidR="007F4205" w:rsidRPr="00BF132F" w:rsidRDefault="007F4205" w:rsidP="00712C09">
      <w:pPr>
        <w:spacing w:after="120"/>
        <w:ind w:left="284" w:hanging="284"/>
        <w:jc w:val="both"/>
        <w:rPr>
          <w:rFonts w:ascii="David" w:hAnsi="David"/>
          <w:sz w:val="20"/>
          <w:szCs w:val="20"/>
          <w:rtl/>
        </w:rPr>
      </w:pPr>
      <w:r w:rsidRPr="00BF132F">
        <w:rPr>
          <w:rFonts w:ascii="David" w:hAnsi="David"/>
          <w:sz w:val="20"/>
          <w:szCs w:val="20"/>
          <w:rtl/>
        </w:rPr>
        <w:t xml:space="preserve">גמליאל, ט' (2000). </w:t>
      </w:r>
      <w:proofErr w:type="spellStart"/>
      <w:r w:rsidRPr="00BF132F">
        <w:rPr>
          <w:rFonts w:ascii="David" w:hAnsi="David"/>
          <w:b/>
          <w:bCs/>
          <w:sz w:val="20"/>
          <w:szCs w:val="20"/>
          <w:rtl/>
        </w:rPr>
        <w:t>זיקנה</w:t>
      </w:r>
      <w:proofErr w:type="spellEnd"/>
      <w:r w:rsidRPr="00BF132F">
        <w:rPr>
          <w:rFonts w:ascii="David" w:hAnsi="David"/>
          <w:b/>
          <w:bCs/>
          <w:sz w:val="20"/>
          <w:szCs w:val="20"/>
          <w:rtl/>
        </w:rPr>
        <w:t xml:space="preserve"> עם זיק בעיניים: מחקר אנתרופולוגי במוסד לדיור מוגן</w:t>
      </w:r>
      <w:r w:rsidRPr="00BF132F">
        <w:rPr>
          <w:rFonts w:ascii="David" w:hAnsi="David"/>
          <w:sz w:val="20"/>
          <w:szCs w:val="20"/>
          <w:rtl/>
        </w:rPr>
        <w:t>. דיונון.</w:t>
      </w:r>
    </w:p>
    <w:p w14:paraId="6F799D73" w14:textId="77777777" w:rsidR="007F4205" w:rsidRPr="00BF132F" w:rsidRDefault="007F4205" w:rsidP="00712C09">
      <w:pPr>
        <w:spacing w:after="120"/>
        <w:ind w:left="284" w:hanging="284"/>
        <w:jc w:val="both"/>
        <w:rPr>
          <w:rFonts w:ascii="David" w:hAnsi="David"/>
          <w:sz w:val="20"/>
          <w:szCs w:val="20"/>
          <w:rtl/>
        </w:rPr>
      </w:pPr>
      <w:r w:rsidRPr="00BF132F">
        <w:rPr>
          <w:rFonts w:ascii="David" w:hAnsi="David"/>
          <w:sz w:val="20"/>
          <w:szCs w:val="20"/>
          <w:rtl/>
        </w:rPr>
        <w:t xml:space="preserve">דורון, י' (עורך) (2013). </w:t>
      </w:r>
      <w:proofErr w:type="spellStart"/>
      <w:r w:rsidRPr="00BF132F">
        <w:rPr>
          <w:rFonts w:ascii="David" w:hAnsi="David"/>
          <w:b/>
          <w:bCs/>
          <w:sz w:val="20"/>
          <w:szCs w:val="20"/>
          <w:rtl/>
        </w:rPr>
        <w:t>גילנות</w:t>
      </w:r>
      <w:proofErr w:type="spellEnd"/>
      <w:r w:rsidRPr="00BF132F">
        <w:rPr>
          <w:rFonts w:ascii="David" w:hAnsi="David"/>
          <w:b/>
          <w:bCs/>
          <w:sz w:val="20"/>
          <w:szCs w:val="20"/>
          <w:rtl/>
        </w:rPr>
        <w:t xml:space="preserve"> בחברה הישראלית: הבניה חברתית של הזקנה בישראל</w:t>
      </w:r>
      <w:r w:rsidRPr="00BF132F">
        <w:rPr>
          <w:rFonts w:ascii="David" w:hAnsi="David"/>
          <w:sz w:val="20"/>
          <w:szCs w:val="20"/>
          <w:rtl/>
        </w:rPr>
        <w:t xml:space="preserve">. מכון </w:t>
      </w:r>
      <w:proofErr w:type="spellStart"/>
      <w:r w:rsidRPr="00BF132F">
        <w:rPr>
          <w:rFonts w:ascii="David" w:hAnsi="David"/>
          <w:sz w:val="20"/>
          <w:szCs w:val="20"/>
          <w:rtl/>
        </w:rPr>
        <w:t>ון</w:t>
      </w:r>
      <w:proofErr w:type="spellEnd"/>
      <w:r w:rsidRPr="00BF132F">
        <w:rPr>
          <w:rFonts w:ascii="David" w:hAnsi="David"/>
          <w:sz w:val="20"/>
          <w:szCs w:val="20"/>
          <w:rtl/>
        </w:rPr>
        <w:t xml:space="preserve"> ליר והקיבוץ המאוחד.</w:t>
      </w:r>
    </w:p>
    <w:p w14:paraId="279A2AE8" w14:textId="77777777" w:rsidR="007F4205" w:rsidRPr="00BF132F" w:rsidRDefault="007F4205" w:rsidP="00712C09">
      <w:pPr>
        <w:spacing w:after="120"/>
        <w:ind w:left="284" w:hanging="284"/>
        <w:jc w:val="both"/>
        <w:rPr>
          <w:rFonts w:ascii="David" w:hAnsi="David"/>
          <w:sz w:val="20"/>
          <w:szCs w:val="20"/>
          <w:rtl/>
        </w:rPr>
      </w:pPr>
      <w:r w:rsidRPr="00BF132F">
        <w:rPr>
          <w:rFonts w:ascii="David" w:hAnsi="David"/>
          <w:sz w:val="20"/>
          <w:szCs w:val="20"/>
          <w:rtl/>
        </w:rPr>
        <w:lastRenderedPageBreak/>
        <w:t xml:space="preserve">דורון, י' </w:t>
      </w:r>
      <w:proofErr w:type="spellStart"/>
      <w:r w:rsidRPr="00BF132F">
        <w:rPr>
          <w:rFonts w:ascii="David" w:hAnsi="David"/>
          <w:sz w:val="20"/>
          <w:szCs w:val="20"/>
          <w:rtl/>
        </w:rPr>
        <w:t>וליטמן</w:t>
      </w:r>
      <w:proofErr w:type="spellEnd"/>
      <w:r w:rsidRPr="00BF132F">
        <w:rPr>
          <w:rFonts w:ascii="David" w:hAnsi="David"/>
          <w:sz w:val="20"/>
          <w:szCs w:val="20"/>
          <w:rtl/>
        </w:rPr>
        <w:t xml:space="preserve">, א' (2004), דיור תומך לזקנים בישראל: שליטת השוק או פיקוח ממשלתי? </w:t>
      </w:r>
      <w:r w:rsidRPr="00BF132F">
        <w:rPr>
          <w:rFonts w:ascii="David" w:hAnsi="David"/>
          <w:b/>
          <w:bCs/>
          <w:sz w:val="20"/>
          <w:szCs w:val="20"/>
          <w:rtl/>
        </w:rPr>
        <w:t>חברה ורווחה</w:t>
      </w:r>
      <w:r w:rsidRPr="00BF132F">
        <w:rPr>
          <w:rFonts w:ascii="David" w:hAnsi="David"/>
          <w:sz w:val="20"/>
          <w:szCs w:val="20"/>
          <w:rtl/>
        </w:rPr>
        <w:t>,</w:t>
      </w:r>
      <w:r w:rsidRPr="00BF132F">
        <w:rPr>
          <w:rFonts w:ascii="David" w:hAnsi="David"/>
          <w:i/>
          <w:iCs/>
          <w:sz w:val="20"/>
          <w:szCs w:val="20"/>
          <w:rtl/>
        </w:rPr>
        <w:t xml:space="preserve"> </w:t>
      </w:r>
      <w:r w:rsidRPr="00BF132F">
        <w:rPr>
          <w:rFonts w:ascii="David" w:hAnsi="David"/>
          <w:b/>
          <w:bCs/>
          <w:sz w:val="20"/>
          <w:szCs w:val="20"/>
          <w:rtl/>
        </w:rPr>
        <w:t>כד</w:t>
      </w:r>
      <w:r w:rsidRPr="00BF132F">
        <w:rPr>
          <w:rFonts w:ascii="David" w:hAnsi="David"/>
          <w:sz w:val="20"/>
          <w:szCs w:val="20"/>
          <w:rtl/>
        </w:rPr>
        <w:t>(3), 317</w:t>
      </w:r>
      <w:r w:rsidRPr="00BF132F">
        <w:rPr>
          <w:rFonts w:ascii="David" w:hAnsi="David"/>
          <w:sz w:val="20"/>
          <w:szCs w:val="20"/>
          <w:shd w:val="clear" w:color="auto" w:fill="FFFFFF"/>
          <w:rtl/>
        </w:rPr>
        <w:t>–340.</w:t>
      </w:r>
      <w:r w:rsidRPr="00BF132F">
        <w:rPr>
          <w:rFonts w:ascii="David" w:hAnsi="David"/>
          <w:sz w:val="20"/>
          <w:szCs w:val="20"/>
          <w:rtl/>
        </w:rPr>
        <w:t xml:space="preserve"> </w:t>
      </w:r>
    </w:p>
    <w:p w14:paraId="606CCFEF" w14:textId="77777777" w:rsidR="007F4205" w:rsidRPr="00BF132F" w:rsidRDefault="007F4205" w:rsidP="00712C09">
      <w:pPr>
        <w:spacing w:after="120"/>
        <w:ind w:left="284" w:hanging="284"/>
        <w:jc w:val="both"/>
        <w:rPr>
          <w:rFonts w:ascii="David" w:hAnsi="David"/>
          <w:sz w:val="20"/>
          <w:szCs w:val="20"/>
          <w:rtl/>
        </w:rPr>
      </w:pPr>
      <w:r w:rsidRPr="00BF132F">
        <w:rPr>
          <w:rFonts w:ascii="David" w:hAnsi="David"/>
          <w:sz w:val="20"/>
          <w:szCs w:val="20"/>
          <w:rtl/>
        </w:rPr>
        <w:t xml:space="preserve">הרצוג, א' ולב, א' (2018). הגיל בעיני המתבונן: </w:t>
      </w:r>
      <w:proofErr w:type="spellStart"/>
      <w:r w:rsidRPr="00BF132F">
        <w:rPr>
          <w:rFonts w:ascii="David" w:hAnsi="David"/>
          <w:sz w:val="20"/>
          <w:szCs w:val="20"/>
          <w:rtl/>
        </w:rPr>
        <w:t>גילנות</w:t>
      </w:r>
      <w:proofErr w:type="spellEnd"/>
      <w:r w:rsidRPr="00BF132F">
        <w:rPr>
          <w:rFonts w:ascii="David" w:hAnsi="David"/>
          <w:sz w:val="20"/>
          <w:szCs w:val="20"/>
          <w:rtl/>
        </w:rPr>
        <w:t xml:space="preserve"> במכוני כושר. </w:t>
      </w:r>
      <w:r w:rsidRPr="00BF132F">
        <w:rPr>
          <w:rFonts w:ascii="David" w:hAnsi="David"/>
          <w:b/>
          <w:bCs/>
          <w:sz w:val="20"/>
          <w:szCs w:val="20"/>
          <w:rtl/>
        </w:rPr>
        <w:t>גרונטולוגיה וגריאטריה</w:t>
      </w:r>
      <w:r w:rsidRPr="00BF132F">
        <w:rPr>
          <w:rFonts w:ascii="David" w:hAnsi="David"/>
          <w:sz w:val="20"/>
          <w:szCs w:val="20"/>
          <w:rtl/>
        </w:rPr>
        <w:t xml:space="preserve">, </w:t>
      </w:r>
      <w:r w:rsidRPr="00BF132F">
        <w:rPr>
          <w:rFonts w:ascii="David" w:hAnsi="David"/>
          <w:b/>
          <w:bCs/>
          <w:sz w:val="20"/>
          <w:szCs w:val="20"/>
          <w:rtl/>
        </w:rPr>
        <w:t>45</w:t>
      </w:r>
      <w:r w:rsidRPr="00BF132F">
        <w:rPr>
          <w:rFonts w:ascii="David" w:hAnsi="David"/>
          <w:sz w:val="20"/>
          <w:szCs w:val="20"/>
          <w:rtl/>
        </w:rPr>
        <w:t>(1), 11</w:t>
      </w:r>
      <w:r w:rsidRPr="00BF132F">
        <w:rPr>
          <w:rFonts w:ascii="David" w:hAnsi="David"/>
          <w:sz w:val="20"/>
          <w:szCs w:val="20"/>
          <w:shd w:val="clear" w:color="auto" w:fill="FFFFFF"/>
          <w:rtl/>
        </w:rPr>
        <w:t xml:space="preserve">–35. </w:t>
      </w:r>
    </w:p>
    <w:p w14:paraId="4971F2DE" w14:textId="77777777" w:rsidR="007F4205" w:rsidRPr="00BF132F" w:rsidRDefault="007F4205" w:rsidP="00712C09">
      <w:pPr>
        <w:spacing w:after="120"/>
        <w:ind w:left="284" w:hanging="284"/>
        <w:jc w:val="both"/>
        <w:rPr>
          <w:rFonts w:ascii="David" w:hAnsi="David"/>
          <w:sz w:val="20"/>
          <w:szCs w:val="20"/>
          <w:rtl/>
        </w:rPr>
      </w:pPr>
      <w:proofErr w:type="spellStart"/>
      <w:r w:rsidRPr="00BF132F">
        <w:rPr>
          <w:rFonts w:ascii="David" w:hAnsi="David"/>
          <w:sz w:val="20"/>
          <w:szCs w:val="20"/>
          <w:rtl/>
        </w:rPr>
        <w:t>וורגפט</w:t>
      </w:r>
      <w:proofErr w:type="spellEnd"/>
      <w:r w:rsidRPr="00BF132F">
        <w:rPr>
          <w:rFonts w:ascii="David" w:hAnsi="David"/>
          <w:sz w:val="20"/>
          <w:szCs w:val="20"/>
          <w:rtl/>
        </w:rPr>
        <w:t xml:space="preserve">, נ' (2020, 14 בספטמבר). יאללה, תסגרו את הזקנים עד סוף החורף. </w:t>
      </w:r>
      <w:r w:rsidRPr="00BF132F">
        <w:rPr>
          <w:rFonts w:ascii="David" w:hAnsi="David"/>
          <w:b/>
          <w:bCs/>
          <w:sz w:val="20"/>
          <w:szCs w:val="20"/>
          <w:rtl/>
        </w:rPr>
        <w:t>הארץ</w:t>
      </w:r>
      <w:r w:rsidRPr="00BF132F">
        <w:rPr>
          <w:rFonts w:ascii="David" w:hAnsi="David"/>
          <w:sz w:val="20"/>
          <w:szCs w:val="20"/>
          <w:rtl/>
        </w:rPr>
        <w:t>.</w:t>
      </w:r>
    </w:p>
    <w:p w14:paraId="337F0FD5" w14:textId="77777777" w:rsidR="007F4205" w:rsidRPr="00BF132F" w:rsidRDefault="007F4205" w:rsidP="00712C09">
      <w:pPr>
        <w:spacing w:after="120"/>
        <w:ind w:left="284" w:hanging="284"/>
        <w:jc w:val="both"/>
        <w:rPr>
          <w:rFonts w:ascii="David" w:hAnsi="David"/>
          <w:sz w:val="20"/>
          <w:szCs w:val="20"/>
          <w:rtl/>
        </w:rPr>
      </w:pPr>
      <w:proofErr w:type="spellStart"/>
      <w:r w:rsidRPr="00BF132F">
        <w:rPr>
          <w:rFonts w:ascii="David" w:hAnsi="David"/>
          <w:sz w:val="20"/>
          <w:szCs w:val="20"/>
          <w:rtl/>
        </w:rPr>
        <w:t>וורגפט</w:t>
      </w:r>
      <w:proofErr w:type="spellEnd"/>
      <w:r w:rsidRPr="00BF132F">
        <w:rPr>
          <w:rFonts w:ascii="David" w:hAnsi="David"/>
          <w:sz w:val="20"/>
          <w:szCs w:val="20"/>
          <w:rtl/>
        </w:rPr>
        <w:t xml:space="preserve">, נ' (2021, 26 במרץ). אוהבים אתכם, עופו לנו מהעיניים. </w:t>
      </w:r>
      <w:r w:rsidRPr="00BF132F">
        <w:rPr>
          <w:rFonts w:ascii="David" w:hAnsi="David"/>
          <w:b/>
          <w:bCs/>
          <w:sz w:val="20"/>
          <w:szCs w:val="20"/>
          <w:rtl/>
        </w:rPr>
        <w:t>הארץ</w:t>
      </w:r>
      <w:r w:rsidRPr="00BF132F">
        <w:rPr>
          <w:rFonts w:ascii="David" w:hAnsi="David"/>
          <w:sz w:val="20"/>
          <w:szCs w:val="20"/>
          <w:rtl/>
        </w:rPr>
        <w:t>.</w:t>
      </w:r>
    </w:p>
    <w:p w14:paraId="2C8F2869" w14:textId="541B9F8E" w:rsidR="007F4205" w:rsidRPr="00BF132F" w:rsidRDefault="007F4205" w:rsidP="00712C09">
      <w:pPr>
        <w:spacing w:after="120"/>
        <w:ind w:left="284" w:hanging="284"/>
        <w:jc w:val="both"/>
        <w:rPr>
          <w:rFonts w:ascii="David" w:hAnsi="David"/>
          <w:sz w:val="20"/>
          <w:szCs w:val="20"/>
          <w:rtl/>
        </w:rPr>
      </w:pPr>
      <w:r w:rsidRPr="00BF132F">
        <w:rPr>
          <w:rFonts w:ascii="David" w:hAnsi="David"/>
          <w:sz w:val="20"/>
          <w:szCs w:val="20"/>
          <w:rtl/>
        </w:rPr>
        <w:t>חזן, ח' (1984).</w:t>
      </w:r>
      <w:r w:rsidRPr="00BF132F">
        <w:rPr>
          <w:rFonts w:ascii="David" w:hAnsi="David"/>
          <w:i/>
          <w:iCs/>
          <w:sz w:val="20"/>
          <w:szCs w:val="20"/>
          <w:rtl/>
        </w:rPr>
        <w:t xml:space="preserve"> </w:t>
      </w:r>
      <w:proofErr w:type="spellStart"/>
      <w:r w:rsidRPr="00BF132F">
        <w:rPr>
          <w:rFonts w:ascii="David" w:hAnsi="David"/>
          <w:b/>
          <w:bCs/>
          <w:sz w:val="20"/>
          <w:szCs w:val="20"/>
          <w:rtl/>
        </w:rPr>
        <w:t>הז</w:t>
      </w:r>
      <w:r w:rsidR="00A673A4" w:rsidRPr="00BF132F">
        <w:rPr>
          <w:rFonts w:ascii="David" w:hAnsi="David"/>
          <w:b/>
          <w:bCs/>
          <w:sz w:val="20"/>
          <w:szCs w:val="20"/>
          <w:rtl/>
        </w:rPr>
        <w:t>י</w:t>
      </w:r>
      <w:r w:rsidRPr="00BF132F">
        <w:rPr>
          <w:rFonts w:ascii="David" w:hAnsi="David"/>
          <w:b/>
          <w:bCs/>
          <w:sz w:val="20"/>
          <w:szCs w:val="20"/>
          <w:rtl/>
        </w:rPr>
        <w:t>קנה</w:t>
      </w:r>
      <w:proofErr w:type="spellEnd"/>
      <w:r w:rsidRPr="00BF132F">
        <w:rPr>
          <w:rFonts w:ascii="David" w:hAnsi="David"/>
          <w:b/>
          <w:bCs/>
          <w:sz w:val="20"/>
          <w:szCs w:val="20"/>
          <w:rtl/>
        </w:rPr>
        <w:t xml:space="preserve"> כתופעה חברתית</w:t>
      </w:r>
      <w:r w:rsidRPr="00BF132F">
        <w:rPr>
          <w:rFonts w:ascii="David" w:hAnsi="David"/>
          <w:sz w:val="20"/>
          <w:szCs w:val="20"/>
          <w:rtl/>
        </w:rPr>
        <w:t xml:space="preserve">. </w:t>
      </w:r>
      <w:r w:rsidR="00A673A4" w:rsidRPr="00BF132F">
        <w:rPr>
          <w:rFonts w:ascii="David" w:hAnsi="David"/>
          <w:sz w:val="20"/>
          <w:szCs w:val="20"/>
          <w:rtl/>
        </w:rPr>
        <w:t>משרד הביטחו</w:t>
      </w:r>
      <w:r w:rsidRPr="00BF132F">
        <w:rPr>
          <w:rFonts w:ascii="David" w:hAnsi="David"/>
          <w:sz w:val="20"/>
          <w:szCs w:val="20"/>
          <w:rtl/>
        </w:rPr>
        <w:t xml:space="preserve">ן, </w:t>
      </w:r>
      <w:r w:rsidR="00A673A4" w:rsidRPr="00BF132F">
        <w:rPr>
          <w:rFonts w:ascii="David" w:hAnsi="David"/>
          <w:sz w:val="20"/>
          <w:szCs w:val="20"/>
          <w:rtl/>
        </w:rPr>
        <w:t>אוניברסיטה משודר</w:t>
      </w:r>
      <w:r w:rsidRPr="00BF132F">
        <w:rPr>
          <w:rFonts w:ascii="David" w:hAnsi="David"/>
          <w:sz w:val="20"/>
          <w:szCs w:val="20"/>
          <w:rtl/>
        </w:rPr>
        <w:t>ת.</w:t>
      </w:r>
    </w:p>
    <w:p w14:paraId="0B0E094F" w14:textId="4E826BB8" w:rsidR="007F4205" w:rsidRPr="00BF132F" w:rsidRDefault="007F4205" w:rsidP="00457829">
      <w:pPr>
        <w:spacing w:after="120"/>
        <w:ind w:left="284" w:hanging="284"/>
        <w:jc w:val="both"/>
        <w:rPr>
          <w:rFonts w:ascii="David" w:hAnsi="David"/>
          <w:sz w:val="20"/>
          <w:szCs w:val="20"/>
          <w:rtl/>
        </w:rPr>
      </w:pPr>
      <w:r w:rsidRPr="00BF132F">
        <w:rPr>
          <w:rFonts w:ascii="David" w:hAnsi="David"/>
          <w:sz w:val="20"/>
          <w:szCs w:val="20"/>
          <w:rtl/>
        </w:rPr>
        <w:t>חזן, ח' (1998). הסתגלות ושליטה בבית-אבות. בתוך א' אבוהב</w:t>
      </w:r>
      <w:r w:rsidR="00A673A4" w:rsidRPr="00BF132F">
        <w:rPr>
          <w:rFonts w:ascii="David" w:hAnsi="David"/>
          <w:sz w:val="20"/>
          <w:szCs w:val="20"/>
          <w:rtl/>
        </w:rPr>
        <w:t>, א' הרצוג, ה' גולדברג וע' מרקס</w:t>
      </w:r>
      <w:r w:rsidRPr="00BF132F">
        <w:rPr>
          <w:rFonts w:ascii="David" w:hAnsi="David"/>
          <w:sz w:val="20"/>
          <w:szCs w:val="20"/>
          <w:rtl/>
        </w:rPr>
        <w:t xml:space="preserve"> (עורכים), </w:t>
      </w:r>
      <w:r w:rsidRPr="00BF132F">
        <w:rPr>
          <w:rFonts w:ascii="David" w:hAnsi="David"/>
          <w:b/>
          <w:bCs/>
          <w:sz w:val="20"/>
          <w:szCs w:val="20"/>
          <w:rtl/>
        </w:rPr>
        <w:t>ישראל: אנתרופולוגיה מקומית</w:t>
      </w:r>
      <w:r w:rsidRPr="00BF132F">
        <w:rPr>
          <w:rFonts w:ascii="David" w:hAnsi="David"/>
          <w:sz w:val="20"/>
          <w:szCs w:val="20"/>
          <w:rtl/>
        </w:rPr>
        <w:t xml:space="preserve"> (עמ' 157</w:t>
      </w:r>
      <w:r w:rsidRPr="00BF132F">
        <w:rPr>
          <w:rFonts w:ascii="David" w:hAnsi="David"/>
          <w:sz w:val="20"/>
          <w:szCs w:val="20"/>
          <w:shd w:val="clear" w:color="auto" w:fill="FFFFFF"/>
          <w:rtl/>
        </w:rPr>
        <w:t xml:space="preserve">–170). </w:t>
      </w:r>
      <w:proofErr w:type="spellStart"/>
      <w:r w:rsidRPr="00BF132F">
        <w:rPr>
          <w:rFonts w:ascii="David" w:hAnsi="David"/>
          <w:sz w:val="20"/>
          <w:szCs w:val="20"/>
          <w:rtl/>
        </w:rPr>
        <w:t>צ'ריקובר</w:t>
      </w:r>
      <w:proofErr w:type="spellEnd"/>
      <w:r w:rsidRPr="00BF132F">
        <w:rPr>
          <w:rFonts w:ascii="David" w:hAnsi="David"/>
          <w:sz w:val="20"/>
          <w:szCs w:val="20"/>
          <w:rtl/>
        </w:rPr>
        <w:t xml:space="preserve">. </w:t>
      </w:r>
    </w:p>
    <w:p w14:paraId="3487C1EA" w14:textId="12C0BFBA" w:rsidR="007F4205" w:rsidRPr="00BF132F" w:rsidRDefault="007F4205" w:rsidP="00457829">
      <w:pPr>
        <w:spacing w:after="120"/>
        <w:ind w:left="284" w:hanging="284"/>
        <w:jc w:val="both"/>
        <w:rPr>
          <w:rFonts w:ascii="David" w:hAnsi="David"/>
          <w:sz w:val="20"/>
          <w:szCs w:val="20"/>
          <w:rtl/>
        </w:rPr>
      </w:pPr>
      <w:r w:rsidRPr="00BF132F">
        <w:rPr>
          <w:rFonts w:ascii="David" w:hAnsi="David"/>
          <w:sz w:val="20"/>
          <w:szCs w:val="20"/>
          <w:rtl/>
        </w:rPr>
        <w:t xml:space="preserve">חזן, ח' (2005). בפתח הספר. בתוך ט' גמליאל, </w:t>
      </w:r>
      <w:r w:rsidRPr="00BF132F">
        <w:rPr>
          <w:rFonts w:ascii="David" w:hAnsi="David"/>
          <w:b/>
          <w:bCs/>
          <w:sz w:val="20"/>
          <w:szCs w:val="20"/>
          <w:rtl/>
        </w:rPr>
        <w:t>סוף הסיפור: משמעות, זהות, זקנה</w:t>
      </w:r>
      <w:r w:rsidRPr="00BF132F">
        <w:rPr>
          <w:rFonts w:ascii="David" w:hAnsi="David"/>
          <w:sz w:val="20"/>
          <w:szCs w:val="20"/>
          <w:rtl/>
        </w:rPr>
        <w:t xml:space="preserve"> </w:t>
      </w:r>
      <w:r w:rsidR="00A673A4" w:rsidRPr="00BF132F">
        <w:rPr>
          <w:rFonts w:ascii="David" w:hAnsi="David"/>
          <w:sz w:val="20"/>
          <w:szCs w:val="20"/>
          <w:rtl/>
        </w:rPr>
        <w:br/>
      </w:r>
      <w:r w:rsidRPr="00BF132F">
        <w:rPr>
          <w:rFonts w:ascii="David" w:hAnsi="David"/>
          <w:sz w:val="20"/>
          <w:szCs w:val="20"/>
          <w:rtl/>
        </w:rPr>
        <w:t>(עמ' 7</w:t>
      </w:r>
      <w:r w:rsidRPr="00BF132F">
        <w:rPr>
          <w:rFonts w:ascii="David" w:hAnsi="David"/>
          <w:sz w:val="20"/>
          <w:szCs w:val="20"/>
          <w:shd w:val="clear" w:color="auto" w:fill="FFFFFF"/>
          <w:rtl/>
        </w:rPr>
        <w:t xml:space="preserve">–10). </w:t>
      </w:r>
      <w:r w:rsidRPr="00BF132F">
        <w:rPr>
          <w:rFonts w:ascii="David" w:hAnsi="David"/>
          <w:sz w:val="20"/>
          <w:szCs w:val="20"/>
          <w:rtl/>
        </w:rPr>
        <w:t>אוניברסיטת תל-אביב.</w:t>
      </w:r>
    </w:p>
    <w:p w14:paraId="5726F9E9" w14:textId="77777777" w:rsidR="007F4205" w:rsidRPr="00BF132F" w:rsidRDefault="007F4205" w:rsidP="00712C09">
      <w:pPr>
        <w:spacing w:after="120"/>
        <w:ind w:left="284" w:hanging="284"/>
        <w:jc w:val="both"/>
        <w:rPr>
          <w:rFonts w:ascii="David" w:hAnsi="David"/>
          <w:sz w:val="20"/>
          <w:szCs w:val="20"/>
          <w:rtl/>
        </w:rPr>
      </w:pPr>
      <w:r w:rsidRPr="00BF132F">
        <w:rPr>
          <w:rFonts w:ascii="David" w:hAnsi="David"/>
          <w:sz w:val="20"/>
          <w:szCs w:val="20"/>
          <w:rtl/>
        </w:rPr>
        <w:t xml:space="preserve">חזן, ח' (2013). שבחי </w:t>
      </w:r>
      <w:proofErr w:type="spellStart"/>
      <w:r w:rsidRPr="00BF132F">
        <w:rPr>
          <w:rFonts w:ascii="David" w:hAnsi="David"/>
          <w:sz w:val="20"/>
          <w:szCs w:val="20"/>
          <w:rtl/>
        </w:rPr>
        <w:t>הגילנות</w:t>
      </w:r>
      <w:proofErr w:type="spellEnd"/>
      <w:r w:rsidRPr="00BF132F">
        <w:rPr>
          <w:rFonts w:ascii="David" w:hAnsi="David"/>
          <w:sz w:val="20"/>
          <w:szCs w:val="20"/>
          <w:rtl/>
        </w:rPr>
        <w:t xml:space="preserve">: על שורשיו וענפיו של שיח פורח. בתוך י' דורון (עורך), </w:t>
      </w:r>
      <w:proofErr w:type="spellStart"/>
      <w:r w:rsidRPr="00BF132F">
        <w:rPr>
          <w:rFonts w:ascii="David" w:hAnsi="David"/>
          <w:b/>
          <w:bCs/>
          <w:sz w:val="20"/>
          <w:szCs w:val="20"/>
          <w:rtl/>
        </w:rPr>
        <w:t>גילנות</w:t>
      </w:r>
      <w:proofErr w:type="spellEnd"/>
      <w:r w:rsidRPr="00BF132F">
        <w:rPr>
          <w:rFonts w:ascii="David" w:hAnsi="David"/>
          <w:b/>
          <w:bCs/>
          <w:sz w:val="20"/>
          <w:szCs w:val="20"/>
          <w:rtl/>
        </w:rPr>
        <w:t xml:space="preserve"> בחברה הישראלית: הבניה חברתית של הזקנה בישראל</w:t>
      </w:r>
      <w:r w:rsidRPr="00BF132F">
        <w:rPr>
          <w:rFonts w:ascii="David" w:hAnsi="David"/>
          <w:sz w:val="20"/>
          <w:szCs w:val="20"/>
          <w:rtl/>
        </w:rPr>
        <w:t xml:space="preserve"> (עמ' 52</w:t>
      </w:r>
      <w:r w:rsidRPr="00BF132F">
        <w:rPr>
          <w:rFonts w:ascii="David" w:hAnsi="David"/>
          <w:sz w:val="20"/>
          <w:szCs w:val="20"/>
          <w:shd w:val="clear" w:color="auto" w:fill="FFFFFF"/>
          <w:rtl/>
        </w:rPr>
        <w:t xml:space="preserve">–66). </w:t>
      </w:r>
      <w:r w:rsidRPr="00BF132F">
        <w:rPr>
          <w:rFonts w:ascii="David" w:hAnsi="David"/>
          <w:sz w:val="20"/>
          <w:szCs w:val="20"/>
          <w:rtl/>
        </w:rPr>
        <w:t xml:space="preserve">מכון </w:t>
      </w:r>
      <w:proofErr w:type="spellStart"/>
      <w:r w:rsidRPr="00BF132F">
        <w:rPr>
          <w:rFonts w:ascii="David" w:hAnsi="David"/>
          <w:sz w:val="20"/>
          <w:szCs w:val="20"/>
          <w:rtl/>
        </w:rPr>
        <w:t>ון</w:t>
      </w:r>
      <w:proofErr w:type="spellEnd"/>
      <w:r w:rsidRPr="00BF132F">
        <w:rPr>
          <w:rFonts w:ascii="David" w:hAnsi="David"/>
          <w:sz w:val="20"/>
          <w:szCs w:val="20"/>
          <w:rtl/>
        </w:rPr>
        <w:t xml:space="preserve"> ליר והקיבוץ המאוחד.</w:t>
      </w:r>
    </w:p>
    <w:p w14:paraId="0D4E3990" w14:textId="77777777" w:rsidR="007F4205" w:rsidRPr="00BF132F" w:rsidRDefault="007F4205" w:rsidP="00712C09">
      <w:pPr>
        <w:spacing w:after="120"/>
        <w:ind w:left="284" w:hanging="284"/>
        <w:jc w:val="both"/>
        <w:rPr>
          <w:rFonts w:ascii="David" w:hAnsi="David"/>
          <w:sz w:val="20"/>
          <w:szCs w:val="20"/>
          <w:rtl/>
        </w:rPr>
      </w:pPr>
      <w:r w:rsidRPr="00BF132F">
        <w:rPr>
          <w:rFonts w:ascii="David" w:hAnsi="David"/>
          <w:sz w:val="20"/>
          <w:szCs w:val="20"/>
          <w:rtl/>
        </w:rPr>
        <w:t xml:space="preserve">קורן, ח' (2013). </w:t>
      </w:r>
      <w:proofErr w:type="spellStart"/>
      <w:r w:rsidRPr="00BF132F">
        <w:rPr>
          <w:rFonts w:ascii="David" w:hAnsi="David"/>
          <w:sz w:val="20"/>
          <w:szCs w:val="20"/>
          <w:rtl/>
        </w:rPr>
        <w:t>גילנות</w:t>
      </w:r>
      <w:proofErr w:type="spellEnd"/>
      <w:r w:rsidRPr="00BF132F">
        <w:rPr>
          <w:rFonts w:ascii="David" w:hAnsi="David"/>
          <w:sz w:val="20"/>
          <w:szCs w:val="20"/>
          <w:rtl/>
        </w:rPr>
        <w:t xml:space="preserve"> מהי? הבניית המושג והגדרתו. בתוך י' דורון (עורך), </w:t>
      </w:r>
      <w:proofErr w:type="spellStart"/>
      <w:r w:rsidRPr="00BF132F">
        <w:rPr>
          <w:rFonts w:ascii="David" w:hAnsi="David"/>
          <w:b/>
          <w:bCs/>
          <w:sz w:val="20"/>
          <w:szCs w:val="20"/>
          <w:rtl/>
        </w:rPr>
        <w:t>גילנות</w:t>
      </w:r>
      <w:proofErr w:type="spellEnd"/>
      <w:r w:rsidRPr="00BF132F">
        <w:rPr>
          <w:rFonts w:ascii="David" w:hAnsi="David"/>
          <w:b/>
          <w:bCs/>
          <w:sz w:val="20"/>
          <w:szCs w:val="20"/>
          <w:rtl/>
        </w:rPr>
        <w:t xml:space="preserve"> בחברה הישראלית: הבניה חברתית של הזקנה בישראל</w:t>
      </w:r>
      <w:r w:rsidRPr="00BF132F">
        <w:rPr>
          <w:rFonts w:ascii="David" w:hAnsi="David"/>
          <w:sz w:val="20"/>
          <w:szCs w:val="20"/>
          <w:rtl/>
        </w:rPr>
        <w:t xml:space="preserve"> (עמ' 28</w:t>
      </w:r>
      <w:r w:rsidRPr="00BF132F">
        <w:rPr>
          <w:rFonts w:ascii="David" w:hAnsi="David"/>
          <w:sz w:val="20"/>
          <w:szCs w:val="20"/>
          <w:shd w:val="clear" w:color="auto" w:fill="FFFFFF"/>
          <w:rtl/>
        </w:rPr>
        <w:t xml:space="preserve">–51). </w:t>
      </w:r>
      <w:r w:rsidRPr="00BF132F">
        <w:rPr>
          <w:rFonts w:ascii="David" w:hAnsi="David"/>
          <w:sz w:val="20"/>
          <w:szCs w:val="20"/>
          <w:rtl/>
        </w:rPr>
        <w:t xml:space="preserve">מכון </w:t>
      </w:r>
      <w:proofErr w:type="spellStart"/>
      <w:r w:rsidRPr="00BF132F">
        <w:rPr>
          <w:rFonts w:ascii="David" w:hAnsi="David"/>
          <w:sz w:val="20"/>
          <w:szCs w:val="20"/>
          <w:rtl/>
        </w:rPr>
        <w:t>ון</w:t>
      </w:r>
      <w:proofErr w:type="spellEnd"/>
      <w:r w:rsidRPr="00BF132F">
        <w:rPr>
          <w:rFonts w:ascii="David" w:hAnsi="David"/>
          <w:sz w:val="20"/>
          <w:szCs w:val="20"/>
          <w:rtl/>
        </w:rPr>
        <w:t xml:space="preserve"> ליר והקיבוץ המאוחד. </w:t>
      </w:r>
    </w:p>
    <w:p w14:paraId="0D02FB98" w14:textId="77777777" w:rsidR="007F4205" w:rsidRPr="00BF132F" w:rsidRDefault="007F4205" w:rsidP="00712C09">
      <w:pPr>
        <w:pStyle w:val="FootnoteText"/>
        <w:spacing w:after="120" w:line="240" w:lineRule="exact"/>
        <w:ind w:left="284" w:hanging="284"/>
        <w:jc w:val="both"/>
        <w:rPr>
          <w:rFonts w:ascii="David" w:hAnsi="David" w:cs="David"/>
          <w:rtl/>
        </w:rPr>
      </w:pPr>
      <w:r w:rsidRPr="00BF132F">
        <w:rPr>
          <w:rFonts w:ascii="David" w:hAnsi="David" w:cs="David"/>
          <w:rtl/>
        </w:rPr>
        <w:t xml:space="preserve">קטן, י' (1991). </w:t>
      </w:r>
      <w:r w:rsidRPr="00BF132F">
        <w:rPr>
          <w:rFonts w:ascii="David" w:hAnsi="David" w:cs="David"/>
          <w:b/>
          <w:bCs/>
          <w:rtl/>
        </w:rPr>
        <w:t>דיירים משפיעים במוסדות לזקנים באמצעות השתתפות פעילה</w:t>
      </w:r>
      <w:r w:rsidRPr="00BF132F">
        <w:rPr>
          <w:rFonts w:ascii="David" w:hAnsi="David" w:cs="David"/>
          <w:i/>
          <w:iCs/>
          <w:rtl/>
        </w:rPr>
        <w:t xml:space="preserve">. </w:t>
      </w:r>
      <w:r w:rsidRPr="00BF132F">
        <w:rPr>
          <w:rFonts w:ascii="David" w:hAnsi="David" w:cs="David"/>
          <w:rtl/>
        </w:rPr>
        <w:t>אשל – האגודה לתכנון ולפיתוח שירותים למען הזקן.</w:t>
      </w:r>
    </w:p>
    <w:p w14:paraId="467AA520" w14:textId="77777777" w:rsidR="007F4205" w:rsidRPr="00BF132F" w:rsidRDefault="007F4205" w:rsidP="00712C09">
      <w:pPr>
        <w:spacing w:after="120"/>
        <w:ind w:left="284" w:hanging="284"/>
        <w:jc w:val="both"/>
        <w:rPr>
          <w:rStyle w:val="markedcontent"/>
          <w:rFonts w:ascii="David" w:hAnsi="David"/>
          <w:sz w:val="20"/>
          <w:szCs w:val="20"/>
          <w:rtl/>
        </w:rPr>
      </w:pPr>
      <w:r w:rsidRPr="00BF132F">
        <w:rPr>
          <w:rStyle w:val="markedcontent"/>
          <w:rFonts w:ascii="David" w:hAnsi="David"/>
          <w:sz w:val="20"/>
          <w:szCs w:val="20"/>
          <w:rtl/>
        </w:rPr>
        <w:t>שנתון סטטיסטי</w:t>
      </w:r>
      <w:r w:rsidRPr="00BF132F">
        <w:rPr>
          <w:rFonts w:ascii="David" w:hAnsi="David"/>
          <w:sz w:val="20"/>
          <w:szCs w:val="20"/>
          <w:rtl/>
        </w:rPr>
        <w:t xml:space="preserve"> (</w:t>
      </w:r>
      <w:r w:rsidRPr="00BF132F">
        <w:rPr>
          <w:rStyle w:val="markedcontent"/>
          <w:rFonts w:ascii="David" w:hAnsi="David"/>
          <w:sz w:val="20"/>
          <w:szCs w:val="20"/>
          <w:rtl/>
        </w:rPr>
        <w:t>2021).</w:t>
      </w:r>
      <w:r w:rsidRPr="00BF132F">
        <w:rPr>
          <w:rStyle w:val="markedcontent"/>
          <w:rFonts w:ascii="David" w:hAnsi="David"/>
          <w:b/>
          <w:bCs/>
          <w:sz w:val="20"/>
          <w:szCs w:val="20"/>
          <w:rtl/>
        </w:rPr>
        <w:t xml:space="preserve"> </w:t>
      </w:r>
      <w:r w:rsidRPr="00BF132F">
        <w:rPr>
          <w:rStyle w:val="ms-sitemapdirectional"/>
          <w:rFonts w:ascii="David" w:hAnsi="David"/>
          <w:b/>
          <w:bCs/>
          <w:sz w:val="20"/>
          <w:szCs w:val="20"/>
          <w:rtl/>
        </w:rPr>
        <w:t>יום האזרח הוותיק הבין-לאומי 2021: מבחר נתונים על אזרחי ישראל הוותיקים בני 65 ומעלה</w:t>
      </w:r>
      <w:r w:rsidRPr="00BF132F">
        <w:rPr>
          <w:rStyle w:val="markedcontent"/>
          <w:rFonts w:ascii="David" w:hAnsi="David"/>
          <w:b/>
          <w:bCs/>
          <w:sz w:val="20"/>
          <w:szCs w:val="20"/>
          <w:rtl/>
        </w:rPr>
        <w:t xml:space="preserve"> </w:t>
      </w:r>
      <w:r w:rsidRPr="00BF132F">
        <w:rPr>
          <w:rStyle w:val="markedcontent"/>
          <w:rFonts w:ascii="David" w:hAnsi="David"/>
          <w:sz w:val="20"/>
          <w:szCs w:val="20"/>
          <w:rtl/>
        </w:rPr>
        <w:t xml:space="preserve">(הודעה לתקשורת). </w:t>
      </w:r>
    </w:p>
    <w:p w14:paraId="3F531C0A" w14:textId="77777777" w:rsidR="00712C09" w:rsidRPr="00FF1075" w:rsidRDefault="007F4205" w:rsidP="00712C09">
      <w:pPr>
        <w:keepNext/>
        <w:keepLines/>
        <w:bidi w:val="0"/>
        <w:ind w:left="284" w:hanging="284"/>
        <w:jc w:val="both"/>
        <w:rPr>
          <w:rStyle w:val="slug-pages"/>
          <w:rFonts w:ascii="Georgia" w:hAnsi="Georgia"/>
          <w:sz w:val="18"/>
          <w:szCs w:val="18"/>
          <w:rtl/>
        </w:rPr>
      </w:pPr>
      <w:r w:rsidRPr="00FF1075">
        <w:rPr>
          <w:rFonts w:ascii="Georgia" w:hAnsi="Georgia"/>
          <w:sz w:val="18"/>
          <w:szCs w:val="18"/>
        </w:rPr>
        <w:t>Angus, J., &amp; Reeve, P. (2006). Ageism: A threat to "aging well" in the 21</w:t>
      </w:r>
      <w:r w:rsidRPr="00FF1075">
        <w:rPr>
          <w:rFonts w:ascii="Georgia" w:hAnsi="Georgia"/>
          <w:sz w:val="18"/>
          <w:szCs w:val="18"/>
          <w:vertAlign w:val="superscript"/>
        </w:rPr>
        <w:t>st</w:t>
      </w:r>
      <w:r w:rsidRPr="00FF1075">
        <w:rPr>
          <w:rFonts w:ascii="Georgia" w:hAnsi="Georgia"/>
          <w:sz w:val="18"/>
          <w:szCs w:val="18"/>
        </w:rPr>
        <w:t xml:space="preserve"> century.</w:t>
      </w:r>
      <w:r w:rsidRPr="00FF1075">
        <w:rPr>
          <w:rStyle w:val="HTMLCite"/>
          <w:rFonts w:ascii="Georgia" w:hAnsi="Georgia"/>
          <w:sz w:val="18"/>
          <w:szCs w:val="18"/>
        </w:rPr>
        <w:t xml:space="preserve"> Journal of Applied Gerontology</w:t>
      </w:r>
      <w:r w:rsidRPr="00FF1075">
        <w:rPr>
          <w:rStyle w:val="HTMLCite"/>
          <w:rFonts w:ascii="Georgia" w:hAnsi="Georgia"/>
          <w:i w:val="0"/>
          <w:iCs w:val="0"/>
          <w:sz w:val="18"/>
          <w:szCs w:val="18"/>
        </w:rPr>
        <w:t>,</w:t>
      </w:r>
      <w:r w:rsidRPr="00FF1075">
        <w:rPr>
          <w:rStyle w:val="HTMLCite"/>
          <w:rFonts w:ascii="Georgia" w:hAnsi="Georgia"/>
          <w:sz w:val="18"/>
          <w:szCs w:val="18"/>
        </w:rPr>
        <w:t xml:space="preserve"> </w:t>
      </w:r>
      <w:r w:rsidRPr="00FF1075">
        <w:rPr>
          <w:rStyle w:val="slug-vol"/>
          <w:rFonts w:ascii="Georgia" w:hAnsi="Georgia"/>
          <w:i/>
          <w:iCs/>
          <w:sz w:val="18"/>
          <w:szCs w:val="18"/>
        </w:rPr>
        <w:t>25</w:t>
      </w:r>
      <w:r w:rsidRPr="00FF1075">
        <w:rPr>
          <w:rStyle w:val="slug-vol"/>
          <w:rFonts w:ascii="Georgia" w:hAnsi="Georgia"/>
          <w:sz w:val="18"/>
          <w:szCs w:val="18"/>
        </w:rPr>
        <w:t>(</w:t>
      </w:r>
      <w:r w:rsidRPr="00FF1075">
        <w:rPr>
          <w:rStyle w:val="slug-issue"/>
          <w:rFonts w:ascii="Georgia" w:hAnsi="Georgia"/>
          <w:sz w:val="18"/>
          <w:szCs w:val="18"/>
        </w:rPr>
        <w:t xml:space="preserve">2), </w:t>
      </w:r>
      <w:r w:rsidRPr="00FF1075">
        <w:rPr>
          <w:rStyle w:val="slug-pages"/>
          <w:rFonts w:ascii="Georgia" w:hAnsi="Georgia"/>
          <w:sz w:val="18"/>
          <w:szCs w:val="18"/>
        </w:rPr>
        <w:t>137</w:t>
      </w:r>
      <w:r w:rsidRPr="00FF1075">
        <w:rPr>
          <w:rFonts w:ascii="Georgia" w:hAnsi="Georgia"/>
          <w:sz w:val="18"/>
          <w:szCs w:val="18"/>
          <w:shd w:val="clear" w:color="auto" w:fill="FFFFFF"/>
          <w:rtl/>
        </w:rPr>
        <w:t>–</w:t>
      </w:r>
      <w:r w:rsidRPr="00FF1075">
        <w:rPr>
          <w:rStyle w:val="slug-pages"/>
          <w:rFonts w:ascii="Georgia" w:hAnsi="Georgia"/>
          <w:sz w:val="18"/>
          <w:szCs w:val="18"/>
        </w:rPr>
        <w:t xml:space="preserve">152. </w:t>
      </w:r>
    </w:p>
    <w:p w14:paraId="6A1D8B39" w14:textId="409FD39A" w:rsidR="007F4205" w:rsidRPr="00FF1075" w:rsidRDefault="00000000" w:rsidP="00712C09">
      <w:pPr>
        <w:bidi w:val="0"/>
        <w:spacing w:after="120"/>
        <w:ind w:left="284"/>
        <w:jc w:val="both"/>
        <w:rPr>
          <w:rStyle w:val="slug-pages"/>
          <w:rFonts w:ascii="Georgia" w:hAnsi="Georgia"/>
          <w:sz w:val="18"/>
          <w:szCs w:val="18"/>
        </w:rPr>
      </w:pPr>
      <w:hyperlink r:id="rId8" w:history="1">
        <w:r w:rsidR="00712C09" w:rsidRPr="00FF1075">
          <w:rPr>
            <w:rStyle w:val="Hyperlink"/>
            <w:rFonts w:ascii="Georgia" w:hAnsi="Georgia"/>
            <w:sz w:val="18"/>
            <w:szCs w:val="18"/>
            <w:shd w:val="clear" w:color="auto" w:fill="FFFFFF"/>
          </w:rPr>
          <w:t>https://doi.org/10.1177/0733464805285745</w:t>
        </w:r>
      </w:hyperlink>
    </w:p>
    <w:p w14:paraId="0A72F84E" w14:textId="5783E99C" w:rsidR="007F4205" w:rsidRPr="00FF1075" w:rsidRDefault="007F4205" w:rsidP="00457829">
      <w:pPr>
        <w:shd w:val="clear" w:color="auto" w:fill="FFFFFF"/>
        <w:bidi w:val="0"/>
        <w:spacing w:after="120"/>
        <w:ind w:left="284" w:hanging="284"/>
        <w:jc w:val="both"/>
        <w:outlineLvl w:val="2"/>
        <w:rPr>
          <w:rFonts w:ascii="Georgia" w:hAnsi="Georgia"/>
          <w:sz w:val="18"/>
          <w:szCs w:val="18"/>
        </w:rPr>
      </w:pPr>
      <w:proofErr w:type="spellStart"/>
      <w:r w:rsidRPr="00FF1075">
        <w:rPr>
          <w:rFonts w:ascii="Georgia" w:hAnsi="Georgia"/>
          <w:sz w:val="18"/>
          <w:szCs w:val="18"/>
        </w:rPr>
        <w:t>Boelsma</w:t>
      </w:r>
      <w:proofErr w:type="spellEnd"/>
      <w:r w:rsidRPr="00FF1075">
        <w:rPr>
          <w:rFonts w:ascii="Georgia" w:hAnsi="Georgia"/>
          <w:sz w:val="18"/>
          <w:szCs w:val="18"/>
        </w:rPr>
        <w:t xml:space="preserve">, F., Baur, V. E., </w:t>
      </w:r>
      <w:proofErr w:type="spellStart"/>
      <w:r w:rsidRPr="00FF1075">
        <w:rPr>
          <w:rFonts w:ascii="Georgia" w:hAnsi="Georgia"/>
          <w:sz w:val="18"/>
          <w:szCs w:val="18"/>
        </w:rPr>
        <w:t>Woelders</w:t>
      </w:r>
      <w:proofErr w:type="spellEnd"/>
      <w:r w:rsidRPr="00FF1075">
        <w:rPr>
          <w:rFonts w:ascii="Georgia" w:hAnsi="Georgia"/>
          <w:sz w:val="18"/>
          <w:szCs w:val="18"/>
        </w:rPr>
        <w:t xml:space="preserve">, S., &amp; </w:t>
      </w:r>
      <w:hyperlink r:id="rId9" w:history="1">
        <w:proofErr w:type="spellStart"/>
        <w:r w:rsidRPr="00FF1075">
          <w:rPr>
            <w:rFonts w:ascii="Georgia" w:hAnsi="Georgia"/>
            <w:sz w:val="18"/>
            <w:szCs w:val="18"/>
          </w:rPr>
          <w:t>Abma</w:t>
        </w:r>
        <w:proofErr w:type="spellEnd"/>
      </w:hyperlink>
      <w:r w:rsidRPr="00FF1075">
        <w:rPr>
          <w:rFonts w:ascii="Georgia" w:hAnsi="Georgia"/>
          <w:sz w:val="18"/>
          <w:szCs w:val="18"/>
        </w:rPr>
        <w:t>, T. A. (2014)</w:t>
      </w:r>
      <w:r w:rsidR="00457829" w:rsidRPr="00FF1075">
        <w:rPr>
          <w:rFonts w:ascii="Georgia" w:hAnsi="Georgia"/>
          <w:sz w:val="18"/>
          <w:szCs w:val="18"/>
        </w:rPr>
        <w:t>.</w:t>
      </w:r>
      <w:r w:rsidRPr="00FF1075">
        <w:rPr>
          <w:rFonts w:ascii="Georgia" w:hAnsi="Georgia"/>
          <w:sz w:val="18"/>
          <w:szCs w:val="18"/>
        </w:rPr>
        <w:t xml:space="preserve"> </w:t>
      </w:r>
      <w:r w:rsidR="004C3816" w:rsidRPr="00FF1075">
        <w:rPr>
          <w:rFonts w:ascii="Georgia" w:hAnsi="Georgia"/>
          <w:sz w:val="18"/>
          <w:szCs w:val="18"/>
        </w:rPr>
        <w:t>"</w:t>
      </w:r>
      <w:r w:rsidRPr="00FF1075">
        <w:rPr>
          <w:rFonts w:ascii="Georgia" w:hAnsi="Georgia"/>
          <w:sz w:val="18"/>
          <w:szCs w:val="18"/>
        </w:rPr>
        <w:t>Small</w:t>
      </w:r>
      <w:r w:rsidR="004C3816" w:rsidRPr="00FF1075">
        <w:rPr>
          <w:rFonts w:ascii="Georgia" w:hAnsi="Georgia"/>
          <w:sz w:val="18"/>
          <w:szCs w:val="18"/>
        </w:rPr>
        <w:t>"</w:t>
      </w:r>
      <w:r w:rsidRPr="00FF1075">
        <w:rPr>
          <w:rFonts w:ascii="Georgia" w:hAnsi="Georgia"/>
          <w:sz w:val="18"/>
          <w:szCs w:val="18"/>
        </w:rPr>
        <w:t xml:space="preserve"> things matter: Residents</w:t>
      </w:r>
      <w:r w:rsidRPr="004C3816">
        <w:rPr>
          <w:rFonts w:ascii="Georgia" w:hAnsi="Georgia"/>
          <w:sz w:val="18"/>
          <w:szCs w:val="18"/>
        </w:rPr>
        <w:t>'</w:t>
      </w:r>
      <w:r w:rsidRPr="00FF1075">
        <w:rPr>
          <w:rFonts w:ascii="Georgia" w:hAnsi="Georgia"/>
          <w:sz w:val="18"/>
          <w:szCs w:val="18"/>
        </w:rPr>
        <w:t xml:space="preserve"> involvement in practice improvements in long-term care facilities. </w:t>
      </w:r>
      <w:r w:rsidRPr="00FF1075">
        <w:rPr>
          <w:rFonts w:ascii="Georgia" w:hAnsi="Georgia"/>
          <w:i/>
          <w:iCs/>
          <w:sz w:val="18"/>
          <w:szCs w:val="18"/>
        </w:rPr>
        <w:t>Journal of Aging Studies</w:t>
      </w:r>
      <w:r w:rsidRPr="00FF1075">
        <w:rPr>
          <w:rFonts w:ascii="Georgia" w:hAnsi="Georgia"/>
          <w:sz w:val="18"/>
          <w:szCs w:val="18"/>
        </w:rPr>
        <w:t xml:space="preserve">, </w:t>
      </w:r>
      <w:r w:rsidRPr="00FF1075">
        <w:rPr>
          <w:rFonts w:ascii="Georgia" w:hAnsi="Georgia"/>
          <w:i/>
          <w:iCs/>
          <w:sz w:val="18"/>
          <w:szCs w:val="18"/>
        </w:rPr>
        <w:t>31</w:t>
      </w:r>
      <w:r w:rsidRPr="00FF1075">
        <w:rPr>
          <w:rFonts w:ascii="Georgia" w:hAnsi="Georgia"/>
          <w:sz w:val="18"/>
          <w:szCs w:val="18"/>
        </w:rPr>
        <w:t>, 45</w:t>
      </w:r>
      <w:r w:rsidRPr="00FF1075">
        <w:rPr>
          <w:rFonts w:ascii="Georgia" w:hAnsi="Georgia"/>
          <w:sz w:val="18"/>
          <w:szCs w:val="18"/>
          <w:shd w:val="clear" w:color="auto" w:fill="FFFFFF"/>
          <w:rtl/>
        </w:rPr>
        <w:t>–</w:t>
      </w:r>
      <w:r w:rsidRPr="00FF1075">
        <w:rPr>
          <w:rFonts w:ascii="Georgia" w:hAnsi="Georgia"/>
          <w:sz w:val="18"/>
          <w:szCs w:val="18"/>
        </w:rPr>
        <w:t>53.</w:t>
      </w:r>
    </w:p>
    <w:p w14:paraId="77AC7FB4" w14:textId="7AF215E8" w:rsidR="007F4205" w:rsidRPr="00FF1075" w:rsidRDefault="007F4205" w:rsidP="00712C09">
      <w:pPr>
        <w:bidi w:val="0"/>
        <w:spacing w:after="120"/>
        <w:ind w:left="284" w:hanging="284"/>
        <w:jc w:val="both"/>
        <w:rPr>
          <w:rFonts w:ascii="Georgia" w:hAnsi="Georgia"/>
          <w:sz w:val="18"/>
          <w:szCs w:val="18"/>
        </w:rPr>
      </w:pPr>
      <w:r w:rsidRPr="00FF1075">
        <w:rPr>
          <w:rFonts w:ascii="Georgia" w:hAnsi="Georgia"/>
          <w:sz w:val="18"/>
          <w:szCs w:val="18"/>
        </w:rPr>
        <w:t xml:space="preserve">Butler, R. N. (1969). Age-Ism: Another form of bigotry. </w:t>
      </w:r>
      <w:r w:rsidR="00457829" w:rsidRPr="004C3816">
        <w:rPr>
          <w:rFonts w:ascii="Georgia" w:hAnsi="Georgia"/>
          <w:i/>
          <w:iCs/>
          <w:sz w:val="18"/>
          <w:szCs w:val="18"/>
        </w:rPr>
        <w:t>The Gerontologist</w:t>
      </w:r>
      <w:r w:rsidRPr="00FF1075">
        <w:rPr>
          <w:rFonts w:ascii="Georgia" w:hAnsi="Georgia"/>
          <w:sz w:val="18"/>
          <w:szCs w:val="18"/>
        </w:rPr>
        <w:t xml:space="preserve">, </w:t>
      </w:r>
      <w:r w:rsidRPr="00FF1075">
        <w:rPr>
          <w:rFonts w:ascii="Georgia" w:hAnsi="Georgia"/>
          <w:i/>
          <w:iCs/>
          <w:sz w:val="18"/>
          <w:szCs w:val="18"/>
        </w:rPr>
        <w:t>9</w:t>
      </w:r>
      <w:r w:rsidRPr="00FF1075">
        <w:rPr>
          <w:rFonts w:ascii="Georgia" w:hAnsi="Georgia"/>
          <w:sz w:val="18"/>
          <w:szCs w:val="18"/>
        </w:rPr>
        <w:t>(4), 243</w:t>
      </w:r>
      <w:r w:rsidRPr="00FF1075">
        <w:rPr>
          <w:rFonts w:ascii="Georgia" w:hAnsi="Georgia"/>
          <w:sz w:val="18"/>
          <w:szCs w:val="18"/>
          <w:shd w:val="clear" w:color="auto" w:fill="FFFFFF"/>
          <w:rtl/>
        </w:rPr>
        <w:t>–</w:t>
      </w:r>
      <w:r w:rsidRPr="00FF1075">
        <w:rPr>
          <w:rFonts w:ascii="Georgia" w:hAnsi="Georgia"/>
          <w:sz w:val="18"/>
          <w:szCs w:val="18"/>
        </w:rPr>
        <w:t xml:space="preserve">246. </w:t>
      </w:r>
      <w:hyperlink r:id="rId10" w:history="1">
        <w:r w:rsidRPr="00FF1075">
          <w:rPr>
            <w:rStyle w:val="Hyperlink"/>
            <w:rFonts w:ascii="Georgia" w:hAnsi="Georgia"/>
            <w:sz w:val="18"/>
            <w:szCs w:val="18"/>
            <w:bdr w:val="none" w:sz="0" w:space="0" w:color="auto" w:frame="1"/>
            <w:shd w:val="clear" w:color="auto" w:fill="FFFFFF"/>
          </w:rPr>
          <w:t>https://doi.org/10.1093/geront/9.4_Part_1.243</w:t>
        </w:r>
      </w:hyperlink>
    </w:p>
    <w:p w14:paraId="2FAC2583" w14:textId="77777777" w:rsidR="007F4205" w:rsidRPr="00FF1075" w:rsidRDefault="007F4205" w:rsidP="00712C09">
      <w:pPr>
        <w:bidi w:val="0"/>
        <w:spacing w:after="120"/>
        <w:ind w:left="284" w:hanging="284"/>
        <w:jc w:val="both"/>
        <w:rPr>
          <w:rFonts w:ascii="Georgia" w:hAnsi="Georgia"/>
          <w:sz w:val="18"/>
          <w:szCs w:val="18"/>
        </w:rPr>
      </w:pPr>
      <w:r w:rsidRPr="00FF1075">
        <w:rPr>
          <w:rFonts w:ascii="Georgia" w:hAnsi="Georgia"/>
          <w:sz w:val="18"/>
          <w:szCs w:val="18"/>
        </w:rPr>
        <w:t xml:space="preserve">Butler, R. N. (1995). Ageism. In G. L. Maddox (Ed.), </w:t>
      </w:r>
      <w:r w:rsidRPr="00FF1075">
        <w:rPr>
          <w:rFonts w:ascii="Georgia" w:hAnsi="Georgia"/>
          <w:i/>
          <w:iCs/>
          <w:sz w:val="18"/>
          <w:szCs w:val="18"/>
        </w:rPr>
        <w:t>The Encyclopedia of aging</w:t>
      </w:r>
      <w:r w:rsidRPr="00FF1075">
        <w:rPr>
          <w:rFonts w:ascii="Georgia" w:hAnsi="Georgia"/>
          <w:sz w:val="18"/>
          <w:szCs w:val="18"/>
        </w:rPr>
        <w:t>.</w:t>
      </w:r>
    </w:p>
    <w:p w14:paraId="3F358FE4" w14:textId="77777777" w:rsidR="00712C09" w:rsidRPr="00FF1075" w:rsidRDefault="007F4205" w:rsidP="00712C09">
      <w:pPr>
        <w:keepNext/>
        <w:keepLines/>
        <w:bidi w:val="0"/>
        <w:ind w:left="284" w:hanging="284"/>
        <w:jc w:val="both"/>
        <w:rPr>
          <w:rFonts w:ascii="Georgia" w:hAnsi="Georgia"/>
          <w:sz w:val="18"/>
          <w:szCs w:val="18"/>
          <w:rtl/>
        </w:rPr>
      </w:pPr>
      <w:r w:rsidRPr="00FF1075">
        <w:rPr>
          <w:rFonts w:ascii="Georgia" w:hAnsi="Georgia"/>
          <w:sz w:val="18"/>
          <w:szCs w:val="18"/>
        </w:rPr>
        <w:t xml:space="preserve">Connelly, M. F., &amp; </w:t>
      </w:r>
      <w:proofErr w:type="spellStart"/>
      <w:r w:rsidRPr="00FF1075">
        <w:rPr>
          <w:rFonts w:ascii="Georgia" w:hAnsi="Georgia"/>
          <w:sz w:val="18"/>
          <w:szCs w:val="18"/>
        </w:rPr>
        <w:t>Clandinin</w:t>
      </w:r>
      <w:proofErr w:type="spellEnd"/>
      <w:r w:rsidRPr="00FF1075">
        <w:rPr>
          <w:rFonts w:ascii="Georgia" w:hAnsi="Georgia"/>
          <w:sz w:val="18"/>
          <w:szCs w:val="18"/>
        </w:rPr>
        <w:t xml:space="preserve">, J. D. (2006). Narrative inquiry: A methodology for </w:t>
      </w:r>
      <w:r w:rsidRPr="00FF1075">
        <w:rPr>
          <w:rFonts w:ascii="Georgia" w:hAnsi="Georgia"/>
          <w:spacing w:val="-2"/>
          <w:sz w:val="18"/>
          <w:szCs w:val="18"/>
        </w:rPr>
        <w:t xml:space="preserve">studying lived experience. </w:t>
      </w:r>
      <w:r w:rsidRPr="00FF1075">
        <w:rPr>
          <w:rFonts w:ascii="Georgia" w:hAnsi="Georgia"/>
          <w:i/>
          <w:iCs/>
          <w:spacing w:val="-2"/>
          <w:sz w:val="18"/>
          <w:szCs w:val="18"/>
        </w:rPr>
        <w:t>Research Studies in Music Education</w:t>
      </w:r>
      <w:r w:rsidRPr="00FF1075">
        <w:rPr>
          <w:rFonts w:ascii="Georgia" w:hAnsi="Georgia"/>
          <w:spacing w:val="-2"/>
          <w:sz w:val="18"/>
          <w:szCs w:val="18"/>
        </w:rPr>
        <w:t xml:space="preserve">, </w:t>
      </w:r>
      <w:r w:rsidRPr="00FF1075">
        <w:rPr>
          <w:rFonts w:ascii="Georgia" w:hAnsi="Georgia"/>
          <w:i/>
          <w:iCs/>
          <w:spacing w:val="-2"/>
          <w:sz w:val="18"/>
          <w:szCs w:val="18"/>
        </w:rPr>
        <w:t>27</w:t>
      </w:r>
      <w:r w:rsidRPr="00FF1075">
        <w:rPr>
          <w:rFonts w:ascii="Georgia" w:hAnsi="Georgia"/>
          <w:spacing w:val="-2"/>
          <w:sz w:val="18"/>
          <w:szCs w:val="18"/>
        </w:rPr>
        <w:t>(1), 44</w:t>
      </w:r>
      <w:r w:rsidRPr="00FF1075">
        <w:rPr>
          <w:rFonts w:ascii="Georgia" w:hAnsi="Georgia"/>
          <w:spacing w:val="-2"/>
          <w:sz w:val="18"/>
          <w:szCs w:val="18"/>
          <w:shd w:val="clear" w:color="auto" w:fill="FFFFFF"/>
          <w:rtl/>
        </w:rPr>
        <w:t>–</w:t>
      </w:r>
      <w:r w:rsidRPr="00FF1075">
        <w:rPr>
          <w:rFonts w:ascii="Georgia" w:hAnsi="Georgia"/>
          <w:spacing w:val="-2"/>
          <w:sz w:val="18"/>
          <w:szCs w:val="18"/>
        </w:rPr>
        <w:t>54</w:t>
      </w:r>
      <w:r w:rsidRPr="00FF1075">
        <w:rPr>
          <w:rFonts w:ascii="Georgia" w:hAnsi="Georgia"/>
          <w:sz w:val="18"/>
          <w:szCs w:val="18"/>
        </w:rPr>
        <w:t xml:space="preserve">. </w:t>
      </w:r>
    </w:p>
    <w:p w14:paraId="7A27D5A6" w14:textId="174F41F1" w:rsidR="007F4205" w:rsidRPr="00FF1075" w:rsidRDefault="00000000" w:rsidP="00712C09">
      <w:pPr>
        <w:bidi w:val="0"/>
        <w:spacing w:after="120"/>
        <w:ind w:left="284"/>
        <w:jc w:val="both"/>
        <w:rPr>
          <w:rFonts w:ascii="Georgia" w:hAnsi="Georgia"/>
          <w:color w:val="0000FF"/>
          <w:sz w:val="18"/>
          <w:szCs w:val="18"/>
        </w:rPr>
      </w:pPr>
      <w:hyperlink r:id="rId11" w:history="1">
        <w:r w:rsidR="00712C09" w:rsidRPr="00FF1075">
          <w:rPr>
            <w:rStyle w:val="Hyperlink"/>
            <w:rFonts w:ascii="Georgia" w:hAnsi="Georgia"/>
            <w:sz w:val="18"/>
            <w:szCs w:val="18"/>
            <w:shd w:val="clear" w:color="auto" w:fill="FFFFFF"/>
          </w:rPr>
          <w:t>https://doi.org/10.1177/1321103X060270010301</w:t>
        </w:r>
      </w:hyperlink>
    </w:p>
    <w:p w14:paraId="00566243" w14:textId="77777777" w:rsidR="00712C09" w:rsidRPr="00FF1075" w:rsidRDefault="007F4205" w:rsidP="00712C09">
      <w:pPr>
        <w:keepNext/>
        <w:keepLines/>
        <w:bidi w:val="0"/>
        <w:ind w:left="284" w:hanging="284"/>
        <w:jc w:val="both"/>
        <w:rPr>
          <w:rFonts w:ascii="Georgia" w:hAnsi="Georgia"/>
          <w:sz w:val="18"/>
          <w:szCs w:val="18"/>
          <w:rtl/>
        </w:rPr>
      </w:pPr>
      <w:proofErr w:type="spellStart"/>
      <w:r w:rsidRPr="00FF1075">
        <w:rPr>
          <w:rFonts w:ascii="Georgia" w:hAnsi="Georgia"/>
          <w:sz w:val="18"/>
          <w:szCs w:val="18"/>
        </w:rPr>
        <w:lastRenderedPageBreak/>
        <w:t>Gubrium</w:t>
      </w:r>
      <w:proofErr w:type="spellEnd"/>
      <w:r w:rsidRPr="00FF1075">
        <w:rPr>
          <w:rFonts w:ascii="Georgia" w:hAnsi="Georgia"/>
          <w:sz w:val="18"/>
          <w:szCs w:val="18"/>
        </w:rPr>
        <w:t xml:space="preserve">, J. F., &amp; Holstein, J. A. (1999). At the border of narrative and ethnography. </w:t>
      </w:r>
      <w:r w:rsidRPr="00FF1075">
        <w:rPr>
          <w:rFonts w:ascii="Georgia" w:hAnsi="Georgia"/>
          <w:i/>
          <w:iCs/>
          <w:sz w:val="18"/>
          <w:szCs w:val="18"/>
        </w:rPr>
        <w:t>Journal of Contemporary Ethnography</w:t>
      </w:r>
      <w:r w:rsidRPr="00FF1075">
        <w:rPr>
          <w:rFonts w:ascii="Georgia" w:hAnsi="Georgia"/>
          <w:sz w:val="18"/>
          <w:szCs w:val="18"/>
        </w:rPr>
        <w:t xml:space="preserve">, </w:t>
      </w:r>
      <w:r w:rsidRPr="00FF1075">
        <w:rPr>
          <w:rFonts w:ascii="Georgia" w:hAnsi="Georgia"/>
          <w:i/>
          <w:iCs/>
          <w:sz w:val="18"/>
          <w:szCs w:val="18"/>
        </w:rPr>
        <w:t>28</w:t>
      </w:r>
      <w:r w:rsidRPr="00FF1075">
        <w:rPr>
          <w:rFonts w:ascii="Georgia" w:hAnsi="Georgia"/>
          <w:sz w:val="18"/>
          <w:szCs w:val="18"/>
        </w:rPr>
        <w:t>(5), 561</w:t>
      </w:r>
      <w:r w:rsidRPr="00FF1075">
        <w:rPr>
          <w:rFonts w:ascii="Georgia" w:hAnsi="Georgia"/>
          <w:sz w:val="18"/>
          <w:szCs w:val="18"/>
          <w:shd w:val="clear" w:color="auto" w:fill="FFFFFF"/>
          <w:rtl/>
        </w:rPr>
        <w:t>–</w:t>
      </w:r>
      <w:r w:rsidRPr="00FF1075">
        <w:rPr>
          <w:rFonts w:ascii="Georgia" w:hAnsi="Georgia"/>
          <w:sz w:val="18"/>
          <w:szCs w:val="18"/>
        </w:rPr>
        <w:t xml:space="preserve">573. </w:t>
      </w:r>
    </w:p>
    <w:p w14:paraId="653C30F2" w14:textId="2DB00364" w:rsidR="007F4205" w:rsidRPr="00FF1075" w:rsidRDefault="00000000" w:rsidP="00712C09">
      <w:pPr>
        <w:bidi w:val="0"/>
        <w:spacing w:after="120"/>
        <w:ind w:left="284"/>
        <w:jc w:val="both"/>
        <w:rPr>
          <w:rFonts w:ascii="Georgia" w:hAnsi="Georgia"/>
          <w:sz w:val="18"/>
          <w:szCs w:val="18"/>
        </w:rPr>
      </w:pPr>
      <w:hyperlink r:id="rId12" w:history="1">
        <w:r w:rsidR="00133271" w:rsidRPr="00FF1075">
          <w:rPr>
            <w:rStyle w:val="Hyperlink"/>
            <w:rFonts w:ascii="Georgia" w:hAnsi="Georgia"/>
            <w:sz w:val="18"/>
            <w:szCs w:val="18"/>
            <w:shd w:val="clear" w:color="auto" w:fill="FFFFFF"/>
          </w:rPr>
          <w:t>https://doi.org/10.1177/089124199129023550</w:t>
        </w:r>
      </w:hyperlink>
    </w:p>
    <w:p w14:paraId="512EA6A1" w14:textId="77777777" w:rsidR="007F4205" w:rsidRPr="00FF1075" w:rsidRDefault="007F4205" w:rsidP="00712C09">
      <w:pPr>
        <w:bidi w:val="0"/>
        <w:spacing w:after="120"/>
        <w:ind w:left="284" w:hanging="284"/>
        <w:jc w:val="both"/>
        <w:rPr>
          <w:rFonts w:ascii="Georgia" w:hAnsi="Georgia"/>
          <w:sz w:val="18"/>
          <w:szCs w:val="18"/>
        </w:rPr>
      </w:pPr>
      <w:r w:rsidRPr="00FF1075">
        <w:rPr>
          <w:rFonts w:ascii="Georgia" w:hAnsi="Georgia"/>
          <w:sz w:val="18"/>
          <w:szCs w:val="18"/>
        </w:rPr>
        <w:t xml:space="preserve">Hazan, H. (1980). </w:t>
      </w:r>
      <w:r w:rsidRPr="00FF1075">
        <w:rPr>
          <w:rFonts w:ascii="Georgia" w:hAnsi="Georgia"/>
          <w:i/>
          <w:iCs/>
          <w:sz w:val="18"/>
          <w:szCs w:val="18"/>
        </w:rPr>
        <w:t>The limbo people: A study of the constitution of the time universe among the aged</w:t>
      </w:r>
      <w:r w:rsidRPr="00FF1075">
        <w:rPr>
          <w:rFonts w:ascii="Georgia" w:hAnsi="Georgia"/>
          <w:sz w:val="18"/>
          <w:szCs w:val="18"/>
        </w:rPr>
        <w:t>. Routledge &amp; Kegan Paul.</w:t>
      </w:r>
    </w:p>
    <w:p w14:paraId="05BB4BDA" w14:textId="77777777" w:rsidR="007F4205" w:rsidRPr="00FF1075" w:rsidRDefault="007F4205" w:rsidP="00712C09">
      <w:pPr>
        <w:bidi w:val="0"/>
        <w:spacing w:after="120"/>
        <w:ind w:left="284" w:hanging="284"/>
        <w:jc w:val="both"/>
        <w:rPr>
          <w:rFonts w:ascii="Georgia" w:hAnsi="Georgia"/>
          <w:sz w:val="18"/>
          <w:szCs w:val="18"/>
        </w:rPr>
      </w:pPr>
      <w:proofErr w:type="spellStart"/>
      <w:r w:rsidRPr="00FF1075">
        <w:rPr>
          <w:rFonts w:ascii="Georgia" w:hAnsi="Georgia"/>
          <w:sz w:val="18"/>
          <w:szCs w:val="18"/>
        </w:rPr>
        <w:t>Josselson</w:t>
      </w:r>
      <w:proofErr w:type="spellEnd"/>
      <w:r w:rsidRPr="00FF1075">
        <w:rPr>
          <w:rFonts w:ascii="Georgia" w:hAnsi="Georgia"/>
          <w:sz w:val="18"/>
          <w:szCs w:val="18"/>
        </w:rPr>
        <w:t xml:space="preserve">, R., &amp; Lieblich, A. (2001). Narrative research and humanism. In K. J. Schneider, J. F. T. </w:t>
      </w:r>
      <w:proofErr w:type="spellStart"/>
      <w:r w:rsidRPr="00FF1075">
        <w:rPr>
          <w:rFonts w:ascii="Georgia" w:hAnsi="Georgia"/>
          <w:sz w:val="18"/>
          <w:szCs w:val="18"/>
        </w:rPr>
        <w:t>Bugenthal</w:t>
      </w:r>
      <w:proofErr w:type="spellEnd"/>
      <w:r w:rsidRPr="00FF1075">
        <w:rPr>
          <w:rFonts w:ascii="Georgia" w:hAnsi="Georgia"/>
          <w:sz w:val="18"/>
          <w:szCs w:val="18"/>
        </w:rPr>
        <w:t xml:space="preserve">, &amp; J. J. Pierson (Eds.), </w:t>
      </w:r>
      <w:r w:rsidRPr="00FF1075">
        <w:rPr>
          <w:rFonts w:ascii="Georgia" w:hAnsi="Georgia"/>
          <w:i/>
          <w:iCs/>
          <w:sz w:val="18"/>
          <w:szCs w:val="18"/>
        </w:rPr>
        <w:t>The handbook of humanistic psychology</w:t>
      </w:r>
      <w:r w:rsidRPr="00FF1075">
        <w:rPr>
          <w:rFonts w:ascii="Georgia" w:hAnsi="Georgia"/>
          <w:sz w:val="18"/>
          <w:szCs w:val="18"/>
        </w:rPr>
        <w:t xml:space="preserve"> (pp. 275</w:t>
      </w:r>
      <w:r w:rsidRPr="00FF1075">
        <w:rPr>
          <w:rFonts w:ascii="Georgia" w:hAnsi="Georgia"/>
          <w:sz w:val="18"/>
          <w:szCs w:val="18"/>
          <w:shd w:val="clear" w:color="auto" w:fill="FFFFFF"/>
          <w:rtl/>
        </w:rPr>
        <w:t>–</w:t>
      </w:r>
      <w:r w:rsidRPr="00FF1075">
        <w:rPr>
          <w:rFonts w:ascii="Georgia" w:hAnsi="Georgia"/>
          <w:sz w:val="18"/>
          <w:szCs w:val="18"/>
        </w:rPr>
        <w:t>289). Sage.</w:t>
      </w:r>
    </w:p>
    <w:p w14:paraId="2F414146" w14:textId="5D615FA8" w:rsidR="00133271" w:rsidRPr="00FF1075" w:rsidRDefault="00457829" w:rsidP="00133271">
      <w:pPr>
        <w:keepNext/>
        <w:keepLines/>
        <w:bidi w:val="0"/>
        <w:ind w:left="284" w:hanging="284"/>
        <w:jc w:val="both"/>
        <w:rPr>
          <w:rStyle w:val="Hyperlink"/>
          <w:rFonts w:ascii="Georgia" w:hAnsi="Georgia"/>
          <w:color w:val="006ACC"/>
          <w:sz w:val="18"/>
          <w:szCs w:val="18"/>
          <w:shd w:val="clear" w:color="auto" w:fill="FFFFFF"/>
          <w:rtl/>
        </w:rPr>
      </w:pPr>
      <w:proofErr w:type="spellStart"/>
      <w:r w:rsidRPr="00FF1075">
        <w:rPr>
          <w:rFonts w:ascii="Georgia" w:hAnsi="Georgia"/>
          <w:sz w:val="18"/>
          <w:szCs w:val="18"/>
        </w:rPr>
        <w:t>Leedahl</w:t>
      </w:r>
      <w:proofErr w:type="spellEnd"/>
      <w:r w:rsidR="007F4205" w:rsidRPr="00FF1075">
        <w:rPr>
          <w:rFonts w:ascii="Georgia" w:hAnsi="Georgia"/>
          <w:sz w:val="18"/>
          <w:szCs w:val="18"/>
          <w:shd w:val="clear" w:color="auto" w:fill="FFFFFF"/>
        </w:rPr>
        <w:t xml:space="preserve">, S. N., </w:t>
      </w:r>
      <w:proofErr w:type="spellStart"/>
      <w:r w:rsidR="007F4205" w:rsidRPr="00FF1075">
        <w:rPr>
          <w:rFonts w:ascii="Georgia" w:hAnsi="Georgia"/>
          <w:sz w:val="18"/>
          <w:szCs w:val="18"/>
          <w:shd w:val="clear" w:color="auto" w:fill="FFFFFF"/>
        </w:rPr>
        <w:t>Sellon</w:t>
      </w:r>
      <w:proofErr w:type="spellEnd"/>
      <w:r w:rsidR="007F4205" w:rsidRPr="00FF1075">
        <w:rPr>
          <w:rFonts w:ascii="Georgia" w:hAnsi="Georgia"/>
          <w:sz w:val="18"/>
          <w:szCs w:val="18"/>
          <w:shd w:val="clear" w:color="auto" w:fill="FFFFFF"/>
        </w:rPr>
        <w:t>, A. M.,</w:t>
      </w:r>
      <w:r w:rsidR="007F4205" w:rsidRPr="00FF1075">
        <w:rPr>
          <w:rStyle w:val="contribdegrees"/>
          <w:rFonts w:ascii="Georgia" w:hAnsi="Georgia"/>
          <w:b/>
          <w:bCs/>
          <w:sz w:val="18"/>
          <w:szCs w:val="18"/>
          <w:shd w:val="clear" w:color="auto" w:fill="FFFFFF"/>
        </w:rPr>
        <w:t xml:space="preserve"> </w:t>
      </w:r>
      <w:r w:rsidR="007F4205" w:rsidRPr="00FF1075">
        <w:rPr>
          <w:rFonts w:ascii="Georgia" w:hAnsi="Georgia"/>
          <w:sz w:val="18"/>
          <w:szCs w:val="18"/>
        </w:rPr>
        <w:t xml:space="preserve">&amp; </w:t>
      </w:r>
      <w:proofErr w:type="spellStart"/>
      <w:r w:rsidRPr="00FF1075">
        <w:rPr>
          <w:rFonts w:ascii="Georgia" w:hAnsi="Georgia"/>
          <w:sz w:val="18"/>
          <w:szCs w:val="18"/>
        </w:rPr>
        <w:t>Gallopyn</w:t>
      </w:r>
      <w:proofErr w:type="spellEnd"/>
      <w:r w:rsidR="007F4205" w:rsidRPr="00FF1075">
        <w:rPr>
          <w:rFonts w:ascii="Georgia" w:hAnsi="Georgia"/>
          <w:sz w:val="18"/>
          <w:szCs w:val="18"/>
          <w:shd w:val="clear" w:color="auto" w:fill="FFFFFF"/>
        </w:rPr>
        <w:t>, N. (2017).</w:t>
      </w:r>
      <w:r w:rsidR="007F4205" w:rsidRPr="00FF1075">
        <w:rPr>
          <w:rStyle w:val="nlmarticle-title"/>
          <w:rFonts w:ascii="Georgia" w:hAnsi="Georgia"/>
          <w:sz w:val="18"/>
          <w:szCs w:val="18"/>
          <w:shd w:val="clear" w:color="auto" w:fill="FFFFFF"/>
        </w:rPr>
        <w:t xml:space="preserve"> Factors predicting civic engagement among older adult nursing home residents</w:t>
      </w:r>
      <w:r w:rsidR="007F4205" w:rsidRPr="00FF1075">
        <w:rPr>
          <w:rFonts w:ascii="Georgia" w:hAnsi="Georgia"/>
          <w:sz w:val="18"/>
          <w:szCs w:val="18"/>
          <w:shd w:val="clear" w:color="auto" w:fill="FFFFFF"/>
          <w:rtl/>
        </w:rPr>
        <w:t>.</w:t>
      </w:r>
      <w:r w:rsidR="007F4205" w:rsidRPr="00FF1075">
        <w:rPr>
          <w:rFonts w:ascii="Georgia" w:hAnsi="Georgia"/>
          <w:sz w:val="18"/>
          <w:szCs w:val="18"/>
          <w:shd w:val="clear" w:color="auto" w:fill="FFFFFF"/>
        </w:rPr>
        <w:t xml:space="preserve"> </w:t>
      </w:r>
      <w:r w:rsidRPr="004C3816">
        <w:rPr>
          <w:rFonts w:ascii="Georgia" w:hAnsi="Georgia"/>
          <w:i/>
          <w:iCs/>
          <w:sz w:val="18"/>
          <w:szCs w:val="18"/>
        </w:rPr>
        <w:t>Activities, Adaptation &amp; Aging</w:t>
      </w:r>
      <w:r w:rsidRPr="00FF1075">
        <w:rPr>
          <w:rFonts w:ascii="Georgia" w:hAnsi="Georgia"/>
          <w:sz w:val="18"/>
          <w:szCs w:val="18"/>
        </w:rPr>
        <w:t xml:space="preserve">, </w:t>
      </w:r>
      <w:r w:rsidR="007F4205" w:rsidRPr="00FF1075">
        <w:rPr>
          <w:rStyle w:val="issue-heading"/>
          <w:rFonts w:ascii="Georgia" w:hAnsi="Georgia"/>
          <w:i/>
          <w:iCs/>
          <w:sz w:val="18"/>
          <w:szCs w:val="18"/>
          <w:shd w:val="clear" w:color="auto" w:fill="FFFFFF"/>
        </w:rPr>
        <w:t>4</w:t>
      </w:r>
      <w:r w:rsidR="007F4205" w:rsidRPr="00FF1075">
        <w:rPr>
          <w:rStyle w:val="issue-heading"/>
          <w:rFonts w:ascii="Georgia" w:hAnsi="Georgia"/>
          <w:sz w:val="18"/>
          <w:szCs w:val="18"/>
          <w:shd w:val="clear" w:color="auto" w:fill="FFFFFF"/>
        </w:rPr>
        <w:t>1(3),</w:t>
      </w:r>
      <w:r w:rsidR="007F4205" w:rsidRPr="00FF1075">
        <w:rPr>
          <w:rStyle w:val="issue-heading"/>
          <w:rFonts w:ascii="Georgia" w:hAnsi="Georgia"/>
          <w:sz w:val="18"/>
          <w:szCs w:val="18"/>
          <w:shd w:val="clear" w:color="auto" w:fill="EEEEEE"/>
        </w:rPr>
        <w:t xml:space="preserve"> </w:t>
      </w:r>
      <w:r w:rsidR="007F4205" w:rsidRPr="00FF1075">
        <w:rPr>
          <w:rFonts w:ascii="Georgia" w:hAnsi="Georgia"/>
          <w:sz w:val="18"/>
          <w:szCs w:val="18"/>
        </w:rPr>
        <w:t>197</w:t>
      </w:r>
      <w:r w:rsidR="007F4205" w:rsidRPr="00FF1075">
        <w:rPr>
          <w:rFonts w:ascii="Georgia" w:hAnsi="Georgia"/>
          <w:sz w:val="18"/>
          <w:szCs w:val="18"/>
          <w:shd w:val="clear" w:color="auto" w:fill="FFFFFF"/>
          <w:rtl/>
        </w:rPr>
        <w:t>–</w:t>
      </w:r>
      <w:r w:rsidR="007F4205" w:rsidRPr="00FF1075">
        <w:rPr>
          <w:rFonts w:ascii="Georgia" w:hAnsi="Georgia"/>
          <w:sz w:val="18"/>
          <w:szCs w:val="18"/>
        </w:rPr>
        <w:t>219.</w:t>
      </w:r>
      <w:r w:rsidR="007F4205" w:rsidRPr="00FF1075">
        <w:rPr>
          <w:rStyle w:val="Hyperlink"/>
          <w:rFonts w:ascii="Georgia" w:hAnsi="Georgia"/>
          <w:color w:val="006ACC"/>
          <w:sz w:val="18"/>
          <w:szCs w:val="18"/>
          <w:shd w:val="clear" w:color="auto" w:fill="FFFFFF"/>
        </w:rPr>
        <w:t xml:space="preserve"> </w:t>
      </w:r>
    </w:p>
    <w:p w14:paraId="7D59AA1B" w14:textId="72D43B53" w:rsidR="007F4205" w:rsidRPr="00FF1075" w:rsidRDefault="00000000" w:rsidP="00133271">
      <w:pPr>
        <w:bidi w:val="0"/>
        <w:spacing w:after="120"/>
        <w:ind w:left="284"/>
        <w:jc w:val="both"/>
        <w:rPr>
          <w:rStyle w:val="Hyperlink"/>
          <w:rFonts w:ascii="Georgia" w:hAnsi="Georgia"/>
          <w:color w:val="006ACC"/>
          <w:sz w:val="18"/>
          <w:szCs w:val="18"/>
          <w:shd w:val="clear" w:color="auto" w:fill="FFFFFF"/>
        </w:rPr>
      </w:pPr>
      <w:hyperlink r:id="rId13" w:history="1">
        <w:r w:rsidR="00133271" w:rsidRPr="00FF1075">
          <w:rPr>
            <w:rStyle w:val="Hyperlink"/>
            <w:rFonts w:ascii="Georgia" w:hAnsi="Georgia"/>
            <w:sz w:val="18"/>
            <w:szCs w:val="18"/>
            <w:shd w:val="clear" w:color="auto" w:fill="FFFFFF"/>
          </w:rPr>
          <w:t>https://doi.org/10.1080/01924788.2017.1310581</w:t>
        </w:r>
      </w:hyperlink>
    </w:p>
    <w:p w14:paraId="73DFCBAF" w14:textId="77777777" w:rsidR="007F4205" w:rsidRPr="00FF1075" w:rsidRDefault="007F4205" w:rsidP="00712C09">
      <w:pPr>
        <w:bidi w:val="0"/>
        <w:spacing w:after="120"/>
        <w:ind w:left="284" w:hanging="284"/>
        <w:jc w:val="both"/>
        <w:rPr>
          <w:rFonts w:ascii="Georgia" w:hAnsi="Georgia"/>
          <w:color w:val="333333"/>
          <w:sz w:val="18"/>
          <w:szCs w:val="18"/>
        </w:rPr>
      </w:pPr>
      <w:r w:rsidRPr="00FF1075">
        <w:rPr>
          <w:rFonts w:ascii="Georgia" w:hAnsi="Georgia"/>
          <w:sz w:val="18"/>
          <w:szCs w:val="18"/>
        </w:rPr>
        <w:t>McKinley, K., &amp; Adler, G. (2006). Quality of life in nursing homes: Involving elders in policy making for their own care</w:t>
      </w:r>
      <w:r w:rsidRPr="00FF1075">
        <w:rPr>
          <w:rFonts w:ascii="Georgia" w:hAnsi="Georgia"/>
          <w:b/>
          <w:bCs/>
          <w:sz w:val="18"/>
          <w:szCs w:val="18"/>
        </w:rPr>
        <w:t xml:space="preserve"> </w:t>
      </w:r>
      <w:r w:rsidRPr="00FF1075">
        <w:rPr>
          <w:rFonts w:ascii="Georgia" w:hAnsi="Georgia"/>
          <w:sz w:val="18"/>
          <w:szCs w:val="18"/>
        </w:rPr>
        <w:t>and life satisfaction</w:t>
      </w:r>
      <w:r w:rsidRPr="00FF1075">
        <w:rPr>
          <w:rFonts w:ascii="Georgia" w:hAnsi="Georgia"/>
          <w:sz w:val="18"/>
          <w:szCs w:val="18"/>
          <w:rtl/>
        </w:rPr>
        <w:t>‏</w:t>
      </w:r>
      <w:r w:rsidRPr="00FF1075">
        <w:rPr>
          <w:rFonts w:ascii="Georgia" w:hAnsi="Georgia"/>
          <w:sz w:val="18"/>
          <w:szCs w:val="18"/>
        </w:rPr>
        <w:t>.</w:t>
      </w:r>
      <w:r w:rsidRPr="00FF1075">
        <w:rPr>
          <w:rFonts w:ascii="Georgia" w:hAnsi="Georgia"/>
          <w:i/>
          <w:iCs/>
          <w:sz w:val="18"/>
          <w:szCs w:val="18"/>
        </w:rPr>
        <w:t xml:space="preserve"> The Social Policy Journal</w:t>
      </w:r>
      <w:r w:rsidRPr="00FF1075">
        <w:rPr>
          <w:rFonts w:ascii="Georgia" w:hAnsi="Georgia"/>
          <w:sz w:val="18"/>
          <w:szCs w:val="18"/>
        </w:rPr>
        <w:t xml:space="preserve">, </w:t>
      </w:r>
      <w:r w:rsidRPr="00FF1075">
        <w:rPr>
          <w:rFonts w:ascii="Georgia" w:hAnsi="Georgia"/>
          <w:i/>
          <w:iCs/>
          <w:sz w:val="18"/>
          <w:szCs w:val="18"/>
        </w:rPr>
        <w:t>4</w:t>
      </w:r>
      <w:r w:rsidRPr="00FF1075">
        <w:rPr>
          <w:rFonts w:ascii="Georgia" w:hAnsi="Georgia"/>
          <w:sz w:val="18"/>
          <w:szCs w:val="18"/>
        </w:rPr>
        <w:t>(3</w:t>
      </w:r>
      <w:r w:rsidRPr="00FF1075">
        <w:rPr>
          <w:rFonts w:ascii="Georgia" w:hAnsi="Georgia"/>
          <w:sz w:val="18"/>
          <w:szCs w:val="18"/>
          <w:shd w:val="clear" w:color="auto" w:fill="FFFFFF"/>
          <w:rtl/>
        </w:rPr>
        <w:t>–</w:t>
      </w:r>
      <w:r w:rsidRPr="00FF1075">
        <w:rPr>
          <w:rFonts w:ascii="Georgia" w:hAnsi="Georgia"/>
          <w:sz w:val="18"/>
          <w:szCs w:val="18"/>
        </w:rPr>
        <w:t>4), 37</w:t>
      </w:r>
      <w:r w:rsidRPr="00FF1075">
        <w:rPr>
          <w:rFonts w:ascii="Georgia" w:hAnsi="Georgia"/>
          <w:sz w:val="18"/>
          <w:szCs w:val="18"/>
          <w:shd w:val="clear" w:color="auto" w:fill="FFFFFF"/>
          <w:rtl/>
        </w:rPr>
        <w:t>–</w:t>
      </w:r>
      <w:r w:rsidRPr="00FF1075">
        <w:rPr>
          <w:rFonts w:ascii="Georgia" w:hAnsi="Georgia"/>
          <w:sz w:val="18"/>
          <w:szCs w:val="18"/>
        </w:rPr>
        <w:t>51.</w:t>
      </w:r>
      <w:r w:rsidRPr="00FF1075">
        <w:rPr>
          <w:rFonts w:ascii="Georgia" w:hAnsi="Georgia"/>
          <w:sz w:val="18"/>
          <w:szCs w:val="18"/>
          <w:rtl/>
        </w:rPr>
        <w:t>‏</w:t>
      </w:r>
      <w:r w:rsidRPr="00FF1075">
        <w:rPr>
          <w:rFonts w:ascii="Georgia" w:hAnsi="Georgia"/>
          <w:sz w:val="18"/>
          <w:szCs w:val="18"/>
        </w:rPr>
        <w:t xml:space="preserve"> </w:t>
      </w:r>
      <w:hyperlink r:id="rId14" w:history="1">
        <w:r w:rsidRPr="00FF1075">
          <w:rPr>
            <w:rStyle w:val="Hyperlink"/>
            <w:rFonts w:ascii="Georgia" w:hAnsi="Georgia"/>
            <w:sz w:val="18"/>
            <w:szCs w:val="18"/>
            <w:shd w:val="clear" w:color="auto" w:fill="FFFFFF"/>
          </w:rPr>
          <w:t>https://doi.org/10.1300/J185v04n03_03</w:t>
        </w:r>
      </w:hyperlink>
    </w:p>
    <w:p w14:paraId="6B95FEC5" w14:textId="77777777" w:rsidR="007F4205" w:rsidRPr="00FF1075" w:rsidRDefault="007F4205" w:rsidP="00712C09">
      <w:pPr>
        <w:bidi w:val="0"/>
        <w:spacing w:after="120"/>
        <w:ind w:left="284" w:hanging="284"/>
        <w:jc w:val="both"/>
        <w:rPr>
          <w:rFonts w:ascii="Georgia" w:hAnsi="Georgia"/>
          <w:sz w:val="18"/>
          <w:szCs w:val="18"/>
        </w:rPr>
      </w:pPr>
      <w:proofErr w:type="spellStart"/>
      <w:r w:rsidRPr="00FF1075">
        <w:rPr>
          <w:rFonts w:ascii="Georgia" w:hAnsi="Georgia"/>
          <w:sz w:val="18"/>
          <w:szCs w:val="18"/>
        </w:rPr>
        <w:t>Macnicol</w:t>
      </w:r>
      <w:proofErr w:type="spellEnd"/>
      <w:r w:rsidRPr="00FF1075">
        <w:rPr>
          <w:rFonts w:ascii="Georgia" w:hAnsi="Georgia"/>
          <w:sz w:val="18"/>
          <w:szCs w:val="18"/>
        </w:rPr>
        <w:t xml:space="preserve">, J. (2005). Analyzing ageism and age discrimination. In </w:t>
      </w:r>
      <w:r w:rsidRPr="00FF1075">
        <w:rPr>
          <w:rFonts w:ascii="Georgia" w:hAnsi="Georgia"/>
          <w:i/>
          <w:iCs/>
          <w:sz w:val="18"/>
          <w:szCs w:val="18"/>
        </w:rPr>
        <w:t>Age discrimination: An historical and contemporary analysis</w:t>
      </w:r>
      <w:r w:rsidRPr="00FF1075">
        <w:rPr>
          <w:rFonts w:ascii="Georgia" w:hAnsi="Georgia"/>
          <w:sz w:val="18"/>
          <w:szCs w:val="18"/>
        </w:rPr>
        <w:t xml:space="preserve"> (pp. 3</w:t>
      </w:r>
      <w:r w:rsidRPr="00FF1075">
        <w:rPr>
          <w:rFonts w:ascii="Georgia" w:hAnsi="Georgia"/>
          <w:sz w:val="18"/>
          <w:szCs w:val="18"/>
          <w:shd w:val="clear" w:color="auto" w:fill="FFFFFF"/>
          <w:rtl/>
        </w:rPr>
        <w:t>–</w:t>
      </w:r>
      <w:r w:rsidRPr="00FF1075">
        <w:rPr>
          <w:rFonts w:ascii="Georgia" w:hAnsi="Georgia"/>
          <w:sz w:val="18"/>
          <w:szCs w:val="18"/>
        </w:rPr>
        <w:t xml:space="preserve">47). Cambridge University Press. </w:t>
      </w:r>
    </w:p>
    <w:p w14:paraId="745BB1B1" w14:textId="77777777" w:rsidR="007F4205" w:rsidRPr="00FF1075" w:rsidRDefault="007F4205" w:rsidP="00712C09">
      <w:pPr>
        <w:bidi w:val="0"/>
        <w:spacing w:after="120"/>
        <w:ind w:left="284" w:hanging="284"/>
        <w:jc w:val="both"/>
        <w:rPr>
          <w:rFonts w:ascii="Georgia" w:hAnsi="Georgia"/>
          <w:sz w:val="18"/>
          <w:szCs w:val="18"/>
        </w:rPr>
      </w:pPr>
      <w:r w:rsidRPr="00FF1075">
        <w:rPr>
          <w:rFonts w:ascii="Georgia" w:hAnsi="Georgia"/>
          <w:sz w:val="18"/>
          <w:szCs w:val="18"/>
        </w:rPr>
        <w:t xml:space="preserve">Tulle, E. (2008). Embodying ageing. In </w:t>
      </w:r>
      <w:r w:rsidRPr="00FF1075">
        <w:rPr>
          <w:rFonts w:ascii="Georgia" w:hAnsi="Georgia"/>
          <w:i/>
          <w:iCs/>
          <w:sz w:val="18"/>
          <w:szCs w:val="18"/>
        </w:rPr>
        <w:t xml:space="preserve">Ageing, the body and social change: Running in later life </w:t>
      </w:r>
      <w:r w:rsidRPr="00FF1075">
        <w:rPr>
          <w:rFonts w:ascii="Georgia" w:hAnsi="Georgia"/>
          <w:sz w:val="18"/>
          <w:szCs w:val="18"/>
        </w:rPr>
        <w:t>(pp. 1</w:t>
      </w:r>
      <w:r w:rsidRPr="00FF1075">
        <w:rPr>
          <w:rFonts w:ascii="Georgia" w:hAnsi="Georgia"/>
          <w:sz w:val="18"/>
          <w:szCs w:val="18"/>
          <w:shd w:val="clear" w:color="auto" w:fill="FFFFFF"/>
          <w:rtl/>
        </w:rPr>
        <w:t>–</w:t>
      </w:r>
      <w:r w:rsidRPr="00FF1075">
        <w:rPr>
          <w:rFonts w:ascii="Georgia" w:hAnsi="Georgia"/>
          <w:sz w:val="18"/>
          <w:szCs w:val="18"/>
        </w:rPr>
        <w:t xml:space="preserve">17). Palgrave Macmillan. </w:t>
      </w:r>
    </w:p>
    <w:p w14:paraId="7A4F0BAA" w14:textId="70A07B27" w:rsidR="007F4205" w:rsidRDefault="007F4205" w:rsidP="00712C09">
      <w:pPr>
        <w:autoSpaceDE w:val="0"/>
        <w:autoSpaceDN w:val="0"/>
        <w:bidi w:val="0"/>
        <w:adjustRightInd w:val="0"/>
        <w:spacing w:after="120"/>
        <w:ind w:left="397" w:hanging="397"/>
        <w:jc w:val="both"/>
        <w:rPr>
          <w:rFonts w:ascii="Georgia" w:hAnsi="Georgia"/>
          <w:sz w:val="18"/>
          <w:szCs w:val="20"/>
          <w:rtl/>
        </w:rPr>
      </w:pPr>
    </w:p>
    <w:p w14:paraId="05926538" w14:textId="77777777" w:rsidR="00C85657" w:rsidRDefault="00C85657" w:rsidP="00B1035B">
      <w:pPr>
        <w:autoSpaceDE w:val="0"/>
        <w:autoSpaceDN w:val="0"/>
        <w:bidi w:val="0"/>
        <w:adjustRightInd w:val="0"/>
        <w:spacing w:after="120"/>
        <w:ind w:left="397" w:hanging="397"/>
        <w:jc w:val="both"/>
        <w:rPr>
          <w:rFonts w:ascii="Georgia" w:hAnsi="Georgia"/>
          <w:sz w:val="18"/>
          <w:szCs w:val="20"/>
        </w:rPr>
        <w:sectPr w:rsidR="00C85657" w:rsidSect="00B1035B">
          <w:headerReference w:type="even" r:id="rId15"/>
          <w:headerReference w:type="default" r:id="rId16"/>
          <w:headerReference w:type="first" r:id="rId17"/>
          <w:footerReference w:type="first" r:id="rId18"/>
          <w:pgSz w:w="11906" w:h="16838" w:code="9"/>
          <w:pgMar w:top="3515" w:right="2722" w:bottom="2948" w:left="2722" w:header="2665" w:footer="2665" w:gutter="0"/>
          <w:pgNumType w:start="37"/>
          <w:cols w:space="708"/>
          <w:titlePg/>
          <w:docGrid w:linePitch="360"/>
        </w:sectPr>
      </w:pPr>
    </w:p>
    <w:p w14:paraId="57A18AE4" w14:textId="77777777" w:rsidR="00B1035B" w:rsidRPr="00E32E97" w:rsidRDefault="00B1035B" w:rsidP="00B1035B">
      <w:pPr>
        <w:autoSpaceDE w:val="0"/>
        <w:autoSpaceDN w:val="0"/>
        <w:bidi w:val="0"/>
        <w:adjustRightInd w:val="0"/>
        <w:spacing w:after="120"/>
        <w:ind w:left="397" w:hanging="397"/>
        <w:jc w:val="both"/>
        <w:rPr>
          <w:rFonts w:ascii="Georgia" w:hAnsi="Georgia"/>
          <w:sz w:val="18"/>
          <w:szCs w:val="20"/>
          <w:rtl/>
        </w:rPr>
      </w:pPr>
    </w:p>
    <w:sectPr w:rsidR="00B1035B" w:rsidRPr="00E32E97" w:rsidSect="00C85657">
      <w:footerReference w:type="first" r:id="rId19"/>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F418" w14:textId="77777777" w:rsidR="0059287D" w:rsidRDefault="0059287D">
      <w:pPr>
        <w:spacing w:line="240" w:lineRule="auto"/>
      </w:pPr>
      <w:r>
        <w:separator/>
      </w:r>
    </w:p>
  </w:endnote>
  <w:endnote w:type="continuationSeparator" w:id="0">
    <w:p w14:paraId="49AAECCF" w14:textId="77777777" w:rsidR="0059287D" w:rsidRDefault="00592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76FB5E0B" w:rsidR="003C255E" w:rsidRDefault="009F78C8"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118</w:t>
    </w:r>
    <w:r w:rsidRPr="0090645A">
      <w:rPr>
        <w:rFonts w:hint="cs"/>
        <w:sz w:val="16"/>
        <w:szCs w:val="16"/>
        <w:rtl/>
      </w:rPr>
      <w:t xml:space="preserve">, </w:t>
    </w:r>
    <w:r>
      <w:rPr>
        <w:rFonts w:hint="cs"/>
        <w:sz w:val="16"/>
        <w:szCs w:val="16"/>
        <w:rtl/>
      </w:rPr>
      <w:t xml:space="preserve">נובמבר </w:t>
    </w:r>
    <w:r w:rsidRPr="0090645A">
      <w:rPr>
        <w:rFonts w:hint="cs"/>
        <w:sz w:val="16"/>
        <w:szCs w:val="16"/>
        <w:rtl/>
      </w:rPr>
      <w:t>20</w:t>
    </w:r>
    <w:r>
      <w:rPr>
        <w:rFonts w:hint="cs"/>
        <w:sz w:val="16"/>
        <w:szCs w:val="16"/>
        <w:rtl/>
      </w:rPr>
      <w:t>22</w:t>
    </w:r>
    <w:r w:rsidR="00B1035B">
      <w:rPr>
        <w:rFonts w:hint="cs"/>
        <w:sz w:val="16"/>
        <w:szCs w:val="16"/>
        <w:rtl/>
      </w:rPr>
      <w:t>: 61-37</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06C9" w14:textId="77777777" w:rsidR="00C85657" w:rsidRPr="00A17DA2" w:rsidRDefault="00C85657"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6AC8" w14:textId="77777777" w:rsidR="0059287D" w:rsidRDefault="0059287D" w:rsidP="00A04D35">
      <w:pPr>
        <w:spacing w:before="120" w:after="80"/>
        <w:rPr>
          <w:rFonts w:cs="FrankRuehl"/>
          <w:sz w:val="18"/>
          <w:szCs w:val="18"/>
        </w:rPr>
      </w:pPr>
      <w:r>
        <w:rPr>
          <w:rFonts w:cs="FrankRuehl" w:hint="cs"/>
          <w:sz w:val="18"/>
          <w:szCs w:val="18"/>
          <w:rtl/>
        </w:rPr>
        <w:t>_____________</w:t>
      </w:r>
    </w:p>
  </w:footnote>
  <w:footnote w:type="continuationSeparator" w:id="0">
    <w:p w14:paraId="618927C8" w14:textId="77777777" w:rsidR="0059287D" w:rsidRDefault="0059287D">
      <w:r>
        <w:continuationSeparator/>
      </w:r>
    </w:p>
  </w:footnote>
  <w:footnote w:type="continuationNotice" w:id="1">
    <w:p w14:paraId="46D2E619" w14:textId="77777777" w:rsidR="0059287D" w:rsidRDefault="0059287D">
      <w:pPr>
        <w:rPr>
          <w:rtl/>
        </w:rPr>
      </w:pPr>
    </w:p>
  </w:footnote>
  <w:footnote w:id="2">
    <w:p w14:paraId="7CBCC351" w14:textId="3AD2E1F5" w:rsidR="007F4205" w:rsidRPr="00E32E97" w:rsidRDefault="007F4205" w:rsidP="00F87A47">
      <w:pPr>
        <w:pStyle w:val="FootnoteText"/>
        <w:keepLines/>
        <w:spacing w:line="200" w:lineRule="exact"/>
        <w:ind w:left="397" w:hanging="397"/>
        <w:jc w:val="both"/>
        <w:rPr>
          <w:rStyle w:val="FootnoteReference"/>
          <w:rFonts w:cs="David"/>
          <w:sz w:val="14"/>
          <w:szCs w:val="16"/>
          <w:vertAlign w:val="baseline"/>
          <w:rtl/>
        </w:rPr>
      </w:pPr>
      <w:r w:rsidRPr="00E32E97">
        <w:rPr>
          <w:rStyle w:val="FootnoteReference"/>
          <w:rFonts w:cs="David"/>
          <w:sz w:val="14"/>
          <w:szCs w:val="16"/>
          <w:vertAlign w:val="baseline"/>
        </w:rPr>
        <w:footnoteRef/>
      </w:r>
      <w:r w:rsidRPr="00E32E97">
        <w:rPr>
          <w:rStyle w:val="FootnoteReference"/>
          <w:rFonts w:cs="David"/>
          <w:sz w:val="14"/>
          <w:szCs w:val="16"/>
          <w:vertAlign w:val="baseline"/>
          <w:rtl/>
        </w:rPr>
        <w:t xml:space="preserve"> </w:t>
      </w:r>
      <w:r w:rsidRPr="00E32E97">
        <w:rPr>
          <w:rStyle w:val="FootnoteReference"/>
          <w:rFonts w:cs="David"/>
          <w:sz w:val="14"/>
          <w:szCs w:val="16"/>
          <w:vertAlign w:val="baseline"/>
          <w:rtl/>
        </w:rPr>
        <w:tab/>
        <w:t>פרופ</w:t>
      </w:r>
      <w:r w:rsidRPr="00E32E97">
        <w:rPr>
          <w:rStyle w:val="FootnoteReference"/>
          <w:rFonts w:cs="David" w:hint="cs"/>
          <w:sz w:val="14"/>
          <w:szCs w:val="16"/>
          <w:vertAlign w:val="baseline"/>
          <w:rtl/>
        </w:rPr>
        <w:t>סור</w:t>
      </w:r>
      <w:r w:rsidRPr="00E32E97">
        <w:rPr>
          <w:rStyle w:val="FootnoteReference"/>
          <w:rFonts w:cs="David"/>
          <w:sz w:val="14"/>
          <w:szCs w:val="16"/>
          <w:vertAlign w:val="baseline"/>
          <w:rtl/>
        </w:rPr>
        <w:t xml:space="preserve">, </w:t>
      </w:r>
      <w:r w:rsidRPr="00E32E97">
        <w:rPr>
          <w:rStyle w:val="FootnoteReference"/>
          <w:rFonts w:cs="David" w:hint="cs"/>
          <w:sz w:val="14"/>
          <w:szCs w:val="16"/>
          <w:vertAlign w:val="baseline"/>
          <w:rtl/>
        </w:rPr>
        <w:t>ה</w:t>
      </w:r>
      <w:r w:rsidRPr="00E32E97">
        <w:rPr>
          <w:rStyle w:val="FootnoteReference"/>
          <w:rFonts w:cs="David"/>
          <w:sz w:val="14"/>
          <w:szCs w:val="16"/>
          <w:vertAlign w:val="baseline"/>
          <w:rtl/>
        </w:rPr>
        <w:t>חוג למדעי ההתנהגות, המכללה האקדמית צפת</w:t>
      </w:r>
    </w:p>
  </w:footnote>
  <w:footnote w:id="3">
    <w:p w14:paraId="709DE98B" w14:textId="47334D81" w:rsidR="007F4205" w:rsidRPr="00E32E97" w:rsidRDefault="007F4205" w:rsidP="00BE2E19">
      <w:pPr>
        <w:pStyle w:val="FootnoteText"/>
        <w:keepLines/>
        <w:spacing w:line="200" w:lineRule="exact"/>
        <w:ind w:left="397" w:hanging="397"/>
        <w:jc w:val="both"/>
        <w:rPr>
          <w:rStyle w:val="FootnoteReference"/>
          <w:rFonts w:cs="David"/>
          <w:sz w:val="14"/>
          <w:szCs w:val="16"/>
          <w:vertAlign w:val="baseline"/>
        </w:rPr>
      </w:pPr>
      <w:r w:rsidRPr="00E32E97">
        <w:rPr>
          <w:rStyle w:val="FootnoteReference"/>
          <w:rFonts w:cs="David"/>
          <w:sz w:val="14"/>
          <w:szCs w:val="16"/>
          <w:vertAlign w:val="baseline"/>
        </w:rPr>
        <w:footnoteRef/>
      </w:r>
      <w:r w:rsidRPr="00E32E97">
        <w:rPr>
          <w:rStyle w:val="FootnoteReference"/>
          <w:rFonts w:cs="David"/>
          <w:sz w:val="14"/>
          <w:szCs w:val="16"/>
          <w:vertAlign w:val="baseline"/>
          <w:rtl/>
        </w:rPr>
        <w:t xml:space="preserve"> </w:t>
      </w:r>
      <w:r w:rsidRPr="00E32E97">
        <w:rPr>
          <w:rStyle w:val="FootnoteReference"/>
          <w:rFonts w:cs="David"/>
          <w:sz w:val="14"/>
          <w:szCs w:val="16"/>
          <w:vertAlign w:val="baseline"/>
          <w:rtl/>
        </w:rPr>
        <w:tab/>
      </w:r>
      <w:r w:rsidRPr="00E32E97">
        <w:rPr>
          <w:rStyle w:val="FootnoteReference"/>
          <w:rFonts w:cs="David" w:hint="cs"/>
          <w:sz w:val="14"/>
          <w:szCs w:val="16"/>
          <w:vertAlign w:val="baseline"/>
          <w:rtl/>
        </w:rPr>
        <w:t xml:space="preserve">דוקטור, </w:t>
      </w:r>
      <w:r w:rsidRPr="00E32E97">
        <w:rPr>
          <w:rStyle w:val="FootnoteReference"/>
          <w:rFonts w:cs="David"/>
          <w:sz w:val="14"/>
          <w:szCs w:val="16"/>
          <w:vertAlign w:val="baseline"/>
          <w:rtl/>
        </w:rPr>
        <w:t>בי</w:t>
      </w:r>
      <w:r w:rsidRPr="00E32E97">
        <w:rPr>
          <w:rStyle w:val="FootnoteReference"/>
          <w:rFonts w:cs="David" w:hint="cs"/>
          <w:sz w:val="14"/>
          <w:szCs w:val="16"/>
          <w:vertAlign w:val="baseline"/>
          <w:rtl/>
        </w:rPr>
        <w:t xml:space="preserve">ת הספר </w:t>
      </w:r>
      <w:r w:rsidRPr="00E32E97">
        <w:rPr>
          <w:rStyle w:val="FootnoteReference"/>
          <w:rFonts w:cs="David"/>
          <w:sz w:val="14"/>
          <w:szCs w:val="16"/>
          <w:vertAlign w:val="baseline"/>
          <w:rtl/>
        </w:rPr>
        <w:t>לעבודה סוציאלית, המכללה האקדמית צפת</w:t>
      </w:r>
    </w:p>
  </w:footnote>
  <w:footnote w:id="4">
    <w:p w14:paraId="751561B8" w14:textId="5DCC088A" w:rsidR="007F4205" w:rsidRPr="00E32E97" w:rsidRDefault="007F4205" w:rsidP="00B1035B">
      <w:pPr>
        <w:pStyle w:val="FootnoteText"/>
        <w:keepLines/>
        <w:spacing w:after="60" w:line="200" w:lineRule="exact"/>
        <w:ind w:left="397" w:hanging="397"/>
        <w:jc w:val="both"/>
        <w:rPr>
          <w:rStyle w:val="FootnoteReference"/>
          <w:rFonts w:cs="David"/>
          <w:sz w:val="14"/>
          <w:szCs w:val="16"/>
          <w:vertAlign w:val="baseline"/>
          <w:rtl/>
        </w:rPr>
      </w:pPr>
      <w:r w:rsidRPr="00E32E97">
        <w:rPr>
          <w:rStyle w:val="FootnoteReference"/>
          <w:rFonts w:cs="David"/>
          <w:sz w:val="14"/>
          <w:szCs w:val="16"/>
          <w:vertAlign w:val="baseline"/>
        </w:rPr>
        <w:footnoteRef/>
      </w:r>
      <w:r w:rsidRPr="00E32E97">
        <w:rPr>
          <w:rStyle w:val="FootnoteReference"/>
          <w:rFonts w:cs="David"/>
          <w:sz w:val="14"/>
          <w:szCs w:val="16"/>
          <w:vertAlign w:val="baseline"/>
          <w:rtl/>
        </w:rPr>
        <w:t xml:space="preserve"> </w:t>
      </w:r>
      <w:r w:rsidRPr="00E32E97">
        <w:rPr>
          <w:rStyle w:val="FootnoteReference"/>
          <w:rFonts w:cs="David"/>
          <w:sz w:val="14"/>
          <w:szCs w:val="16"/>
          <w:vertAlign w:val="baseline"/>
          <w:rtl/>
        </w:rPr>
        <w:tab/>
      </w:r>
      <w:r w:rsidRPr="00E32E97">
        <w:rPr>
          <w:rStyle w:val="FootnoteReference"/>
          <w:rFonts w:cs="David" w:hint="cs"/>
          <w:sz w:val="14"/>
          <w:szCs w:val="16"/>
          <w:vertAlign w:val="baseline"/>
          <w:rtl/>
        </w:rPr>
        <w:t>דוקטור</w:t>
      </w:r>
      <w:r w:rsidRPr="00E32E97">
        <w:rPr>
          <w:rStyle w:val="FootnoteReference"/>
          <w:rFonts w:cs="David"/>
          <w:sz w:val="14"/>
          <w:szCs w:val="16"/>
          <w:vertAlign w:val="baseline"/>
          <w:rtl/>
        </w:rPr>
        <w:t xml:space="preserve">, </w:t>
      </w:r>
      <w:r w:rsidR="00F87A47">
        <w:rPr>
          <w:rFonts w:cs="David" w:hint="cs"/>
          <w:sz w:val="14"/>
          <w:szCs w:val="16"/>
          <w:rtl/>
        </w:rPr>
        <w:t>ה</w:t>
      </w:r>
      <w:r w:rsidRPr="00E32E97">
        <w:rPr>
          <w:rStyle w:val="FootnoteReference"/>
          <w:rFonts w:cs="David"/>
          <w:sz w:val="14"/>
          <w:szCs w:val="16"/>
          <w:vertAlign w:val="baseline"/>
          <w:rtl/>
        </w:rPr>
        <w:t>פקולטה למשפטים</w:t>
      </w:r>
      <w:r w:rsidR="00F87A47">
        <w:rPr>
          <w:rStyle w:val="FootnoteReference"/>
          <w:rFonts w:cs="David" w:hint="cs"/>
          <w:sz w:val="14"/>
          <w:szCs w:val="16"/>
          <w:vertAlign w:val="baseline"/>
          <w:rtl/>
        </w:rPr>
        <w:t>,</w:t>
      </w:r>
      <w:r w:rsidRPr="00E32E97">
        <w:rPr>
          <w:rStyle w:val="FootnoteReference"/>
          <w:rFonts w:cs="David"/>
          <w:sz w:val="14"/>
          <w:szCs w:val="16"/>
          <w:vertAlign w:val="baseline"/>
          <w:rtl/>
        </w:rPr>
        <w:t xml:space="preserve"> </w:t>
      </w:r>
      <w:r w:rsidR="00F87A47">
        <w:rPr>
          <w:rFonts w:cs="David" w:hint="cs"/>
          <w:sz w:val="14"/>
          <w:szCs w:val="16"/>
          <w:rtl/>
        </w:rPr>
        <w:t>ה</w:t>
      </w:r>
      <w:r w:rsidRPr="00E32E97">
        <w:rPr>
          <w:rStyle w:val="FootnoteReference"/>
          <w:rFonts w:cs="David"/>
          <w:sz w:val="14"/>
          <w:szCs w:val="16"/>
          <w:vertAlign w:val="baseline"/>
          <w:rtl/>
        </w:rPr>
        <w:t>מכלל</w:t>
      </w:r>
      <w:r w:rsidRPr="00E32E97">
        <w:rPr>
          <w:rStyle w:val="FootnoteReference"/>
          <w:rFonts w:cs="David" w:hint="cs"/>
          <w:sz w:val="14"/>
          <w:szCs w:val="16"/>
          <w:vertAlign w:val="baseline"/>
          <w:rtl/>
        </w:rPr>
        <w:t>ה</w:t>
      </w:r>
      <w:r w:rsidRPr="00E32E97">
        <w:rPr>
          <w:rStyle w:val="FootnoteReference"/>
          <w:rFonts w:cs="David"/>
          <w:sz w:val="14"/>
          <w:szCs w:val="16"/>
          <w:vertAlign w:val="baseline"/>
          <w:rtl/>
        </w:rPr>
        <w:t xml:space="preserve"> </w:t>
      </w:r>
      <w:r w:rsidRPr="00E32E97">
        <w:rPr>
          <w:rStyle w:val="FootnoteReference"/>
          <w:rFonts w:cs="David" w:hint="cs"/>
          <w:sz w:val="14"/>
          <w:szCs w:val="16"/>
          <w:vertAlign w:val="baseline"/>
          <w:rtl/>
        </w:rPr>
        <w:t xml:space="preserve">האקדמית </w:t>
      </w:r>
      <w:r w:rsidRPr="00E32E97">
        <w:rPr>
          <w:rStyle w:val="FootnoteReference"/>
          <w:rFonts w:cs="David"/>
          <w:sz w:val="14"/>
          <w:szCs w:val="16"/>
          <w:vertAlign w:val="baseline"/>
          <w:rtl/>
        </w:rPr>
        <w:t xml:space="preserve">צפת </w:t>
      </w:r>
    </w:p>
  </w:footnote>
  <w:footnote w:id="5">
    <w:p w14:paraId="5052C328" w14:textId="115D2FBE" w:rsidR="007F4205" w:rsidRPr="00E32E97" w:rsidRDefault="007F4205" w:rsidP="00E32E97">
      <w:pPr>
        <w:pStyle w:val="FootnoteText"/>
        <w:keepLines/>
        <w:spacing w:line="200" w:lineRule="exact"/>
        <w:ind w:left="397" w:hanging="397"/>
        <w:jc w:val="both"/>
        <w:rPr>
          <w:rStyle w:val="FootnoteReference"/>
          <w:rFonts w:cs="David"/>
          <w:sz w:val="14"/>
          <w:szCs w:val="16"/>
          <w:vertAlign w:val="baseline"/>
        </w:rPr>
      </w:pPr>
      <w:r w:rsidRPr="00E32E97">
        <w:rPr>
          <w:rStyle w:val="FootnoteReference"/>
          <w:rFonts w:cs="David"/>
          <w:sz w:val="14"/>
          <w:szCs w:val="16"/>
          <w:vertAlign w:val="baseline"/>
        </w:rPr>
        <w:footnoteRef/>
      </w:r>
      <w:r w:rsidRPr="00E32E97">
        <w:rPr>
          <w:rStyle w:val="FootnoteReference"/>
          <w:rFonts w:cs="David"/>
          <w:sz w:val="14"/>
          <w:szCs w:val="16"/>
          <w:vertAlign w:val="baseline"/>
          <w:rtl/>
        </w:rPr>
        <w:t xml:space="preserve"> </w:t>
      </w:r>
      <w:r w:rsidRPr="00E32E97">
        <w:rPr>
          <w:rStyle w:val="FootnoteReference"/>
          <w:rFonts w:cs="David"/>
          <w:sz w:val="14"/>
          <w:szCs w:val="16"/>
          <w:vertAlign w:val="baseline"/>
          <w:rtl/>
        </w:rPr>
        <w:tab/>
        <w:t>פרופ</w:t>
      </w:r>
      <w:r w:rsidRPr="00E32E97">
        <w:rPr>
          <w:rStyle w:val="FootnoteReference"/>
          <w:rFonts w:cs="David" w:hint="cs"/>
          <w:sz w:val="14"/>
          <w:szCs w:val="16"/>
          <w:vertAlign w:val="baseline"/>
          <w:rtl/>
        </w:rPr>
        <w:t xml:space="preserve">סור עמנואל מרקס, שרואיין במסגרת המחקר שעליו מבוסס המאמר, נפטר ב-13 בפברואר 2022. עמנואל ייסד את לימודי האנתרופולוגיה בישראל (כחוג לסוציולוגיה ואנתרופולוגיה באוניברסיטת </w:t>
      </w:r>
      <w:r w:rsidR="00712C09">
        <w:rPr>
          <w:rFonts w:cs="David"/>
          <w:sz w:val="14"/>
          <w:szCs w:val="16"/>
          <w:rtl/>
        </w:rPr>
        <w:br/>
      </w:r>
      <w:r w:rsidRPr="00E32E97">
        <w:rPr>
          <w:rStyle w:val="FootnoteReference"/>
          <w:rFonts w:cs="David" w:hint="cs"/>
          <w:sz w:val="14"/>
          <w:szCs w:val="16"/>
          <w:vertAlign w:val="baseline"/>
          <w:rtl/>
        </w:rPr>
        <w:t xml:space="preserve">תל-אביב). ב-1988 זכה להכרה על תרומתו הרבה למחקר האנתרופולוגי, והוענק לו פרס ישראל. </w:t>
      </w:r>
    </w:p>
  </w:footnote>
  <w:footnote w:id="6">
    <w:p w14:paraId="1215C45A" w14:textId="77777777" w:rsidR="007F4205" w:rsidRPr="00E32E97" w:rsidRDefault="007F4205" w:rsidP="00E32E97">
      <w:pPr>
        <w:pStyle w:val="FootnoteText"/>
        <w:keepLines/>
        <w:spacing w:line="200" w:lineRule="exact"/>
        <w:ind w:left="397" w:hanging="397"/>
        <w:jc w:val="both"/>
        <w:rPr>
          <w:rStyle w:val="FootnoteReference"/>
          <w:rFonts w:cs="David"/>
          <w:sz w:val="14"/>
          <w:szCs w:val="16"/>
          <w:vertAlign w:val="baseline"/>
          <w:rtl/>
        </w:rPr>
      </w:pPr>
      <w:r w:rsidRPr="00E32E97">
        <w:rPr>
          <w:rStyle w:val="FootnoteReference"/>
          <w:rFonts w:cs="David"/>
          <w:sz w:val="14"/>
          <w:szCs w:val="16"/>
          <w:vertAlign w:val="baseline"/>
        </w:rPr>
        <w:footnoteRef/>
      </w:r>
      <w:r w:rsidRPr="00E32E97">
        <w:rPr>
          <w:rStyle w:val="FootnoteReference"/>
          <w:rFonts w:cs="David"/>
          <w:sz w:val="14"/>
          <w:szCs w:val="16"/>
          <w:vertAlign w:val="baseline"/>
          <w:rtl/>
        </w:rPr>
        <w:t xml:space="preserve"> </w:t>
      </w:r>
      <w:r w:rsidRPr="00E32E97">
        <w:rPr>
          <w:rStyle w:val="FootnoteReference"/>
          <w:rFonts w:cs="David"/>
          <w:sz w:val="14"/>
          <w:szCs w:val="16"/>
          <w:vertAlign w:val="baseline"/>
          <w:rtl/>
        </w:rPr>
        <w:tab/>
        <w:t>מוקד טלפוני למשפחות</w:t>
      </w:r>
      <w:r w:rsidRPr="00E32E97">
        <w:rPr>
          <w:rStyle w:val="FootnoteReference"/>
          <w:rFonts w:cs="David" w:hint="cs"/>
          <w:sz w:val="14"/>
          <w:szCs w:val="16"/>
          <w:vertAlign w:val="baseline"/>
          <w:rtl/>
        </w:rPr>
        <w:t>,</w:t>
      </w:r>
      <w:r w:rsidRPr="00E32E97">
        <w:rPr>
          <w:rStyle w:val="FootnoteReference"/>
          <w:rFonts w:cs="David"/>
          <w:sz w:val="14"/>
          <w:szCs w:val="16"/>
          <w:vertAlign w:val="baseline"/>
          <w:rtl/>
        </w:rPr>
        <w:t xml:space="preserve"> למידע ו</w:t>
      </w:r>
      <w:r w:rsidRPr="00E32E97">
        <w:rPr>
          <w:rStyle w:val="FootnoteReference"/>
          <w:rFonts w:cs="David" w:hint="cs"/>
          <w:sz w:val="14"/>
          <w:szCs w:val="16"/>
          <w:vertAlign w:val="baseline"/>
          <w:rtl/>
        </w:rPr>
        <w:t>ל</w:t>
      </w:r>
      <w:r w:rsidRPr="00E32E97">
        <w:rPr>
          <w:rStyle w:val="FootnoteReference"/>
          <w:rFonts w:cs="David"/>
          <w:sz w:val="14"/>
          <w:szCs w:val="16"/>
          <w:vertAlign w:val="baseline"/>
          <w:rtl/>
        </w:rPr>
        <w:t>שאלות על הטיפול בבתי אבות.</w:t>
      </w:r>
    </w:p>
  </w:footnote>
  <w:footnote w:id="7">
    <w:p w14:paraId="681A7CF8" w14:textId="6F002C3C" w:rsidR="007F4205" w:rsidRPr="00E32E97" w:rsidRDefault="007F4205" w:rsidP="00E32E97">
      <w:pPr>
        <w:pStyle w:val="FootnoteText"/>
        <w:keepLines/>
        <w:spacing w:line="200" w:lineRule="exact"/>
        <w:ind w:left="397" w:hanging="397"/>
        <w:jc w:val="both"/>
        <w:rPr>
          <w:rStyle w:val="FootnoteReference"/>
          <w:rFonts w:cs="David"/>
          <w:sz w:val="14"/>
          <w:szCs w:val="16"/>
          <w:vertAlign w:val="baseline"/>
          <w:rtl/>
        </w:rPr>
      </w:pPr>
      <w:r w:rsidRPr="00E32E97">
        <w:rPr>
          <w:rStyle w:val="FootnoteReference"/>
          <w:rFonts w:cs="David"/>
          <w:sz w:val="14"/>
          <w:szCs w:val="16"/>
          <w:vertAlign w:val="baseline"/>
        </w:rPr>
        <w:footnoteRef/>
      </w:r>
      <w:r w:rsidRPr="00E32E97">
        <w:rPr>
          <w:rStyle w:val="FootnoteReference"/>
          <w:rFonts w:cs="David"/>
          <w:sz w:val="14"/>
          <w:szCs w:val="16"/>
          <w:vertAlign w:val="baseline"/>
          <w:rtl/>
        </w:rPr>
        <w:t xml:space="preserve"> </w:t>
      </w:r>
      <w:r w:rsidRPr="00E32E97">
        <w:rPr>
          <w:rStyle w:val="FootnoteReference"/>
          <w:rFonts w:cs="David"/>
          <w:sz w:val="14"/>
          <w:szCs w:val="16"/>
          <w:vertAlign w:val="baseline"/>
          <w:rtl/>
        </w:rPr>
        <w:tab/>
        <w:t xml:space="preserve">עמותת דיירי הדיור המוגן. ראו </w:t>
      </w:r>
      <w:hyperlink r:id="rId1" w:history="1">
        <w:r w:rsidRPr="00E32E97">
          <w:rPr>
            <w:rStyle w:val="Hyperlink"/>
            <w:rFonts w:cs="David"/>
            <w:sz w:val="14"/>
            <w:szCs w:val="16"/>
            <w:rtl/>
          </w:rPr>
          <w:t>חוק דיור מוגן</w:t>
        </w:r>
      </w:hyperlink>
      <w:r w:rsidRPr="00E32E97">
        <w:rPr>
          <w:rStyle w:val="FootnoteReference"/>
          <w:rFonts w:cs="David" w:hint="cs"/>
          <w:sz w:val="14"/>
          <w:szCs w:val="16"/>
          <w:vertAlign w:val="baseline"/>
          <w:rtl/>
        </w:rPr>
        <w:t>,</w:t>
      </w:r>
      <w:r w:rsidRPr="00E32E97">
        <w:rPr>
          <w:rStyle w:val="FootnoteReference"/>
          <w:rFonts w:cs="David"/>
          <w:sz w:val="14"/>
          <w:szCs w:val="16"/>
          <w:vertAlign w:val="baseline"/>
          <w:rtl/>
        </w:rPr>
        <w:t xml:space="preserve"> סעיף 35</w:t>
      </w:r>
      <w:r w:rsidRPr="00E32E97">
        <w:rPr>
          <w:rStyle w:val="FootnoteReference"/>
          <w:rFonts w:cs="David" w:hint="cs"/>
          <w:sz w:val="14"/>
          <w:szCs w:val="16"/>
          <w:vertAlign w:val="baseline"/>
          <w:rtl/>
        </w:rPr>
        <w:t>.</w:t>
      </w:r>
      <w:r w:rsidRPr="00E32E97">
        <w:rPr>
          <w:rStyle w:val="FootnoteReference"/>
          <w:rFonts w:cs="David"/>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2CB13D74"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F87A47">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9E52E2">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268F4D74" w:rsidR="007667D8" w:rsidRPr="00CA633F" w:rsidRDefault="009E52E2" w:rsidP="00446E1E">
    <w:pPr>
      <w:pStyle w:val="Heading1"/>
      <w:tabs>
        <w:tab w:val="center" w:pos="4536"/>
        <w:tab w:val="right" w:pos="9072"/>
      </w:tabs>
      <w:jc w:val="right"/>
      <w:rPr>
        <w:rFonts w:ascii="David" w:hAnsi="David" w:cs="David"/>
        <w:b w:val="0"/>
        <w:bCs w:val="0"/>
        <w:noProof/>
        <w:color w:val="A6A6A6"/>
        <w:sz w:val="20"/>
        <w:szCs w:val="20"/>
      </w:rPr>
    </w:pPr>
    <w:r w:rsidRPr="009E52E2">
      <w:rPr>
        <w:rFonts w:ascii="David" w:hAnsi="David" w:cs="David"/>
        <w:b w:val="0"/>
        <w:bCs w:val="0"/>
        <w:noProof/>
        <w:sz w:val="18"/>
        <w:szCs w:val="18"/>
        <w:rtl/>
        <w:lang w:val="he-IL"/>
      </w:rPr>
      <w:t>בקולם: חוויות גילנות של מבוגרים בביתם ובמסגרות חוץ-ביתיות בתקופת הסגר</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F87A47">
      <w:rPr>
        <w:rFonts w:ascii="David" w:hAnsi="David" w:cs="David"/>
        <w:noProof/>
        <w:sz w:val="24"/>
        <w:szCs w:val="24"/>
        <w:rtl/>
      </w:rPr>
      <w:t>19</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7B8EEE3"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C18"/>
    <w:multiLevelType w:val="hybridMultilevel"/>
    <w:tmpl w:val="AA505B02"/>
    <w:lvl w:ilvl="0" w:tplc="0409000D">
      <w:start w:val="1"/>
      <w:numFmt w:val="bullet"/>
      <w:lvlText w:val=""/>
      <w:lvlJc w:val="left"/>
      <w:pPr>
        <w:ind w:left="2144" w:hanging="360"/>
      </w:pPr>
      <w:rPr>
        <w:rFonts w:ascii="Wingdings" w:hAnsi="Wingdings" w:hint="default"/>
      </w:rPr>
    </w:lvl>
    <w:lvl w:ilvl="1" w:tplc="04090003">
      <w:start w:val="1"/>
      <w:numFmt w:val="bullet"/>
      <w:lvlText w:val="o"/>
      <w:lvlJc w:val="left"/>
      <w:pPr>
        <w:ind w:left="2864" w:hanging="360"/>
      </w:pPr>
      <w:rPr>
        <w:rFonts w:ascii="Courier New" w:hAnsi="Courier New" w:cs="Courier New" w:hint="default"/>
      </w:rPr>
    </w:lvl>
    <w:lvl w:ilvl="2" w:tplc="04090005">
      <w:start w:val="1"/>
      <w:numFmt w:val="bullet"/>
      <w:lvlText w:val=""/>
      <w:lvlJc w:val="left"/>
      <w:pPr>
        <w:ind w:left="3584" w:hanging="360"/>
      </w:pPr>
      <w:rPr>
        <w:rFonts w:ascii="Wingdings" w:hAnsi="Wingdings" w:hint="default"/>
      </w:rPr>
    </w:lvl>
    <w:lvl w:ilvl="3" w:tplc="04090001">
      <w:start w:val="1"/>
      <w:numFmt w:val="bullet"/>
      <w:lvlText w:val=""/>
      <w:lvlJc w:val="left"/>
      <w:pPr>
        <w:ind w:left="4304" w:hanging="360"/>
      </w:pPr>
      <w:rPr>
        <w:rFonts w:ascii="Symbol" w:hAnsi="Symbol" w:hint="default"/>
      </w:rPr>
    </w:lvl>
    <w:lvl w:ilvl="4" w:tplc="04090003">
      <w:start w:val="1"/>
      <w:numFmt w:val="bullet"/>
      <w:lvlText w:val="o"/>
      <w:lvlJc w:val="left"/>
      <w:pPr>
        <w:ind w:left="5024" w:hanging="360"/>
      </w:pPr>
      <w:rPr>
        <w:rFonts w:ascii="Courier New" w:hAnsi="Courier New" w:cs="Courier New" w:hint="default"/>
      </w:rPr>
    </w:lvl>
    <w:lvl w:ilvl="5" w:tplc="04090005">
      <w:start w:val="1"/>
      <w:numFmt w:val="bullet"/>
      <w:lvlText w:val=""/>
      <w:lvlJc w:val="left"/>
      <w:pPr>
        <w:ind w:left="5744" w:hanging="360"/>
      </w:pPr>
      <w:rPr>
        <w:rFonts w:ascii="Wingdings" w:hAnsi="Wingdings" w:hint="default"/>
      </w:rPr>
    </w:lvl>
    <w:lvl w:ilvl="6" w:tplc="04090001">
      <w:start w:val="1"/>
      <w:numFmt w:val="bullet"/>
      <w:lvlText w:val=""/>
      <w:lvlJc w:val="left"/>
      <w:pPr>
        <w:ind w:left="6464" w:hanging="360"/>
      </w:pPr>
      <w:rPr>
        <w:rFonts w:ascii="Symbol" w:hAnsi="Symbol" w:hint="default"/>
      </w:rPr>
    </w:lvl>
    <w:lvl w:ilvl="7" w:tplc="04090003">
      <w:start w:val="1"/>
      <w:numFmt w:val="bullet"/>
      <w:lvlText w:val="o"/>
      <w:lvlJc w:val="left"/>
      <w:pPr>
        <w:ind w:left="7184" w:hanging="360"/>
      </w:pPr>
      <w:rPr>
        <w:rFonts w:ascii="Courier New" w:hAnsi="Courier New" w:cs="Courier New" w:hint="default"/>
      </w:rPr>
    </w:lvl>
    <w:lvl w:ilvl="8" w:tplc="04090005">
      <w:start w:val="1"/>
      <w:numFmt w:val="bullet"/>
      <w:lvlText w:val=""/>
      <w:lvlJc w:val="left"/>
      <w:pPr>
        <w:ind w:left="7904" w:hanging="360"/>
      </w:pPr>
      <w:rPr>
        <w:rFonts w:ascii="Wingdings" w:hAnsi="Wingdings" w:hint="default"/>
      </w:rPr>
    </w:lvl>
  </w:abstractNum>
  <w:abstractNum w:abstractNumId="1"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0CF8"/>
    <w:multiLevelType w:val="hybridMultilevel"/>
    <w:tmpl w:val="60C0F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F5AE8"/>
    <w:multiLevelType w:val="hybridMultilevel"/>
    <w:tmpl w:val="87E877DC"/>
    <w:lvl w:ilvl="0" w:tplc="79949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30677"/>
    <w:multiLevelType w:val="hybridMultilevel"/>
    <w:tmpl w:val="67B06440"/>
    <w:lvl w:ilvl="0" w:tplc="35846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323663"/>
    <w:multiLevelType w:val="hybridMultilevel"/>
    <w:tmpl w:val="856C0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9947E95"/>
    <w:multiLevelType w:val="hybridMultilevel"/>
    <w:tmpl w:val="39D04CBC"/>
    <w:lvl w:ilvl="0" w:tplc="F68279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E0FFB"/>
    <w:multiLevelType w:val="hybridMultilevel"/>
    <w:tmpl w:val="C0529AEC"/>
    <w:lvl w:ilvl="0" w:tplc="8196DB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8062F"/>
    <w:multiLevelType w:val="hybridMultilevel"/>
    <w:tmpl w:val="8D48AC92"/>
    <w:lvl w:ilvl="0" w:tplc="ABD218D2">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AB096B"/>
    <w:multiLevelType w:val="hybridMultilevel"/>
    <w:tmpl w:val="8D92A944"/>
    <w:lvl w:ilvl="0" w:tplc="3F4A73B6">
      <w:start w:val="1"/>
      <w:numFmt w:val="hebrew1"/>
      <w:lvlText w:val="%1."/>
      <w:lvlJc w:val="left"/>
      <w:pPr>
        <w:ind w:left="1316" w:hanging="360"/>
      </w:pPr>
      <w:rPr>
        <w:rFonts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29"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27458"/>
    <w:multiLevelType w:val="hybridMultilevel"/>
    <w:tmpl w:val="EB560B3C"/>
    <w:lvl w:ilvl="0" w:tplc="42F2C77E">
      <w:start w:val="1"/>
      <w:numFmt w:val="hebrew1"/>
      <w:lvlText w:val="%1."/>
      <w:lvlJc w:val="left"/>
      <w:pPr>
        <w:ind w:left="885" w:hanging="885"/>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F5683"/>
    <w:multiLevelType w:val="hybridMultilevel"/>
    <w:tmpl w:val="3A16D28C"/>
    <w:lvl w:ilvl="0" w:tplc="53D458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3339AA"/>
    <w:multiLevelType w:val="hybridMultilevel"/>
    <w:tmpl w:val="310CE222"/>
    <w:lvl w:ilvl="0" w:tplc="BF8873E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22D94"/>
    <w:multiLevelType w:val="hybridMultilevel"/>
    <w:tmpl w:val="5BDC661E"/>
    <w:lvl w:ilvl="0" w:tplc="63EA6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8D23F9"/>
    <w:multiLevelType w:val="multilevel"/>
    <w:tmpl w:val="9D1A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246E5"/>
    <w:multiLevelType w:val="hybridMultilevel"/>
    <w:tmpl w:val="A708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73291"/>
    <w:multiLevelType w:val="hybridMultilevel"/>
    <w:tmpl w:val="177C6744"/>
    <w:lvl w:ilvl="0" w:tplc="036EE8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E25E7"/>
    <w:multiLevelType w:val="hybridMultilevel"/>
    <w:tmpl w:val="39D04CBC"/>
    <w:lvl w:ilvl="0" w:tplc="F68279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E95F60"/>
    <w:multiLevelType w:val="hybridMultilevel"/>
    <w:tmpl w:val="E728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45EE0"/>
    <w:multiLevelType w:val="multilevel"/>
    <w:tmpl w:val="2810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5D28A7"/>
    <w:multiLevelType w:val="hybridMultilevel"/>
    <w:tmpl w:val="FB22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84A80"/>
    <w:multiLevelType w:val="hybridMultilevel"/>
    <w:tmpl w:val="A708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674025">
    <w:abstractNumId w:val="20"/>
  </w:num>
  <w:num w:numId="2" w16cid:durableId="463616457">
    <w:abstractNumId w:val="25"/>
  </w:num>
  <w:num w:numId="3" w16cid:durableId="1235624190">
    <w:abstractNumId w:val="43"/>
  </w:num>
  <w:num w:numId="4" w16cid:durableId="1715351422">
    <w:abstractNumId w:val="34"/>
  </w:num>
  <w:num w:numId="5" w16cid:durableId="1857844807">
    <w:abstractNumId w:val="13"/>
  </w:num>
  <w:num w:numId="6" w16cid:durableId="2065834204">
    <w:abstractNumId w:val="32"/>
  </w:num>
  <w:num w:numId="7" w16cid:durableId="397214988">
    <w:abstractNumId w:val="22"/>
  </w:num>
  <w:num w:numId="8" w16cid:durableId="1975404472">
    <w:abstractNumId w:val="1"/>
  </w:num>
  <w:num w:numId="9" w16cid:durableId="856850230">
    <w:abstractNumId w:val="12"/>
  </w:num>
  <w:num w:numId="10" w16cid:durableId="1519465266">
    <w:abstractNumId w:val="42"/>
  </w:num>
  <w:num w:numId="11" w16cid:durableId="1526941770">
    <w:abstractNumId w:val="35"/>
  </w:num>
  <w:num w:numId="12" w16cid:durableId="1696883439">
    <w:abstractNumId w:val="26"/>
  </w:num>
  <w:num w:numId="13" w16cid:durableId="1059324491">
    <w:abstractNumId w:val="17"/>
  </w:num>
  <w:num w:numId="14" w16cid:durableId="716315788">
    <w:abstractNumId w:val="10"/>
  </w:num>
  <w:num w:numId="15" w16cid:durableId="828860367">
    <w:abstractNumId w:val="16"/>
  </w:num>
  <w:num w:numId="16" w16cid:durableId="1001277528">
    <w:abstractNumId w:val="5"/>
  </w:num>
  <w:num w:numId="17" w16cid:durableId="1930000564">
    <w:abstractNumId w:val="46"/>
  </w:num>
  <w:num w:numId="18" w16cid:durableId="472793982">
    <w:abstractNumId w:val="30"/>
  </w:num>
  <w:num w:numId="19" w16cid:durableId="1897080800">
    <w:abstractNumId w:val="15"/>
  </w:num>
  <w:num w:numId="20" w16cid:durableId="909535428">
    <w:abstractNumId w:val="4"/>
  </w:num>
  <w:num w:numId="21" w16cid:durableId="1068725334">
    <w:abstractNumId w:val="3"/>
  </w:num>
  <w:num w:numId="22" w16cid:durableId="92210703">
    <w:abstractNumId w:val="8"/>
  </w:num>
  <w:num w:numId="23" w16cid:durableId="231239362">
    <w:abstractNumId w:val="24"/>
  </w:num>
  <w:num w:numId="24" w16cid:durableId="2071922913">
    <w:abstractNumId w:val="19"/>
  </w:num>
  <w:num w:numId="25" w16cid:durableId="1723670317">
    <w:abstractNumId w:val="23"/>
  </w:num>
  <w:num w:numId="26" w16cid:durableId="342318945">
    <w:abstractNumId w:val="7"/>
  </w:num>
  <w:num w:numId="27" w16cid:durableId="1216115764">
    <w:abstractNumId w:val="18"/>
  </w:num>
  <w:num w:numId="28" w16cid:durableId="915282612">
    <w:abstractNumId w:val="29"/>
  </w:num>
  <w:num w:numId="29" w16cid:durableId="881132153">
    <w:abstractNumId w:val="14"/>
  </w:num>
  <w:num w:numId="30" w16cid:durableId="252933038">
    <w:abstractNumId w:val="2"/>
  </w:num>
  <w:num w:numId="31" w16cid:durableId="366561497">
    <w:abstractNumId w:val="21"/>
  </w:num>
  <w:num w:numId="32" w16cid:durableId="2072653721">
    <w:abstractNumId w:val="33"/>
  </w:num>
  <w:num w:numId="33" w16cid:durableId="1063724173">
    <w:abstractNumId w:val="37"/>
  </w:num>
  <w:num w:numId="34" w16cid:durableId="1402798506">
    <w:abstractNumId w:val="47"/>
  </w:num>
  <w:num w:numId="35" w16cid:durableId="720640836">
    <w:abstractNumId w:val="41"/>
  </w:num>
  <w:num w:numId="36" w16cid:durableId="1592860295">
    <w:abstractNumId w:val="6"/>
  </w:num>
  <w:num w:numId="37" w16cid:durableId="1076170158">
    <w:abstractNumId w:val="9"/>
  </w:num>
  <w:num w:numId="38" w16cid:durableId="981739260">
    <w:abstractNumId w:val="31"/>
  </w:num>
  <w:num w:numId="39" w16cid:durableId="216403709">
    <w:abstractNumId w:val="48"/>
  </w:num>
  <w:num w:numId="40" w16cid:durableId="1048409468">
    <w:abstractNumId w:val="44"/>
  </w:num>
  <w:num w:numId="41" w16cid:durableId="424033212">
    <w:abstractNumId w:val="39"/>
  </w:num>
  <w:num w:numId="42" w16cid:durableId="494954046">
    <w:abstractNumId w:val="36"/>
  </w:num>
  <w:num w:numId="43" w16cid:durableId="1921451916">
    <w:abstractNumId w:val="28"/>
  </w:num>
  <w:num w:numId="44" w16cid:durableId="1424186534">
    <w:abstractNumId w:val="0"/>
  </w:num>
  <w:num w:numId="45" w16cid:durableId="1875456561">
    <w:abstractNumId w:val="38"/>
  </w:num>
  <w:num w:numId="46" w16cid:durableId="921795118">
    <w:abstractNumId w:val="45"/>
  </w:num>
  <w:num w:numId="47" w16cid:durableId="1128366">
    <w:abstractNumId w:val="11"/>
  </w:num>
  <w:num w:numId="48" w16cid:durableId="1499689151">
    <w:abstractNumId w:val="40"/>
  </w:num>
  <w:num w:numId="49" w16cid:durableId="794473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53C6F"/>
    <w:rsid w:val="00053FEE"/>
    <w:rsid w:val="000552ED"/>
    <w:rsid w:val="000660A4"/>
    <w:rsid w:val="00071D03"/>
    <w:rsid w:val="000725F9"/>
    <w:rsid w:val="000833DC"/>
    <w:rsid w:val="000878B3"/>
    <w:rsid w:val="000879EC"/>
    <w:rsid w:val="0009099F"/>
    <w:rsid w:val="0009470A"/>
    <w:rsid w:val="000A3731"/>
    <w:rsid w:val="000A7B06"/>
    <w:rsid w:val="000A7BCF"/>
    <w:rsid w:val="000B02BD"/>
    <w:rsid w:val="000C13C4"/>
    <w:rsid w:val="000C236E"/>
    <w:rsid w:val="000C3082"/>
    <w:rsid w:val="000C32F6"/>
    <w:rsid w:val="000E38FA"/>
    <w:rsid w:val="000E730A"/>
    <w:rsid w:val="000F1382"/>
    <w:rsid w:val="000F2DD9"/>
    <w:rsid w:val="000F7FCC"/>
    <w:rsid w:val="00100991"/>
    <w:rsid w:val="00110404"/>
    <w:rsid w:val="00111FEC"/>
    <w:rsid w:val="00126BBB"/>
    <w:rsid w:val="00133271"/>
    <w:rsid w:val="001403E5"/>
    <w:rsid w:val="001426AC"/>
    <w:rsid w:val="001527CC"/>
    <w:rsid w:val="00152DDF"/>
    <w:rsid w:val="00160BCD"/>
    <w:rsid w:val="00160EC1"/>
    <w:rsid w:val="00164AB3"/>
    <w:rsid w:val="001675AD"/>
    <w:rsid w:val="00167C83"/>
    <w:rsid w:val="0018721E"/>
    <w:rsid w:val="00192386"/>
    <w:rsid w:val="001A0002"/>
    <w:rsid w:val="001B018D"/>
    <w:rsid w:val="001C56DC"/>
    <w:rsid w:val="001D2C96"/>
    <w:rsid w:val="001F2763"/>
    <w:rsid w:val="001F60C4"/>
    <w:rsid w:val="002044C6"/>
    <w:rsid w:val="00215E46"/>
    <w:rsid w:val="00224C6A"/>
    <w:rsid w:val="00227591"/>
    <w:rsid w:val="0023377E"/>
    <w:rsid w:val="00233CB2"/>
    <w:rsid w:val="00234C6B"/>
    <w:rsid w:val="00243FD7"/>
    <w:rsid w:val="002519BC"/>
    <w:rsid w:val="002574BB"/>
    <w:rsid w:val="0026096D"/>
    <w:rsid w:val="00272B00"/>
    <w:rsid w:val="00297BAD"/>
    <w:rsid w:val="002A0728"/>
    <w:rsid w:val="002B00EC"/>
    <w:rsid w:val="002B401D"/>
    <w:rsid w:val="002C45DF"/>
    <w:rsid w:val="002C4FB7"/>
    <w:rsid w:val="002D1E69"/>
    <w:rsid w:val="002D38FA"/>
    <w:rsid w:val="002E7282"/>
    <w:rsid w:val="002F0EE3"/>
    <w:rsid w:val="00303665"/>
    <w:rsid w:val="003151B1"/>
    <w:rsid w:val="00317DCD"/>
    <w:rsid w:val="0032119F"/>
    <w:rsid w:val="003337CA"/>
    <w:rsid w:val="00336EF9"/>
    <w:rsid w:val="00354DF4"/>
    <w:rsid w:val="00360F01"/>
    <w:rsid w:val="00374196"/>
    <w:rsid w:val="00395EC5"/>
    <w:rsid w:val="003A465D"/>
    <w:rsid w:val="003B2552"/>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DFB"/>
    <w:rsid w:val="0043739D"/>
    <w:rsid w:val="00446E1E"/>
    <w:rsid w:val="004543DB"/>
    <w:rsid w:val="0045651F"/>
    <w:rsid w:val="00457829"/>
    <w:rsid w:val="00457EE6"/>
    <w:rsid w:val="00460742"/>
    <w:rsid w:val="004607FE"/>
    <w:rsid w:val="00463E35"/>
    <w:rsid w:val="0046547D"/>
    <w:rsid w:val="00466666"/>
    <w:rsid w:val="004675BD"/>
    <w:rsid w:val="00471658"/>
    <w:rsid w:val="004735F5"/>
    <w:rsid w:val="004A6AA8"/>
    <w:rsid w:val="004A71EC"/>
    <w:rsid w:val="004C3816"/>
    <w:rsid w:val="004C47F0"/>
    <w:rsid w:val="00512B59"/>
    <w:rsid w:val="00514F6D"/>
    <w:rsid w:val="00514FD7"/>
    <w:rsid w:val="00527001"/>
    <w:rsid w:val="005368B8"/>
    <w:rsid w:val="00537276"/>
    <w:rsid w:val="005416E9"/>
    <w:rsid w:val="00545EDB"/>
    <w:rsid w:val="00550BEE"/>
    <w:rsid w:val="00555EA0"/>
    <w:rsid w:val="005579CB"/>
    <w:rsid w:val="005619D8"/>
    <w:rsid w:val="00566BBC"/>
    <w:rsid w:val="00573FBB"/>
    <w:rsid w:val="00576127"/>
    <w:rsid w:val="00582E47"/>
    <w:rsid w:val="00590AF2"/>
    <w:rsid w:val="005918B3"/>
    <w:rsid w:val="0059287D"/>
    <w:rsid w:val="0059386B"/>
    <w:rsid w:val="005A74DB"/>
    <w:rsid w:val="005B2E85"/>
    <w:rsid w:val="005B6002"/>
    <w:rsid w:val="005C02D4"/>
    <w:rsid w:val="005C09E1"/>
    <w:rsid w:val="005C28F7"/>
    <w:rsid w:val="005D5F14"/>
    <w:rsid w:val="005D66AF"/>
    <w:rsid w:val="005F2089"/>
    <w:rsid w:val="005F385C"/>
    <w:rsid w:val="005F635C"/>
    <w:rsid w:val="00602FED"/>
    <w:rsid w:val="00606992"/>
    <w:rsid w:val="006131D1"/>
    <w:rsid w:val="006154FA"/>
    <w:rsid w:val="0062321C"/>
    <w:rsid w:val="00625C22"/>
    <w:rsid w:val="006358E3"/>
    <w:rsid w:val="00645696"/>
    <w:rsid w:val="00647292"/>
    <w:rsid w:val="006515FA"/>
    <w:rsid w:val="0065160D"/>
    <w:rsid w:val="00652D7C"/>
    <w:rsid w:val="0065797B"/>
    <w:rsid w:val="00657997"/>
    <w:rsid w:val="00671EDF"/>
    <w:rsid w:val="006824DB"/>
    <w:rsid w:val="00683B19"/>
    <w:rsid w:val="00693AFA"/>
    <w:rsid w:val="006A07E8"/>
    <w:rsid w:val="006A5C0E"/>
    <w:rsid w:val="006B39AB"/>
    <w:rsid w:val="006B63C3"/>
    <w:rsid w:val="006C5BE6"/>
    <w:rsid w:val="006D0F89"/>
    <w:rsid w:val="006D270A"/>
    <w:rsid w:val="006E0F39"/>
    <w:rsid w:val="006E3185"/>
    <w:rsid w:val="006F062C"/>
    <w:rsid w:val="00703617"/>
    <w:rsid w:val="00707EC7"/>
    <w:rsid w:val="00712C09"/>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205"/>
    <w:rsid w:val="007F47F6"/>
    <w:rsid w:val="007F57B3"/>
    <w:rsid w:val="008243A6"/>
    <w:rsid w:val="00827A5F"/>
    <w:rsid w:val="00831730"/>
    <w:rsid w:val="00835836"/>
    <w:rsid w:val="00837F2F"/>
    <w:rsid w:val="00840D01"/>
    <w:rsid w:val="0084161C"/>
    <w:rsid w:val="00867031"/>
    <w:rsid w:val="008A4FAD"/>
    <w:rsid w:val="008A725B"/>
    <w:rsid w:val="008C1E74"/>
    <w:rsid w:val="008C406C"/>
    <w:rsid w:val="008D141E"/>
    <w:rsid w:val="008D3F13"/>
    <w:rsid w:val="008D401A"/>
    <w:rsid w:val="008F7821"/>
    <w:rsid w:val="009023FC"/>
    <w:rsid w:val="009041F4"/>
    <w:rsid w:val="0090527F"/>
    <w:rsid w:val="0090645A"/>
    <w:rsid w:val="00913099"/>
    <w:rsid w:val="00916371"/>
    <w:rsid w:val="00921795"/>
    <w:rsid w:val="009465AD"/>
    <w:rsid w:val="009522CA"/>
    <w:rsid w:val="009533A1"/>
    <w:rsid w:val="00956C10"/>
    <w:rsid w:val="00983232"/>
    <w:rsid w:val="009951D5"/>
    <w:rsid w:val="009B0512"/>
    <w:rsid w:val="009B53E8"/>
    <w:rsid w:val="009C080D"/>
    <w:rsid w:val="009C42E2"/>
    <w:rsid w:val="009C4800"/>
    <w:rsid w:val="009C5E89"/>
    <w:rsid w:val="009D69CE"/>
    <w:rsid w:val="009D7325"/>
    <w:rsid w:val="009E30A1"/>
    <w:rsid w:val="009E3930"/>
    <w:rsid w:val="009E52E2"/>
    <w:rsid w:val="009F78C8"/>
    <w:rsid w:val="00A04D35"/>
    <w:rsid w:val="00A17DA2"/>
    <w:rsid w:val="00A20B01"/>
    <w:rsid w:val="00A27C04"/>
    <w:rsid w:val="00A36D7F"/>
    <w:rsid w:val="00A41FB6"/>
    <w:rsid w:val="00A63C08"/>
    <w:rsid w:val="00A6479A"/>
    <w:rsid w:val="00A673A4"/>
    <w:rsid w:val="00A73CF4"/>
    <w:rsid w:val="00A910EE"/>
    <w:rsid w:val="00A953FC"/>
    <w:rsid w:val="00A95F73"/>
    <w:rsid w:val="00AB0E31"/>
    <w:rsid w:val="00AC3F0C"/>
    <w:rsid w:val="00AE03A0"/>
    <w:rsid w:val="00AE0A3D"/>
    <w:rsid w:val="00AE31E1"/>
    <w:rsid w:val="00AF6FDE"/>
    <w:rsid w:val="00AF7379"/>
    <w:rsid w:val="00B045C9"/>
    <w:rsid w:val="00B1035B"/>
    <w:rsid w:val="00B1746B"/>
    <w:rsid w:val="00B23956"/>
    <w:rsid w:val="00B468E5"/>
    <w:rsid w:val="00B51168"/>
    <w:rsid w:val="00B522B5"/>
    <w:rsid w:val="00B56F6D"/>
    <w:rsid w:val="00B65652"/>
    <w:rsid w:val="00B81818"/>
    <w:rsid w:val="00B86148"/>
    <w:rsid w:val="00BC1FB3"/>
    <w:rsid w:val="00BE0BCA"/>
    <w:rsid w:val="00BE2E19"/>
    <w:rsid w:val="00BF132F"/>
    <w:rsid w:val="00BF5C14"/>
    <w:rsid w:val="00C13406"/>
    <w:rsid w:val="00C2342E"/>
    <w:rsid w:val="00C36CE5"/>
    <w:rsid w:val="00C44CE1"/>
    <w:rsid w:val="00C456EB"/>
    <w:rsid w:val="00C517A2"/>
    <w:rsid w:val="00C65584"/>
    <w:rsid w:val="00C7501F"/>
    <w:rsid w:val="00C80617"/>
    <w:rsid w:val="00C838F3"/>
    <w:rsid w:val="00C85657"/>
    <w:rsid w:val="00C93533"/>
    <w:rsid w:val="00CA56D2"/>
    <w:rsid w:val="00CA5B5A"/>
    <w:rsid w:val="00CA633F"/>
    <w:rsid w:val="00CA7399"/>
    <w:rsid w:val="00CA7495"/>
    <w:rsid w:val="00CD593B"/>
    <w:rsid w:val="00CF5FCA"/>
    <w:rsid w:val="00CF7A4A"/>
    <w:rsid w:val="00D07128"/>
    <w:rsid w:val="00D15004"/>
    <w:rsid w:val="00D20154"/>
    <w:rsid w:val="00D20DE5"/>
    <w:rsid w:val="00D21D40"/>
    <w:rsid w:val="00D614D3"/>
    <w:rsid w:val="00D73C8D"/>
    <w:rsid w:val="00D92080"/>
    <w:rsid w:val="00D929EC"/>
    <w:rsid w:val="00D9338F"/>
    <w:rsid w:val="00D94E6C"/>
    <w:rsid w:val="00DA1730"/>
    <w:rsid w:val="00DA26AC"/>
    <w:rsid w:val="00DB2F51"/>
    <w:rsid w:val="00DB3EF0"/>
    <w:rsid w:val="00DB47CD"/>
    <w:rsid w:val="00DD08CB"/>
    <w:rsid w:val="00DF1DCF"/>
    <w:rsid w:val="00DF30C9"/>
    <w:rsid w:val="00DF330D"/>
    <w:rsid w:val="00DF34C9"/>
    <w:rsid w:val="00E14513"/>
    <w:rsid w:val="00E1683B"/>
    <w:rsid w:val="00E2538D"/>
    <w:rsid w:val="00E32E97"/>
    <w:rsid w:val="00E464CA"/>
    <w:rsid w:val="00E61D38"/>
    <w:rsid w:val="00E63B78"/>
    <w:rsid w:val="00E7499D"/>
    <w:rsid w:val="00E94167"/>
    <w:rsid w:val="00E95DB4"/>
    <w:rsid w:val="00EB524C"/>
    <w:rsid w:val="00ED3C01"/>
    <w:rsid w:val="00ED6F02"/>
    <w:rsid w:val="00EE06B0"/>
    <w:rsid w:val="00EF07B4"/>
    <w:rsid w:val="00F0418C"/>
    <w:rsid w:val="00F05219"/>
    <w:rsid w:val="00F20863"/>
    <w:rsid w:val="00F20E96"/>
    <w:rsid w:val="00F216E0"/>
    <w:rsid w:val="00F21939"/>
    <w:rsid w:val="00F22E88"/>
    <w:rsid w:val="00F243ED"/>
    <w:rsid w:val="00F3107D"/>
    <w:rsid w:val="00F32B2F"/>
    <w:rsid w:val="00F70364"/>
    <w:rsid w:val="00F76E57"/>
    <w:rsid w:val="00F84B24"/>
    <w:rsid w:val="00F87A47"/>
    <w:rsid w:val="00F966A8"/>
    <w:rsid w:val="00FA0917"/>
    <w:rsid w:val="00FA3BCD"/>
    <w:rsid w:val="00FB439C"/>
    <w:rsid w:val="00FB4B8A"/>
    <w:rsid w:val="00FD1A0B"/>
    <w:rsid w:val="00FE23FD"/>
    <w:rsid w:val="00FE2CBF"/>
    <w:rsid w:val="00FE7079"/>
    <w:rsid w:val="00FF009D"/>
    <w:rsid w:val="00FF1075"/>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7F4205"/>
    <w:rPr>
      <w:rFonts w:ascii="Calibri" w:eastAsia="Calibri" w:hAnsi="Calibri" w:cs="Arial"/>
      <w:sz w:val="22"/>
      <w:szCs w:val="22"/>
    </w:rPr>
  </w:style>
  <w:style w:type="character" w:customStyle="1" w:styleId="contribdegrees">
    <w:name w:val="contribdegrees"/>
    <w:basedOn w:val="DefaultParagraphFont"/>
    <w:rsid w:val="007F4205"/>
  </w:style>
  <w:style w:type="character" w:customStyle="1" w:styleId="issue-heading">
    <w:name w:val="issue-heading"/>
    <w:basedOn w:val="DefaultParagraphFont"/>
    <w:rsid w:val="007F4205"/>
  </w:style>
  <w:style w:type="character" w:customStyle="1" w:styleId="markedcontent">
    <w:name w:val="markedcontent"/>
    <w:basedOn w:val="DefaultParagraphFont"/>
    <w:rsid w:val="007F4205"/>
  </w:style>
  <w:style w:type="character" w:styleId="HTMLCite">
    <w:name w:val="HTML Cite"/>
    <w:uiPriority w:val="99"/>
    <w:semiHidden/>
    <w:unhideWhenUsed/>
    <w:rsid w:val="007F4205"/>
    <w:rPr>
      <w:i/>
      <w:iCs/>
    </w:rPr>
  </w:style>
  <w:style w:type="character" w:customStyle="1" w:styleId="ms-sitemapdirectional">
    <w:name w:val="ms-sitemapdirectional"/>
    <w:basedOn w:val="DefaultParagraphFont"/>
    <w:rsid w:val="007F4205"/>
  </w:style>
  <w:style w:type="character" w:customStyle="1" w:styleId="publicationcontentepubdate">
    <w:name w:val="publicationcontentepubdate"/>
    <w:basedOn w:val="DefaultParagraphFont"/>
    <w:rsid w:val="007F4205"/>
  </w:style>
  <w:style w:type="character" w:customStyle="1" w:styleId="linked-author">
    <w:name w:val="linked-author"/>
    <w:basedOn w:val="DefaultParagraphFont"/>
    <w:rsid w:val="007F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79C17BA-CE31-4BFC-851B-5525AE57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7942</Words>
  <Characters>45275</Characters>
  <Application>Microsoft Office Word</Application>
  <DocSecurity>0</DocSecurity>
  <Lines>377</Lines>
  <Paragraphs>106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חוויות גילנות של מבוגרים בביתם</dc:title>
  <dc:creator>Mordechai Frankel</dc:creator>
  <cp:lastModifiedBy>Mordechai Frankel</cp:lastModifiedBy>
  <cp:revision>11</cp:revision>
  <cp:lastPrinted>2022-09-05T10:48:00Z</cp:lastPrinted>
  <dcterms:created xsi:type="dcterms:W3CDTF">2022-08-17T06:04:00Z</dcterms:created>
  <dcterms:modified xsi:type="dcterms:W3CDTF">2022-10-05T19:13:00Z</dcterms:modified>
</cp:coreProperties>
</file>