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64A29" w14:textId="77777777" w:rsidR="00C90679" w:rsidRPr="00D52D3A" w:rsidRDefault="00C90679" w:rsidP="00C90679">
      <w:pPr>
        <w:jc w:val="right"/>
        <w:rPr>
          <w:rFonts w:ascii="Arial" w:hAnsi="Arial" w:cs="David"/>
          <w:b/>
          <w:bCs/>
          <w:color w:val="FFFFFF" w:themeColor="background1"/>
          <w:sz w:val="24"/>
        </w:rPr>
      </w:pPr>
      <w:bookmarkStart w:id="0" w:name="_GoBack"/>
      <w:bookmarkEnd w:id="0"/>
    </w:p>
    <w:p w14:paraId="66964A2A" w14:textId="77777777" w:rsidR="00C90679" w:rsidRPr="00D52D3A" w:rsidRDefault="00C90679" w:rsidP="00C90679">
      <w:pPr>
        <w:pStyle w:val="1"/>
        <w:ind w:left="6673" w:right="-426"/>
        <w:rPr>
          <w:rFonts w:ascii="Arial" w:hAnsi="Arial"/>
          <w:color w:val="0000FF"/>
          <w:sz w:val="24"/>
          <w:szCs w:val="24"/>
          <w:rtl/>
        </w:rPr>
      </w:pPr>
      <w:r w:rsidRPr="00D52D3A">
        <w:rPr>
          <w:rFonts w:ascii="Arial" w:hAnsi="Arial" w:hint="cs"/>
          <w:color w:val="0000FF"/>
          <w:sz w:val="24"/>
          <w:szCs w:val="24"/>
          <w:rtl/>
        </w:rPr>
        <w:t xml:space="preserve"> </w:t>
      </w:r>
    </w:p>
    <w:p w14:paraId="66964A2B" w14:textId="77777777" w:rsidR="003A2817" w:rsidRDefault="009B3354" w:rsidP="006A5837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מתווה למודל הפעלה לעיר נגישה</w:t>
      </w:r>
    </w:p>
    <w:p w14:paraId="66964A2C" w14:textId="77777777" w:rsidR="009B3354" w:rsidRDefault="009B3354" w:rsidP="006A5837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66964A2D" w14:textId="77777777" w:rsidR="009B3354" w:rsidRDefault="009B3354" w:rsidP="006A5837">
      <w:pPr>
        <w:jc w:val="center"/>
        <w:rPr>
          <w:rFonts w:cs="David"/>
          <w:sz w:val="24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נספח א'</w:t>
      </w:r>
    </w:p>
    <w:p w14:paraId="66964A2E" w14:textId="77777777" w:rsidR="000F0B6F" w:rsidRDefault="000F0B6F" w:rsidP="003A2817">
      <w:pPr>
        <w:rPr>
          <w:rFonts w:cs="David"/>
          <w:sz w:val="24"/>
          <w:rtl/>
        </w:rPr>
      </w:pPr>
    </w:p>
    <w:p w14:paraId="66964A2F" w14:textId="77777777" w:rsidR="000F0B6F" w:rsidRDefault="000F0B6F" w:rsidP="000F0B6F">
      <w:pPr>
        <w:jc w:val="both"/>
        <w:rPr>
          <w:rFonts w:cs="David"/>
          <w:sz w:val="24"/>
          <w:rtl/>
        </w:rPr>
      </w:pPr>
    </w:p>
    <w:p w14:paraId="66964A30" w14:textId="77777777" w:rsidR="003A2817" w:rsidRPr="00FD09D6" w:rsidRDefault="003A2817" w:rsidP="003A2817">
      <w:pPr>
        <w:pStyle w:val="ae"/>
        <w:numPr>
          <w:ilvl w:val="0"/>
          <w:numId w:val="2"/>
        </w:numPr>
        <w:jc w:val="both"/>
        <w:rPr>
          <w:rFonts w:cs="David"/>
          <w:b/>
          <w:bCs/>
          <w:sz w:val="28"/>
          <w:szCs w:val="28"/>
          <w:u w:val="single"/>
        </w:rPr>
      </w:pPr>
      <w:r w:rsidRPr="00FD09D6">
        <w:rPr>
          <w:rFonts w:cs="David" w:hint="cs"/>
          <w:b/>
          <w:bCs/>
          <w:sz w:val="28"/>
          <w:szCs w:val="28"/>
          <w:u w:val="single"/>
          <w:rtl/>
        </w:rPr>
        <w:t>תיאור הפרויקט</w:t>
      </w:r>
    </w:p>
    <w:p w14:paraId="66964A31" w14:textId="77777777" w:rsidR="00923F85" w:rsidRDefault="00923F85" w:rsidP="003A2817">
      <w:pPr>
        <w:jc w:val="both"/>
        <w:rPr>
          <w:rFonts w:cs="David"/>
          <w:b/>
          <w:bCs/>
          <w:sz w:val="24"/>
          <w:u w:val="single"/>
          <w:rtl/>
        </w:rPr>
      </w:pPr>
    </w:p>
    <w:p w14:paraId="66964A32" w14:textId="77777777" w:rsidR="003A2817" w:rsidRPr="00923F85" w:rsidRDefault="00923F85" w:rsidP="003A2817">
      <w:pPr>
        <w:jc w:val="both"/>
        <w:rPr>
          <w:rFonts w:cs="David"/>
          <w:b/>
          <w:bCs/>
          <w:sz w:val="24"/>
          <w:u w:val="single"/>
          <w:rtl/>
        </w:rPr>
      </w:pPr>
      <w:r w:rsidRPr="00923F85">
        <w:rPr>
          <w:rFonts w:cs="David" w:hint="cs"/>
          <w:b/>
          <w:bCs/>
          <w:sz w:val="24"/>
          <w:u w:val="single"/>
          <w:rtl/>
        </w:rPr>
        <w:t>כללי:</w:t>
      </w:r>
    </w:p>
    <w:p w14:paraId="66964A33" w14:textId="77777777" w:rsidR="003A2817" w:rsidRDefault="003A2817" w:rsidP="007D0ED0">
      <w:pPr>
        <w:jc w:val="both"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>הנגשה, התאמה של מבני ציבור במתחם קיים והקמת מרכז פיזי מיוחד לשם הדרכה והמחשה של יישום התקנות לחוק שו</w:t>
      </w:r>
      <w:r w:rsidR="007D0ED0">
        <w:rPr>
          <w:rFonts w:cs="David" w:hint="cs"/>
          <w:sz w:val="24"/>
          <w:rtl/>
        </w:rPr>
        <w:t>ו</w:t>
      </w:r>
      <w:r>
        <w:rPr>
          <w:rFonts w:cs="David" w:hint="cs"/>
          <w:sz w:val="24"/>
          <w:rtl/>
        </w:rPr>
        <w:t>יון נכויות לאנשים עם מוגבלות.</w:t>
      </w:r>
    </w:p>
    <w:p w14:paraId="66964A34" w14:textId="77777777" w:rsidR="00923F85" w:rsidRDefault="00923F85" w:rsidP="003A2817">
      <w:pPr>
        <w:jc w:val="both"/>
        <w:rPr>
          <w:rFonts w:cs="David"/>
          <w:b/>
          <w:bCs/>
          <w:sz w:val="24"/>
          <w:u w:val="single"/>
          <w:rtl/>
        </w:rPr>
      </w:pPr>
    </w:p>
    <w:p w14:paraId="66964A35" w14:textId="77777777" w:rsidR="00923F85" w:rsidRDefault="00923F85" w:rsidP="003A2817">
      <w:pPr>
        <w:jc w:val="both"/>
        <w:rPr>
          <w:rFonts w:cs="David"/>
          <w:b/>
          <w:bCs/>
          <w:sz w:val="24"/>
          <w:u w:val="single"/>
          <w:rtl/>
        </w:rPr>
      </w:pPr>
      <w:r w:rsidRPr="00923F85">
        <w:rPr>
          <w:rFonts w:cs="David" w:hint="cs"/>
          <w:b/>
          <w:bCs/>
          <w:sz w:val="24"/>
          <w:u w:val="single"/>
          <w:rtl/>
        </w:rPr>
        <w:t>שלבים (חלק מהשלבים יעשו במקביל):</w:t>
      </w:r>
    </w:p>
    <w:p w14:paraId="66964A36" w14:textId="77777777" w:rsidR="009B3354" w:rsidRPr="00923F85" w:rsidRDefault="009B3354" w:rsidP="003A2817">
      <w:pPr>
        <w:jc w:val="both"/>
        <w:rPr>
          <w:rFonts w:cs="David"/>
          <w:b/>
          <w:bCs/>
          <w:sz w:val="24"/>
          <w:u w:val="single"/>
          <w:rtl/>
        </w:rPr>
      </w:pPr>
    </w:p>
    <w:p w14:paraId="66964A37" w14:textId="77777777" w:rsidR="003A2817" w:rsidRDefault="003A2817" w:rsidP="00622E9B">
      <w:pPr>
        <w:pStyle w:val="ae"/>
        <w:numPr>
          <w:ilvl w:val="0"/>
          <w:numId w:val="3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בחירת </w:t>
      </w:r>
      <w:r w:rsidR="00622E9B">
        <w:rPr>
          <w:rFonts w:cs="David" w:hint="cs"/>
          <w:sz w:val="24"/>
          <w:rtl/>
        </w:rPr>
        <w:t>רשות מקומית</w:t>
      </w:r>
      <w:r>
        <w:rPr>
          <w:rFonts w:cs="David" w:hint="cs"/>
          <w:sz w:val="24"/>
          <w:rtl/>
        </w:rPr>
        <w:t xml:space="preserve"> בהתאם ל"קול קורא" משותף לשתי הקרנות. מטרת הקול קורא להזמין את הרשויות להגיש הצעה לפיתוח מודל עיר נגישה במתחם ציבורי קיים.</w:t>
      </w:r>
    </w:p>
    <w:p w14:paraId="66964A38" w14:textId="77777777" w:rsidR="003A2817" w:rsidRDefault="003A2817" w:rsidP="00923F85">
      <w:pPr>
        <w:pStyle w:val="ae"/>
        <w:numPr>
          <w:ilvl w:val="1"/>
          <w:numId w:val="3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בחירת גוף </w:t>
      </w:r>
      <w:r w:rsidR="00923F85">
        <w:rPr>
          <w:rFonts w:cs="David" w:hint="cs"/>
          <w:sz w:val="24"/>
          <w:rtl/>
        </w:rPr>
        <w:t>שיפעיל "מודל עיר נגישה".</w:t>
      </w:r>
    </w:p>
    <w:p w14:paraId="66964A39" w14:textId="77777777" w:rsidR="009B3354" w:rsidRDefault="009B3354" w:rsidP="009B3354">
      <w:pPr>
        <w:pStyle w:val="ae"/>
        <w:ind w:left="1080"/>
        <w:jc w:val="both"/>
        <w:rPr>
          <w:rFonts w:cs="David"/>
          <w:sz w:val="24"/>
        </w:rPr>
      </w:pPr>
    </w:p>
    <w:p w14:paraId="66964A3A" w14:textId="77777777" w:rsidR="003A2817" w:rsidRDefault="003A2817" w:rsidP="009B3354">
      <w:pPr>
        <w:pStyle w:val="ae"/>
        <w:numPr>
          <w:ilvl w:val="0"/>
          <w:numId w:val="3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כחלק מהמתחם הציבורי, הרשות תעמיד מרכז פיסי (</w:t>
      </w:r>
      <w:r w:rsidR="00622E9B">
        <w:rPr>
          <w:rFonts w:cs="David" w:hint="cs"/>
          <w:sz w:val="24"/>
          <w:rtl/>
        </w:rPr>
        <w:t xml:space="preserve">חלל של </w:t>
      </w:r>
      <w:r w:rsidR="009B3354">
        <w:rPr>
          <w:rFonts w:cs="David" w:hint="cs"/>
          <w:sz w:val="24"/>
          <w:rtl/>
        </w:rPr>
        <w:t>7</w:t>
      </w:r>
      <w:r w:rsidR="00622E9B">
        <w:rPr>
          <w:rFonts w:cs="David" w:hint="cs"/>
          <w:sz w:val="24"/>
          <w:rtl/>
        </w:rPr>
        <w:t>0 מ"ר</w:t>
      </w:r>
      <w:r>
        <w:rPr>
          <w:rFonts w:cs="David" w:hint="cs"/>
          <w:sz w:val="24"/>
          <w:rtl/>
        </w:rPr>
        <w:t xml:space="preserve">) אשר יותאם להיות מרכז הדרכה שישמש </w:t>
      </w:r>
      <w:r w:rsidRPr="005C5977">
        <w:rPr>
          <w:rFonts w:cs="David" w:hint="cs"/>
          <w:sz w:val="24"/>
          <w:u w:val="single"/>
          <w:rtl/>
        </w:rPr>
        <w:t>למספר פונקציות:</w:t>
      </w:r>
    </w:p>
    <w:p w14:paraId="66964A3B" w14:textId="77777777" w:rsidR="003A2817" w:rsidRDefault="00FD09D6" w:rsidP="00923F85">
      <w:pPr>
        <w:pStyle w:val="ae"/>
        <w:numPr>
          <w:ilvl w:val="0"/>
          <w:numId w:val="4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מרכז </w:t>
      </w:r>
      <w:r w:rsidR="00923F85">
        <w:rPr>
          <w:rFonts w:cs="David" w:hint="cs"/>
          <w:sz w:val="24"/>
          <w:rtl/>
        </w:rPr>
        <w:t>מנהלי</w:t>
      </w:r>
      <w:r w:rsidR="003A2817">
        <w:rPr>
          <w:rFonts w:cs="David" w:hint="cs"/>
          <w:sz w:val="24"/>
          <w:rtl/>
        </w:rPr>
        <w:t xml:space="preserve"> של הפרויקט.</w:t>
      </w:r>
    </w:p>
    <w:p w14:paraId="66964A3C" w14:textId="77777777" w:rsidR="003A2817" w:rsidRDefault="003A2817" w:rsidP="003A2817">
      <w:pPr>
        <w:pStyle w:val="ae"/>
        <w:numPr>
          <w:ilvl w:val="0"/>
          <w:numId w:val="4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מרכז הדרכה לקיום סדנאות, הדרכות, ישיבות צוות, מפגשים של הצוותים ועוד.</w:t>
      </w:r>
    </w:p>
    <w:p w14:paraId="66964A3D" w14:textId="77777777" w:rsidR="003A2817" w:rsidRDefault="003A2817" w:rsidP="00622E9B">
      <w:pPr>
        <w:pStyle w:val="ae"/>
        <w:numPr>
          <w:ilvl w:val="0"/>
          <w:numId w:val="4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מרכז הדגמה של </w:t>
      </w:r>
      <w:r w:rsidR="00622E9B">
        <w:rPr>
          <w:rFonts w:cs="David" w:hint="cs"/>
          <w:sz w:val="24"/>
          <w:rtl/>
        </w:rPr>
        <w:t>התאמות</w:t>
      </w:r>
      <w:r>
        <w:rPr>
          <w:rFonts w:cs="David" w:hint="cs"/>
          <w:sz w:val="24"/>
          <w:rtl/>
        </w:rPr>
        <w:t xml:space="preserve"> נגישות. </w:t>
      </w:r>
    </w:p>
    <w:p w14:paraId="66964A3E" w14:textId="77777777" w:rsidR="00923F85" w:rsidRDefault="00923F85" w:rsidP="00923F85">
      <w:pPr>
        <w:pStyle w:val="ae"/>
        <w:ind w:left="1080"/>
        <w:jc w:val="both"/>
        <w:rPr>
          <w:rFonts w:cs="David"/>
          <w:sz w:val="24"/>
          <w:rtl/>
        </w:rPr>
      </w:pPr>
    </w:p>
    <w:p w14:paraId="66964A3F" w14:textId="77777777" w:rsidR="003A2817" w:rsidRPr="00622E9B" w:rsidRDefault="003A2817" w:rsidP="00622E9B">
      <w:pPr>
        <w:pStyle w:val="ae"/>
        <w:numPr>
          <w:ilvl w:val="0"/>
          <w:numId w:val="3"/>
        </w:numPr>
        <w:jc w:val="both"/>
        <w:rPr>
          <w:rFonts w:cs="David"/>
          <w:sz w:val="24"/>
        </w:rPr>
      </w:pPr>
      <w:r w:rsidRPr="00622E9B">
        <w:rPr>
          <w:rFonts w:cs="David" w:hint="cs"/>
          <w:sz w:val="24"/>
          <w:rtl/>
        </w:rPr>
        <w:t>גיוס צוות להפעלת הפרויקט</w:t>
      </w:r>
      <w:r w:rsidR="00121D76">
        <w:rPr>
          <w:rFonts w:cs="David"/>
          <w:sz w:val="24"/>
        </w:rPr>
        <w:t xml:space="preserve"> </w:t>
      </w:r>
      <w:r w:rsidR="00121D76">
        <w:rPr>
          <w:rFonts w:cs="David" w:hint="cs"/>
          <w:sz w:val="24"/>
          <w:rtl/>
        </w:rPr>
        <w:t>(עדיפות לאנשים עם מוגבלות)</w:t>
      </w:r>
      <w:r w:rsidR="00622E9B">
        <w:rPr>
          <w:rFonts w:cs="David" w:hint="cs"/>
          <w:sz w:val="24"/>
          <w:rtl/>
        </w:rPr>
        <w:t xml:space="preserve">: </w:t>
      </w:r>
    </w:p>
    <w:p w14:paraId="66964A40" w14:textId="77777777" w:rsidR="003A2817" w:rsidRDefault="00121D76" w:rsidP="00121D76">
      <w:pPr>
        <w:pStyle w:val="ae"/>
        <w:numPr>
          <w:ilvl w:val="0"/>
          <w:numId w:val="5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מנהל/ת המרכז</w:t>
      </w:r>
    </w:p>
    <w:p w14:paraId="66964A41" w14:textId="77777777" w:rsidR="003A2817" w:rsidRDefault="00923F85" w:rsidP="00622E9B">
      <w:pPr>
        <w:pStyle w:val="ae"/>
        <w:numPr>
          <w:ilvl w:val="0"/>
          <w:numId w:val="5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מזכיר</w:t>
      </w:r>
      <w:r w:rsidR="00622E9B">
        <w:rPr>
          <w:rFonts w:cs="David" w:hint="cs"/>
          <w:sz w:val="24"/>
          <w:rtl/>
        </w:rPr>
        <w:t>ה</w:t>
      </w:r>
    </w:p>
    <w:p w14:paraId="66964A42" w14:textId="77777777" w:rsidR="003A2817" w:rsidRDefault="003A2817" w:rsidP="00622E9B">
      <w:pPr>
        <w:pStyle w:val="ae"/>
        <w:numPr>
          <w:ilvl w:val="0"/>
          <w:numId w:val="5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מדריכים עם נ</w:t>
      </w:r>
      <w:r w:rsidR="00121D76">
        <w:rPr>
          <w:rFonts w:cs="David" w:hint="cs"/>
          <w:sz w:val="24"/>
          <w:rtl/>
        </w:rPr>
        <w:t>יסיון במתן הדרכות ועבודה עם קהל</w:t>
      </w:r>
    </w:p>
    <w:p w14:paraId="66964A43" w14:textId="77777777" w:rsidR="009B3354" w:rsidRDefault="009B3354" w:rsidP="009B3354">
      <w:pPr>
        <w:pStyle w:val="ae"/>
        <w:ind w:left="1080"/>
        <w:jc w:val="both"/>
        <w:rPr>
          <w:rFonts w:cs="David"/>
          <w:sz w:val="24"/>
        </w:rPr>
      </w:pPr>
    </w:p>
    <w:p w14:paraId="66964A44" w14:textId="77777777" w:rsidR="003A2817" w:rsidRDefault="003A2817" w:rsidP="003A2817">
      <w:pPr>
        <w:pStyle w:val="ae"/>
        <w:numPr>
          <w:ilvl w:val="0"/>
          <w:numId w:val="3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הדרכה מרוכזת לצוות בנושא תקנות הנגישות ובהעברת סדנאות</w:t>
      </w:r>
      <w:r w:rsidR="009B3354">
        <w:rPr>
          <w:rFonts w:cs="David" w:hint="cs"/>
          <w:sz w:val="24"/>
          <w:rtl/>
        </w:rPr>
        <w:t>, המשך הדרכה לצוות המרכז</w:t>
      </w:r>
      <w:r>
        <w:rPr>
          <w:rFonts w:cs="David" w:hint="cs"/>
          <w:sz w:val="24"/>
          <w:rtl/>
        </w:rPr>
        <w:t>.</w:t>
      </w:r>
    </w:p>
    <w:p w14:paraId="66964A45" w14:textId="77777777" w:rsidR="009B3354" w:rsidRDefault="009B3354" w:rsidP="009B3354">
      <w:pPr>
        <w:pStyle w:val="ae"/>
        <w:jc w:val="both"/>
        <w:rPr>
          <w:rFonts w:cs="David"/>
          <w:sz w:val="24"/>
        </w:rPr>
      </w:pPr>
    </w:p>
    <w:p w14:paraId="66964A46" w14:textId="77777777" w:rsidR="003A2817" w:rsidRDefault="003A2817" w:rsidP="00622E9B">
      <w:pPr>
        <w:pStyle w:val="ae"/>
        <w:numPr>
          <w:ilvl w:val="0"/>
          <w:numId w:val="3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פיתוח והתאמת חומרים שישמשו כחומר הסברה כגון: </w:t>
      </w:r>
      <w:r w:rsidR="00622E9B">
        <w:rPr>
          <w:rFonts w:cs="David" w:hint="cs"/>
          <w:sz w:val="24"/>
          <w:rtl/>
        </w:rPr>
        <w:t>סעיפי החוק ותקנותיו</w:t>
      </w:r>
      <w:r>
        <w:rPr>
          <w:rFonts w:cs="David" w:hint="cs"/>
          <w:sz w:val="24"/>
          <w:rtl/>
        </w:rPr>
        <w:t xml:space="preserve">, דוגמאות </w:t>
      </w:r>
      <w:r w:rsidR="00622E9B">
        <w:rPr>
          <w:rFonts w:cs="David" w:hint="cs"/>
          <w:sz w:val="24"/>
          <w:rtl/>
        </w:rPr>
        <w:t>שונות בתחום הנגישות</w:t>
      </w:r>
      <w:r>
        <w:rPr>
          <w:rFonts w:cs="David" w:hint="cs"/>
          <w:sz w:val="24"/>
          <w:rtl/>
        </w:rPr>
        <w:t>.</w:t>
      </w:r>
    </w:p>
    <w:p w14:paraId="66964A47" w14:textId="77777777" w:rsidR="009B3354" w:rsidRPr="009B3354" w:rsidRDefault="009B3354" w:rsidP="009B3354">
      <w:pPr>
        <w:pStyle w:val="ae"/>
        <w:rPr>
          <w:rFonts w:cs="David"/>
          <w:sz w:val="24"/>
          <w:rtl/>
        </w:rPr>
      </w:pPr>
    </w:p>
    <w:p w14:paraId="66964A48" w14:textId="77777777" w:rsidR="003A2817" w:rsidRDefault="00923F85" w:rsidP="00622E9B">
      <w:pPr>
        <w:pStyle w:val="ae"/>
        <w:numPr>
          <w:ilvl w:val="0"/>
          <w:numId w:val="3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שיווק ופרסום המודל, בקרב אנשי מקצוע</w:t>
      </w:r>
      <w:r w:rsidR="00622E9B">
        <w:rPr>
          <w:rFonts w:cs="David" w:hint="cs"/>
          <w:sz w:val="24"/>
          <w:rtl/>
        </w:rPr>
        <w:t xml:space="preserve"> (אדריכלים, מורשי נגישות), אנשי רשויות מקומיות,</w:t>
      </w:r>
      <w:r w:rsidR="009B3354">
        <w:rPr>
          <w:rFonts w:cs="David" w:hint="cs"/>
          <w:sz w:val="24"/>
          <w:rtl/>
        </w:rPr>
        <w:t xml:space="preserve"> סטודנטים, תלמידים והציבור הרחב.</w:t>
      </w:r>
    </w:p>
    <w:p w14:paraId="66964A49" w14:textId="77777777" w:rsidR="009B3354" w:rsidRPr="009B3354" w:rsidRDefault="009B3354" w:rsidP="009B3354">
      <w:pPr>
        <w:pStyle w:val="ae"/>
        <w:rPr>
          <w:rFonts w:cs="David"/>
          <w:sz w:val="24"/>
          <w:rtl/>
        </w:rPr>
      </w:pPr>
    </w:p>
    <w:p w14:paraId="66964A4A" w14:textId="77777777" w:rsidR="003A2817" w:rsidRPr="00622E9B" w:rsidRDefault="00923F85" w:rsidP="00622E9B">
      <w:pPr>
        <w:pStyle w:val="ae"/>
        <w:numPr>
          <w:ilvl w:val="0"/>
          <w:numId w:val="3"/>
        </w:numPr>
        <w:jc w:val="both"/>
        <w:rPr>
          <w:rFonts w:cs="David"/>
          <w:b/>
          <w:bCs/>
          <w:sz w:val="24"/>
          <w:u w:val="single"/>
        </w:rPr>
      </w:pPr>
      <w:r w:rsidRPr="00622E9B">
        <w:rPr>
          <w:rFonts w:cs="David" w:hint="cs"/>
          <w:b/>
          <w:bCs/>
          <w:sz w:val="24"/>
          <w:u w:val="single"/>
          <w:rtl/>
        </w:rPr>
        <w:t>מרכיבי הפעל</w:t>
      </w:r>
      <w:r w:rsidR="00622E9B">
        <w:rPr>
          <w:rFonts w:cs="David" w:hint="cs"/>
          <w:b/>
          <w:bCs/>
          <w:sz w:val="24"/>
          <w:u w:val="single"/>
          <w:rtl/>
        </w:rPr>
        <w:t>ת</w:t>
      </w:r>
      <w:r w:rsidR="003A2817" w:rsidRPr="00622E9B">
        <w:rPr>
          <w:rFonts w:cs="David" w:hint="cs"/>
          <w:b/>
          <w:bCs/>
          <w:sz w:val="24"/>
          <w:u w:val="single"/>
          <w:rtl/>
        </w:rPr>
        <w:t xml:space="preserve"> </w:t>
      </w:r>
      <w:r w:rsidR="00FD09D6" w:rsidRPr="00622E9B">
        <w:rPr>
          <w:rFonts w:cs="David" w:hint="cs"/>
          <w:b/>
          <w:bCs/>
          <w:sz w:val="24"/>
          <w:u w:val="single"/>
          <w:rtl/>
        </w:rPr>
        <w:t>"מודל עיר נגישה":</w:t>
      </w:r>
    </w:p>
    <w:p w14:paraId="66964A4B" w14:textId="77777777" w:rsidR="00FD09D6" w:rsidRDefault="00FD09D6" w:rsidP="00622E9B">
      <w:pPr>
        <w:pStyle w:val="ae"/>
        <w:numPr>
          <w:ilvl w:val="0"/>
          <w:numId w:val="6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הדרכות</w:t>
      </w:r>
      <w:r w:rsidR="009B3354">
        <w:rPr>
          <w:rFonts w:cs="David" w:hint="cs"/>
          <w:sz w:val="24"/>
          <w:rtl/>
        </w:rPr>
        <w:t xml:space="preserve"> לקהל הרחב</w:t>
      </w:r>
      <w:r w:rsidR="00923F85">
        <w:rPr>
          <w:rFonts w:cs="David" w:hint="cs"/>
          <w:sz w:val="24"/>
          <w:rtl/>
        </w:rPr>
        <w:t>.</w:t>
      </w:r>
    </w:p>
    <w:p w14:paraId="66964A4C" w14:textId="77777777" w:rsidR="00FD09D6" w:rsidRDefault="00FD09D6" w:rsidP="00622E9B">
      <w:pPr>
        <w:pStyle w:val="ae"/>
        <w:numPr>
          <w:ilvl w:val="0"/>
          <w:numId w:val="6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סדנאות</w:t>
      </w:r>
      <w:r w:rsidR="00923F85">
        <w:rPr>
          <w:rFonts w:cs="David" w:hint="cs"/>
          <w:sz w:val="24"/>
          <w:rtl/>
        </w:rPr>
        <w:t xml:space="preserve"> שונות.</w:t>
      </w:r>
    </w:p>
    <w:p w14:paraId="66964A4D" w14:textId="77777777" w:rsidR="00FD09D6" w:rsidRDefault="00FD09D6" w:rsidP="00622E9B">
      <w:pPr>
        <w:pStyle w:val="ae"/>
        <w:numPr>
          <w:ilvl w:val="0"/>
          <w:numId w:val="6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הרצאות</w:t>
      </w:r>
      <w:r w:rsidR="00923F85">
        <w:rPr>
          <w:rFonts w:cs="David" w:hint="cs"/>
          <w:sz w:val="24"/>
          <w:rtl/>
        </w:rPr>
        <w:t>.</w:t>
      </w:r>
    </w:p>
    <w:p w14:paraId="66964A4E" w14:textId="77777777" w:rsidR="00FD09D6" w:rsidRDefault="00FD09D6" w:rsidP="00622E9B">
      <w:pPr>
        <w:pStyle w:val="ae"/>
        <w:numPr>
          <w:ilvl w:val="0"/>
          <w:numId w:val="6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אירועים קהילתיים</w:t>
      </w:r>
      <w:r w:rsidR="00923F85">
        <w:rPr>
          <w:rFonts w:cs="David" w:hint="cs"/>
          <w:sz w:val="24"/>
          <w:rtl/>
        </w:rPr>
        <w:t xml:space="preserve"> וחווייתיים.</w:t>
      </w:r>
    </w:p>
    <w:p w14:paraId="66964A4F" w14:textId="77777777" w:rsidR="00FD09D6" w:rsidRDefault="00FD09D6" w:rsidP="00622E9B">
      <w:pPr>
        <w:pStyle w:val="ae"/>
        <w:numPr>
          <w:ilvl w:val="0"/>
          <w:numId w:val="6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מרכז תצוגה </w:t>
      </w:r>
      <w:r>
        <w:rPr>
          <w:rFonts w:cs="David"/>
          <w:sz w:val="24"/>
          <w:rtl/>
        </w:rPr>
        <w:t>–</w:t>
      </w:r>
      <w:r>
        <w:rPr>
          <w:rFonts w:cs="David" w:hint="cs"/>
          <w:sz w:val="24"/>
          <w:rtl/>
        </w:rPr>
        <w:t xml:space="preserve"> להצגת פתרונות טכנולוגיים.</w:t>
      </w:r>
    </w:p>
    <w:p w14:paraId="66964A50" w14:textId="77777777" w:rsidR="009B3354" w:rsidRDefault="009B3354" w:rsidP="00622E9B">
      <w:pPr>
        <w:pStyle w:val="ae"/>
        <w:numPr>
          <w:ilvl w:val="0"/>
          <w:numId w:val="6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הכשרות למפעילי השירותים הנמצאים במתחם המודל.</w:t>
      </w:r>
    </w:p>
    <w:p w14:paraId="66964A51" w14:textId="77777777" w:rsidR="009B3354" w:rsidRDefault="009B3354" w:rsidP="009B3354">
      <w:pPr>
        <w:jc w:val="both"/>
        <w:rPr>
          <w:rFonts w:cs="David"/>
          <w:sz w:val="24"/>
          <w:rtl/>
        </w:rPr>
      </w:pPr>
    </w:p>
    <w:p w14:paraId="66964A52" w14:textId="77777777" w:rsidR="009B3354" w:rsidRDefault="009B3354" w:rsidP="009B3354">
      <w:pPr>
        <w:jc w:val="both"/>
        <w:rPr>
          <w:rFonts w:cs="David"/>
          <w:sz w:val="24"/>
          <w:rtl/>
        </w:rPr>
      </w:pPr>
    </w:p>
    <w:p w14:paraId="66964A53" w14:textId="77777777" w:rsidR="009B3354" w:rsidRDefault="009B3354" w:rsidP="009B3354">
      <w:pPr>
        <w:jc w:val="both"/>
        <w:rPr>
          <w:rFonts w:cs="David"/>
          <w:sz w:val="24"/>
          <w:rtl/>
        </w:rPr>
      </w:pPr>
    </w:p>
    <w:p w14:paraId="66964A54" w14:textId="77777777" w:rsidR="009B3354" w:rsidRDefault="009B3354" w:rsidP="009B3354">
      <w:pPr>
        <w:jc w:val="center"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>-2-</w:t>
      </w:r>
    </w:p>
    <w:p w14:paraId="66964A55" w14:textId="77777777" w:rsidR="009B3354" w:rsidRDefault="009B3354" w:rsidP="009B3354">
      <w:pPr>
        <w:jc w:val="both"/>
        <w:rPr>
          <w:rFonts w:cs="David"/>
          <w:sz w:val="24"/>
          <w:rtl/>
        </w:rPr>
      </w:pPr>
    </w:p>
    <w:p w14:paraId="66964A56" w14:textId="77777777" w:rsidR="009B3354" w:rsidRDefault="009B3354" w:rsidP="009B3354">
      <w:pPr>
        <w:jc w:val="both"/>
        <w:rPr>
          <w:rFonts w:cs="David"/>
          <w:sz w:val="24"/>
          <w:rtl/>
        </w:rPr>
      </w:pPr>
    </w:p>
    <w:p w14:paraId="66964A57" w14:textId="77777777" w:rsidR="009B3354" w:rsidRPr="009B3354" w:rsidRDefault="009B3354" w:rsidP="009B3354">
      <w:pPr>
        <w:jc w:val="both"/>
        <w:rPr>
          <w:rFonts w:cs="David"/>
          <w:sz w:val="24"/>
        </w:rPr>
      </w:pPr>
    </w:p>
    <w:p w14:paraId="66964A58" w14:textId="77777777" w:rsidR="009B3354" w:rsidRPr="009B3354" w:rsidRDefault="009B3354" w:rsidP="009B3354">
      <w:pPr>
        <w:pStyle w:val="ae"/>
        <w:ind w:left="360"/>
        <w:jc w:val="both"/>
        <w:rPr>
          <w:rFonts w:cs="David"/>
          <w:b/>
          <w:bCs/>
          <w:sz w:val="28"/>
          <w:szCs w:val="28"/>
          <w:u w:val="single"/>
        </w:rPr>
      </w:pPr>
    </w:p>
    <w:p w14:paraId="66964A59" w14:textId="77777777" w:rsidR="003A2817" w:rsidRDefault="005C5977" w:rsidP="009B3354">
      <w:pPr>
        <w:pStyle w:val="ae"/>
        <w:numPr>
          <w:ilvl w:val="0"/>
          <w:numId w:val="2"/>
        </w:numPr>
        <w:jc w:val="both"/>
        <w:rPr>
          <w:rFonts w:cs="David"/>
          <w:b/>
          <w:bCs/>
          <w:sz w:val="28"/>
          <w:szCs w:val="28"/>
          <w:u w:val="single"/>
        </w:rPr>
      </w:pPr>
      <w:r w:rsidRPr="005C5977">
        <w:rPr>
          <w:rFonts w:cs="David" w:hint="cs"/>
          <w:b/>
          <w:bCs/>
          <w:sz w:val="28"/>
          <w:szCs w:val="28"/>
          <w:u w:val="single"/>
          <w:rtl/>
        </w:rPr>
        <w:t>עקרונות המיזם:</w:t>
      </w:r>
    </w:p>
    <w:p w14:paraId="66964A5A" w14:textId="77777777" w:rsidR="005C5977" w:rsidRPr="005C5977" w:rsidRDefault="005C5977" w:rsidP="005C5977">
      <w:pPr>
        <w:pStyle w:val="ae"/>
        <w:ind w:left="360"/>
        <w:jc w:val="both"/>
        <w:rPr>
          <w:rFonts w:cs="David"/>
          <w:b/>
          <w:bCs/>
          <w:sz w:val="28"/>
          <w:szCs w:val="28"/>
          <w:u w:val="single"/>
        </w:rPr>
      </w:pPr>
    </w:p>
    <w:p w14:paraId="66964A5B" w14:textId="77777777" w:rsidR="00622E9B" w:rsidRDefault="00622E9B" w:rsidP="005C5977">
      <w:pPr>
        <w:pStyle w:val="ae"/>
        <w:numPr>
          <w:ilvl w:val="0"/>
          <w:numId w:val="7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ריכוז כל תקנות</w:t>
      </w:r>
      <w:r w:rsidR="000F0B6F">
        <w:rPr>
          <w:rFonts w:cs="David" w:hint="cs"/>
          <w:sz w:val="24"/>
          <w:rtl/>
        </w:rPr>
        <w:t xml:space="preserve"> והמידע</w:t>
      </w:r>
      <w:r>
        <w:rPr>
          <w:rFonts w:cs="David" w:hint="cs"/>
          <w:sz w:val="24"/>
          <w:rtl/>
        </w:rPr>
        <w:t xml:space="preserve"> </w:t>
      </w:r>
      <w:r w:rsidR="000F0B6F">
        <w:rPr>
          <w:rFonts w:cs="David" w:hint="cs"/>
          <w:sz w:val="24"/>
          <w:rtl/>
        </w:rPr>
        <w:t xml:space="preserve">בנושא </w:t>
      </w:r>
      <w:r>
        <w:rPr>
          <w:rFonts w:cs="David" w:hint="cs"/>
          <w:sz w:val="24"/>
          <w:rtl/>
        </w:rPr>
        <w:t>הנגישות במקום אחד.</w:t>
      </w:r>
    </w:p>
    <w:p w14:paraId="66964A5C" w14:textId="77777777" w:rsidR="00622E9B" w:rsidRDefault="00622E9B" w:rsidP="005C5977">
      <w:pPr>
        <w:pStyle w:val="ae"/>
        <w:numPr>
          <w:ilvl w:val="0"/>
          <w:numId w:val="7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המחשת התאמות ופתרונות שונים ומגוונים בנושא נגישות במקום אחד.</w:t>
      </w:r>
    </w:p>
    <w:p w14:paraId="66964A5D" w14:textId="77777777" w:rsidR="00622E9B" w:rsidRDefault="00622E9B" w:rsidP="005C5977">
      <w:pPr>
        <w:pStyle w:val="ae"/>
        <w:numPr>
          <w:ilvl w:val="0"/>
          <w:numId w:val="7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התנסות חווייתית, בנוסף למרכיבי מידע ומודעות.</w:t>
      </w:r>
    </w:p>
    <w:p w14:paraId="66964A5E" w14:textId="77777777" w:rsidR="005C5977" w:rsidRDefault="005C5977" w:rsidP="005C5977">
      <w:pPr>
        <w:pStyle w:val="ae"/>
        <w:numPr>
          <w:ilvl w:val="0"/>
          <w:numId w:val="7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העסקת צוות עם מוגבלות.</w:t>
      </w:r>
    </w:p>
    <w:p w14:paraId="66964A5F" w14:textId="77777777" w:rsidR="005C5977" w:rsidRDefault="005C5977" w:rsidP="005C5977">
      <w:pPr>
        <w:pStyle w:val="ae"/>
        <w:numPr>
          <w:ilvl w:val="0"/>
          <w:numId w:val="7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>מודל המשלב את הקהילה והישוב.</w:t>
      </w:r>
    </w:p>
    <w:p w14:paraId="66964A60" w14:textId="77777777" w:rsidR="005C5977" w:rsidRDefault="005C5977" w:rsidP="00923F85">
      <w:pPr>
        <w:pStyle w:val="ae"/>
        <w:numPr>
          <w:ilvl w:val="0"/>
          <w:numId w:val="7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הטמעה של עקרונות מוצלחים </w:t>
      </w:r>
      <w:r w:rsidR="00923F85">
        <w:rPr>
          <w:rFonts w:cs="David" w:hint="cs"/>
          <w:sz w:val="24"/>
          <w:rtl/>
        </w:rPr>
        <w:t>ממודלים אחרים של אגף הקרנות</w:t>
      </w:r>
      <w:r>
        <w:rPr>
          <w:rFonts w:cs="David" w:hint="cs"/>
          <w:sz w:val="24"/>
          <w:rtl/>
        </w:rPr>
        <w:t>.</w:t>
      </w:r>
    </w:p>
    <w:p w14:paraId="66964A61" w14:textId="77777777" w:rsidR="005C5977" w:rsidRDefault="005C5977" w:rsidP="00622E9B">
      <w:pPr>
        <w:pStyle w:val="ae"/>
        <w:numPr>
          <w:ilvl w:val="0"/>
          <w:numId w:val="7"/>
        </w:numPr>
        <w:jc w:val="both"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מרכז </w:t>
      </w:r>
      <w:r w:rsidR="00923F85">
        <w:rPr>
          <w:rFonts w:cs="David" w:hint="cs"/>
          <w:sz w:val="24"/>
          <w:rtl/>
        </w:rPr>
        <w:t xml:space="preserve">המתייחס </w:t>
      </w:r>
      <w:r w:rsidR="00622E9B">
        <w:rPr>
          <w:rFonts w:cs="David" w:hint="cs"/>
          <w:sz w:val="24"/>
          <w:rtl/>
        </w:rPr>
        <w:t>להתאמות בנגישות לאנשים עם מוגבלויות שונות</w:t>
      </w:r>
      <w:r w:rsidR="00923F85">
        <w:rPr>
          <w:rFonts w:cs="David" w:hint="cs"/>
          <w:sz w:val="24"/>
          <w:rtl/>
        </w:rPr>
        <w:t>.</w:t>
      </w:r>
    </w:p>
    <w:p w14:paraId="66964A62" w14:textId="77777777" w:rsidR="005C5977" w:rsidRDefault="005C5977" w:rsidP="005C5977">
      <w:pPr>
        <w:pStyle w:val="ae"/>
        <w:jc w:val="both"/>
        <w:rPr>
          <w:rFonts w:cs="David"/>
          <w:sz w:val="24"/>
        </w:rPr>
      </w:pPr>
    </w:p>
    <w:p w14:paraId="66964A63" w14:textId="77777777" w:rsidR="00FD6B40" w:rsidRDefault="00FD6B40" w:rsidP="005A7E65">
      <w:pPr>
        <w:rPr>
          <w:szCs w:val="20"/>
          <w:rtl/>
        </w:rPr>
      </w:pPr>
    </w:p>
    <w:p w14:paraId="66964A64" w14:textId="77777777" w:rsidR="009B3354" w:rsidRDefault="009B3354" w:rsidP="005A7E65">
      <w:pPr>
        <w:rPr>
          <w:szCs w:val="20"/>
          <w:rtl/>
        </w:rPr>
      </w:pPr>
    </w:p>
    <w:p w14:paraId="66964A65" w14:textId="77777777" w:rsidR="00FD6B40" w:rsidRDefault="00FD6B40" w:rsidP="005A7E65">
      <w:pPr>
        <w:rPr>
          <w:szCs w:val="20"/>
          <w:rtl/>
        </w:rPr>
      </w:pPr>
    </w:p>
    <w:p w14:paraId="66964A66" w14:textId="77777777" w:rsidR="00FD6B40" w:rsidRDefault="00FD6B40" w:rsidP="005A7E65">
      <w:pPr>
        <w:rPr>
          <w:szCs w:val="20"/>
          <w:rtl/>
        </w:rPr>
      </w:pPr>
    </w:p>
    <w:p w14:paraId="66964A67" w14:textId="77777777" w:rsidR="00FD6B40" w:rsidRDefault="00FD6B40" w:rsidP="005A7E65">
      <w:pPr>
        <w:rPr>
          <w:szCs w:val="20"/>
          <w:rtl/>
        </w:rPr>
      </w:pPr>
    </w:p>
    <w:sectPr w:rsidR="00FD6B40" w:rsidSect="00FB0CA0">
      <w:headerReference w:type="default" r:id="rId11"/>
      <w:footerReference w:type="even" r:id="rId12"/>
      <w:footerReference w:type="default" r:id="rId13"/>
      <w:endnotePr>
        <w:numFmt w:val="lowerLetter"/>
      </w:endnotePr>
      <w:pgSz w:w="11906" w:h="16838"/>
      <w:pgMar w:top="1560" w:right="1418" w:bottom="1440" w:left="1418" w:header="720" w:footer="964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64A6A" w14:textId="77777777" w:rsidR="00A154EB" w:rsidRDefault="00A154EB">
      <w:r>
        <w:separator/>
      </w:r>
    </w:p>
  </w:endnote>
  <w:endnote w:type="continuationSeparator" w:id="0">
    <w:p w14:paraId="66964A6B" w14:textId="77777777" w:rsidR="00A154EB" w:rsidRDefault="00A1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64A74" w14:textId="77777777" w:rsidR="006A5837" w:rsidRDefault="006A5837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66964A75" w14:textId="77777777" w:rsidR="006A5837" w:rsidRDefault="006A5837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64A76" w14:textId="77777777" w:rsidR="006A5837" w:rsidRDefault="006A5837" w:rsidP="00694203">
    <w:pPr>
      <w:pStyle w:val="a3"/>
      <w:rPr>
        <w:color w:val="0000FF"/>
        <w:rtl/>
      </w:rPr>
    </w:pPr>
    <w:r>
      <w:rPr>
        <w:noProof/>
        <w:color w:val="0000FF"/>
        <w:rtl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964A80" wp14:editId="66964A81">
              <wp:simplePos x="0" y="0"/>
              <wp:positionH relativeFrom="column">
                <wp:posOffset>124460</wp:posOffset>
              </wp:positionH>
              <wp:positionV relativeFrom="paragraph">
                <wp:posOffset>19685</wp:posOffset>
              </wp:positionV>
              <wp:extent cx="5448300" cy="323850"/>
              <wp:effectExtent l="635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64A86" w14:textId="77777777" w:rsidR="006A5837" w:rsidRDefault="006A5837" w:rsidP="00C90679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ירושלים, שד' ויצמן 13,    מיקוד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91909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טל'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02-6709587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 פקס'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 xml:space="preserve">02-6463081           </w:t>
                          </w:r>
                        </w:p>
                        <w:p w14:paraId="66964A87" w14:textId="77777777" w:rsidR="006A5837" w:rsidRPr="00D53AFD" w:rsidRDefault="006A5837" w:rsidP="00D53AF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8pt;margin-top:1.55pt;width:429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LG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" filled="f" stroked="f">
              <v:textbox>
                <w:txbxContent>
                  <w:p w:rsidR="00923F85" w:rsidRDefault="00923F85" w:rsidP="00C90679">
                    <w:pPr>
                      <w:jc w:val="center"/>
                      <w:rPr>
                        <w:rFonts w:ascii="Arial" w:hAnsi="Arial" w:cs="Arial"/>
                        <w:szCs w:val="20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ירושלים, שד' ויצמן 13,    מיקוד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91909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טל'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02-6709587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 פקס'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 xml:space="preserve">02-6463081           </w:t>
                    </w:r>
                  </w:p>
                  <w:p w:rsidR="00923F85" w:rsidRPr="00D53AFD" w:rsidRDefault="00923F85" w:rsidP="00D53AFD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FF"/>
        <w:rtl/>
        <w:lang w:eastAsia="en-US"/>
      </w:rPr>
      <w:drawing>
        <wp:anchor distT="0" distB="0" distL="114300" distR="114300" simplePos="0" relativeHeight="251656704" behindDoc="0" locked="0" layoutInCell="1" allowOverlap="1" wp14:anchorId="66964A82" wp14:editId="66964A83">
          <wp:simplePos x="0" y="0"/>
          <wp:positionH relativeFrom="column">
            <wp:posOffset>-738505</wp:posOffset>
          </wp:positionH>
          <wp:positionV relativeFrom="paragraph">
            <wp:posOffset>48260</wp:posOffset>
          </wp:positionV>
          <wp:extent cx="946785" cy="171450"/>
          <wp:effectExtent l="19050" t="0" r="5715" b="0"/>
          <wp:wrapSquare wrapText="bothSides"/>
          <wp:docPr id="16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rtl/>
        <w:lang w:eastAsia="en-US"/>
      </w:rPr>
      <w:drawing>
        <wp:anchor distT="0" distB="0" distL="114300" distR="114300" simplePos="0" relativeHeight="251655680" behindDoc="0" locked="0" layoutInCell="1" allowOverlap="1" wp14:anchorId="66964A84" wp14:editId="66964A85">
          <wp:simplePos x="0" y="0"/>
          <wp:positionH relativeFrom="column">
            <wp:posOffset>5586095</wp:posOffset>
          </wp:positionH>
          <wp:positionV relativeFrom="paragraph">
            <wp:posOffset>48260</wp:posOffset>
          </wp:positionV>
          <wp:extent cx="946150" cy="171450"/>
          <wp:effectExtent l="19050" t="0" r="6350" b="0"/>
          <wp:wrapSquare wrapText="bothSides"/>
          <wp:docPr id="8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964A77" w14:textId="77777777" w:rsidR="006A5837" w:rsidRPr="00F76018" w:rsidRDefault="006A5837" w:rsidP="00694203">
    <w:pPr>
      <w:pStyle w:val="a3"/>
      <w:rPr>
        <w:color w:val="0000FF"/>
      </w:rPr>
    </w:pPr>
  </w:p>
  <w:p w14:paraId="66964A78" w14:textId="77777777" w:rsidR="006A5837" w:rsidRPr="00DA1B75" w:rsidRDefault="006A5837" w:rsidP="00DA1B75">
    <w:pPr>
      <w:pStyle w:val="a3"/>
      <w:jc w:val="right"/>
      <w:rPr>
        <w:sz w:val="16"/>
        <w:szCs w:val="16"/>
        <w:rtl/>
      </w:rPr>
    </w:pPr>
    <w:r w:rsidRPr="00DA1B75">
      <w:rPr>
        <w:sz w:val="16"/>
        <w:szCs w:val="16"/>
        <w:rtl/>
      </w:rPr>
      <w:fldChar w:fldCharType="begin"/>
    </w:r>
    <w:r w:rsidRPr="00DA1B75">
      <w:rPr>
        <w:sz w:val="16"/>
        <w:szCs w:val="16"/>
        <w:rtl/>
      </w:rPr>
      <w:instrText xml:space="preserve"> </w:instrText>
    </w:r>
    <w:r w:rsidRPr="00DA1B75">
      <w:rPr>
        <w:sz w:val="16"/>
        <w:szCs w:val="16"/>
      </w:rPr>
      <w:instrText>FILENAME  \p  \* MERGEFORMAT</w:instrText>
    </w:r>
    <w:r w:rsidRPr="00DA1B75">
      <w:rPr>
        <w:sz w:val="16"/>
        <w:szCs w:val="16"/>
        <w:rtl/>
      </w:rPr>
      <w:instrText xml:space="preserve"> </w:instrText>
    </w:r>
    <w:r w:rsidRPr="00DA1B75">
      <w:rPr>
        <w:sz w:val="16"/>
        <w:szCs w:val="16"/>
        <w:rtl/>
      </w:rPr>
      <w:fldChar w:fldCharType="separate"/>
    </w:r>
    <w:r>
      <w:rPr>
        <w:noProof/>
        <w:sz w:val="16"/>
        <w:szCs w:val="16"/>
      </w:rPr>
      <w:t>W:\Kranot\WORDFILE\MIFAL</w:t>
    </w:r>
    <w:r>
      <w:rPr>
        <w:noProof/>
        <w:sz w:val="16"/>
        <w:szCs w:val="16"/>
        <w:rtl/>
      </w:rPr>
      <w:t>\ועדות קרן\ועדות קרן 2014\ועדת קרן 18.2.14\מודל עיר נגישה.</w:t>
    </w:r>
    <w:r>
      <w:rPr>
        <w:noProof/>
        <w:sz w:val="16"/>
        <w:szCs w:val="16"/>
      </w:rPr>
      <w:t>docx</w:t>
    </w:r>
    <w:r w:rsidRPr="00DA1B75">
      <w:rPr>
        <w:sz w:val="16"/>
        <w:szCs w:val="16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64A68" w14:textId="77777777" w:rsidR="00A154EB" w:rsidRDefault="00A154EB">
      <w:r>
        <w:separator/>
      </w:r>
    </w:p>
  </w:footnote>
  <w:footnote w:type="continuationSeparator" w:id="0">
    <w:p w14:paraId="66964A69" w14:textId="77777777" w:rsidR="00A154EB" w:rsidRDefault="00A1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64A6C" w14:textId="77777777" w:rsidR="006A5837" w:rsidRDefault="004866BB" w:rsidP="00694203">
    <w:pPr>
      <w:pStyle w:val="a6"/>
      <w:rPr>
        <w:rtl/>
      </w:rPr>
    </w:pPr>
    <w:r>
      <w:rPr>
        <w:noProof/>
        <w:rtl/>
        <w:lang w:eastAsia="en-US"/>
      </w:rPr>
      <w:pict w14:anchorId="66964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7pt;margin-top:-21.05pt;width:69.4pt;height:63.55pt;z-index:-251655680">
          <v:imagedata r:id="rId1" o:title=""/>
        </v:shape>
        <o:OLEObject Type="Embed" ProgID="AcroExch.Document.7" ShapeID="_x0000_s2051" DrawAspect="Content" ObjectID="_1463741855" r:id="rId2"/>
      </w:pict>
    </w:r>
  </w:p>
  <w:p w14:paraId="66964A6D" w14:textId="77777777" w:rsidR="006A5837" w:rsidRDefault="006A5837" w:rsidP="00694203">
    <w:pPr>
      <w:pStyle w:val="a6"/>
      <w:rPr>
        <w:rtl/>
      </w:rPr>
    </w:pPr>
  </w:p>
  <w:p w14:paraId="66964A6E" w14:textId="77777777" w:rsidR="006A5837" w:rsidRDefault="006A5837" w:rsidP="00694203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728" behindDoc="0" locked="0" layoutInCell="1" allowOverlap="1" wp14:anchorId="66964A7A" wp14:editId="66964A7B">
          <wp:simplePos x="0" y="0"/>
          <wp:positionH relativeFrom="column">
            <wp:posOffset>3738245</wp:posOffset>
          </wp:positionH>
          <wp:positionV relativeFrom="paragraph">
            <wp:posOffset>17145</wp:posOffset>
          </wp:positionV>
          <wp:extent cx="1943100" cy="257175"/>
          <wp:effectExtent l="19050" t="0" r="0" b="0"/>
          <wp:wrapSquare wrapText="bothSides"/>
          <wp:docPr id="10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964A6F" w14:textId="77777777" w:rsidR="006A5837" w:rsidRDefault="006A5837" w:rsidP="00694203">
    <w:pPr>
      <w:pStyle w:val="a6"/>
      <w:rPr>
        <w:rtl/>
      </w:rPr>
    </w:pPr>
  </w:p>
  <w:p w14:paraId="66964A70" w14:textId="77777777" w:rsidR="006A5837" w:rsidRDefault="006A5837" w:rsidP="004A3B6E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752" behindDoc="0" locked="0" layoutInCell="1" allowOverlap="1" wp14:anchorId="66964A7C" wp14:editId="66964A7D">
          <wp:simplePos x="0" y="0"/>
          <wp:positionH relativeFrom="column">
            <wp:posOffset>3566795</wp:posOffset>
          </wp:positionH>
          <wp:positionV relativeFrom="paragraph">
            <wp:posOffset>81915</wp:posOffset>
          </wp:positionV>
          <wp:extent cx="2190750" cy="352425"/>
          <wp:effectExtent l="19050" t="0" r="0" b="0"/>
          <wp:wrapSquare wrapText="bothSides"/>
          <wp:docPr id="11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01D3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6964A7E" wp14:editId="66964A7F">
          <wp:simplePos x="0" y="0"/>
          <wp:positionH relativeFrom="column">
            <wp:posOffset>-5080</wp:posOffset>
          </wp:positionH>
          <wp:positionV relativeFrom="paragraph">
            <wp:posOffset>15240</wp:posOffset>
          </wp:positionV>
          <wp:extent cx="5762625" cy="114300"/>
          <wp:effectExtent l="19050" t="0" r="9525" b="0"/>
          <wp:wrapSquare wrapText="bothSides"/>
          <wp:docPr id="15" name="תמונה 2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964A71" w14:textId="77777777" w:rsidR="006A5837" w:rsidRPr="00D53AFD" w:rsidRDefault="006A5837" w:rsidP="00FD4F92">
    <w:pPr>
      <w:pStyle w:val="a6"/>
      <w:jc w:val="right"/>
      <w:rPr>
        <w:rFonts w:cs="David"/>
        <w:rtl/>
      </w:rPr>
    </w:pPr>
    <w:r>
      <w:rPr>
        <w:rFonts w:cs="David" w:hint="cs"/>
        <w:b/>
        <w:bCs/>
        <w:color w:val="0000FF"/>
        <w:szCs w:val="32"/>
        <w:rtl/>
      </w:rPr>
      <w:t>קרנות הביטוח הלאומי</w:t>
    </w:r>
  </w:p>
  <w:p w14:paraId="66964A72" w14:textId="77777777" w:rsidR="006A5837" w:rsidRPr="000F0B6F" w:rsidRDefault="006A5837" w:rsidP="000F0B6F">
    <w:pPr>
      <w:pStyle w:val="a6"/>
      <w:rPr>
        <w:rtl/>
      </w:rPr>
    </w:pPr>
    <w:r>
      <w:rPr>
        <w:rFonts w:hint="cs"/>
        <w:rtl/>
      </w:rPr>
      <w:tab/>
    </w:r>
    <w:r>
      <w:rPr>
        <w:rFonts w:hint="cs"/>
        <w:rtl/>
      </w:rPr>
      <w:tab/>
      <w:t xml:space="preserve">                                         </w:t>
    </w:r>
    <w:r w:rsidRPr="000F0B6F">
      <w:rPr>
        <w:rFonts w:cs="David" w:hint="cs"/>
        <w:b/>
        <w:bCs/>
        <w:color w:val="0000FF"/>
        <w:sz w:val="28"/>
        <w:szCs w:val="28"/>
        <w:rtl/>
      </w:rPr>
      <w:t>הקרן למפעלים מיוחדים</w:t>
    </w:r>
  </w:p>
  <w:p w14:paraId="66964A73" w14:textId="77777777" w:rsidR="006A5837" w:rsidRPr="00694203" w:rsidRDefault="006A5837" w:rsidP="00694203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F38"/>
    <w:multiLevelType w:val="hybridMultilevel"/>
    <w:tmpl w:val="142E6D98"/>
    <w:lvl w:ilvl="0" w:tplc="7F06A44A">
      <w:start w:val="1"/>
      <w:numFmt w:val="hebrew1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107C86"/>
    <w:multiLevelType w:val="hybridMultilevel"/>
    <w:tmpl w:val="50D69C66"/>
    <w:lvl w:ilvl="0" w:tplc="43A233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306E2"/>
    <w:multiLevelType w:val="hybridMultilevel"/>
    <w:tmpl w:val="A3F8F74E"/>
    <w:lvl w:ilvl="0" w:tplc="C2DABF4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D161B"/>
    <w:multiLevelType w:val="hybridMultilevel"/>
    <w:tmpl w:val="14D69324"/>
    <w:lvl w:ilvl="0" w:tplc="AB06999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152F8"/>
    <w:multiLevelType w:val="hybridMultilevel"/>
    <w:tmpl w:val="12FE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D4E54"/>
    <w:multiLevelType w:val="multilevel"/>
    <w:tmpl w:val="251E3174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  <w:rPr>
        <w:rFonts w:ascii="Times New Roman" w:hAnsi="Times New Roman" w:cs="David" w:hint="default"/>
        <w:b/>
        <w:bCs/>
        <w:i w:val="0"/>
        <w:iCs w:val="0"/>
        <w:caps/>
        <w:sz w:val="28"/>
        <w:szCs w:val="28"/>
        <w:u w:val="words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6">
    <w:nsid w:val="5D930CAC"/>
    <w:multiLevelType w:val="multilevel"/>
    <w:tmpl w:val="BFACA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3086ABF"/>
    <w:multiLevelType w:val="hybridMultilevel"/>
    <w:tmpl w:val="6122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0A"/>
    <w:rsid w:val="00052E95"/>
    <w:rsid w:val="000554AA"/>
    <w:rsid w:val="0006250E"/>
    <w:rsid w:val="00064BE6"/>
    <w:rsid w:val="00071D9F"/>
    <w:rsid w:val="00073DDB"/>
    <w:rsid w:val="000A14B0"/>
    <w:rsid w:val="000A7641"/>
    <w:rsid w:val="000B384E"/>
    <w:rsid w:val="000B477D"/>
    <w:rsid w:val="000D3EAA"/>
    <w:rsid w:val="000F0B6F"/>
    <w:rsid w:val="00114B45"/>
    <w:rsid w:val="00121D76"/>
    <w:rsid w:val="0015625D"/>
    <w:rsid w:val="00174A12"/>
    <w:rsid w:val="00175599"/>
    <w:rsid w:val="001778A9"/>
    <w:rsid w:val="00180D34"/>
    <w:rsid w:val="001868A8"/>
    <w:rsid w:val="001A316F"/>
    <w:rsid w:val="001B69F6"/>
    <w:rsid w:val="0027190A"/>
    <w:rsid w:val="002A53F4"/>
    <w:rsid w:val="002C0615"/>
    <w:rsid w:val="003106FB"/>
    <w:rsid w:val="00314841"/>
    <w:rsid w:val="00392662"/>
    <w:rsid w:val="003A2817"/>
    <w:rsid w:val="003B695D"/>
    <w:rsid w:val="003E1D44"/>
    <w:rsid w:val="003F5830"/>
    <w:rsid w:val="00400645"/>
    <w:rsid w:val="00401654"/>
    <w:rsid w:val="00405C8F"/>
    <w:rsid w:val="00423319"/>
    <w:rsid w:val="00424B4D"/>
    <w:rsid w:val="004311DB"/>
    <w:rsid w:val="00453BC2"/>
    <w:rsid w:val="00476297"/>
    <w:rsid w:val="004827DB"/>
    <w:rsid w:val="004866BB"/>
    <w:rsid w:val="00490773"/>
    <w:rsid w:val="004A3B6E"/>
    <w:rsid w:val="0057319E"/>
    <w:rsid w:val="005A7E65"/>
    <w:rsid w:val="005C5977"/>
    <w:rsid w:val="00622E9B"/>
    <w:rsid w:val="00630268"/>
    <w:rsid w:val="0065447A"/>
    <w:rsid w:val="00670ACE"/>
    <w:rsid w:val="00674FC7"/>
    <w:rsid w:val="00680228"/>
    <w:rsid w:val="006904FD"/>
    <w:rsid w:val="00694203"/>
    <w:rsid w:val="006A5837"/>
    <w:rsid w:val="006A58D6"/>
    <w:rsid w:val="006A6093"/>
    <w:rsid w:val="006C439E"/>
    <w:rsid w:val="006D08DC"/>
    <w:rsid w:val="006D24EA"/>
    <w:rsid w:val="006E7691"/>
    <w:rsid w:val="00720E8D"/>
    <w:rsid w:val="00730D07"/>
    <w:rsid w:val="00733F94"/>
    <w:rsid w:val="00742139"/>
    <w:rsid w:val="00757975"/>
    <w:rsid w:val="007A45C3"/>
    <w:rsid w:val="007C526C"/>
    <w:rsid w:val="007D0ED0"/>
    <w:rsid w:val="007F2513"/>
    <w:rsid w:val="0082599A"/>
    <w:rsid w:val="00836E8A"/>
    <w:rsid w:val="00836F35"/>
    <w:rsid w:val="00854089"/>
    <w:rsid w:val="008771C8"/>
    <w:rsid w:val="00880B88"/>
    <w:rsid w:val="00892E21"/>
    <w:rsid w:val="0089370E"/>
    <w:rsid w:val="008A0069"/>
    <w:rsid w:val="008C1FB7"/>
    <w:rsid w:val="008E23C4"/>
    <w:rsid w:val="008F0AC4"/>
    <w:rsid w:val="00917242"/>
    <w:rsid w:val="00923F85"/>
    <w:rsid w:val="00964708"/>
    <w:rsid w:val="009B3354"/>
    <w:rsid w:val="009C2AF8"/>
    <w:rsid w:val="009F2A77"/>
    <w:rsid w:val="00A154EB"/>
    <w:rsid w:val="00A27EA6"/>
    <w:rsid w:val="00A45070"/>
    <w:rsid w:val="00A47BEE"/>
    <w:rsid w:val="00A61A67"/>
    <w:rsid w:val="00AA1681"/>
    <w:rsid w:val="00AB5C21"/>
    <w:rsid w:val="00AE1549"/>
    <w:rsid w:val="00B1460B"/>
    <w:rsid w:val="00B37D71"/>
    <w:rsid w:val="00B67C94"/>
    <w:rsid w:val="00BC7295"/>
    <w:rsid w:val="00BD3AA4"/>
    <w:rsid w:val="00C122D6"/>
    <w:rsid w:val="00C40157"/>
    <w:rsid w:val="00C54F81"/>
    <w:rsid w:val="00C90679"/>
    <w:rsid w:val="00C95185"/>
    <w:rsid w:val="00CB1866"/>
    <w:rsid w:val="00CD53BC"/>
    <w:rsid w:val="00CE03C7"/>
    <w:rsid w:val="00CF1F97"/>
    <w:rsid w:val="00D26697"/>
    <w:rsid w:val="00D33F0D"/>
    <w:rsid w:val="00D354A5"/>
    <w:rsid w:val="00D43E30"/>
    <w:rsid w:val="00D52D3A"/>
    <w:rsid w:val="00D53AFD"/>
    <w:rsid w:val="00D5788A"/>
    <w:rsid w:val="00D80380"/>
    <w:rsid w:val="00D86E74"/>
    <w:rsid w:val="00DA1B75"/>
    <w:rsid w:val="00DA2223"/>
    <w:rsid w:val="00DD02A9"/>
    <w:rsid w:val="00E0137A"/>
    <w:rsid w:val="00E03AA6"/>
    <w:rsid w:val="00E044FC"/>
    <w:rsid w:val="00E07DFB"/>
    <w:rsid w:val="00E314C5"/>
    <w:rsid w:val="00E45492"/>
    <w:rsid w:val="00E63153"/>
    <w:rsid w:val="00E76EC6"/>
    <w:rsid w:val="00E95D3D"/>
    <w:rsid w:val="00F1201D"/>
    <w:rsid w:val="00F26689"/>
    <w:rsid w:val="00F420B0"/>
    <w:rsid w:val="00F47CA3"/>
    <w:rsid w:val="00F72953"/>
    <w:rsid w:val="00F8383B"/>
    <w:rsid w:val="00F84016"/>
    <w:rsid w:val="00F84FB5"/>
    <w:rsid w:val="00F8733C"/>
    <w:rsid w:val="00FA6B1A"/>
    <w:rsid w:val="00FB0CA0"/>
    <w:rsid w:val="00FB70DC"/>
    <w:rsid w:val="00FD09D6"/>
    <w:rsid w:val="00FD4F92"/>
    <w:rsid w:val="00FD6B40"/>
    <w:rsid w:val="00FE4E05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6964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679"/>
    <w:pPr>
      <w:bidi/>
    </w:pPr>
    <w:rPr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  <w:sz w:val="24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A2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679"/>
    <w:pPr>
      <w:bidi/>
    </w:pPr>
    <w:rPr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  <w:sz w:val="24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A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529982\Desktop\&#1500;&#1493;&#1490;&#1493;\&#1511;&#1512;&#1504;&#1493;&#1514;%20&#1492;&#1502;&#1493;&#1505;&#1491;%20&#1500;&#1489;&#1497;&#1496;&#1493;&#1495;%20&#1500;&#1488;&#1493;&#1502;&#1497;%20-%20&#1506;&#1501;%20&#1495;&#1514;&#1497;&#1502;&#1514;&#1493;%20&#1513;&#1500;%20&#1488;&#1497;&#1510;&#1497;&#151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3EF99658E134C49A3D40E92B22F425C" ma:contentTypeVersion="1" ma:contentTypeDescription="צור מסמך חדש." ma:contentTypeScope="" ma:versionID="eb2bf5f4b056da60a191a86f82833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da46b6ae811ef844734bd8bf08ae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3E93-21A1-4893-AA0A-55C06761B843}"/>
</file>

<file path=customXml/itemProps2.xml><?xml version="1.0" encoding="utf-8"?>
<ds:datastoreItem xmlns:ds="http://schemas.openxmlformats.org/officeDocument/2006/customXml" ds:itemID="{F07EA361-0139-4BC5-AF7D-92E68634AE88}"/>
</file>

<file path=customXml/itemProps3.xml><?xml version="1.0" encoding="utf-8"?>
<ds:datastoreItem xmlns:ds="http://schemas.openxmlformats.org/officeDocument/2006/customXml" ds:itemID="{E4D51B5D-4DC1-42A5-9526-86A3F757B069}"/>
</file>

<file path=docProps/app.xml><?xml version="1.0" encoding="utf-8"?>
<Properties xmlns="http://schemas.openxmlformats.org/officeDocument/2006/extended-properties" xmlns:vt="http://schemas.openxmlformats.org/officeDocument/2006/docPropsVTypes">
  <Template>קרנות המוסד לביטוח לאומי - עם חתימתו של איציק</Template>
  <TotalTime>1</TotalTime>
  <Pages>2</Pages>
  <Words>263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בטוח לאומי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al</cp:lastModifiedBy>
  <cp:revision>2</cp:revision>
  <cp:lastPrinted>2014-04-01T12:50:00Z</cp:lastPrinted>
  <dcterms:created xsi:type="dcterms:W3CDTF">2014-06-08T11:11:00Z</dcterms:created>
  <dcterms:modified xsi:type="dcterms:W3CDTF">2014-06-08T11:11:00Z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0x01010013EF99658E134C49A3D40E92B22F425C</vt:lpwstr>
  </property>
  <property fmtid="{D5CDD505-2E9C-101B-9397-08002B2CF9AE}" pid="3" name="composer1">
    <vt:lpwstr/>
  </property>
  <property fmtid="{D5CDD505-2E9C-101B-9397-08002B2CF9AE}" pid="4" name="MyCareDocs">
    <vt:lpwstr/>
  </property>
  <property fmtid="{D5CDD505-2E9C-101B-9397-08002B2CF9AE}" pid="5" name="_AdHocReviewCycleID">
    <vt:i4>-1802198930</vt:i4>
  </property>
  <property fmtid="{D5CDD505-2E9C-101B-9397-08002B2CF9AE}" pid="6" name="_NewReviewCycle">
    <vt:lpwstr/>
  </property>
  <property fmtid="{D5CDD505-2E9C-101B-9397-08002B2CF9AE}" pid="7" name="_EmailSubject">
    <vt:lpwstr>מודל עיר נגישה - קול קורא</vt:lpwstr>
  </property>
  <property fmtid="{D5CDD505-2E9C-101B-9397-08002B2CF9AE}" pid="8" name="_AuthorEmail">
    <vt:lpwstr>alona_hoga@snifim.blroot</vt:lpwstr>
  </property>
  <property fmtid="{D5CDD505-2E9C-101B-9397-08002B2CF9AE}" pid="9" name="_AuthorEmailDisplayName">
    <vt:lpwstr>אלונה חוג'ה</vt:lpwstr>
  </property>
  <property fmtid="{D5CDD505-2E9C-101B-9397-08002B2CF9AE}" pid="10" name="_PreviousAdHocReviewCycleID">
    <vt:i4>904800346</vt:i4>
  </property>
  <property fmtid="{D5CDD505-2E9C-101B-9397-08002B2CF9AE}" pid="11" name="_ReviewingToolsShownOnce">
    <vt:lpwstr/>
  </property>
  <property fmtid="{D5CDD505-2E9C-101B-9397-08002B2CF9AE}" pid="12" name="IOtype">
    <vt:lpwstr>יוצא</vt:lpwstr>
  </property>
  <property fmtid="{D5CDD505-2E9C-101B-9397-08002B2CF9AE}" pid="13" name="סטאטוס מעקב">
    <vt:lpwstr>למעקב</vt:lpwstr>
  </property>
</Properties>
</file>