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3B1" w:rsidRDefault="001503B1" w:rsidP="00305118">
      <w:r w:rsidRPr="00305118">
        <w:rPr>
          <w:rFonts w:hint="cs"/>
          <w:sz w:val="20"/>
          <w:szCs w:val="20"/>
        </w:rPr>
        <w:object w:dxaOrig="2515"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66.55pt" o:ole="">
            <v:imagedata r:id="rId8" o:title=""/>
          </v:shape>
          <o:OLEObject Type="Embed" ProgID="AcroExch.Document.7" ShapeID="_x0000_i1025" DrawAspect="Content" ObjectID="_1439620086" r:id="rId9"/>
        </w:object>
      </w:r>
    </w:p>
    <w:p w:rsidR="001503B1" w:rsidRPr="00305118" w:rsidRDefault="001503B1" w:rsidP="00305118">
      <w:pPr>
        <w:pStyle w:val="1"/>
        <w:rPr>
          <w:rFonts w:cs="David"/>
          <w:color w:val="000000"/>
          <w:sz w:val="24"/>
          <w:szCs w:val="24"/>
          <w:rtl/>
        </w:rPr>
      </w:pPr>
      <w:r w:rsidRPr="00305118">
        <w:rPr>
          <w:rFonts w:cs="David" w:hint="cs"/>
          <w:color w:val="000000"/>
          <w:sz w:val="24"/>
          <w:szCs w:val="24"/>
          <w:rtl/>
        </w:rPr>
        <w:t>המוסד לביטוח לאומי</w:t>
      </w:r>
    </w:p>
    <w:p w:rsidR="001503B1" w:rsidRPr="00305118" w:rsidRDefault="001503B1" w:rsidP="00305118">
      <w:pPr>
        <w:rPr>
          <w:rFonts w:cs="David"/>
          <w:b/>
          <w:bCs/>
          <w:color w:val="000000"/>
          <w:rtl/>
        </w:rPr>
      </w:pPr>
      <w:r w:rsidRPr="00305118">
        <w:rPr>
          <w:rFonts w:cs="David" w:hint="cs"/>
          <w:b/>
          <w:bCs/>
          <w:color w:val="000000"/>
          <w:rtl/>
        </w:rPr>
        <w:t>האגף לפיתוח שירותים (קרנות)</w:t>
      </w:r>
    </w:p>
    <w:p w:rsidR="001503B1" w:rsidRPr="00305118" w:rsidRDefault="001503B1" w:rsidP="00305118">
      <w:pPr>
        <w:rPr>
          <w:rFonts w:cs="David"/>
          <w:b/>
          <w:bCs/>
          <w:color w:val="000000"/>
          <w:rtl/>
        </w:rPr>
      </w:pPr>
      <w:r w:rsidRPr="00305118">
        <w:rPr>
          <w:rFonts w:cs="David" w:hint="cs"/>
          <w:b/>
          <w:bCs/>
          <w:color w:val="000000"/>
          <w:rtl/>
        </w:rPr>
        <w:t>הקרן לפיתוח שירותים לנכים</w:t>
      </w:r>
    </w:p>
    <w:p w:rsidR="001503B1" w:rsidRPr="00305118" w:rsidRDefault="001503B1" w:rsidP="00305118">
      <w:pPr>
        <w:rPr>
          <w:rFonts w:cs="David"/>
          <w:rtl/>
        </w:rPr>
      </w:pPr>
    </w:p>
    <w:p w:rsidR="001503B1" w:rsidRDefault="001503B1" w:rsidP="001503B1">
      <w:pPr>
        <w:rPr>
          <w:rFonts w:cs="David"/>
          <w:rtl/>
        </w:rPr>
      </w:pPr>
    </w:p>
    <w:p w:rsidR="001503B1" w:rsidRPr="00A23165" w:rsidRDefault="001503B1" w:rsidP="001503B1">
      <w:pPr>
        <w:jc w:val="center"/>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סיוע בהכנת תוכנית עסקית לפיתוח תעסוקה</w:t>
      </w:r>
    </w:p>
    <w:p w:rsidR="001503B1" w:rsidRPr="00A23165" w:rsidRDefault="001503B1" w:rsidP="001503B1">
      <w:pPr>
        <w:jc w:val="center"/>
        <w:rPr>
          <w:rFonts w:asciiTheme="minorBidi" w:hAnsiTheme="minorBidi" w:cstheme="minorBidi"/>
          <w:sz w:val="22"/>
          <w:szCs w:val="22"/>
          <w:rtl/>
        </w:rPr>
      </w:pPr>
    </w:p>
    <w:p w:rsidR="001503B1" w:rsidRPr="00A23165" w:rsidRDefault="001503B1" w:rsidP="001503B1">
      <w:pPr>
        <w:rPr>
          <w:rFonts w:asciiTheme="minorBidi" w:hAnsiTheme="minorBidi" w:cstheme="minorBidi"/>
          <w:sz w:val="22"/>
          <w:szCs w:val="22"/>
          <w:rtl/>
        </w:rPr>
      </w:pPr>
    </w:p>
    <w:p w:rsidR="001503B1" w:rsidRPr="00A23165" w:rsidRDefault="002D750C" w:rsidP="00297AF9">
      <w:pPr>
        <w:jc w:val="both"/>
        <w:rPr>
          <w:rFonts w:asciiTheme="minorBidi" w:hAnsiTheme="minorBidi" w:cstheme="minorBidi"/>
          <w:sz w:val="22"/>
          <w:szCs w:val="22"/>
          <w:rtl/>
        </w:rPr>
      </w:pPr>
      <w:r w:rsidRPr="00A23165">
        <w:rPr>
          <w:rFonts w:asciiTheme="minorBidi" w:hAnsiTheme="minorBidi" w:cstheme="minorBidi"/>
          <w:sz w:val="22"/>
          <w:szCs w:val="22"/>
          <w:rtl/>
        </w:rPr>
        <w:t xml:space="preserve">הקרן לפיתוח שירותים לנכים </w:t>
      </w:r>
      <w:r w:rsidR="00297AF9" w:rsidRPr="00A23165">
        <w:rPr>
          <w:rFonts w:asciiTheme="minorBidi" w:hAnsiTheme="minorBidi" w:cstheme="minorBidi"/>
          <w:sz w:val="22"/>
          <w:szCs w:val="22"/>
          <w:rtl/>
        </w:rPr>
        <w:t>יצאה ביוזמה חדשה</w:t>
      </w:r>
      <w:r w:rsidRPr="00A23165">
        <w:rPr>
          <w:rFonts w:asciiTheme="minorBidi" w:hAnsiTheme="minorBidi" w:cstheme="minorBidi"/>
          <w:sz w:val="22"/>
          <w:szCs w:val="22"/>
          <w:rtl/>
        </w:rPr>
        <w:t xml:space="preserve"> </w:t>
      </w:r>
      <w:r w:rsidR="00297AF9" w:rsidRPr="00A23165">
        <w:rPr>
          <w:rFonts w:asciiTheme="minorBidi" w:hAnsiTheme="minorBidi" w:cstheme="minorBidi"/>
          <w:sz w:val="22"/>
          <w:szCs w:val="22"/>
          <w:rtl/>
        </w:rPr>
        <w:t>ל</w:t>
      </w:r>
      <w:r w:rsidRPr="00A23165">
        <w:rPr>
          <w:rFonts w:asciiTheme="minorBidi" w:hAnsiTheme="minorBidi" w:cstheme="minorBidi"/>
          <w:sz w:val="22"/>
          <w:szCs w:val="22"/>
          <w:rtl/>
        </w:rPr>
        <w:t xml:space="preserve">מתן סיוע בהכנת תכנית עסקית לצורך פיתוח תחום התעסוקה. </w:t>
      </w:r>
      <w:r w:rsidR="001503B1" w:rsidRPr="00A23165">
        <w:rPr>
          <w:rFonts w:asciiTheme="minorBidi" w:hAnsiTheme="minorBidi" w:cstheme="minorBidi"/>
          <w:sz w:val="22"/>
          <w:szCs w:val="22"/>
          <w:rtl/>
        </w:rPr>
        <w:t>הסיוע מיועד לפיתוח עסקי במסגרות מוגנות, מסגרות הכשרה, מסגרות מעבר ולקבוצות אנשים עם מוגבלות המבקשים להקים עסק</w:t>
      </w:r>
      <w:r w:rsidR="002B33E5" w:rsidRPr="00A23165">
        <w:rPr>
          <w:rFonts w:asciiTheme="minorBidi" w:hAnsiTheme="minorBidi" w:cstheme="minorBidi"/>
          <w:sz w:val="22"/>
          <w:szCs w:val="22"/>
          <w:rtl/>
        </w:rPr>
        <w:t>.</w:t>
      </w:r>
    </w:p>
    <w:p w:rsidR="001503B1" w:rsidRPr="00A23165" w:rsidRDefault="001503B1" w:rsidP="001503B1">
      <w:pPr>
        <w:jc w:val="both"/>
        <w:rPr>
          <w:rFonts w:asciiTheme="minorBidi" w:hAnsiTheme="minorBidi" w:cstheme="minorBidi"/>
          <w:sz w:val="22"/>
          <w:szCs w:val="22"/>
          <w:rtl/>
        </w:rPr>
      </w:pPr>
    </w:p>
    <w:p w:rsidR="000F450D" w:rsidRPr="00A23165" w:rsidRDefault="002E4E0E" w:rsidP="00E1033A">
      <w:pPr>
        <w:rPr>
          <w:rFonts w:asciiTheme="minorBidi" w:hAnsiTheme="minorBidi" w:cstheme="minorBidi"/>
          <w:sz w:val="22"/>
          <w:szCs w:val="22"/>
          <w:rtl/>
        </w:rPr>
      </w:pPr>
      <w:r w:rsidRPr="00A23165">
        <w:rPr>
          <w:rFonts w:asciiTheme="minorBidi" w:hAnsiTheme="minorBidi" w:cstheme="minorBidi"/>
          <w:b/>
          <w:bCs/>
          <w:sz w:val="22"/>
          <w:szCs w:val="22"/>
          <w:u w:val="single"/>
          <w:rtl/>
        </w:rPr>
        <w:t>מי רשאי לפנות:</w:t>
      </w:r>
      <w:r w:rsidR="00E1033A" w:rsidRPr="00A23165">
        <w:rPr>
          <w:rFonts w:asciiTheme="minorBidi" w:hAnsiTheme="minorBidi" w:cstheme="minorBidi"/>
          <w:b/>
          <w:bCs/>
          <w:sz w:val="22"/>
          <w:szCs w:val="22"/>
          <w:u w:val="single"/>
          <w:rtl/>
        </w:rPr>
        <w:t xml:space="preserve"> </w:t>
      </w:r>
      <w:r w:rsidR="001503B1" w:rsidRPr="00A23165">
        <w:rPr>
          <w:rFonts w:asciiTheme="minorBidi" w:hAnsiTheme="minorBidi" w:cstheme="minorBidi"/>
          <w:sz w:val="22"/>
          <w:szCs w:val="22"/>
          <w:rtl/>
        </w:rPr>
        <w:t>רשויות מקומיות, עמותות, חברות לתועלת הציבור, הקדשים, וגופים פרטיים המפעילים מסגרת תעסוקתית המוכרת על ידי משרד ממשלתי</w:t>
      </w:r>
      <w:r w:rsidRPr="00A23165">
        <w:rPr>
          <w:rFonts w:asciiTheme="minorBidi" w:hAnsiTheme="minorBidi" w:cstheme="minorBidi"/>
          <w:sz w:val="22"/>
          <w:szCs w:val="22"/>
          <w:rtl/>
        </w:rPr>
        <w:t>- מי מאלה שהגיש בקשה לקרן לפיתוח שירותים לנכים לסיוע בפיתוח ו/או הרחבת תשתיות של מסגרת תעסוקתית</w:t>
      </w:r>
      <w:r w:rsidR="002B33E5" w:rsidRPr="00A23165">
        <w:rPr>
          <w:rFonts w:asciiTheme="minorBidi" w:hAnsiTheme="minorBidi" w:cstheme="minorBidi"/>
          <w:sz w:val="22"/>
          <w:szCs w:val="22"/>
          <w:rtl/>
        </w:rPr>
        <w:t xml:space="preserve"> וזקוק בשלב ראשון להכנת תכנית עסקית. </w:t>
      </w:r>
    </w:p>
    <w:p w:rsidR="001503B1" w:rsidRPr="00A23165" w:rsidRDefault="00297AF9" w:rsidP="00B2229E">
      <w:pPr>
        <w:pStyle w:val="a4"/>
        <w:ind w:left="360"/>
        <w:rPr>
          <w:rFonts w:asciiTheme="minorBidi" w:hAnsiTheme="minorBidi" w:cstheme="minorBidi"/>
          <w:sz w:val="22"/>
          <w:szCs w:val="22"/>
        </w:rPr>
      </w:pPr>
      <w:r w:rsidRPr="00A23165">
        <w:rPr>
          <w:rFonts w:asciiTheme="minorBidi" w:hAnsiTheme="minorBidi" w:cstheme="minorBidi"/>
          <w:sz w:val="22"/>
          <w:szCs w:val="22"/>
          <w:rtl/>
        </w:rPr>
        <w:t>בשלב ראשון</w:t>
      </w:r>
      <w:r w:rsidR="000F450D" w:rsidRPr="00A23165">
        <w:rPr>
          <w:rFonts w:asciiTheme="minorBidi" w:hAnsiTheme="minorBidi" w:cstheme="minorBidi"/>
          <w:sz w:val="22"/>
          <w:szCs w:val="22"/>
          <w:rtl/>
        </w:rPr>
        <w:t xml:space="preserve"> ייענו גופים שאין באפשרותם להקצות משאבים לתכנית העסקית </w:t>
      </w:r>
      <w:r w:rsidR="00B2229E" w:rsidRPr="00A23165">
        <w:rPr>
          <w:rFonts w:asciiTheme="minorBidi" w:hAnsiTheme="minorBidi" w:cstheme="minorBidi"/>
          <w:sz w:val="22"/>
          <w:szCs w:val="22"/>
          <w:rtl/>
        </w:rPr>
        <w:t>ו</w:t>
      </w:r>
      <w:r w:rsidRPr="00A23165">
        <w:rPr>
          <w:rFonts w:asciiTheme="minorBidi" w:hAnsiTheme="minorBidi" w:cstheme="minorBidi"/>
          <w:sz w:val="22"/>
          <w:szCs w:val="22"/>
          <w:rtl/>
        </w:rPr>
        <w:t xml:space="preserve">הקרן </w:t>
      </w:r>
      <w:r w:rsidR="003B0AC5" w:rsidRPr="00A23165">
        <w:rPr>
          <w:rFonts w:asciiTheme="minorBidi" w:hAnsiTheme="minorBidi" w:cstheme="minorBidi"/>
          <w:sz w:val="22"/>
          <w:szCs w:val="22"/>
          <w:rtl/>
        </w:rPr>
        <w:t xml:space="preserve">שומרת לעצמה את הזכות </w:t>
      </w:r>
      <w:r w:rsidRPr="00A23165">
        <w:rPr>
          <w:rFonts w:asciiTheme="minorBidi" w:hAnsiTheme="minorBidi" w:cstheme="minorBidi"/>
          <w:sz w:val="22"/>
          <w:szCs w:val="22"/>
          <w:rtl/>
        </w:rPr>
        <w:t xml:space="preserve">לבחור את </w:t>
      </w:r>
      <w:r w:rsidR="003B0AC5" w:rsidRPr="00A23165">
        <w:rPr>
          <w:rFonts w:asciiTheme="minorBidi" w:hAnsiTheme="minorBidi" w:cstheme="minorBidi"/>
          <w:sz w:val="22"/>
          <w:szCs w:val="22"/>
          <w:rtl/>
        </w:rPr>
        <w:t>מ</w:t>
      </w:r>
      <w:r w:rsidRPr="00A23165">
        <w:rPr>
          <w:rFonts w:asciiTheme="minorBidi" w:hAnsiTheme="minorBidi" w:cstheme="minorBidi"/>
          <w:sz w:val="22"/>
          <w:szCs w:val="22"/>
          <w:rtl/>
        </w:rPr>
        <w:t xml:space="preserve">ספר הגופים שיקבלו את </w:t>
      </w:r>
      <w:r w:rsidR="003B0AC5" w:rsidRPr="00A23165">
        <w:rPr>
          <w:rFonts w:asciiTheme="minorBidi" w:hAnsiTheme="minorBidi" w:cstheme="minorBidi"/>
          <w:sz w:val="22"/>
          <w:szCs w:val="22"/>
          <w:rtl/>
        </w:rPr>
        <w:t>ה</w:t>
      </w:r>
      <w:r w:rsidRPr="00A23165">
        <w:rPr>
          <w:rFonts w:asciiTheme="minorBidi" w:hAnsiTheme="minorBidi" w:cstheme="minorBidi"/>
          <w:sz w:val="22"/>
          <w:szCs w:val="22"/>
          <w:rtl/>
        </w:rPr>
        <w:t>סיוע</w:t>
      </w:r>
      <w:r w:rsidR="003B0AC5" w:rsidRPr="00A23165">
        <w:rPr>
          <w:rFonts w:asciiTheme="minorBidi" w:hAnsiTheme="minorBidi" w:cstheme="minorBidi"/>
          <w:sz w:val="22"/>
          <w:szCs w:val="22"/>
          <w:rtl/>
        </w:rPr>
        <w:t>.</w:t>
      </w:r>
      <w:r w:rsidR="002B33E5" w:rsidRPr="00A23165">
        <w:rPr>
          <w:rFonts w:asciiTheme="minorBidi" w:hAnsiTheme="minorBidi" w:cstheme="minorBidi"/>
          <w:sz w:val="22"/>
          <w:szCs w:val="22"/>
          <w:rtl/>
        </w:rPr>
        <w:t xml:space="preserve"> </w:t>
      </w:r>
    </w:p>
    <w:p w:rsidR="001503B1" w:rsidRPr="00A23165" w:rsidRDefault="001503B1" w:rsidP="001503B1">
      <w:pPr>
        <w:pStyle w:val="a4"/>
        <w:ind w:left="360"/>
        <w:rPr>
          <w:rFonts w:asciiTheme="minorBidi" w:hAnsiTheme="minorBidi" w:cstheme="minorBidi"/>
          <w:sz w:val="22"/>
          <w:szCs w:val="22"/>
          <w:rtl/>
        </w:rPr>
      </w:pPr>
    </w:p>
    <w:p w:rsidR="00E1033A" w:rsidRPr="00A23165" w:rsidRDefault="001503B1" w:rsidP="00F9703B">
      <w:pPr>
        <w:pStyle w:val="a4"/>
        <w:ind w:left="0"/>
        <w:rPr>
          <w:rFonts w:asciiTheme="minorBidi" w:hAnsiTheme="minorBidi" w:cstheme="minorBidi"/>
          <w:sz w:val="22"/>
          <w:szCs w:val="22"/>
          <w:rtl/>
        </w:rPr>
      </w:pPr>
      <w:r w:rsidRPr="00A23165">
        <w:rPr>
          <w:rFonts w:asciiTheme="minorBidi" w:hAnsiTheme="minorBidi" w:cstheme="minorBidi"/>
          <w:b/>
          <w:bCs/>
          <w:sz w:val="22"/>
          <w:szCs w:val="22"/>
          <w:u w:val="single"/>
          <w:rtl/>
        </w:rPr>
        <w:t>הגורם המייעץ:</w:t>
      </w:r>
      <w:r w:rsidR="00E1033A" w:rsidRPr="00A23165">
        <w:rPr>
          <w:rFonts w:asciiTheme="minorBidi" w:hAnsiTheme="minorBidi" w:cstheme="minorBidi"/>
          <w:b/>
          <w:bCs/>
          <w:sz w:val="22"/>
          <w:szCs w:val="22"/>
          <w:u w:val="single"/>
          <w:rtl/>
        </w:rPr>
        <w:t xml:space="preserve"> </w:t>
      </w:r>
      <w:r w:rsidR="00E1033A" w:rsidRPr="00A23165">
        <w:rPr>
          <w:rFonts w:asciiTheme="minorBidi" w:hAnsiTheme="minorBidi" w:cstheme="minorBidi"/>
          <w:sz w:val="22"/>
          <w:szCs w:val="22"/>
          <w:rtl/>
        </w:rPr>
        <w:t>הסיוע יינתן על ידי גורם מקצועי בעל ניסיון מוכח של 5 שנים לפחות במתן ייעוץ להקמת עסקים, ושמחזיק באחד או יותר יועצים מהתחומים הבאים: ראיית חשבון, כלכלה, מנהל עסקים, תעשיה וניהול, שיווק ופרסום (תואר ראשון לפחות באחד או יותר מתחומים אלה) או בעל תואר ראשון אחר שעבר בהצלחה קורס הכשרה בייעוץ עסקי המוכר על ידי המועצה להשכלה גבוהה.</w:t>
      </w:r>
    </w:p>
    <w:p w:rsidR="00E1033A" w:rsidRPr="00A23165" w:rsidRDefault="00E1033A" w:rsidP="00E1033A">
      <w:pPr>
        <w:pStyle w:val="a4"/>
        <w:ind w:left="0"/>
        <w:rPr>
          <w:rFonts w:asciiTheme="minorBidi" w:hAnsiTheme="minorBidi" w:cstheme="minorBidi"/>
          <w:sz w:val="22"/>
          <w:szCs w:val="22"/>
          <w:rtl/>
        </w:rPr>
      </w:pPr>
    </w:p>
    <w:p w:rsidR="00E1033A" w:rsidRPr="00A23165" w:rsidRDefault="00E1033A" w:rsidP="00E1033A">
      <w:pPr>
        <w:pStyle w:val="a4"/>
        <w:ind w:left="0"/>
        <w:rPr>
          <w:rFonts w:asciiTheme="minorBidi" w:hAnsiTheme="minorBidi" w:cstheme="minorBidi"/>
          <w:sz w:val="22"/>
          <w:szCs w:val="22"/>
          <w:rtl/>
        </w:rPr>
      </w:pPr>
      <w:r w:rsidRPr="00A23165">
        <w:rPr>
          <w:rFonts w:asciiTheme="minorBidi" w:hAnsiTheme="minorBidi" w:cstheme="minorBidi"/>
          <w:sz w:val="22"/>
          <w:szCs w:val="22"/>
          <w:rtl/>
        </w:rPr>
        <w:t>הסיוע יינתן על ידי הגורם המייעץ שיש בידו האישורים הבאים: ניהול ספרים ופטור ממס במקור ממס הכנסה (לעוסק מורשה או חברה), אישור ניהול תקין (אם מדובר בעמותה), , תעודות השכלה, תעודת עוסק מורשה או תעודת התאגדות כחברה (אם מדובר בחברה) או תעודת רישום עמותה.</w:t>
      </w:r>
    </w:p>
    <w:p w:rsidR="00E1033A" w:rsidRPr="00A23165" w:rsidRDefault="00E1033A" w:rsidP="00E1033A">
      <w:pPr>
        <w:pStyle w:val="a4"/>
        <w:ind w:left="360"/>
        <w:rPr>
          <w:rFonts w:asciiTheme="minorBidi" w:hAnsiTheme="minorBidi" w:cstheme="minorBidi"/>
          <w:sz w:val="22"/>
          <w:szCs w:val="22"/>
          <w:rtl/>
        </w:rPr>
      </w:pPr>
    </w:p>
    <w:p w:rsidR="001503B1" w:rsidRPr="00A23165" w:rsidRDefault="001503B1" w:rsidP="001503B1">
      <w:pPr>
        <w:pStyle w:val="a4"/>
        <w:ind w:left="0"/>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התהליך:</w:t>
      </w:r>
    </w:p>
    <w:p w:rsidR="001503B1" w:rsidRPr="00A23165" w:rsidRDefault="001503B1" w:rsidP="001503B1">
      <w:pPr>
        <w:pStyle w:val="a4"/>
        <w:ind w:left="0"/>
        <w:rPr>
          <w:rFonts w:asciiTheme="minorBidi" w:hAnsiTheme="minorBidi" w:cstheme="minorBidi"/>
          <w:b/>
          <w:bCs/>
          <w:sz w:val="22"/>
          <w:szCs w:val="22"/>
          <w:u w:val="single"/>
          <w:rtl/>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הגוף הפונה מגיש בקשה לקרן לפיתוח שירותים לנכים לסייע בפיתוח והרחבת מסגרת תעסוקתית בהתאם לכללי הקרן.</w:t>
      </w:r>
    </w:p>
    <w:p w:rsidR="001503B1" w:rsidRPr="00A23165" w:rsidRDefault="001503B1" w:rsidP="001503B1">
      <w:pPr>
        <w:pStyle w:val="a4"/>
        <w:ind w:left="360"/>
        <w:rPr>
          <w:rFonts w:asciiTheme="minorBidi" w:hAnsiTheme="minorBidi" w:cstheme="minorBidi"/>
          <w:sz w:val="22"/>
          <w:szCs w:val="22"/>
        </w:rPr>
      </w:pPr>
    </w:p>
    <w:p w:rsidR="001503B1" w:rsidRPr="00A23165" w:rsidRDefault="001503B1" w:rsidP="002D71D7">
      <w:pPr>
        <w:pStyle w:val="a4"/>
        <w:ind w:left="360"/>
        <w:rPr>
          <w:rFonts w:asciiTheme="minorBidi" w:hAnsiTheme="minorBidi" w:cstheme="minorBidi"/>
          <w:sz w:val="22"/>
          <w:szCs w:val="22"/>
          <w:rtl/>
        </w:rPr>
      </w:pPr>
      <w:r w:rsidRPr="00A23165">
        <w:rPr>
          <w:rFonts w:asciiTheme="minorBidi" w:hAnsiTheme="minorBidi" w:cstheme="minorBidi"/>
          <w:sz w:val="22"/>
          <w:szCs w:val="22"/>
          <w:rtl/>
        </w:rPr>
        <w:t>במידה והגוף מעוניין בסיוע בהכנת תוכנית עסקית ובליווי עסקי</w:t>
      </w:r>
      <w:r w:rsidR="000F450D" w:rsidRPr="00A23165">
        <w:rPr>
          <w:rFonts w:asciiTheme="minorBidi" w:hAnsiTheme="minorBidi" w:cstheme="minorBidi"/>
          <w:sz w:val="22"/>
          <w:szCs w:val="22"/>
          <w:rtl/>
        </w:rPr>
        <w:t>, יפנה לעובד הקרן.</w:t>
      </w:r>
    </w:p>
    <w:p w:rsidR="002D71D7" w:rsidRPr="00A23165" w:rsidRDefault="002D71D7" w:rsidP="002D71D7">
      <w:pPr>
        <w:pStyle w:val="a4"/>
        <w:ind w:left="360"/>
        <w:rPr>
          <w:rFonts w:asciiTheme="minorBidi" w:hAnsiTheme="minorBidi" w:cstheme="minorBidi"/>
          <w:sz w:val="22"/>
          <w:szCs w:val="22"/>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הגוף הפונה יגיש לקרן הצעת עבודה של הגורם המייעץ כולל פירוט שעות העבודה ועלויות ואת מסמכי הגורם המייעץ המפורטים לעיל.</w:t>
      </w:r>
      <w:r w:rsidR="005002E3" w:rsidRPr="00A23165">
        <w:rPr>
          <w:rFonts w:asciiTheme="minorBidi" w:hAnsiTheme="minorBidi" w:cstheme="minorBidi"/>
          <w:sz w:val="22"/>
          <w:szCs w:val="22"/>
          <w:rtl/>
        </w:rPr>
        <w:t xml:space="preserve"> </w:t>
      </w:r>
    </w:p>
    <w:p w:rsidR="005002E3" w:rsidRPr="00A23165" w:rsidRDefault="005002E3" w:rsidP="005002E3">
      <w:pPr>
        <w:pStyle w:val="a4"/>
        <w:ind w:left="360"/>
        <w:rPr>
          <w:rFonts w:asciiTheme="minorBidi" w:hAnsiTheme="minorBidi" w:cstheme="minorBidi"/>
          <w:sz w:val="22"/>
          <w:szCs w:val="22"/>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הקרן תבדוק את כשירות הגורם המייעץ ואת הצעת העבודה בהתאם לנאמר לעיל</w:t>
      </w:r>
      <w:r w:rsidR="000F4486" w:rsidRPr="00A23165">
        <w:rPr>
          <w:rFonts w:asciiTheme="minorBidi" w:hAnsiTheme="minorBidi" w:cstheme="minorBidi"/>
          <w:sz w:val="22"/>
          <w:szCs w:val="22"/>
          <w:rtl/>
        </w:rPr>
        <w:t xml:space="preserve"> </w:t>
      </w:r>
      <w:r w:rsidRPr="00A23165">
        <w:rPr>
          <w:rFonts w:asciiTheme="minorBidi" w:hAnsiTheme="minorBidi" w:cstheme="minorBidi"/>
          <w:sz w:val="22"/>
          <w:szCs w:val="22"/>
          <w:rtl/>
        </w:rPr>
        <w:t>ולאחר בדיקתו תוציא מכתב אישור רשמי לגוף הפונה שיכלול את מסגרת השעות המומלצת בהתאם לנספח א'.</w:t>
      </w:r>
      <w:r w:rsidR="005002E3" w:rsidRPr="00A23165">
        <w:rPr>
          <w:rFonts w:asciiTheme="minorBidi" w:hAnsiTheme="minorBidi" w:cstheme="minorBidi"/>
          <w:sz w:val="22"/>
          <w:szCs w:val="22"/>
          <w:rtl/>
        </w:rPr>
        <w:t xml:space="preserve"> ההצעה תכלול שעות עבודה והיקף נסיעות נדרש. </w:t>
      </w:r>
      <w:r w:rsidR="003B0AC5" w:rsidRPr="00A23165">
        <w:rPr>
          <w:rFonts w:asciiTheme="minorBidi" w:hAnsiTheme="minorBidi" w:cstheme="minorBidi"/>
          <w:sz w:val="22"/>
          <w:szCs w:val="22"/>
          <w:rtl/>
        </w:rPr>
        <w:t>האישור יתייחס לשלב א'- הכנת תכנית עסקית בלבד. אישור תקציב לשלב ב'- ליווי, יינתן אך ורק על ידי ועדות הקרן לפיתוח שירותים לנכים.</w:t>
      </w:r>
    </w:p>
    <w:p w:rsidR="001503B1" w:rsidRPr="00A23165" w:rsidRDefault="001503B1" w:rsidP="001503B1">
      <w:pPr>
        <w:pStyle w:val="a4"/>
        <w:rPr>
          <w:rFonts w:asciiTheme="minorBidi" w:hAnsiTheme="minorBidi" w:cstheme="minorBidi"/>
          <w:sz w:val="22"/>
          <w:szCs w:val="22"/>
        </w:rPr>
      </w:pPr>
    </w:p>
    <w:p w:rsidR="001503B1" w:rsidRPr="00A23165" w:rsidRDefault="001503B1" w:rsidP="002D71D7">
      <w:pPr>
        <w:pStyle w:val="a4"/>
        <w:ind w:left="360"/>
        <w:rPr>
          <w:rFonts w:asciiTheme="minorBidi" w:hAnsiTheme="minorBidi" w:cstheme="minorBidi"/>
          <w:sz w:val="22"/>
          <w:szCs w:val="22"/>
          <w:rtl/>
        </w:rPr>
      </w:pPr>
      <w:r w:rsidRPr="00A23165">
        <w:rPr>
          <w:rFonts w:asciiTheme="minorBidi" w:hAnsiTheme="minorBidi" w:cstheme="minorBidi"/>
          <w:sz w:val="22"/>
          <w:szCs w:val="22"/>
          <w:rtl/>
        </w:rPr>
        <w:t>על הגוף הפונה לפרט את היקף הנסיעות הנדרש על ידי הגורם המייעץ לצורך מתן הייעוץ כולל פירוט מקומות הנסיעה ממשרד היועץ וסך קילומטרז'. תשלום הנסיעות ישולם לפי תעריפים מאושרים של החשב הכללי</w:t>
      </w:r>
      <w:r w:rsidR="000F4486" w:rsidRPr="00A23165">
        <w:rPr>
          <w:rFonts w:asciiTheme="minorBidi" w:hAnsiTheme="minorBidi" w:cstheme="minorBidi"/>
          <w:sz w:val="22"/>
          <w:szCs w:val="22"/>
          <w:rtl/>
        </w:rPr>
        <w:t xml:space="preserve"> (כיום 1.4 ₪ לק"מ)</w:t>
      </w:r>
      <w:r w:rsidRPr="00A23165">
        <w:rPr>
          <w:rFonts w:asciiTheme="minorBidi" w:hAnsiTheme="minorBidi" w:cstheme="minorBidi"/>
          <w:sz w:val="22"/>
          <w:szCs w:val="22"/>
          <w:rtl/>
        </w:rPr>
        <w:t>.</w:t>
      </w:r>
    </w:p>
    <w:p w:rsidR="001503B1" w:rsidRPr="00A23165" w:rsidRDefault="001503B1" w:rsidP="001503B1">
      <w:pPr>
        <w:pStyle w:val="a4"/>
        <w:rPr>
          <w:rFonts w:asciiTheme="minorBidi" w:hAnsiTheme="minorBidi" w:cstheme="minorBidi"/>
          <w:sz w:val="22"/>
          <w:szCs w:val="22"/>
          <w:rtl/>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lastRenderedPageBreak/>
        <w:t>ההתקשרות בדבר הכנת התוכנית העסקית תהיה בין הגוף הפונה לגורם המייעץ והגוף הפונה יהיה אחראי למימון הייעוץ באופן ישיר מול הגורם המייעץ.</w:t>
      </w:r>
      <w:r w:rsidR="005002E3" w:rsidRPr="00A23165">
        <w:rPr>
          <w:rFonts w:asciiTheme="minorBidi" w:hAnsiTheme="minorBidi" w:cstheme="minorBidi"/>
          <w:sz w:val="22"/>
          <w:szCs w:val="22"/>
          <w:rtl/>
        </w:rPr>
        <w:t xml:space="preserve"> למוסד לא תהיה כל מחויבות מול הגורם המייעץ. </w:t>
      </w:r>
    </w:p>
    <w:p w:rsidR="001503B1" w:rsidRPr="00A23165" w:rsidRDefault="001503B1" w:rsidP="001503B1">
      <w:pPr>
        <w:ind w:left="360"/>
        <w:rPr>
          <w:rFonts w:asciiTheme="minorBidi" w:hAnsiTheme="minorBidi" w:cstheme="minorBidi"/>
          <w:sz w:val="22"/>
          <w:szCs w:val="22"/>
          <w:rtl/>
        </w:rPr>
      </w:pPr>
    </w:p>
    <w:p w:rsidR="000F4486"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 xml:space="preserve">השתתפות הקרן במימון הייעוץ תינתן בדיעבד </w:t>
      </w:r>
      <w:r w:rsidR="000F4486" w:rsidRPr="00A23165">
        <w:rPr>
          <w:rFonts w:asciiTheme="minorBidi" w:hAnsiTheme="minorBidi" w:cstheme="minorBidi"/>
          <w:sz w:val="22"/>
          <w:szCs w:val="22"/>
          <w:rtl/>
        </w:rPr>
        <w:t xml:space="preserve">לאחר </w:t>
      </w:r>
      <w:r w:rsidRPr="00A23165">
        <w:rPr>
          <w:rFonts w:asciiTheme="minorBidi" w:hAnsiTheme="minorBidi" w:cstheme="minorBidi"/>
          <w:sz w:val="22"/>
          <w:szCs w:val="22"/>
          <w:rtl/>
        </w:rPr>
        <w:t xml:space="preserve">שהסיוע המבוקש לפיתוח התשתית יאושר על ידי המוסד, ובהתאם למסגרת השעות המומלצת על ידי הקרן. הקרן לא תישא בעלויות נוספות מעבר לסכום שאושר. במידה ולא יאושר  </w:t>
      </w:r>
      <w:r w:rsidR="000F4486" w:rsidRPr="00A23165">
        <w:rPr>
          <w:rFonts w:asciiTheme="minorBidi" w:hAnsiTheme="minorBidi" w:cstheme="minorBidi"/>
          <w:sz w:val="22"/>
          <w:szCs w:val="22"/>
          <w:rtl/>
        </w:rPr>
        <w:t xml:space="preserve">הסיוע, </w:t>
      </w:r>
      <w:r w:rsidR="005002E3" w:rsidRPr="00A23165">
        <w:rPr>
          <w:rFonts w:asciiTheme="minorBidi" w:hAnsiTheme="minorBidi" w:cstheme="minorBidi"/>
          <w:sz w:val="22"/>
          <w:szCs w:val="22"/>
          <w:rtl/>
        </w:rPr>
        <w:t>הקרן ת</w:t>
      </w:r>
      <w:r w:rsidR="000F4486" w:rsidRPr="00A23165">
        <w:rPr>
          <w:rFonts w:asciiTheme="minorBidi" w:hAnsiTheme="minorBidi" w:cstheme="minorBidi"/>
          <w:sz w:val="22"/>
          <w:szCs w:val="22"/>
          <w:rtl/>
        </w:rPr>
        <w:t>ממן</w:t>
      </w:r>
      <w:r w:rsidR="005002E3" w:rsidRPr="00A23165">
        <w:rPr>
          <w:rFonts w:asciiTheme="minorBidi" w:hAnsiTheme="minorBidi" w:cstheme="minorBidi"/>
          <w:sz w:val="22"/>
          <w:szCs w:val="22"/>
          <w:rtl/>
        </w:rPr>
        <w:t xml:space="preserve"> בדיעבד</w:t>
      </w:r>
      <w:r w:rsidR="000F4486" w:rsidRPr="00A23165">
        <w:rPr>
          <w:rFonts w:asciiTheme="minorBidi" w:hAnsiTheme="minorBidi" w:cstheme="minorBidi"/>
          <w:sz w:val="22"/>
          <w:szCs w:val="22"/>
          <w:rtl/>
        </w:rPr>
        <w:t xml:space="preserve"> את עלות התוכנית העסקית </w:t>
      </w:r>
      <w:r w:rsidR="005002E3" w:rsidRPr="00A23165">
        <w:rPr>
          <w:rFonts w:asciiTheme="minorBidi" w:hAnsiTheme="minorBidi" w:cstheme="minorBidi"/>
          <w:sz w:val="22"/>
          <w:szCs w:val="22"/>
          <w:rtl/>
        </w:rPr>
        <w:t xml:space="preserve">. </w:t>
      </w:r>
    </w:p>
    <w:p w:rsidR="001503B1" w:rsidRPr="00A23165" w:rsidRDefault="001503B1" w:rsidP="001503B1">
      <w:pPr>
        <w:pStyle w:val="a4"/>
        <w:rPr>
          <w:rFonts w:asciiTheme="minorBidi" w:hAnsiTheme="minorBidi" w:cstheme="minorBidi"/>
          <w:sz w:val="22"/>
          <w:szCs w:val="22"/>
          <w:rtl/>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התקציב לסיוע העסקי יינתן בנוסף לתקציב שיאושר לפיתוח התשתיות וזאת  גם במקרה שאושר סיוע מקסימלי לבניה.</w:t>
      </w:r>
    </w:p>
    <w:p w:rsidR="001503B1" w:rsidRPr="00A23165" w:rsidRDefault="001503B1" w:rsidP="001503B1">
      <w:pPr>
        <w:pStyle w:val="a4"/>
        <w:rPr>
          <w:rFonts w:asciiTheme="minorBidi" w:hAnsiTheme="minorBidi" w:cstheme="minorBidi"/>
          <w:sz w:val="22"/>
          <w:szCs w:val="22"/>
          <w:rtl/>
        </w:rPr>
      </w:pPr>
    </w:p>
    <w:p w:rsidR="001503B1" w:rsidRPr="00A23165" w:rsidRDefault="001503B1"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הגוף הפונה יעביר למוסד את התוכנית העסקית אשר הכין בליווי הגורם המייעץ.</w:t>
      </w:r>
    </w:p>
    <w:p w:rsidR="001503B1" w:rsidRPr="00A23165" w:rsidRDefault="001503B1" w:rsidP="001503B1">
      <w:pPr>
        <w:ind w:left="360"/>
        <w:rPr>
          <w:rFonts w:asciiTheme="minorBidi" w:hAnsiTheme="minorBidi" w:cstheme="minorBidi"/>
          <w:sz w:val="22"/>
          <w:szCs w:val="22"/>
        </w:rPr>
      </w:pPr>
      <w:r w:rsidRPr="00A23165">
        <w:rPr>
          <w:rFonts w:asciiTheme="minorBidi" w:hAnsiTheme="minorBidi" w:cstheme="minorBidi"/>
          <w:sz w:val="22"/>
          <w:szCs w:val="22"/>
          <w:rtl/>
        </w:rPr>
        <w:t>המוסד יערוך בדיקה של התוכנית העסקית ועל פי שיקול דעתו יפעל בהתאם לתוצאות הבדיקה.</w:t>
      </w:r>
      <w:r w:rsidR="000F4486" w:rsidRPr="00A23165">
        <w:rPr>
          <w:rFonts w:asciiTheme="minorBidi" w:hAnsiTheme="minorBidi" w:cstheme="minorBidi"/>
          <w:sz w:val="22"/>
          <w:szCs w:val="22"/>
          <w:rtl/>
        </w:rPr>
        <w:t xml:space="preserve"> יודגש כי כל תוכנית עסקית תיבדק על ידי יועץ המוסד אשר יהיה אחראי לתחום זה.</w:t>
      </w:r>
    </w:p>
    <w:p w:rsidR="001503B1" w:rsidRPr="00A23165" w:rsidRDefault="001503B1" w:rsidP="001503B1">
      <w:pPr>
        <w:pStyle w:val="a4"/>
        <w:rPr>
          <w:rFonts w:asciiTheme="minorBidi" w:hAnsiTheme="minorBidi" w:cstheme="minorBidi"/>
          <w:sz w:val="22"/>
          <w:szCs w:val="22"/>
          <w:rtl/>
        </w:rPr>
      </w:pPr>
    </w:p>
    <w:p w:rsidR="000F4486" w:rsidRPr="00A23165" w:rsidRDefault="005002E3"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 xml:space="preserve">בשלב </w:t>
      </w:r>
      <w:r w:rsidR="000F4486" w:rsidRPr="00A23165">
        <w:rPr>
          <w:rFonts w:asciiTheme="minorBidi" w:hAnsiTheme="minorBidi" w:cstheme="minorBidi"/>
          <w:sz w:val="22"/>
          <w:szCs w:val="22"/>
          <w:rtl/>
        </w:rPr>
        <w:t xml:space="preserve"> הליווי, הגורם המייעץ יגיש דו"ח המפורט את פעולותיו אחת לחודש.</w:t>
      </w:r>
    </w:p>
    <w:p w:rsidR="000F4486" w:rsidRPr="00A23165" w:rsidRDefault="000F4486" w:rsidP="000F4486">
      <w:pPr>
        <w:pStyle w:val="a4"/>
        <w:rPr>
          <w:rFonts w:asciiTheme="minorBidi" w:hAnsiTheme="minorBidi" w:cstheme="minorBidi"/>
          <w:sz w:val="22"/>
          <w:szCs w:val="22"/>
          <w:rtl/>
        </w:rPr>
      </w:pPr>
    </w:p>
    <w:p w:rsidR="000F4486" w:rsidRPr="00A23165" w:rsidRDefault="00F9703B"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לא</w:t>
      </w:r>
      <w:r w:rsidR="000F4486" w:rsidRPr="00A23165">
        <w:rPr>
          <w:rFonts w:asciiTheme="minorBidi" w:hAnsiTheme="minorBidi" w:cstheme="minorBidi"/>
          <w:sz w:val="22"/>
          <w:szCs w:val="22"/>
          <w:rtl/>
        </w:rPr>
        <w:t xml:space="preserve"> תהיה </w:t>
      </w:r>
      <w:r w:rsidR="00417724" w:rsidRPr="00A23165">
        <w:rPr>
          <w:rFonts w:asciiTheme="minorBidi" w:hAnsiTheme="minorBidi" w:cstheme="minorBidi"/>
          <w:sz w:val="22"/>
          <w:szCs w:val="22"/>
          <w:rtl/>
        </w:rPr>
        <w:t>התניה</w:t>
      </w:r>
      <w:r w:rsidR="000F4486" w:rsidRPr="00A23165">
        <w:rPr>
          <w:rFonts w:asciiTheme="minorBidi" w:hAnsiTheme="minorBidi" w:cstheme="minorBidi"/>
          <w:sz w:val="22"/>
          <w:szCs w:val="22"/>
          <w:rtl/>
        </w:rPr>
        <w:t xml:space="preserve"> של השתתפות הקרן בהוצאות הייעוץ העסקי כתנאי לאישור </w:t>
      </w:r>
      <w:r w:rsidR="000F4486" w:rsidRPr="00A23165">
        <w:rPr>
          <w:rFonts w:asciiTheme="minorBidi" w:hAnsiTheme="minorBidi" w:cstheme="minorBidi"/>
          <w:b/>
          <w:bCs/>
          <w:sz w:val="22"/>
          <w:szCs w:val="22"/>
          <w:rtl/>
        </w:rPr>
        <w:t>כל</w:t>
      </w:r>
      <w:r w:rsidR="000F4486" w:rsidRPr="00A23165">
        <w:rPr>
          <w:rFonts w:asciiTheme="minorBidi" w:hAnsiTheme="minorBidi" w:cstheme="minorBidi"/>
          <w:sz w:val="22"/>
          <w:szCs w:val="22"/>
          <w:rtl/>
        </w:rPr>
        <w:t xml:space="preserve"> הפרויקט – </w:t>
      </w:r>
      <w:r w:rsidR="003B0AC5" w:rsidRPr="00A23165">
        <w:rPr>
          <w:rFonts w:asciiTheme="minorBidi" w:hAnsiTheme="minorBidi" w:cstheme="minorBidi"/>
          <w:sz w:val="22"/>
          <w:szCs w:val="22"/>
          <w:rtl/>
        </w:rPr>
        <w:t>המוסד יהיה רשאי</w:t>
      </w:r>
      <w:r w:rsidR="000F4486" w:rsidRPr="00A23165">
        <w:rPr>
          <w:rFonts w:asciiTheme="minorBidi" w:hAnsiTheme="minorBidi" w:cstheme="minorBidi"/>
          <w:sz w:val="22"/>
          <w:szCs w:val="22"/>
          <w:rtl/>
        </w:rPr>
        <w:t xml:space="preserve"> לשלם לגופים עבור </w:t>
      </w:r>
      <w:r w:rsidR="00E67512" w:rsidRPr="00A23165">
        <w:rPr>
          <w:rFonts w:asciiTheme="minorBidi" w:hAnsiTheme="minorBidi" w:cstheme="minorBidi"/>
          <w:sz w:val="22"/>
          <w:szCs w:val="22"/>
          <w:rtl/>
        </w:rPr>
        <w:t xml:space="preserve">כל שלב של הליווי העסקי בנפרד . כמו כן, </w:t>
      </w:r>
      <w:r w:rsidR="003B0AC5" w:rsidRPr="00A23165">
        <w:rPr>
          <w:rFonts w:asciiTheme="minorBidi" w:hAnsiTheme="minorBidi" w:cstheme="minorBidi"/>
          <w:sz w:val="22"/>
          <w:szCs w:val="22"/>
          <w:rtl/>
        </w:rPr>
        <w:t xml:space="preserve">המוסד יהיה רשאי לשלם עבור חלק מהשלבים של הייעוץ </w:t>
      </w:r>
      <w:r w:rsidR="00E67512" w:rsidRPr="00A23165">
        <w:rPr>
          <w:rFonts w:asciiTheme="minorBidi" w:hAnsiTheme="minorBidi" w:cstheme="minorBidi"/>
          <w:sz w:val="22"/>
          <w:szCs w:val="22"/>
          <w:rtl/>
        </w:rPr>
        <w:t>באם הגוף מימן את השלבים הראשוניים.</w:t>
      </w:r>
    </w:p>
    <w:p w:rsidR="00E67512" w:rsidRPr="00A23165" w:rsidRDefault="00E67512" w:rsidP="00E67512">
      <w:pPr>
        <w:pStyle w:val="a4"/>
        <w:rPr>
          <w:rFonts w:asciiTheme="minorBidi" w:hAnsiTheme="minorBidi" w:cstheme="minorBidi"/>
          <w:sz w:val="22"/>
          <w:szCs w:val="22"/>
          <w:rtl/>
        </w:rPr>
      </w:pPr>
    </w:p>
    <w:p w:rsidR="00E67512" w:rsidRPr="00A23165" w:rsidRDefault="00E67512"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 xml:space="preserve">בעת אישור הסיוע לפרויקט ואישור ההשתתפות במימון הייעוץ להכנת התוכנית </w:t>
      </w:r>
      <w:r w:rsidR="00417724" w:rsidRPr="00A23165">
        <w:rPr>
          <w:rFonts w:asciiTheme="minorBidi" w:hAnsiTheme="minorBidi" w:cstheme="minorBidi"/>
          <w:sz w:val="22"/>
          <w:szCs w:val="22"/>
          <w:rtl/>
        </w:rPr>
        <w:t>העסקית</w:t>
      </w:r>
      <w:r w:rsidRPr="00A23165">
        <w:rPr>
          <w:rFonts w:asciiTheme="minorBidi" w:hAnsiTheme="minorBidi" w:cstheme="minorBidi"/>
          <w:sz w:val="22"/>
          <w:szCs w:val="22"/>
          <w:rtl/>
        </w:rPr>
        <w:t>, תשקול הקרן לסייע גם בהוצאות ליווי ביצוע התוכנית העסקית.</w:t>
      </w:r>
    </w:p>
    <w:p w:rsidR="00E67512" w:rsidRPr="00A23165" w:rsidRDefault="00E67512" w:rsidP="00E67512">
      <w:pPr>
        <w:pStyle w:val="a4"/>
        <w:rPr>
          <w:rFonts w:asciiTheme="minorBidi" w:hAnsiTheme="minorBidi" w:cstheme="minorBidi"/>
          <w:sz w:val="22"/>
          <w:szCs w:val="22"/>
          <w:rtl/>
        </w:rPr>
      </w:pPr>
    </w:p>
    <w:p w:rsidR="00E67512" w:rsidRPr="00A23165" w:rsidRDefault="00E67512" w:rsidP="002D71D7">
      <w:pPr>
        <w:pStyle w:val="a4"/>
        <w:ind w:left="360"/>
        <w:rPr>
          <w:rFonts w:asciiTheme="minorBidi" w:hAnsiTheme="minorBidi" w:cstheme="minorBidi"/>
          <w:sz w:val="22"/>
          <w:szCs w:val="22"/>
        </w:rPr>
      </w:pPr>
      <w:r w:rsidRPr="00A23165">
        <w:rPr>
          <w:rFonts w:asciiTheme="minorBidi" w:hAnsiTheme="minorBidi" w:cstheme="minorBidi"/>
          <w:sz w:val="22"/>
          <w:szCs w:val="22"/>
          <w:rtl/>
        </w:rPr>
        <w:t>ליווי הביצוע יינתן לכל היותר עבור תקופה של עד 12 חודשים.</w:t>
      </w:r>
    </w:p>
    <w:p w:rsidR="00E67512" w:rsidRPr="00A23165" w:rsidRDefault="00E67512" w:rsidP="00E67512">
      <w:pPr>
        <w:pStyle w:val="a4"/>
        <w:rPr>
          <w:rFonts w:asciiTheme="minorBidi" w:hAnsiTheme="minorBidi" w:cstheme="minorBidi"/>
          <w:sz w:val="22"/>
          <w:szCs w:val="22"/>
          <w:rtl/>
        </w:rPr>
      </w:pPr>
    </w:p>
    <w:p w:rsidR="00E67512" w:rsidRPr="00A23165" w:rsidRDefault="00E67512" w:rsidP="002D71D7">
      <w:pPr>
        <w:rPr>
          <w:rFonts w:asciiTheme="minorBidi" w:hAnsiTheme="minorBidi" w:cstheme="minorBidi"/>
          <w:sz w:val="22"/>
          <w:szCs w:val="22"/>
        </w:rPr>
      </w:pPr>
      <w:r w:rsidRPr="00A23165">
        <w:rPr>
          <w:rFonts w:asciiTheme="minorBidi" w:hAnsiTheme="minorBidi" w:cstheme="minorBidi"/>
          <w:sz w:val="22"/>
          <w:szCs w:val="22"/>
          <w:rtl/>
        </w:rPr>
        <w:t>סיוע המוסד לייעוץ העסקי, הן להכנת התוכנית והן לליווי במהלך הביצוע, יעוגן בהסכם בינו לבין הגוף הפונה, ועל הגוף יהיה להגיש למוסד דיווח כספי לקבלת ההחזר, בהתאם לתוכנית העסקית שאושרה ובכפוף לתנאי ההסכם.</w:t>
      </w:r>
    </w:p>
    <w:p w:rsidR="00E67512" w:rsidRPr="00A23165" w:rsidRDefault="00E67512" w:rsidP="00E67512">
      <w:pPr>
        <w:pStyle w:val="a4"/>
        <w:rPr>
          <w:rFonts w:asciiTheme="minorBidi" w:hAnsiTheme="minorBidi" w:cstheme="minorBidi"/>
          <w:sz w:val="22"/>
          <w:szCs w:val="22"/>
          <w:rtl/>
        </w:rPr>
      </w:pPr>
    </w:p>
    <w:p w:rsidR="00E67512" w:rsidRPr="00A23165" w:rsidRDefault="00E67512" w:rsidP="002D71D7">
      <w:pPr>
        <w:rPr>
          <w:rFonts w:asciiTheme="minorBidi" w:hAnsiTheme="minorBidi" w:cstheme="minorBidi"/>
          <w:sz w:val="22"/>
          <w:szCs w:val="22"/>
        </w:rPr>
      </w:pPr>
      <w:r w:rsidRPr="00A23165">
        <w:rPr>
          <w:rFonts w:asciiTheme="minorBidi" w:hAnsiTheme="minorBidi" w:cstheme="minorBidi"/>
          <w:sz w:val="22"/>
          <w:szCs w:val="22"/>
          <w:rtl/>
        </w:rPr>
        <w:t xml:space="preserve">למוסד לא תהיה כל מחויבות ישירה </w:t>
      </w:r>
      <w:r w:rsidR="003B0AC5" w:rsidRPr="00A23165">
        <w:rPr>
          <w:rFonts w:asciiTheme="minorBidi" w:hAnsiTheme="minorBidi" w:cstheme="minorBidi"/>
          <w:sz w:val="22"/>
          <w:szCs w:val="22"/>
          <w:rtl/>
        </w:rPr>
        <w:t xml:space="preserve">או עקיפה </w:t>
      </w:r>
      <w:r w:rsidRPr="00A23165">
        <w:rPr>
          <w:rFonts w:asciiTheme="minorBidi" w:hAnsiTheme="minorBidi" w:cstheme="minorBidi"/>
          <w:sz w:val="22"/>
          <w:szCs w:val="22"/>
          <w:rtl/>
        </w:rPr>
        <w:t>מ</w:t>
      </w:r>
      <w:r w:rsidR="00417724" w:rsidRPr="00A23165">
        <w:rPr>
          <w:rFonts w:asciiTheme="minorBidi" w:hAnsiTheme="minorBidi" w:cstheme="minorBidi"/>
          <w:sz w:val="22"/>
          <w:szCs w:val="22"/>
          <w:rtl/>
        </w:rPr>
        <w:t>ו</w:t>
      </w:r>
      <w:r w:rsidRPr="00A23165">
        <w:rPr>
          <w:rFonts w:asciiTheme="minorBidi" w:hAnsiTheme="minorBidi" w:cstheme="minorBidi"/>
          <w:sz w:val="22"/>
          <w:szCs w:val="22"/>
          <w:rtl/>
        </w:rPr>
        <w:t>ל הגורם ה</w:t>
      </w:r>
      <w:r w:rsidR="00417724" w:rsidRPr="00A23165">
        <w:rPr>
          <w:rFonts w:asciiTheme="minorBidi" w:hAnsiTheme="minorBidi" w:cstheme="minorBidi"/>
          <w:sz w:val="22"/>
          <w:szCs w:val="22"/>
          <w:rtl/>
        </w:rPr>
        <w:t>מ</w:t>
      </w:r>
      <w:r w:rsidRPr="00A23165">
        <w:rPr>
          <w:rFonts w:asciiTheme="minorBidi" w:hAnsiTheme="minorBidi" w:cstheme="minorBidi"/>
          <w:sz w:val="22"/>
          <w:szCs w:val="22"/>
          <w:rtl/>
        </w:rPr>
        <w:t>ייעץ.</w:t>
      </w:r>
    </w:p>
    <w:p w:rsidR="00E67512" w:rsidRPr="00A23165" w:rsidRDefault="00E67512" w:rsidP="00E67512">
      <w:pPr>
        <w:pStyle w:val="a4"/>
        <w:rPr>
          <w:rFonts w:asciiTheme="minorBidi" w:hAnsiTheme="minorBidi" w:cstheme="minorBidi"/>
          <w:sz w:val="22"/>
          <w:szCs w:val="22"/>
          <w:rtl/>
        </w:rPr>
      </w:pPr>
    </w:p>
    <w:p w:rsidR="00E67512" w:rsidRPr="00A23165" w:rsidRDefault="00E67512" w:rsidP="002D71D7">
      <w:pPr>
        <w:rPr>
          <w:rFonts w:asciiTheme="minorBidi" w:hAnsiTheme="minorBidi" w:cstheme="minorBidi"/>
          <w:sz w:val="22"/>
          <w:szCs w:val="22"/>
        </w:rPr>
      </w:pPr>
      <w:r w:rsidRPr="00A23165">
        <w:rPr>
          <w:rFonts w:asciiTheme="minorBidi" w:hAnsiTheme="minorBidi" w:cstheme="minorBidi"/>
          <w:sz w:val="22"/>
          <w:szCs w:val="22"/>
          <w:rtl/>
        </w:rPr>
        <w:t xml:space="preserve">הסכומים לסיוע, והסכום </w:t>
      </w:r>
      <w:r w:rsidR="003B0461" w:rsidRPr="00A23165">
        <w:rPr>
          <w:rFonts w:asciiTheme="minorBidi" w:hAnsiTheme="minorBidi" w:cstheme="minorBidi"/>
          <w:sz w:val="22"/>
          <w:szCs w:val="22"/>
          <w:rtl/>
        </w:rPr>
        <w:t>המקסימאלי</w:t>
      </w:r>
      <w:r w:rsidRPr="00A23165">
        <w:rPr>
          <w:rFonts w:asciiTheme="minorBidi" w:hAnsiTheme="minorBidi" w:cstheme="minorBidi"/>
          <w:sz w:val="22"/>
          <w:szCs w:val="22"/>
          <w:rtl/>
        </w:rPr>
        <w:t xml:space="preserve"> יהיו בהתאם למפורט בנספח א' והם יעודכנו בכפוף לעדכון תעריפי החשכ"ל.</w:t>
      </w:r>
    </w:p>
    <w:p w:rsidR="00E67512" w:rsidRPr="00A23165" w:rsidRDefault="00E67512" w:rsidP="00E67512">
      <w:pPr>
        <w:pStyle w:val="a4"/>
        <w:rPr>
          <w:rFonts w:asciiTheme="minorBidi" w:hAnsiTheme="minorBidi" w:cstheme="minorBidi"/>
          <w:sz w:val="22"/>
          <w:szCs w:val="22"/>
          <w:rtl/>
        </w:rPr>
      </w:pPr>
    </w:p>
    <w:p w:rsidR="00E1033A" w:rsidRPr="00A23165" w:rsidRDefault="00E1033A" w:rsidP="00E67512">
      <w:pPr>
        <w:pStyle w:val="a4"/>
        <w:ind w:left="360"/>
        <w:rPr>
          <w:rFonts w:asciiTheme="minorBidi" w:hAnsiTheme="minorBidi" w:cstheme="minorBidi"/>
          <w:sz w:val="22"/>
          <w:szCs w:val="22"/>
          <w:rtl/>
        </w:rPr>
      </w:pPr>
    </w:p>
    <w:p w:rsidR="00E1033A" w:rsidRPr="00A23165" w:rsidRDefault="00E1033A" w:rsidP="00E67512">
      <w:pPr>
        <w:pStyle w:val="a4"/>
        <w:ind w:left="360"/>
        <w:rPr>
          <w:rFonts w:asciiTheme="minorBidi" w:hAnsiTheme="minorBidi" w:cstheme="minorBidi"/>
          <w:sz w:val="22"/>
          <w:szCs w:val="22"/>
          <w:rtl/>
        </w:rPr>
      </w:pPr>
    </w:p>
    <w:p w:rsidR="00E67512" w:rsidRPr="00A23165" w:rsidRDefault="00E67512" w:rsidP="00E67512">
      <w:pPr>
        <w:pStyle w:val="a4"/>
        <w:ind w:left="360"/>
        <w:rPr>
          <w:rFonts w:asciiTheme="minorBidi" w:hAnsiTheme="minorBidi" w:cstheme="minorBidi"/>
          <w:sz w:val="22"/>
          <w:szCs w:val="22"/>
        </w:rPr>
      </w:pPr>
    </w:p>
    <w:p w:rsidR="000F4486" w:rsidRPr="00A23165" w:rsidRDefault="000F4486" w:rsidP="000F4486">
      <w:pPr>
        <w:pStyle w:val="a4"/>
        <w:ind w:left="360"/>
        <w:rPr>
          <w:rFonts w:asciiTheme="minorBidi" w:hAnsiTheme="minorBidi" w:cstheme="minorBidi"/>
          <w:sz w:val="22"/>
          <w:szCs w:val="22"/>
          <w:rtl/>
        </w:rPr>
      </w:pPr>
    </w:p>
    <w:p w:rsidR="00E67512" w:rsidRPr="00A23165" w:rsidRDefault="00E67512">
      <w:pPr>
        <w:bidi w:val="0"/>
        <w:spacing w:after="200" w:line="276" w:lineRule="auto"/>
        <w:rPr>
          <w:rFonts w:asciiTheme="minorBidi" w:hAnsiTheme="minorBidi" w:cstheme="minorBidi"/>
          <w:sz w:val="22"/>
          <w:szCs w:val="22"/>
        </w:rPr>
      </w:pPr>
      <w:r w:rsidRPr="00A23165">
        <w:rPr>
          <w:rFonts w:asciiTheme="minorBidi" w:hAnsiTheme="minorBidi" w:cstheme="minorBidi"/>
          <w:sz w:val="22"/>
          <w:szCs w:val="22"/>
          <w:rtl/>
        </w:rPr>
        <w:br w:type="page"/>
      </w:r>
    </w:p>
    <w:p w:rsidR="001503B1" w:rsidRPr="00A23165" w:rsidRDefault="001503B1" w:rsidP="001503B1">
      <w:pPr>
        <w:jc w:val="center"/>
        <w:rPr>
          <w:rFonts w:asciiTheme="minorBidi" w:hAnsiTheme="minorBidi" w:cstheme="minorBidi"/>
          <w:sz w:val="22"/>
          <w:szCs w:val="22"/>
          <w:rtl/>
        </w:rPr>
      </w:pPr>
      <w:r w:rsidRPr="00A23165">
        <w:rPr>
          <w:rFonts w:asciiTheme="minorBidi" w:hAnsiTheme="minorBidi" w:cstheme="minorBidi"/>
          <w:sz w:val="22"/>
          <w:szCs w:val="22"/>
        </w:rPr>
        <w:object w:dxaOrig="2515" w:dyaOrig="2515">
          <v:shape id="_x0000_i1026" type="#_x0000_t75" style="width:77.45pt;height:66.55pt" o:ole="">
            <v:imagedata r:id="rId8" o:title=""/>
          </v:shape>
          <o:OLEObject Type="Embed" ProgID="AcroExch.Document.7" ShapeID="_x0000_i1026" DrawAspect="Content" ObjectID="_1439620087" r:id="rId10"/>
        </w:object>
      </w:r>
    </w:p>
    <w:p w:rsidR="001503B1" w:rsidRPr="00A23165" w:rsidRDefault="001503B1" w:rsidP="001503B1">
      <w:pPr>
        <w:pStyle w:val="1"/>
        <w:jc w:val="center"/>
        <w:rPr>
          <w:rFonts w:asciiTheme="minorBidi" w:hAnsiTheme="minorBidi" w:cstheme="minorBidi"/>
          <w:color w:val="000000"/>
          <w:sz w:val="22"/>
          <w:szCs w:val="22"/>
          <w:rtl/>
        </w:rPr>
      </w:pPr>
      <w:r w:rsidRPr="00A23165">
        <w:rPr>
          <w:rFonts w:asciiTheme="minorBidi" w:hAnsiTheme="minorBidi" w:cstheme="minorBidi"/>
          <w:color w:val="000000"/>
          <w:sz w:val="22"/>
          <w:szCs w:val="22"/>
          <w:rtl/>
        </w:rPr>
        <w:t>המוסד לביטוח לאומי</w:t>
      </w:r>
    </w:p>
    <w:p w:rsidR="001503B1" w:rsidRPr="00A23165" w:rsidRDefault="001503B1" w:rsidP="001503B1">
      <w:pPr>
        <w:jc w:val="center"/>
        <w:rPr>
          <w:rFonts w:asciiTheme="minorBidi" w:hAnsiTheme="minorBidi" w:cstheme="minorBidi"/>
          <w:b/>
          <w:bCs/>
          <w:color w:val="000000"/>
          <w:sz w:val="22"/>
          <w:szCs w:val="22"/>
          <w:rtl/>
        </w:rPr>
      </w:pPr>
      <w:r w:rsidRPr="00A23165">
        <w:rPr>
          <w:rFonts w:asciiTheme="minorBidi" w:hAnsiTheme="minorBidi" w:cstheme="minorBidi"/>
          <w:b/>
          <w:bCs/>
          <w:color w:val="000000"/>
          <w:sz w:val="22"/>
          <w:szCs w:val="22"/>
          <w:rtl/>
        </w:rPr>
        <w:t>האגף לפיתוח שירותים (קרנות)</w:t>
      </w:r>
    </w:p>
    <w:p w:rsidR="001503B1" w:rsidRPr="00A23165" w:rsidRDefault="001503B1" w:rsidP="001503B1">
      <w:pPr>
        <w:jc w:val="center"/>
        <w:rPr>
          <w:rFonts w:asciiTheme="minorBidi" w:hAnsiTheme="minorBidi" w:cstheme="minorBidi"/>
          <w:b/>
          <w:bCs/>
          <w:color w:val="000000"/>
          <w:sz w:val="22"/>
          <w:szCs w:val="22"/>
          <w:rtl/>
        </w:rPr>
      </w:pPr>
      <w:r w:rsidRPr="00A23165">
        <w:rPr>
          <w:rFonts w:asciiTheme="minorBidi" w:hAnsiTheme="minorBidi" w:cstheme="minorBidi"/>
          <w:b/>
          <w:bCs/>
          <w:color w:val="000000"/>
          <w:sz w:val="22"/>
          <w:szCs w:val="22"/>
          <w:rtl/>
        </w:rPr>
        <w:t>הקרן לפיתוח שירותים לנכים</w:t>
      </w:r>
    </w:p>
    <w:p w:rsidR="001503B1" w:rsidRPr="00A23165" w:rsidRDefault="001503B1" w:rsidP="001503B1">
      <w:pPr>
        <w:rPr>
          <w:rFonts w:asciiTheme="minorBidi" w:hAnsiTheme="minorBidi" w:cstheme="minorBidi"/>
          <w:sz w:val="22"/>
          <w:szCs w:val="22"/>
          <w:rtl/>
        </w:rPr>
      </w:pPr>
    </w:p>
    <w:p w:rsidR="001503B1" w:rsidRPr="00A23165" w:rsidRDefault="001503B1" w:rsidP="001503B1">
      <w:pPr>
        <w:rPr>
          <w:rFonts w:asciiTheme="minorBidi" w:hAnsiTheme="minorBidi" w:cstheme="minorBidi"/>
          <w:sz w:val="22"/>
          <w:szCs w:val="22"/>
          <w:rtl/>
        </w:rPr>
      </w:pPr>
    </w:p>
    <w:p w:rsidR="001503B1" w:rsidRPr="00A23165" w:rsidRDefault="001503B1" w:rsidP="001503B1">
      <w:pPr>
        <w:jc w:val="center"/>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נ ס פ ח   א'</w:t>
      </w:r>
    </w:p>
    <w:p w:rsidR="001503B1" w:rsidRPr="00A23165" w:rsidRDefault="001503B1" w:rsidP="001503B1">
      <w:pPr>
        <w:jc w:val="center"/>
        <w:rPr>
          <w:rFonts w:asciiTheme="minorBidi" w:hAnsiTheme="minorBidi" w:cstheme="minorBidi"/>
          <w:b/>
          <w:bCs/>
          <w:sz w:val="22"/>
          <w:szCs w:val="22"/>
          <w:u w:val="single"/>
          <w:rtl/>
        </w:rPr>
      </w:pPr>
    </w:p>
    <w:p w:rsidR="001503B1" w:rsidRPr="00A23165" w:rsidRDefault="001503B1" w:rsidP="001503B1">
      <w:pPr>
        <w:jc w:val="center"/>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סכומים לסיוע בהכנת תוכנית עסקית לפיתוח תעסוקה</w:t>
      </w:r>
    </w:p>
    <w:p w:rsidR="001503B1" w:rsidRPr="00A23165" w:rsidRDefault="001503B1" w:rsidP="001503B1">
      <w:pPr>
        <w:rPr>
          <w:rFonts w:asciiTheme="minorBidi" w:hAnsiTheme="minorBidi" w:cstheme="minorBidi"/>
          <w:sz w:val="22"/>
          <w:szCs w:val="22"/>
          <w:rtl/>
        </w:rPr>
      </w:pPr>
    </w:p>
    <w:p w:rsidR="001503B1" w:rsidRPr="00A23165" w:rsidRDefault="001503B1" w:rsidP="001503B1">
      <w:pPr>
        <w:rPr>
          <w:rFonts w:asciiTheme="minorBidi" w:hAnsiTheme="minorBidi" w:cstheme="minorBidi"/>
          <w:sz w:val="22"/>
          <w:szCs w:val="22"/>
          <w:rtl/>
        </w:rPr>
      </w:pPr>
    </w:p>
    <w:p w:rsidR="002D71D7" w:rsidRPr="00A23165" w:rsidRDefault="002D71D7" w:rsidP="001503B1">
      <w:pPr>
        <w:rPr>
          <w:rFonts w:asciiTheme="minorBidi" w:hAnsiTheme="minorBidi" w:cstheme="minorBidi"/>
          <w:sz w:val="22"/>
          <w:szCs w:val="22"/>
          <w:rtl/>
        </w:rPr>
      </w:pPr>
    </w:p>
    <w:p w:rsidR="002D71D7" w:rsidRPr="00A23165" w:rsidRDefault="002D71D7" w:rsidP="002D71D7">
      <w:pPr>
        <w:rPr>
          <w:rFonts w:asciiTheme="minorBidi" w:hAnsiTheme="minorBidi" w:cstheme="minorBidi"/>
          <w:sz w:val="22"/>
          <w:szCs w:val="22"/>
          <w:rtl/>
        </w:rPr>
      </w:pPr>
    </w:p>
    <w:tbl>
      <w:tblPr>
        <w:tblStyle w:val="a3"/>
        <w:bidiVisual/>
        <w:tblW w:w="8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2370"/>
        <w:gridCol w:w="3017"/>
      </w:tblGrid>
      <w:tr w:rsidR="001503B1" w:rsidRPr="00A23165" w:rsidTr="00A74418">
        <w:trPr>
          <w:trHeight w:val="50"/>
        </w:trPr>
        <w:tc>
          <w:tcPr>
            <w:tcW w:w="3311" w:type="dxa"/>
          </w:tcPr>
          <w:p w:rsidR="001503B1" w:rsidRPr="00A23165" w:rsidRDefault="002D71D7" w:rsidP="00417724">
            <w:pPr>
              <w:rPr>
                <w:rFonts w:asciiTheme="minorBidi" w:hAnsiTheme="minorBidi" w:cstheme="minorBidi"/>
                <w:b/>
                <w:bCs/>
                <w:sz w:val="22"/>
                <w:szCs w:val="22"/>
                <w:rtl/>
              </w:rPr>
            </w:pPr>
            <w:r w:rsidRPr="00A23165">
              <w:rPr>
                <w:rFonts w:asciiTheme="minorBidi" w:hAnsiTheme="minorBidi" w:cstheme="minorBidi"/>
                <w:b/>
                <w:bCs/>
                <w:sz w:val="22"/>
                <w:szCs w:val="22"/>
                <w:u w:val="single"/>
                <w:rtl/>
              </w:rPr>
              <w:t>ח</w:t>
            </w:r>
            <w:r w:rsidR="001503B1" w:rsidRPr="00A23165">
              <w:rPr>
                <w:rFonts w:asciiTheme="minorBidi" w:hAnsiTheme="minorBidi" w:cstheme="minorBidi"/>
                <w:b/>
                <w:bCs/>
                <w:sz w:val="22"/>
                <w:szCs w:val="22"/>
                <w:u w:val="single"/>
                <w:rtl/>
              </w:rPr>
              <w:t xml:space="preserve">לק א' </w:t>
            </w:r>
          </w:p>
          <w:p w:rsidR="001503B1" w:rsidRPr="00A23165" w:rsidRDefault="001503B1" w:rsidP="00417724">
            <w:pPr>
              <w:rPr>
                <w:rFonts w:asciiTheme="minorBidi" w:hAnsiTheme="minorBidi" w:cstheme="minorBidi"/>
                <w:b/>
                <w:bCs/>
                <w:sz w:val="22"/>
                <w:szCs w:val="22"/>
                <w:rtl/>
              </w:rPr>
            </w:pPr>
            <w:r w:rsidRPr="00A23165">
              <w:rPr>
                <w:rFonts w:asciiTheme="minorBidi" w:hAnsiTheme="minorBidi" w:cstheme="minorBidi"/>
                <w:b/>
                <w:bCs/>
                <w:sz w:val="22"/>
                <w:szCs w:val="22"/>
                <w:rtl/>
              </w:rPr>
              <w:t>הכנת תוכנית עסקית:</w:t>
            </w:r>
          </w:p>
        </w:tc>
        <w:tc>
          <w:tcPr>
            <w:tcW w:w="2370" w:type="dxa"/>
          </w:tcPr>
          <w:p w:rsidR="001503B1" w:rsidRPr="00A23165" w:rsidRDefault="001503B1" w:rsidP="00417724">
            <w:pPr>
              <w:jc w:val="center"/>
              <w:rPr>
                <w:rFonts w:asciiTheme="minorBidi" w:hAnsiTheme="minorBidi" w:cstheme="minorBidi"/>
                <w:b/>
                <w:bCs/>
                <w:sz w:val="22"/>
                <w:szCs w:val="22"/>
                <w:rtl/>
              </w:rPr>
            </w:pPr>
          </w:p>
          <w:p w:rsidR="001503B1" w:rsidRPr="00A23165" w:rsidRDefault="001503B1" w:rsidP="00417724">
            <w:pPr>
              <w:jc w:val="center"/>
              <w:rPr>
                <w:rFonts w:asciiTheme="minorBidi" w:hAnsiTheme="minorBidi" w:cstheme="minorBidi"/>
                <w:b/>
                <w:bCs/>
                <w:sz w:val="22"/>
                <w:szCs w:val="22"/>
                <w:rtl/>
              </w:rPr>
            </w:pPr>
            <w:r w:rsidRPr="00A23165">
              <w:rPr>
                <w:rFonts w:asciiTheme="minorBidi" w:hAnsiTheme="minorBidi" w:cstheme="minorBidi"/>
                <w:b/>
                <w:bCs/>
                <w:sz w:val="22"/>
                <w:szCs w:val="22"/>
                <w:rtl/>
              </w:rPr>
              <w:t>מס' השעות</w:t>
            </w:r>
          </w:p>
        </w:tc>
        <w:tc>
          <w:tcPr>
            <w:tcW w:w="3017" w:type="dxa"/>
          </w:tcPr>
          <w:p w:rsidR="001503B1" w:rsidRPr="00A23165" w:rsidRDefault="001503B1" w:rsidP="00417724">
            <w:pPr>
              <w:rPr>
                <w:rFonts w:asciiTheme="minorBidi" w:hAnsiTheme="minorBidi" w:cstheme="minorBidi"/>
                <w:b/>
                <w:bCs/>
                <w:sz w:val="22"/>
                <w:szCs w:val="22"/>
                <w:rtl/>
              </w:rPr>
            </w:pPr>
          </w:p>
          <w:p w:rsidR="001503B1" w:rsidRPr="00A23165" w:rsidRDefault="001503B1" w:rsidP="00417724">
            <w:pPr>
              <w:rPr>
                <w:rFonts w:asciiTheme="minorBidi" w:hAnsiTheme="minorBidi" w:cstheme="minorBidi"/>
                <w:b/>
                <w:bCs/>
                <w:sz w:val="22"/>
                <w:szCs w:val="22"/>
                <w:rtl/>
              </w:rPr>
            </w:pPr>
            <w:r w:rsidRPr="00A23165">
              <w:rPr>
                <w:rFonts w:asciiTheme="minorBidi" w:hAnsiTheme="minorBidi" w:cstheme="minorBidi"/>
                <w:b/>
                <w:bCs/>
                <w:sz w:val="22"/>
                <w:szCs w:val="22"/>
                <w:rtl/>
              </w:rPr>
              <w:t>התרגום לשקלים (ללא מע"מ)</w:t>
            </w:r>
          </w:p>
        </w:tc>
      </w:tr>
      <w:tr w:rsidR="001503B1" w:rsidRPr="00A23165" w:rsidTr="00A74418">
        <w:tc>
          <w:tcPr>
            <w:tcW w:w="3311" w:type="dxa"/>
          </w:tcPr>
          <w:p w:rsidR="008601C9"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1.</w:t>
            </w:r>
            <w:r w:rsidR="001503B1" w:rsidRPr="00A23165">
              <w:rPr>
                <w:rFonts w:asciiTheme="minorBidi" w:hAnsiTheme="minorBidi" w:cstheme="minorBidi"/>
                <w:sz w:val="22"/>
                <w:szCs w:val="22"/>
                <w:rtl/>
              </w:rPr>
              <w:t>אבחון ראשוני -</w:t>
            </w: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ניתוח </w:t>
            </w:r>
            <w:r w:rsidRPr="00A23165">
              <w:rPr>
                <w:rFonts w:asciiTheme="minorBidi" w:hAnsiTheme="minorBidi" w:cstheme="minorBidi"/>
                <w:sz w:val="22"/>
                <w:szCs w:val="22"/>
                <w:rtl/>
              </w:rPr>
              <w:t xml:space="preserve"> </w:t>
            </w:r>
          </w:p>
          <w:p w:rsidR="008601C9"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פעילות, בדיקת הפוטנציאל </w:t>
            </w:r>
            <w:r w:rsidRPr="00A23165">
              <w:rPr>
                <w:rFonts w:asciiTheme="minorBidi" w:hAnsiTheme="minorBidi" w:cstheme="minorBidi"/>
                <w:sz w:val="22"/>
                <w:szCs w:val="22"/>
                <w:rtl/>
              </w:rPr>
              <w:t xml:space="preserve"> </w:t>
            </w:r>
          </w:p>
          <w:p w:rsidR="001503B1"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העסקי והמלצות ראשונות</w:t>
            </w:r>
          </w:p>
        </w:tc>
        <w:tc>
          <w:tcPr>
            <w:tcW w:w="2370" w:type="dxa"/>
          </w:tcPr>
          <w:p w:rsidR="001503B1" w:rsidRPr="00A23165" w:rsidRDefault="001503B1" w:rsidP="00417724">
            <w:pPr>
              <w:rPr>
                <w:rFonts w:asciiTheme="minorBidi" w:hAnsiTheme="minorBidi" w:cstheme="minorBidi"/>
                <w:sz w:val="22"/>
                <w:szCs w:val="22"/>
                <w:rtl/>
              </w:rPr>
            </w:pPr>
            <w:r w:rsidRPr="00A23165">
              <w:rPr>
                <w:rFonts w:asciiTheme="minorBidi" w:hAnsiTheme="minorBidi" w:cstheme="minorBidi"/>
                <w:sz w:val="22"/>
                <w:szCs w:val="22"/>
                <w:rtl/>
              </w:rPr>
              <w:tab/>
            </w:r>
          </w:p>
          <w:p w:rsidR="001503B1" w:rsidRPr="00A23165" w:rsidRDefault="001503B1" w:rsidP="008601C9">
            <w:pPr>
              <w:jc w:val="center"/>
              <w:rPr>
                <w:rFonts w:asciiTheme="minorBidi" w:hAnsiTheme="minorBidi" w:cstheme="minorBidi"/>
                <w:sz w:val="22"/>
                <w:szCs w:val="22"/>
                <w:rtl/>
              </w:rPr>
            </w:pPr>
            <w:r w:rsidRPr="00A23165">
              <w:rPr>
                <w:rFonts w:asciiTheme="minorBidi" w:hAnsiTheme="minorBidi" w:cstheme="minorBidi"/>
                <w:sz w:val="22"/>
                <w:szCs w:val="22"/>
                <w:rtl/>
              </w:rPr>
              <w:t>10-15</w:t>
            </w:r>
            <w:r w:rsidR="008601C9" w:rsidRPr="00A23165">
              <w:rPr>
                <w:rFonts w:asciiTheme="minorBidi" w:hAnsiTheme="minorBidi" w:cstheme="minorBidi"/>
                <w:sz w:val="22"/>
                <w:szCs w:val="22"/>
                <w:rtl/>
              </w:rPr>
              <w:t xml:space="preserve"> </w:t>
            </w:r>
            <w:r w:rsidRPr="00A23165">
              <w:rPr>
                <w:rFonts w:asciiTheme="minorBidi" w:hAnsiTheme="minorBidi" w:cstheme="minorBidi"/>
                <w:sz w:val="22"/>
                <w:szCs w:val="22"/>
                <w:rtl/>
              </w:rPr>
              <w:t xml:space="preserve"> שעות</w:t>
            </w:r>
          </w:p>
        </w:tc>
        <w:tc>
          <w:tcPr>
            <w:tcW w:w="3017" w:type="dxa"/>
          </w:tcPr>
          <w:p w:rsidR="001503B1" w:rsidRPr="00A23165" w:rsidRDefault="001503B1" w:rsidP="00417724">
            <w:pPr>
              <w:jc w:val="center"/>
              <w:rPr>
                <w:rFonts w:asciiTheme="minorBidi" w:hAnsiTheme="minorBidi" w:cstheme="minorBidi"/>
                <w:sz w:val="22"/>
                <w:szCs w:val="22"/>
                <w:rtl/>
              </w:rPr>
            </w:pPr>
          </w:p>
          <w:p w:rsidR="00A74418" w:rsidRPr="00A23165" w:rsidRDefault="00A74418" w:rsidP="00A74418">
            <w:pPr>
              <w:jc w:val="center"/>
              <w:rPr>
                <w:rFonts w:asciiTheme="minorBidi" w:hAnsiTheme="minorBidi" w:cstheme="minorBidi"/>
                <w:sz w:val="22"/>
                <w:szCs w:val="22"/>
                <w:rtl/>
              </w:rPr>
            </w:pPr>
            <w:r w:rsidRPr="00A23165">
              <w:rPr>
                <w:rFonts w:asciiTheme="minorBidi" w:hAnsiTheme="minorBidi" w:cstheme="minorBidi"/>
                <w:sz w:val="22"/>
                <w:szCs w:val="22"/>
                <w:rtl/>
              </w:rPr>
              <w:t>2,640-3,960 ₪</w:t>
            </w:r>
          </w:p>
          <w:p w:rsidR="001503B1" w:rsidRPr="00A23165" w:rsidRDefault="001503B1" w:rsidP="00417724">
            <w:pPr>
              <w:jc w:val="center"/>
              <w:rPr>
                <w:rFonts w:asciiTheme="minorBidi" w:hAnsiTheme="minorBidi" w:cstheme="minorBidi"/>
                <w:sz w:val="22"/>
                <w:szCs w:val="22"/>
                <w:rtl/>
              </w:rPr>
            </w:pPr>
          </w:p>
        </w:tc>
      </w:tr>
      <w:tr w:rsidR="001503B1" w:rsidRPr="00A23165" w:rsidTr="00A74418">
        <w:tc>
          <w:tcPr>
            <w:tcW w:w="3311" w:type="dxa"/>
          </w:tcPr>
          <w:p w:rsidR="001503B1"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2. </w:t>
            </w:r>
            <w:r w:rsidR="001503B1" w:rsidRPr="00A23165">
              <w:rPr>
                <w:rFonts w:asciiTheme="minorBidi" w:hAnsiTheme="minorBidi" w:cstheme="minorBidi"/>
                <w:sz w:val="22"/>
                <w:szCs w:val="22"/>
                <w:rtl/>
              </w:rPr>
              <w:t>הכנת תוכנית ראשונית:</w:t>
            </w:r>
          </w:p>
          <w:p w:rsidR="001503B1"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הכנת שלד לתוכנית</w:t>
            </w: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העסקית, </w:t>
            </w:r>
          </w:p>
          <w:p w:rsidR="008601C9"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התאמה לאוכלוסיה, התאמה </w:t>
            </w:r>
            <w:r w:rsidRPr="00A23165">
              <w:rPr>
                <w:rFonts w:asciiTheme="minorBidi" w:hAnsiTheme="minorBidi" w:cstheme="minorBidi"/>
                <w:sz w:val="22"/>
                <w:szCs w:val="22"/>
                <w:rtl/>
              </w:rPr>
              <w:t xml:space="preserve"> </w:t>
            </w:r>
          </w:p>
          <w:p w:rsidR="008601C9"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לדרישות השוק, כדאיות המיזם </w:t>
            </w:r>
          </w:p>
          <w:p w:rsidR="001503B1"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וכו'.</w:t>
            </w:r>
          </w:p>
        </w:tc>
        <w:tc>
          <w:tcPr>
            <w:tcW w:w="2370" w:type="dxa"/>
          </w:tcPr>
          <w:p w:rsidR="001503B1" w:rsidRPr="00A23165" w:rsidRDefault="001503B1" w:rsidP="008601C9">
            <w:pPr>
              <w:rPr>
                <w:rFonts w:asciiTheme="minorBidi" w:hAnsiTheme="minorBidi" w:cstheme="minorBidi"/>
                <w:sz w:val="22"/>
                <w:szCs w:val="22"/>
                <w:rtl/>
              </w:rPr>
            </w:pPr>
            <w:r w:rsidRPr="00A23165">
              <w:rPr>
                <w:rFonts w:asciiTheme="minorBidi" w:hAnsiTheme="minorBidi" w:cstheme="minorBidi"/>
                <w:sz w:val="22"/>
                <w:szCs w:val="22"/>
                <w:rtl/>
              </w:rPr>
              <w:tab/>
            </w:r>
            <w:r w:rsidRPr="00A23165">
              <w:rPr>
                <w:rFonts w:asciiTheme="minorBidi" w:hAnsiTheme="minorBidi" w:cstheme="minorBidi"/>
                <w:sz w:val="22"/>
                <w:szCs w:val="22"/>
                <w:rtl/>
              </w:rPr>
              <w:tab/>
            </w:r>
          </w:p>
          <w:p w:rsidR="008601C9" w:rsidRPr="00A23165" w:rsidRDefault="008601C9" w:rsidP="008601C9">
            <w:pPr>
              <w:jc w:val="center"/>
              <w:rPr>
                <w:rFonts w:asciiTheme="minorBidi" w:hAnsiTheme="minorBidi" w:cstheme="minorBidi"/>
                <w:sz w:val="22"/>
                <w:szCs w:val="22"/>
                <w:rtl/>
              </w:rPr>
            </w:pPr>
            <w:r w:rsidRPr="00A23165">
              <w:rPr>
                <w:rFonts w:asciiTheme="minorBidi" w:hAnsiTheme="minorBidi" w:cstheme="minorBidi"/>
                <w:sz w:val="22"/>
                <w:szCs w:val="22"/>
                <w:rtl/>
              </w:rPr>
              <w:t>10-15  שעות</w:t>
            </w:r>
          </w:p>
        </w:tc>
        <w:tc>
          <w:tcPr>
            <w:tcW w:w="3017" w:type="dxa"/>
          </w:tcPr>
          <w:p w:rsidR="001503B1" w:rsidRPr="00A23165" w:rsidRDefault="001503B1" w:rsidP="00417724">
            <w:pPr>
              <w:jc w:val="center"/>
              <w:rPr>
                <w:rFonts w:asciiTheme="minorBidi" w:hAnsiTheme="minorBidi" w:cstheme="minorBidi"/>
                <w:sz w:val="22"/>
                <w:szCs w:val="22"/>
                <w:rtl/>
              </w:rPr>
            </w:pPr>
          </w:p>
          <w:p w:rsidR="001503B1" w:rsidRPr="00A23165" w:rsidRDefault="001503B1" w:rsidP="00417724">
            <w:pPr>
              <w:jc w:val="center"/>
              <w:rPr>
                <w:rFonts w:asciiTheme="minorBidi" w:hAnsiTheme="minorBidi" w:cstheme="minorBidi"/>
                <w:sz w:val="22"/>
                <w:szCs w:val="22"/>
                <w:rtl/>
              </w:rPr>
            </w:pPr>
            <w:r w:rsidRPr="00A23165">
              <w:rPr>
                <w:rFonts w:asciiTheme="minorBidi" w:hAnsiTheme="minorBidi" w:cstheme="minorBidi"/>
                <w:sz w:val="22"/>
                <w:szCs w:val="22"/>
                <w:rtl/>
              </w:rPr>
              <w:t>2,640-3,960 ₪</w:t>
            </w:r>
          </w:p>
          <w:p w:rsidR="001503B1" w:rsidRPr="00A23165" w:rsidRDefault="001503B1" w:rsidP="00417724">
            <w:pPr>
              <w:jc w:val="center"/>
              <w:rPr>
                <w:rFonts w:asciiTheme="minorBidi" w:hAnsiTheme="minorBidi" w:cstheme="minorBidi"/>
                <w:sz w:val="22"/>
                <w:szCs w:val="22"/>
                <w:rtl/>
              </w:rPr>
            </w:pPr>
          </w:p>
        </w:tc>
      </w:tr>
      <w:tr w:rsidR="001503B1" w:rsidRPr="00A23165" w:rsidTr="00A74418">
        <w:tc>
          <w:tcPr>
            <w:tcW w:w="3311" w:type="dxa"/>
          </w:tcPr>
          <w:p w:rsidR="008601C9"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3. </w:t>
            </w:r>
            <w:r w:rsidR="001503B1" w:rsidRPr="00A23165">
              <w:rPr>
                <w:rFonts w:asciiTheme="minorBidi" w:hAnsiTheme="minorBidi" w:cstheme="minorBidi"/>
                <w:sz w:val="22"/>
                <w:szCs w:val="22"/>
                <w:rtl/>
              </w:rPr>
              <w:t xml:space="preserve">בניית התוכנית – הכנת </w:t>
            </w:r>
          </w:p>
          <w:p w:rsidR="008601C9"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התוכנית כולל השקעות, </w:t>
            </w:r>
          </w:p>
          <w:p w:rsidR="008601C9" w:rsidRPr="00A23165" w:rsidRDefault="008601C9" w:rsidP="00417724">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משאבים, שלבי ביצוע, תחזית </w:t>
            </w:r>
          </w:p>
          <w:p w:rsidR="008601C9"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 xml:space="preserve">למימוש, תוכנית שיווק, קביעת </w:t>
            </w:r>
          </w:p>
          <w:p w:rsidR="001503B1" w:rsidRPr="00A23165" w:rsidRDefault="008601C9" w:rsidP="008601C9">
            <w:pPr>
              <w:rPr>
                <w:rFonts w:asciiTheme="minorBidi" w:hAnsiTheme="minorBidi" w:cstheme="minorBidi"/>
                <w:sz w:val="22"/>
                <w:szCs w:val="22"/>
                <w:rtl/>
              </w:rPr>
            </w:pP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אבני דרך למדדי הצלחה</w:t>
            </w:r>
            <w:r w:rsidRPr="00A23165">
              <w:rPr>
                <w:rFonts w:asciiTheme="minorBidi" w:hAnsiTheme="minorBidi" w:cstheme="minorBidi"/>
                <w:sz w:val="22"/>
                <w:szCs w:val="22"/>
                <w:rtl/>
              </w:rPr>
              <w:t xml:space="preserve"> </w:t>
            </w:r>
            <w:r w:rsidR="001503B1" w:rsidRPr="00A23165">
              <w:rPr>
                <w:rFonts w:asciiTheme="minorBidi" w:hAnsiTheme="minorBidi" w:cstheme="minorBidi"/>
                <w:sz w:val="22"/>
                <w:szCs w:val="22"/>
                <w:rtl/>
              </w:rPr>
              <w:t>וכו'.</w:t>
            </w:r>
          </w:p>
        </w:tc>
        <w:tc>
          <w:tcPr>
            <w:tcW w:w="2370" w:type="dxa"/>
          </w:tcPr>
          <w:p w:rsidR="001503B1" w:rsidRPr="00A23165" w:rsidRDefault="001503B1" w:rsidP="008601C9">
            <w:pPr>
              <w:jc w:val="both"/>
              <w:rPr>
                <w:rFonts w:asciiTheme="minorBidi" w:hAnsiTheme="minorBidi" w:cstheme="minorBidi"/>
                <w:sz w:val="22"/>
                <w:szCs w:val="22"/>
                <w:rtl/>
              </w:rPr>
            </w:pPr>
            <w:r w:rsidRPr="00A23165">
              <w:rPr>
                <w:rFonts w:asciiTheme="minorBidi" w:hAnsiTheme="minorBidi" w:cstheme="minorBidi"/>
                <w:sz w:val="22"/>
                <w:szCs w:val="22"/>
                <w:rtl/>
              </w:rPr>
              <w:tab/>
            </w:r>
            <w:r w:rsidRPr="00A23165">
              <w:rPr>
                <w:rFonts w:asciiTheme="minorBidi" w:hAnsiTheme="minorBidi" w:cstheme="minorBidi"/>
                <w:sz w:val="22"/>
                <w:szCs w:val="22"/>
                <w:rtl/>
              </w:rPr>
              <w:tab/>
            </w:r>
          </w:p>
          <w:p w:rsidR="008601C9" w:rsidRPr="00A23165" w:rsidRDefault="008601C9" w:rsidP="008601C9">
            <w:pPr>
              <w:jc w:val="center"/>
              <w:rPr>
                <w:rFonts w:asciiTheme="minorBidi" w:hAnsiTheme="minorBidi" w:cstheme="minorBidi"/>
                <w:sz w:val="22"/>
                <w:szCs w:val="22"/>
                <w:rtl/>
              </w:rPr>
            </w:pPr>
            <w:r w:rsidRPr="00A23165">
              <w:rPr>
                <w:rFonts w:asciiTheme="minorBidi" w:hAnsiTheme="minorBidi" w:cstheme="minorBidi"/>
                <w:sz w:val="22"/>
                <w:szCs w:val="22"/>
                <w:rtl/>
              </w:rPr>
              <w:t>15-20  שעות</w:t>
            </w:r>
          </w:p>
        </w:tc>
        <w:tc>
          <w:tcPr>
            <w:tcW w:w="3017" w:type="dxa"/>
          </w:tcPr>
          <w:p w:rsidR="001503B1" w:rsidRPr="00A23165" w:rsidRDefault="001503B1" w:rsidP="00417724">
            <w:pPr>
              <w:jc w:val="center"/>
              <w:rPr>
                <w:rFonts w:asciiTheme="minorBidi" w:hAnsiTheme="minorBidi" w:cstheme="minorBidi"/>
                <w:sz w:val="22"/>
                <w:szCs w:val="22"/>
                <w:rtl/>
              </w:rPr>
            </w:pPr>
          </w:p>
          <w:p w:rsidR="001503B1" w:rsidRPr="00A23165" w:rsidRDefault="001503B1" w:rsidP="00417724">
            <w:pPr>
              <w:jc w:val="center"/>
              <w:rPr>
                <w:rFonts w:asciiTheme="minorBidi" w:hAnsiTheme="minorBidi" w:cstheme="minorBidi"/>
                <w:sz w:val="22"/>
                <w:szCs w:val="22"/>
                <w:rtl/>
              </w:rPr>
            </w:pPr>
            <w:r w:rsidRPr="00A23165">
              <w:rPr>
                <w:rFonts w:asciiTheme="minorBidi" w:hAnsiTheme="minorBidi" w:cstheme="minorBidi"/>
                <w:sz w:val="22"/>
                <w:szCs w:val="22"/>
                <w:rtl/>
              </w:rPr>
              <w:t>3,960-5,280 ₪</w:t>
            </w:r>
          </w:p>
          <w:p w:rsidR="001503B1" w:rsidRPr="00A23165" w:rsidRDefault="001503B1" w:rsidP="00417724">
            <w:pPr>
              <w:jc w:val="center"/>
              <w:rPr>
                <w:rFonts w:asciiTheme="minorBidi" w:hAnsiTheme="minorBidi" w:cstheme="minorBidi"/>
                <w:sz w:val="22"/>
                <w:szCs w:val="22"/>
                <w:rtl/>
              </w:rPr>
            </w:pPr>
          </w:p>
        </w:tc>
      </w:tr>
      <w:tr w:rsidR="001503B1" w:rsidRPr="00A23165" w:rsidTr="00A74418">
        <w:tc>
          <w:tcPr>
            <w:tcW w:w="3311" w:type="dxa"/>
          </w:tcPr>
          <w:p w:rsidR="001503B1" w:rsidRPr="00A23165" w:rsidRDefault="001503B1" w:rsidP="00417724">
            <w:pPr>
              <w:rPr>
                <w:rFonts w:asciiTheme="minorBidi" w:hAnsiTheme="minorBidi" w:cstheme="minorBidi"/>
                <w:b/>
                <w:bCs/>
                <w:sz w:val="22"/>
                <w:szCs w:val="22"/>
                <w:u w:val="single"/>
                <w:rtl/>
              </w:rPr>
            </w:pPr>
          </w:p>
        </w:tc>
        <w:tc>
          <w:tcPr>
            <w:tcW w:w="2370" w:type="dxa"/>
          </w:tcPr>
          <w:p w:rsidR="001503B1" w:rsidRPr="00A23165" w:rsidRDefault="001503B1" w:rsidP="00417724">
            <w:pPr>
              <w:rPr>
                <w:rFonts w:asciiTheme="minorBidi" w:hAnsiTheme="minorBidi" w:cstheme="minorBidi"/>
                <w:sz w:val="22"/>
                <w:szCs w:val="22"/>
                <w:rtl/>
              </w:rPr>
            </w:pPr>
          </w:p>
        </w:tc>
        <w:tc>
          <w:tcPr>
            <w:tcW w:w="3017" w:type="dxa"/>
          </w:tcPr>
          <w:p w:rsidR="001503B1" w:rsidRPr="00A23165" w:rsidRDefault="001503B1" w:rsidP="00417724">
            <w:pPr>
              <w:jc w:val="center"/>
              <w:rPr>
                <w:rFonts w:asciiTheme="minorBidi" w:hAnsiTheme="minorBidi" w:cstheme="minorBidi"/>
                <w:b/>
                <w:bCs/>
                <w:sz w:val="22"/>
                <w:szCs w:val="22"/>
                <w:u w:val="single"/>
                <w:rtl/>
              </w:rPr>
            </w:pPr>
          </w:p>
        </w:tc>
      </w:tr>
      <w:tr w:rsidR="00E67512" w:rsidRPr="00A23165" w:rsidTr="00A74418">
        <w:tc>
          <w:tcPr>
            <w:tcW w:w="3311" w:type="dxa"/>
          </w:tcPr>
          <w:p w:rsidR="00E67512" w:rsidRPr="00A23165" w:rsidRDefault="00E67512" w:rsidP="00F14462">
            <w:pPr>
              <w:spacing w:line="480" w:lineRule="auto"/>
              <w:rPr>
                <w:rFonts w:asciiTheme="minorBidi" w:hAnsiTheme="minorBidi" w:cstheme="minorBidi"/>
                <w:b/>
                <w:bCs/>
                <w:sz w:val="22"/>
                <w:szCs w:val="22"/>
                <w:rtl/>
              </w:rPr>
            </w:pPr>
            <w:r w:rsidRPr="00A23165">
              <w:rPr>
                <w:rFonts w:asciiTheme="minorBidi" w:hAnsiTheme="minorBidi" w:cstheme="minorBidi"/>
                <w:b/>
                <w:bCs/>
                <w:sz w:val="22"/>
                <w:szCs w:val="22"/>
                <w:rtl/>
              </w:rPr>
              <w:t>סה"כ</w:t>
            </w:r>
          </w:p>
        </w:tc>
        <w:tc>
          <w:tcPr>
            <w:tcW w:w="2370" w:type="dxa"/>
          </w:tcPr>
          <w:p w:rsidR="00E67512" w:rsidRPr="00A23165" w:rsidRDefault="00F14462" w:rsidP="00F14462">
            <w:pPr>
              <w:spacing w:line="480" w:lineRule="auto"/>
              <w:jc w:val="center"/>
              <w:rPr>
                <w:rFonts w:asciiTheme="minorBidi" w:hAnsiTheme="minorBidi" w:cstheme="minorBidi"/>
                <w:sz w:val="22"/>
                <w:szCs w:val="22"/>
                <w:rtl/>
              </w:rPr>
            </w:pPr>
            <w:r w:rsidRPr="00A23165">
              <w:rPr>
                <w:rFonts w:asciiTheme="minorBidi" w:hAnsiTheme="minorBidi" w:cstheme="minorBidi"/>
                <w:b/>
                <w:bCs/>
                <w:sz w:val="22"/>
                <w:szCs w:val="22"/>
                <w:rtl/>
              </w:rPr>
              <w:t>35-50 שעות</w:t>
            </w:r>
          </w:p>
        </w:tc>
        <w:tc>
          <w:tcPr>
            <w:tcW w:w="3017" w:type="dxa"/>
          </w:tcPr>
          <w:p w:rsidR="00E67512" w:rsidRPr="00A23165" w:rsidRDefault="00F14462" w:rsidP="00F14462">
            <w:pPr>
              <w:spacing w:line="480" w:lineRule="auto"/>
              <w:jc w:val="center"/>
              <w:rPr>
                <w:rFonts w:asciiTheme="minorBidi" w:hAnsiTheme="minorBidi" w:cstheme="minorBidi"/>
                <w:b/>
                <w:bCs/>
                <w:sz w:val="22"/>
                <w:szCs w:val="22"/>
                <w:rtl/>
              </w:rPr>
            </w:pPr>
            <w:r w:rsidRPr="00A23165">
              <w:rPr>
                <w:rFonts w:asciiTheme="minorBidi" w:hAnsiTheme="minorBidi" w:cstheme="minorBidi"/>
                <w:b/>
                <w:bCs/>
                <w:sz w:val="22"/>
                <w:szCs w:val="22"/>
                <w:rtl/>
              </w:rPr>
              <w:t>9,240-13,200 ש"ח</w:t>
            </w:r>
          </w:p>
        </w:tc>
      </w:tr>
      <w:tr w:rsidR="001503B1" w:rsidRPr="00A23165" w:rsidTr="00A74418">
        <w:tc>
          <w:tcPr>
            <w:tcW w:w="3311" w:type="dxa"/>
          </w:tcPr>
          <w:p w:rsidR="001503B1" w:rsidRPr="00A23165" w:rsidRDefault="001503B1" w:rsidP="00417724">
            <w:pPr>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חלק ב'</w:t>
            </w:r>
          </w:p>
          <w:p w:rsidR="001503B1" w:rsidRPr="00A23165" w:rsidRDefault="001503B1" w:rsidP="00417724">
            <w:pPr>
              <w:rPr>
                <w:rFonts w:asciiTheme="minorBidi" w:hAnsiTheme="minorBidi" w:cstheme="minorBidi"/>
                <w:b/>
                <w:bCs/>
                <w:sz w:val="22"/>
                <w:szCs w:val="22"/>
                <w:rtl/>
              </w:rPr>
            </w:pPr>
            <w:r w:rsidRPr="00A23165">
              <w:rPr>
                <w:rFonts w:asciiTheme="minorBidi" w:hAnsiTheme="minorBidi" w:cstheme="minorBidi"/>
                <w:b/>
                <w:bCs/>
                <w:sz w:val="22"/>
                <w:szCs w:val="22"/>
                <w:rtl/>
              </w:rPr>
              <w:t>ליווי תוכנית עסקית:</w:t>
            </w:r>
          </w:p>
        </w:tc>
        <w:tc>
          <w:tcPr>
            <w:tcW w:w="2370" w:type="dxa"/>
          </w:tcPr>
          <w:p w:rsidR="001503B1" w:rsidRPr="00A23165" w:rsidRDefault="001503B1" w:rsidP="00417724">
            <w:pPr>
              <w:jc w:val="center"/>
              <w:rPr>
                <w:rFonts w:asciiTheme="minorBidi" w:hAnsiTheme="minorBidi" w:cstheme="minorBidi"/>
                <w:b/>
                <w:bCs/>
                <w:sz w:val="22"/>
                <w:szCs w:val="22"/>
                <w:rtl/>
              </w:rPr>
            </w:pPr>
          </w:p>
          <w:p w:rsidR="001503B1" w:rsidRPr="00A23165" w:rsidRDefault="001503B1" w:rsidP="00417724">
            <w:pPr>
              <w:jc w:val="center"/>
              <w:rPr>
                <w:rFonts w:asciiTheme="minorBidi" w:hAnsiTheme="minorBidi" w:cstheme="minorBidi"/>
                <w:b/>
                <w:bCs/>
                <w:sz w:val="22"/>
                <w:szCs w:val="22"/>
                <w:rtl/>
              </w:rPr>
            </w:pPr>
            <w:r w:rsidRPr="00A23165">
              <w:rPr>
                <w:rFonts w:asciiTheme="minorBidi" w:hAnsiTheme="minorBidi" w:cstheme="minorBidi"/>
                <w:b/>
                <w:bCs/>
                <w:sz w:val="22"/>
                <w:szCs w:val="22"/>
                <w:rtl/>
              </w:rPr>
              <w:t>מס' השעות</w:t>
            </w:r>
          </w:p>
        </w:tc>
        <w:tc>
          <w:tcPr>
            <w:tcW w:w="3017" w:type="dxa"/>
          </w:tcPr>
          <w:p w:rsidR="001503B1" w:rsidRPr="00A23165" w:rsidRDefault="001503B1" w:rsidP="00417724">
            <w:pPr>
              <w:rPr>
                <w:rFonts w:asciiTheme="minorBidi" w:hAnsiTheme="minorBidi" w:cstheme="minorBidi"/>
                <w:b/>
                <w:bCs/>
                <w:sz w:val="22"/>
                <w:szCs w:val="22"/>
                <w:rtl/>
              </w:rPr>
            </w:pPr>
          </w:p>
          <w:p w:rsidR="001503B1" w:rsidRPr="00A23165" w:rsidRDefault="001503B1" w:rsidP="00417724">
            <w:pPr>
              <w:rPr>
                <w:rFonts w:asciiTheme="minorBidi" w:hAnsiTheme="minorBidi" w:cstheme="minorBidi"/>
                <w:b/>
                <w:bCs/>
                <w:sz w:val="22"/>
                <w:szCs w:val="22"/>
                <w:rtl/>
              </w:rPr>
            </w:pPr>
            <w:r w:rsidRPr="00A23165">
              <w:rPr>
                <w:rFonts w:asciiTheme="minorBidi" w:hAnsiTheme="minorBidi" w:cstheme="minorBidi"/>
                <w:b/>
                <w:bCs/>
                <w:sz w:val="22"/>
                <w:szCs w:val="22"/>
                <w:rtl/>
              </w:rPr>
              <w:t>התרגום לשקלים (ללא מע"מ)</w:t>
            </w:r>
          </w:p>
        </w:tc>
      </w:tr>
      <w:tr w:rsidR="001503B1" w:rsidRPr="00A23165" w:rsidTr="00A74418">
        <w:tc>
          <w:tcPr>
            <w:tcW w:w="3311" w:type="dxa"/>
          </w:tcPr>
          <w:p w:rsidR="001503B1" w:rsidRPr="00A23165" w:rsidRDefault="001503B1" w:rsidP="00417724">
            <w:pPr>
              <w:rPr>
                <w:rFonts w:asciiTheme="minorBidi" w:hAnsiTheme="minorBidi" w:cstheme="minorBidi"/>
                <w:sz w:val="22"/>
                <w:szCs w:val="22"/>
                <w:rtl/>
              </w:rPr>
            </w:pPr>
            <w:r w:rsidRPr="00A23165">
              <w:rPr>
                <w:rFonts w:asciiTheme="minorBidi" w:hAnsiTheme="minorBidi" w:cstheme="minorBidi"/>
                <w:sz w:val="22"/>
                <w:szCs w:val="22"/>
                <w:rtl/>
              </w:rPr>
              <w:t>ליווי התוכנית – ליווי צמוד של הגוף והצוות הניהולי בתהליכי ההקמה, ההרצה, כולל סיוע במו"מ עסקי</w:t>
            </w:r>
            <w:r w:rsidRPr="00A23165">
              <w:rPr>
                <w:rFonts w:asciiTheme="minorBidi" w:hAnsiTheme="minorBidi" w:cstheme="minorBidi"/>
                <w:sz w:val="22"/>
                <w:szCs w:val="22"/>
                <w:rtl/>
              </w:rPr>
              <w:tab/>
            </w:r>
          </w:p>
        </w:tc>
        <w:tc>
          <w:tcPr>
            <w:tcW w:w="2370" w:type="dxa"/>
          </w:tcPr>
          <w:p w:rsidR="001503B1" w:rsidRPr="00A23165" w:rsidRDefault="001503B1" w:rsidP="00417724">
            <w:pPr>
              <w:jc w:val="center"/>
              <w:rPr>
                <w:rFonts w:asciiTheme="minorBidi" w:hAnsiTheme="minorBidi" w:cstheme="minorBidi"/>
                <w:sz w:val="22"/>
                <w:szCs w:val="22"/>
                <w:rtl/>
              </w:rPr>
            </w:pPr>
            <w:r w:rsidRPr="00A23165">
              <w:rPr>
                <w:rFonts w:asciiTheme="minorBidi" w:hAnsiTheme="minorBidi" w:cstheme="minorBidi"/>
                <w:sz w:val="22"/>
                <w:szCs w:val="22"/>
                <w:rtl/>
              </w:rPr>
              <w:t>15 שעות לחודש במהלך 6 חודשים או סך של 90 שעות מחולק לתקופה של עד שנה</w:t>
            </w:r>
          </w:p>
          <w:p w:rsidR="001503B1" w:rsidRPr="00A23165" w:rsidRDefault="001503B1" w:rsidP="00417724">
            <w:pPr>
              <w:jc w:val="center"/>
              <w:rPr>
                <w:rFonts w:asciiTheme="minorBidi" w:hAnsiTheme="minorBidi" w:cstheme="minorBidi"/>
                <w:sz w:val="22"/>
                <w:szCs w:val="22"/>
                <w:rtl/>
              </w:rPr>
            </w:pPr>
          </w:p>
        </w:tc>
        <w:tc>
          <w:tcPr>
            <w:tcW w:w="3017" w:type="dxa"/>
          </w:tcPr>
          <w:p w:rsidR="001503B1" w:rsidRPr="00A23165" w:rsidRDefault="001503B1" w:rsidP="00417724">
            <w:pPr>
              <w:jc w:val="center"/>
              <w:rPr>
                <w:rFonts w:asciiTheme="minorBidi" w:hAnsiTheme="minorBidi" w:cstheme="minorBidi"/>
                <w:sz w:val="22"/>
                <w:szCs w:val="22"/>
                <w:rtl/>
              </w:rPr>
            </w:pPr>
          </w:p>
          <w:p w:rsidR="001503B1" w:rsidRPr="00A23165" w:rsidRDefault="001503B1" w:rsidP="00417724">
            <w:pPr>
              <w:jc w:val="center"/>
              <w:rPr>
                <w:rFonts w:asciiTheme="minorBidi" w:hAnsiTheme="minorBidi" w:cstheme="minorBidi"/>
                <w:sz w:val="22"/>
                <w:szCs w:val="22"/>
                <w:rtl/>
              </w:rPr>
            </w:pPr>
            <w:r w:rsidRPr="00A23165">
              <w:rPr>
                <w:rFonts w:asciiTheme="minorBidi" w:hAnsiTheme="minorBidi" w:cstheme="minorBidi"/>
                <w:sz w:val="22"/>
                <w:szCs w:val="22"/>
                <w:rtl/>
              </w:rPr>
              <w:t>עד 23,760 ₪</w:t>
            </w:r>
          </w:p>
          <w:p w:rsidR="001503B1" w:rsidRPr="00A23165" w:rsidRDefault="001503B1" w:rsidP="00417724">
            <w:pPr>
              <w:jc w:val="center"/>
              <w:rPr>
                <w:rFonts w:asciiTheme="minorBidi" w:hAnsiTheme="minorBidi" w:cstheme="minorBidi"/>
                <w:sz w:val="22"/>
                <w:szCs w:val="22"/>
                <w:rtl/>
              </w:rPr>
            </w:pPr>
          </w:p>
          <w:p w:rsidR="001503B1" w:rsidRPr="00A23165" w:rsidRDefault="001503B1" w:rsidP="00417724">
            <w:pPr>
              <w:jc w:val="center"/>
              <w:rPr>
                <w:rFonts w:asciiTheme="minorBidi" w:hAnsiTheme="minorBidi" w:cstheme="minorBidi"/>
                <w:sz w:val="22"/>
                <w:szCs w:val="22"/>
                <w:rtl/>
              </w:rPr>
            </w:pPr>
          </w:p>
        </w:tc>
      </w:tr>
    </w:tbl>
    <w:p w:rsidR="001503B1" w:rsidRPr="00A23165" w:rsidRDefault="001503B1" w:rsidP="001503B1">
      <w:pPr>
        <w:rPr>
          <w:rFonts w:asciiTheme="minorBidi" w:hAnsiTheme="minorBidi" w:cstheme="minorBidi"/>
          <w:sz w:val="22"/>
          <w:szCs w:val="22"/>
          <w:rtl/>
        </w:rPr>
      </w:pPr>
    </w:p>
    <w:p w:rsidR="001503B1" w:rsidRPr="00A23165" w:rsidRDefault="001503B1" w:rsidP="001503B1">
      <w:pPr>
        <w:rPr>
          <w:rFonts w:asciiTheme="minorBidi" w:hAnsiTheme="minorBidi" w:cstheme="minorBidi"/>
          <w:sz w:val="22"/>
          <w:szCs w:val="22"/>
          <w:rtl/>
        </w:rPr>
      </w:pPr>
    </w:p>
    <w:p w:rsidR="001503B1" w:rsidRPr="00A23165" w:rsidRDefault="001503B1" w:rsidP="001503B1">
      <w:pPr>
        <w:rPr>
          <w:rFonts w:asciiTheme="minorBidi" w:hAnsiTheme="minorBidi" w:cstheme="minorBidi"/>
          <w:b/>
          <w:bCs/>
          <w:sz w:val="22"/>
          <w:szCs w:val="22"/>
          <w:u w:val="single"/>
          <w:rtl/>
        </w:rPr>
      </w:pPr>
      <w:r w:rsidRPr="00A23165">
        <w:rPr>
          <w:rFonts w:asciiTheme="minorBidi" w:hAnsiTheme="minorBidi" w:cstheme="minorBidi"/>
          <w:b/>
          <w:bCs/>
          <w:sz w:val="22"/>
          <w:szCs w:val="22"/>
          <w:u w:val="single"/>
          <w:rtl/>
        </w:rPr>
        <w:t>הערות:</w:t>
      </w:r>
    </w:p>
    <w:p w:rsidR="001503B1" w:rsidRPr="00A23165" w:rsidRDefault="001503B1" w:rsidP="001503B1">
      <w:pPr>
        <w:rPr>
          <w:rFonts w:asciiTheme="minorBidi" w:hAnsiTheme="minorBidi" w:cstheme="minorBidi"/>
          <w:sz w:val="22"/>
          <w:szCs w:val="22"/>
          <w:rtl/>
        </w:rPr>
      </w:pPr>
      <w:r w:rsidRPr="00A23165">
        <w:rPr>
          <w:rFonts w:asciiTheme="minorBidi" w:hAnsiTheme="minorBidi" w:cstheme="minorBidi"/>
          <w:sz w:val="22"/>
          <w:szCs w:val="22"/>
          <w:rtl/>
        </w:rPr>
        <w:t>-</w:t>
      </w:r>
      <w:r w:rsidRPr="00A23165">
        <w:rPr>
          <w:rFonts w:asciiTheme="minorBidi" w:hAnsiTheme="minorBidi" w:cstheme="minorBidi"/>
          <w:sz w:val="22"/>
          <w:szCs w:val="22"/>
          <w:rtl/>
        </w:rPr>
        <w:tab/>
        <w:t>תעריף לשעה – 264 ₪ ללא מע"מ המבוסס על תעריף חשכ"ל לעסקאות מתמשכות.</w:t>
      </w:r>
    </w:p>
    <w:p w:rsidR="001503B1" w:rsidRPr="00A23165" w:rsidRDefault="001503B1" w:rsidP="001503B1">
      <w:pPr>
        <w:rPr>
          <w:rFonts w:asciiTheme="minorBidi" w:hAnsiTheme="minorBidi" w:cstheme="minorBidi"/>
          <w:sz w:val="22"/>
          <w:szCs w:val="22"/>
          <w:rtl/>
        </w:rPr>
      </w:pPr>
      <w:r w:rsidRPr="00A23165">
        <w:rPr>
          <w:rFonts w:asciiTheme="minorBidi" w:hAnsiTheme="minorBidi" w:cstheme="minorBidi"/>
          <w:sz w:val="22"/>
          <w:szCs w:val="22"/>
          <w:rtl/>
        </w:rPr>
        <w:t>-</w:t>
      </w:r>
      <w:r w:rsidRPr="00A23165">
        <w:rPr>
          <w:rFonts w:asciiTheme="minorBidi" w:hAnsiTheme="minorBidi" w:cstheme="minorBidi"/>
          <w:sz w:val="22"/>
          <w:szCs w:val="22"/>
          <w:rtl/>
        </w:rPr>
        <w:tab/>
        <w:t>תעריף נסיעות – בהתאם לפי תעריף מאושר של החשכ"ל.</w:t>
      </w:r>
    </w:p>
    <w:p w:rsidR="001503B1" w:rsidRPr="00A23165" w:rsidRDefault="001503B1" w:rsidP="001503B1">
      <w:pPr>
        <w:rPr>
          <w:rFonts w:asciiTheme="minorBidi" w:hAnsiTheme="minorBidi" w:cstheme="minorBidi"/>
          <w:sz w:val="22"/>
          <w:szCs w:val="22"/>
          <w:rtl/>
        </w:rPr>
      </w:pPr>
    </w:p>
    <w:p w:rsidR="001503B1" w:rsidRPr="00A23165" w:rsidRDefault="001503B1" w:rsidP="001503B1">
      <w:pPr>
        <w:rPr>
          <w:rFonts w:asciiTheme="minorBidi" w:hAnsiTheme="minorBidi" w:cstheme="minorBidi"/>
          <w:sz w:val="22"/>
          <w:szCs w:val="22"/>
          <w:rtl/>
        </w:rPr>
      </w:pPr>
      <w:r w:rsidRPr="00A23165">
        <w:rPr>
          <w:rFonts w:asciiTheme="minorBidi" w:hAnsiTheme="minorBidi" w:cstheme="minorBidi"/>
          <w:sz w:val="22"/>
          <w:szCs w:val="22"/>
          <w:rtl/>
        </w:rPr>
        <w:t>תא/זא</w:t>
      </w:r>
    </w:p>
    <w:p w:rsidR="001503B1" w:rsidRPr="00A23165" w:rsidRDefault="001503B1" w:rsidP="001503B1">
      <w:pPr>
        <w:rPr>
          <w:rFonts w:asciiTheme="minorBidi" w:hAnsiTheme="minorBidi" w:cstheme="minorBidi"/>
          <w:sz w:val="22"/>
          <w:szCs w:val="22"/>
          <w:rtl/>
        </w:rPr>
      </w:pPr>
    </w:p>
    <w:p w:rsidR="00417724" w:rsidRPr="00A23165" w:rsidRDefault="00417724" w:rsidP="001503B1">
      <w:pPr>
        <w:rPr>
          <w:rFonts w:asciiTheme="minorBidi" w:hAnsiTheme="minorBidi" w:cstheme="minorBidi"/>
          <w:sz w:val="22"/>
          <w:szCs w:val="22"/>
        </w:rPr>
      </w:pPr>
    </w:p>
    <w:p w:rsidR="001503B1" w:rsidRPr="00A23165" w:rsidRDefault="00EF0E16" w:rsidP="00417724">
      <w:pPr>
        <w:jc w:val="right"/>
        <w:rPr>
          <w:rFonts w:asciiTheme="minorBidi" w:hAnsiTheme="minorBidi" w:cstheme="minorBidi"/>
          <w:sz w:val="22"/>
          <w:szCs w:val="22"/>
        </w:rPr>
      </w:pPr>
      <w:r w:rsidRPr="00A23165">
        <w:rPr>
          <w:rFonts w:asciiTheme="minorBidi" w:hAnsiTheme="minorBidi" w:cstheme="minorBidi"/>
          <w:sz w:val="22"/>
          <w:szCs w:val="22"/>
        </w:rPr>
        <w:fldChar w:fldCharType="begin"/>
      </w:r>
      <w:r w:rsidRPr="00A23165">
        <w:rPr>
          <w:rFonts w:asciiTheme="minorBidi" w:hAnsiTheme="minorBidi" w:cstheme="minorBidi"/>
          <w:sz w:val="22"/>
          <w:szCs w:val="22"/>
        </w:rPr>
        <w:instrText xml:space="preserve"> FILENAME  \p  \* MERGEFORMAT </w:instrText>
      </w:r>
      <w:r w:rsidRPr="00A23165">
        <w:rPr>
          <w:rFonts w:asciiTheme="minorBidi" w:hAnsiTheme="minorBidi" w:cstheme="minorBidi"/>
          <w:sz w:val="22"/>
          <w:szCs w:val="22"/>
        </w:rPr>
        <w:fldChar w:fldCharType="separate"/>
      </w:r>
      <w:r w:rsidR="00417724" w:rsidRPr="00A23165">
        <w:rPr>
          <w:rFonts w:asciiTheme="minorBidi" w:hAnsiTheme="minorBidi" w:cstheme="minorBidi"/>
          <w:noProof/>
          <w:sz w:val="22"/>
          <w:szCs w:val="22"/>
        </w:rPr>
        <w:t>W:\Kranot</w:t>
      </w:r>
      <w:r w:rsidR="00417724" w:rsidRPr="00A23165">
        <w:rPr>
          <w:rFonts w:asciiTheme="minorBidi" w:hAnsiTheme="minorBidi" w:cstheme="minorBidi"/>
          <w:noProof/>
          <w:sz w:val="22"/>
          <w:szCs w:val="22"/>
          <w:rtl/>
        </w:rPr>
        <w:t>\קרן נכים\כללי\קריטריונים למתן סיוע בייעוץ, הכנה וליווי תוכנית עסקית-לאחר שינויים.</w:t>
      </w:r>
      <w:r w:rsidR="00417724" w:rsidRPr="00A23165">
        <w:rPr>
          <w:rFonts w:asciiTheme="minorBidi" w:hAnsiTheme="minorBidi" w:cstheme="minorBidi"/>
          <w:noProof/>
          <w:sz w:val="22"/>
          <w:szCs w:val="22"/>
        </w:rPr>
        <w:t>docx</w:t>
      </w:r>
      <w:r w:rsidRPr="00A23165">
        <w:rPr>
          <w:rFonts w:asciiTheme="minorBidi" w:hAnsiTheme="minorBidi" w:cstheme="minorBidi"/>
          <w:noProof/>
          <w:sz w:val="22"/>
          <w:szCs w:val="22"/>
        </w:rPr>
        <w:fldChar w:fldCharType="end"/>
      </w:r>
    </w:p>
    <w:p w:rsidR="00953EE9" w:rsidRPr="00A23165" w:rsidRDefault="00953EE9">
      <w:pPr>
        <w:rPr>
          <w:rFonts w:asciiTheme="minorBidi" w:hAnsiTheme="minorBidi" w:cstheme="minorBidi"/>
          <w:sz w:val="22"/>
          <w:szCs w:val="22"/>
        </w:rPr>
      </w:pPr>
    </w:p>
    <w:sectPr w:rsidR="00953EE9" w:rsidRPr="00A23165" w:rsidSect="00417724">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B0" w:rsidRDefault="00A402B0" w:rsidP="008601C9">
      <w:r>
        <w:separator/>
      </w:r>
    </w:p>
  </w:endnote>
  <w:endnote w:type="continuationSeparator" w:id="0">
    <w:p w:rsidR="00A402B0" w:rsidRDefault="00A402B0" w:rsidP="0086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715389"/>
      <w:docPartObj>
        <w:docPartGallery w:val="Page Numbers (Bottom of Page)"/>
        <w:docPartUnique/>
      </w:docPartObj>
    </w:sdtPr>
    <w:sdtEndPr>
      <w:rPr>
        <w:sz w:val="16"/>
        <w:szCs w:val="16"/>
      </w:rPr>
    </w:sdtEndPr>
    <w:sdtContent>
      <w:p w:rsidR="00417724" w:rsidRDefault="00624CF6">
        <w:pPr>
          <w:pStyle w:val="a5"/>
          <w:jc w:val="center"/>
          <w:rPr>
            <w:rtl/>
          </w:rPr>
        </w:pPr>
        <w:r>
          <w:fldChar w:fldCharType="begin"/>
        </w:r>
        <w:r w:rsidR="00417724">
          <w:instrText xml:space="preserve"> PAGE   \* MERGEFORMAT </w:instrText>
        </w:r>
        <w:r>
          <w:fldChar w:fldCharType="separate"/>
        </w:r>
        <w:r w:rsidR="003C2133" w:rsidRPr="003C2133">
          <w:rPr>
            <w:rFonts w:cs="Calibri"/>
            <w:noProof/>
            <w:rtl/>
            <w:lang w:val="he-IL"/>
          </w:rPr>
          <w:t>1</w:t>
        </w:r>
        <w:r>
          <w:rPr>
            <w:noProof/>
            <w:lang w:val="he-IL"/>
          </w:rPr>
          <w:fldChar w:fldCharType="end"/>
        </w:r>
      </w:p>
      <w:p w:rsidR="00417724" w:rsidRPr="000F5E3E" w:rsidRDefault="00417724" w:rsidP="008601C9">
        <w:pPr>
          <w:pStyle w:val="a5"/>
          <w:tabs>
            <w:tab w:val="left" w:pos="2333"/>
          </w:tabs>
          <w:jc w:val="right"/>
          <w:rPr>
            <w:sz w:val="16"/>
            <w:szCs w:val="16"/>
          </w:rPr>
        </w:pPr>
        <w:r>
          <w:rPr>
            <w:sz w:val="16"/>
            <w:szCs w:val="16"/>
            <w:rtl/>
          </w:rPr>
          <w:tab/>
        </w:r>
      </w:p>
    </w:sdtContent>
  </w:sdt>
  <w:p w:rsidR="00417724" w:rsidRDefault="00417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B0" w:rsidRDefault="00A402B0" w:rsidP="008601C9">
      <w:r>
        <w:separator/>
      </w:r>
    </w:p>
  </w:footnote>
  <w:footnote w:type="continuationSeparator" w:id="0">
    <w:p w:rsidR="00A402B0" w:rsidRDefault="00A402B0" w:rsidP="0086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247"/>
    <w:multiLevelType w:val="hybridMultilevel"/>
    <w:tmpl w:val="09F4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F2600"/>
    <w:multiLevelType w:val="hybridMultilevel"/>
    <w:tmpl w:val="8C3429D8"/>
    <w:lvl w:ilvl="0" w:tplc="991E8664">
      <w:start w:val="1"/>
      <w:numFmt w:val="decimal"/>
      <w:lvlText w:val="%1."/>
      <w:lvlJc w:val="left"/>
      <w:pPr>
        <w:ind w:left="360" w:hanging="360"/>
      </w:pPr>
      <w:rPr>
        <w:rFont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23AC3"/>
    <w:rsid w:val="000F4486"/>
    <w:rsid w:val="000F450D"/>
    <w:rsid w:val="001503B1"/>
    <w:rsid w:val="00202C49"/>
    <w:rsid w:val="00297AF9"/>
    <w:rsid w:val="002B33E5"/>
    <w:rsid w:val="002D71D7"/>
    <w:rsid w:val="002D750C"/>
    <w:rsid w:val="002E4E0E"/>
    <w:rsid w:val="00305118"/>
    <w:rsid w:val="003B0461"/>
    <w:rsid w:val="003B0AC5"/>
    <w:rsid w:val="003C2133"/>
    <w:rsid w:val="00417724"/>
    <w:rsid w:val="004E46B3"/>
    <w:rsid w:val="005002E3"/>
    <w:rsid w:val="005631A6"/>
    <w:rsid w:val="00624CF6"/>
    <w:rsid w:val="007D5D21"/>
    <w:rsid w:val="008601C9"/>
    <w:rsid w:val="00953EE9"/>
    <w:rsid w:val="00A23165"/>
    <w:rsid w:val="00A402B0"/>
    <w:rsid w:val="00A74418"/>
    <w:rsid w:val="00AA66CB"/>
    <w:rsid w:val="00B2229E"/>
    <w:rsid w:val="00C0300D"/>
    <w:rsid w:val="00DE1DB4"/>
    <w:rsid w:val="00E1033A"/>
    <w:rsid w:val="00E67512"/>
    <w:rsid w:val="00EF0E16"/>
    <w:rsid w:val="00F14462"/>
    <w:rsid w:val="00F9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B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503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503B1"/>
    <w:rPr>
      <w:rFonts w:ascii="Arial" w:eastAsia="Times New Roman" w:hAnsi="Arial" w:cs="Arial"/>
      <w:b/>
      <w:bCs/>
      <w:kern w:val="32"/>
      <w:sz w:val="32"/>
      <w:szCs w:val="32"/>
    </w:rPr>
  </w:style>
  <w:style w:type="table" w:styleId="a3">
    <w:name w:val="Table Grid"/>
    <w:basedOn w:val="a1"/>
    <w:rsid w:val="001503B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03B1"/>
    <w:pPr>
      <w:ind w:left="720"/>
      <w:contextualSpacing/>
    </w:pPr>
  </w:style>
  <w:style w:type="paragraph" w:styleId="a5">
    <w:name w:val="footer"/>
    <w:basedOn w:val="a"/>
    <w:link w:val="a6"/>
    <w:uiPriority w:val="99"/>
    <w:rsid w:val="001503B1"/>
    <w:pPr>
      <w:tabs>
        <w:tab w:val="center" w:pos="4153"/>
        <w:tab w:val="right" w:pos="8306"/>
      </w:tabs>
    </w:pPr>
  </w:style>
  <w:style w:type="character" w:customStyle="1" w:styleId="a6">
    <w:name w:val="כותרת תחתונה תו"/>
    <w:basedOn w:val="a0"/>
    <w:link w:val="a5"/>
    <w:uiPriority w:val="99"/>
    <w:rsid w:val="001503B1"/>
    <w:rPr>
      <w:rFonts w:ascii="Times New Roman" w:eastAsia="Times New Roman" w:hAnsi="Times New Roman" w:cs="Times New Roman"/>
      <w:sz w:val="24"/>
      <w:szCs w:val="24"/>
    </w:rPr>
  </w:style>
  <w:style w:type="paragraph" w:styleId="a7">
    <w:name w:val="header"/>
    <w:basedOn w:val="a"/>
    <w:link w:val="a8"/>
    <w:uiPriority w:val="99"/>
    <w:unhideWhenUsed/>
    <w:rsid w:val="008601C9"/>
    <w:pPr>
      <w:tabs>
        <w:tab w:val="center" w:pos="4153"/>
        <w:tab w:val="right" w:pos="8306"/>
      </w:tabs>
    </w:pPr>
  </w:style>
  <w:style w:type="character" w:customStyle="1" w:styleId="a8">
    <w:name w:val="כותרת עליונה תו"/>
    <w:basedOn w:val="a0"/>
    <w:link w:val="a7"/>
    <w:uiPriority w:val="99"/>
    <w:rsid w:val="008601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B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503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503B1"/>
    <w:rPr>
      <w:rFonts w:ascii="Arial" w:eastAsia="Times New Roman" w:hAnsi="Arial" w:cs="Arial"/>
      <w:b/>
      <w:bCs/>
      <w:kern w:val="32"/>
      <w:sz w:val="32"/>
      <w:szCs w:val="32"/>
    </w:rPr>
  </w:style>
  <w:style w:type="table" w:styleId="a3">
    <w:name w:val="Table Grid"/>
    <w:basedOn w:val="a1"/>
    <w:rsid w:val="001503B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03B1"/>
    <w:pPr>
      <w:ind w:left="720"/>
      <w:contextualSpacing/>
    </w:pPr>
  </w:style>
  <w:style w:type="paragraph" w:styleId="a5">
    <w:name w:val="footer"/>
    <w:basedOn w:val="a"/>
    <w:link w:val="a6"/>
    <w:uiPriority w:val="99"/>
    <w:rsid w:val="001503B1"/>
    <w:pPr>
      <w:tabs>
        <w:tab w:val="center" w:pos="4153"/>
        <w:tab w:val="right" w:pos="8306"/>
      </w:tabs>
    </w:pPr>
  </w:style>
  <w:style w:type="character" w:customStyle="1" w:styleId="a6">
    <w:name w:val="כותרת תחתונה תו"/>
    <w:basedOn w:val="a0"/>
    <w:link w:val="a5"/>
    <w:uiPriority w:val="99"/>
    <w:rsid w:val="001503B1"/>
    <w:rPr>
      <w:rFonts w:ascii="Times New Roman" w:eastAsia="Times New Roman" w:hAnsi="Times New Roman" w:cs="Times New Roman"/>
      <w:sz w:val="24"/>
      <w:szCs w:val="24"/>
    </w:rPr>
  </w:style>
  <w:style w:type="paragraph" w:styleId="a7">
    <w:name w:val="header"/>
    <w:basedOn w:val="a"/>
    <w:link w:val="a8"/>
    <w:uiPriority w:val="99"/>
    <w:unhideWhenUsed/>
    <w:rsid w:val="008601C9"/>
    <w:pPr>
      <w:tabs>
        <w:tab w:val="center" w:pos="4153"/>
        <w:tab w:val="right" w:pos="8306"/>
      </w:tabs>
    </w:pPr>
  </w:style>
  <w:style w:type="character" w:customStyle="1" w:styleId="a8">
    <w:name w:val="כותרת עליונה תו"/>
    <w:basedOn w:val="a0"/>
    <w:link w:val="a7"/>
    <w:uiPriority w:val="99"/>
    <w:rsid w:val="008601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4E3F86D58734C7AA1EEF000005FC8B6" ma:contentTypeVersion="1" ma:contentTypeDescription="צור מסמך חדש." ma:contentTypeScope="" ma:versionID="ae5ff37499b070873e287761911273f1">
  <xsd:schema xmlns:xsd="http://www.w3.org/2001/XMLSchema" xmlns:xs="http://www.w3.org/2001/XMLSchema" xmlns:p="http://schemas.microsoft.com/office/2006/metadata/properties" xmlns:ns1="http://schemas.microsoft.com/sharepoint/v3" targetNamespace="http://schemas.microsoft.com/office/2006/metadata/properties" ma:root="true" ma:fieldsID="08da46b6ae811ef844734bd8bf08ae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5F0ED-D46A-4BC3-B8CD-7FB9C13D48B3}"/>
</file>

<file path=customXml/itemProps2.xml><?xml version="1.0" encoding="utf-8"?>
<ds:datastoreItem xmlns:ds="http://schemas.openxmlformats.org/officeDocument/2006/customXml" ds:itemID="{DA7F2BEA-5F91-4930-A4D2-E18B40E8A8AE}"/>
</file>

<file path=docProps/app.xml><?xml version="1.0" encoding="utf-8"?>
<Properties xmlns="http://schemas.openxmlformats.org/officeDocument/2006/extended-properties" xmlns:vt="http://schemas.openxmlformats.org/officeDocument/2006/docPropsVTypes">
  <Template>8AC4A1A3</Template>
  <TotalTime>1</TotalTime>
  <Pages>4</Pages>
  <Words>836</Words>
  <Characters>4183</Characters>
  <Application>Microsoft Office Word</Application>
  <DocSecurity>4</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BTL</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קריטריונים למתן סיוע בייעוץ הכנה וליווי תוכנית עסקית</dc:title>
  <dc:creator>al</dc:creator>
  <cp:lastModifiedBy>btl</cp:lastModifiedBy>
  <cp:revision>2</cp:revision>
  <cp:lastPrinted>2013-04-22T04:40:00Z</cp:lastPrinted>
  <dcterms:created xsi:type="dcterms:W3CDTF">2013-09-02T06:42:00Z</dcterms:created>
  <dcterms:modified xsi:type="dcterms:W3CDTF">2013-09-02T06:42:00Z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0x01010074E3F86D58734C7AA1EEF000005FC8B6</vt:lpwstr>
  </property>
</Properties>
</file>