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18B2C" w14:textId="4ED98DB6" w:rsidR="00EA5C1E" w:rsidRPr="00EA5C1E" w:rsidRDefault="00EA5C1E" w:rsidP="00EA5C1E">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EA5C1E">
        <w:rPr>
          <w:rFonts w:ascii="Tahoma" w:hAnsi="Tahoma" w:cs="Guttman Aharoni" w:hint="eastAsia"/>
          <w:b/>
          <w:bCs/>
          <w:color w:val="2A8E8C"/>
          <w:sz w:val="36"/>
          <w:szCs w:val="36"/>
          <w:rtl/>
        </w:rPr>
        <w:t>אפוטרופסות</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והגדרה</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עצמית</w:t>
      </w:r>
      <w:r w:rsidRPr="00EA5C1E">
        <w:rPr>
          <w:rFonts w:ascii="Tahoma" w:hAnsi="Tahoma" w:cs="Guttman Aharoni"/>
          <w:b/>
          <w:bCs/>
          <w:color w:val="2A8E8C"/>
          <w:sz w:val="36"/>
          <w:szCs w:val="36"/>
          <w:rtl/>
        </w:rPr>
        <w:t>:</w:t>
      </w:r>
      <w:r w:rsidRPr="00EA5C1E">
        <w:rPr>
          <w:rFonts w:ascii="Tahoma" w:hAnsi="Tahoma" w:cs="Guttman Aharoni"/>
          <w:b/>
          <w:bCs/>
          <w:color w:val="2A8E8C"/>
          <w:sz w:val="36"/>
          <w:szCs w:val="36"/>
        </w:rPr>
        <w:t xml:space="preserve"> </w:t>
      </w:r>
      <w:r w:rsidRPr="00EA5C1E">
        <w:rPr>
          <w:rFonts w:ascii="Tahoma" w:hAnsi="Tahoma" w:cs="Guttman Aharoni" w:hint="eastAsia"/>
          <w:b/>
          <w:bCs/>
          <w:color w:val="2A8E8C"/>
          <w:sz w:val="36"/>
          <w:szCs w:val="36"/>
          <w:rtl/>
        </w:rPr>
        <w:t>מחקר</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איכותני</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בקרב</w:t>
      </w:r>
      <w:r w:rsidRPr="00EA5C1E">
        <w:rPr>
          <w:rFonts w:ascii="Tahoma" w:hAnsi="Tahoma" w:cs="Guttman Aharoni"/>
          <w:b/>
          <w:bCs/>
          <w:color w:val="2A8E8C"/>
          <w:sz w:val="36"/>
          <w:szCs w:val="36"/>
          <w:rtl/>
        </w:rPr>
        <w:t xml:space="preserve"> אנשים עם </w:t>
      </w:r>
      <w:r w:rsidRPr="00EA5C1E">
        <w:rPr>
          <w:rFonts w:ascii="Tahoma" w:hAnsi="Tahoma" w:cs="Guttman Aharoni" w:hint="eastAsia"/>
          <w:b/>
          <w:bCs/>
          <w:color w:val="2A8E8C"/>
          <w:sz w:val="36"/>
          <w:szCs w:val="36"/>
          <w:rtl/>
        </w:rPr>
        <w:t>מוגבלות</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קוגניטיבית</w:t>
      </w:r>
      <w:r w:rsidRPr="00EA5C1E">
        <w:rPr>
          <w:rFonts w:ascii="Tahoma" w:hAnsi="Tahoma" w:cs="Guttman Aharoni" w:hint="cs"/>
          <w:b/>
          <w:bCs/>
          <w:color w:val="2A8E8C"/>
          <w:sz w:val="36"/>
          <w:szCs w:val="36"/>
          <w:rtl/>
        </w:rPr>
        <w:t xml:space="preserve"> </w:t>
      </w:r>
      <w:r w:rsidRPr="00EA5C1E">
        <w:rPr>
          <w:rFonts w:ascii="Tahoma" w:hAnsi="Tahoma" w:cs="Guttman Aharoni" w:hint="eastAsia"/>
          <w:b/>
          <w:bCs/>
          <w:color w:val="2A8E8C"/>
          <w:sz w:val="36"/>
          <w:szCs w:val="36"/>
          <w:rtl/>
        </w:rPr>
        <w:t>והאפוטרופוסים</w:t>
      </w:r>
      <w:r w:rsidRPr="00EA5C1E">
        <w:rPr>
          <w:rFonts w:ascii="Tahoma" w:hAnsi="Tahoma" w:cs="Guttman Aharoni"/>
          <w:b/>
          <w:bCs/>
          <w:color w:val="2A8E8C"/>
          <w:sz w:val="36"/>
          <w:szCs w:val="36"/>
          <w:rtl/>
        </w:rPr>
        <w:t xml:space="preserve"> </w:t>
      </w:r>
      <w:r w:rsidRPr="00EA5C1E">
        <w:rPr>
          <w:rFonts w:ascii="Tahoma" w:hAnsi="Tahoma" w:cs="Guttman Aharoni" w:hint="eastAsia"/>
          <w:b/>
          <w:bCs/>
          <w:color w:val="2A8E8C"/>
          <w:sz w:val="36"/>
          <w:szCs w:val="36"/>
          <w:rtl/>
        </w:rPr>
        <w:t>שלהם</w:t>
      </w:r>
      <w:r w:rsidRPr="00EA5C1E">
        <w:rPr>
          <w:rFonts w:ascii="Tahoma" w:hAnsi="Tahoma" w:cs="Guttman Aharoni"/>
          <w:color w:val="2A8E8C"/>
          <w:sz w:val="36"/>
          <w:szCs w:val="36"/>
          <w:rtl/>
        </w:rPr>
        <w:footnoteReference w:customMarkFollows="1" w:id="2"/>
        <w:t>*</w:t>
      </w:r>
    </w:p>
    <w:p w14:paraId="4434F625" w14:textId="77777777" w:rsidR="00EA5C1E" w:rsidRPr="00EA5C1E" w:rsidRDefault="00EA5C1E" w:rsidP="00EA5C1E">
      <w:pPr>
        <w:pStyle w:val="KOT5T"/>
        <w:spacing w:after="540" w:line="360" w:lineRule="exact"/>
        <w:ind w:right="0"/>
        <w:jc w:val="left"/>
        <w:rPr>
          <w:rFonts w:cs="Guttman Aharoni"/>
          <w:color w:val="2A8E8C"/>
          <w:rtl/>
        </w:rPr>
      </w:pPr>
      <w:r w:rsidRPr="00EA5C1E">
        <w:rPr>
          <w:rFonts w:cs="Guttman Aharoni" w:hint="cs"/>
          <w:color w:val="2A8E8C"/>
          <w:rtl/>
        </w:rPr>
        <w:t>דורי ריבקין</w:t>
      </w:r>
      <w:r w:rsidRPr="00EA5C1E">
        <w:rPr>
          <w:rFonts w:cs="Guttman Aharoni"/>
          <w:color w:val="2A8E8C"/>
          <w:vertAlign w:val="superscript"/>
          <w:rtl/>
        </w:rPr>
        <w:footnoteReference w:id="3"/>
      </w:r>
      <w:r w:rsidRPr="00EA5C1E">
        <w:rPr>
          <w:rFonts w:cs="Guttman Aharoni" w:hint="cs"/>
          <w:color w:val="2A8E8C"/>
          <w:rtl/>
        </w:rPr>
        <w:t xml:space="preserve"> </w:t>
      </w:r>
    </w:p>
    <w:p w14:paraId="3ED3B724"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הביקו</w:t>
      </w:r>
      <w:r w:rsidRPr="00EA5C1E">
        <w:rPr>
          <w:rFonts w:ascii="Georgia" w:hAnsi="Georgia" w:hint="eastAsia"/>
          <w:sz w:val="18"/>
          <w:szCs w:val="20"/>
          <w:rtl/>
        </w:rPr>
        <w:t>ר</w:t>
      </w:r>
      <w:r w:rsidRPr="00EA5C1E">
        <w:rPr>
          <w:rFonts w:ascii="Georgia" w:hAnsi="Georgia"/>
          <w:sz w:val="18"/>
          <w:szCs w:val="20"/>
          <w:rtl/>
        </w:rPr>
        <w:t>ת על האפוטרופסות כ</w:t>
      </w:r>
      <w:r w:rsidRPr="00EA5C1E">
        <w:rPr>
          <w:rFonts w:ascii="Georgia" w:hAnsi="Georgia" w:hint="cs"/>
          <w:sz w:val="18"/>
          <w:szCs w:val="20"/>
          <w:rtl/>
        </w:rPr>
        <w:t>פרקטיקה ה</w:t>
      </w:r>
      <w:r w:rsidRPr="00EA5C1E">
        <w:rPr>
          <w:rFonts w:ascii="Georgia" w:hAnsi="Georgia"/>
          <w:sz w:val="18"/>
          <w:szCs w:val="20"/>
          <w:rtl/>
        </w:rPr>
        <w:t xml:space="preserve">מצמצמת את האוטונומיה של אנשים </w:t>
      </w:r>
      <w:r w:rsidRPr="00EA5C1E">
        <w:rPr>
          <w:rFonts w:ascii="Georgia" w:hAnsi="Georgia" w:hint="cs"/>
          <w:sz w:val="18"/>
          <w:szCs w:val="20"/>
          <w:rtl/>
        </w:rPr>
        <w:t>ע</w:t>
      </w:r>
      <w:r w:rsidRPr="00EA5C1E">
        <w:rPr>
          <w:rFonts w:ascii="Georgia" w:hAnsi="Georgia"/>
          <w:sz w:val="18"/>
          <w:szCs w:val="20"/>
          <w:rtl/>
        </w:rPr>
        <w:t xml:space="preserve">ם מוגבלות, והמאמצים להטמיע חלופות מגבילות פחות, היא נותרה </w:t>
      </w:r>
      <w:r w:rsidRPr="00EA5C1E">
        <w:rPr>
          <w:rFonts w:ascii="Georgia" w:hAnsi="Georgia" w:hint="eastAsia"/>
          <w:sz w:val="18"/>
          <w:szCs w:val="20"/>
          <w:rtl/>
        </w:rPr>
        <w:t>הדרך</w:t>
      </w:r>
      <w:r w:rsidRPr="00EA5C1E">
        <w:rPr>
          <w:rFonts w:ascii="Georgia" w:hAnsi="Georgia"/>
          <w:sz w:val="18"/>
          <w:szCs w:val="20"/>
          <w:rtl/>
        </w:rPr>
        <w:t xml:space="preserve"> השכיחה להסדרה המשפטית של היחסים של בגירים עם מוגבלות עם בני המשפחה ה</w:t>
      </w:r>
      <w:r w:rsidRPr="00EA5C1E">
        <w:rPr>
          <w:rFonts w:ascii="Georgia" w:hAnsi="Georgia" w:hint="eastAsia"/>
          <w:sz w:val="18"/>
          <w:szCs w:val="20"/>
          <w:rtl/>
        </w:rPr>
        <w:t>דואגים</w:t>
      </w:r>
      <w:r w:rsidRPr="00EA5C1E">
        <w:rPr>
          <w:rFonts w:ascii="Georgia" w:hAnsi="Georgia"/>
          <w:sz w:val="18"/>
          <w:szCs w:val="20"/>
          <w:rtl/>
        </w:rPr>
        <w:t xml:space="preserve"> להם. </w:t>
      </w:r>
      <w:r w:rsidRPr="00EA5C1E">
        <w:rPr>
          <w:rFonts w:ascii="Georgia" w:hAnsi="Georgia" w:hint="cs"/>
          <w:sz w:val="18"/>
          <w:szCs w:val="20"/>
          <w:rtl/>
        </w:rPr>
        <w:t xml:space="preserve">מאמר זה בוחן </w:t>
      </w:r>
      <w:r w:rsidRPr="00EA5C1E">
        <w:rPr>
          <w:rFonts w:ascii="Georgia" w:hAnsi="Georgia" w:hint="eastAsia"/>
          <w:sz w:val="18"/>
          <w:szCs w:val="20"/>
          <w:rtl/>
        </w:rPr>
        <w:t>כיצד</w:t>
      </w:r>
      <w:r w:rsidRPr="00EA5C1E">
        <w:rPr>
          <w:rFonts w:ascii="Georgia" w:hAnsi="Georgia"/>
          <w:sz w:val="18"/>
          <w:szCs w:val="20"/>
          <w:rtl/>
        </w:rPr>
        <w:t xml:space="preserve"> </w:t>
      </w:r>
      <w:r w:rsidRPr="00EA5C1E">
        <w:rPr>
          <w:rFonts w:ascii="Georgia" w:hAnsi="Georgia" w:hint="eastAsia"/>
          <w:sz w:val="18"/>
          <w:szCs w:val="20"/>
          <w:rtl/>
        </w:rPr>
        <w:t>אנש</w:t>
      </w:r>
      <w:r w:rsidRPr="00EA5C1E">
        <w:rPr>
          <w:rFonts w:ascii="Georgia" w:hAnsi="Georgia"/>
          <w:sz w:val="18"/>
          <w:szCs w:val="20"/>
          <w:rtl/>
        </w:rPr>
        <w:t xml:space="preserve">ים שמונה להם אפוטרופוס </w:t>
      </w:r>
      <w:r w:rsidRPr="00EA5C1E">
        <w:rPr>
          <w:rFonts w:ascii="Georgia" w:hAnsi="Georgia" w:hint="eastAsia"/>
          <w:sz w:val="18"/>
          <w:szCs w:val="20"/>
          <w:rtl/>
        </w:rPr>
        <w:t>ו</w:t>
      </w:r>
      <w:r w:rsidRPr="00EA5C1E">
        <w:rPr>
          <w:rFonts w:ascii="Georgia" w:hAnsi="Georgia"/>
          <w:sz w:val="18"/>
          <w:szCs w:val="20"/>
          <w:rtl/>
        </w:rPr>
        <w:t xml:space="preserve">אפוטרופוסים </w:t>
      </w:r>
      <w:r w:rsidRPr="00EA5C1E">
        <w:rPr>
          <w:rFonts w:ascii="Georgia" w:hAnsi="Georgia" w:hint="eastAsia"/>
          <w:sz w:val="18"/>
          <w:szCs w:val="20"/>
          <w:rtl/>
        </w:rPr>
        <w:t>תופסים</w:t>
      </w:r>
      <w:r w:rsidRPr="00EA5C1E">
        <w:rPr>
          <w:rFonts w:ascii="Georgia" w:hAnsi="Georgia"/>
          <w:sz w:val="18"/>
          <w:szCs w:val="20"/>
          <w:rtl/>
        </w:rPr>
        <w:t xml:space="preserve"> את הסדר האפוטרופסות, </w:t>
      </w:r>
      <w:r w:rsidRPr="00EA5C1E">
        <w:rPr>
          <w:rFonts w:ascii="Georgia" w:hAnsi="Georgia" w:hint="eastAsia"/>
          <w:sz w:val="18"/>
          <w:szCs w:val="20"/>
          <w:rtl/>
        </w:rPr>
        <w:t>את</w:t>
      </w:r>
      <w:r w:rsidRPr="00EA5C1E">
        <w:rPr>
          <w:rFonts w:ascii="Georgia" w:hAnsi="Georgia"/>
          <w:sz w:val="18"/>
          <w:szCs w:val="20"/>
          <w:rtl/>
        </w:rPr>
        <w:t xml:space="preserve"> אופן קבלת </w:t>
      </w:r>
      <w:r w:rsidRPr="00EA5C1E">
        <w:rPr>
          <w:rFonts w:ascii="Georgia" w:hAnsi="Georgia" w:hint="cs"/>
          <w:sz w:val="18"/>
          <w:szCs w:val="20"/>
          <w:rtl/>
        </w:rPr>
        <w:t>ה</w:t>
      </w:r>
      <w:r w:rsidRPr="00EA5C1E">
        <w:rPr>
          <w:rFonts w:ascii="Georgia" w:hAnsi="Georgia" w:hint="eastAsia"/>
          <w:sz w:val="18"/>
          <w:szCs w:val="20"/>
          <w:rtl/>
        </w:rPr>
        <w:t>החלטות</w:t>
      </w:r>
      <w:r w:rsidRPr="00EA5C1E">
        <w:rPr>
          <w:rFonts w:ascii="Georgia" w:hAnsi="Georgia" w:hint="cs"/>
          <w:sz w:val="18"/>
          <w:szCs w:val="20"/>
          <w:rtl/>
        </w:rPr>
        <w:t xml:space="preserve"> במסגרת הסדר זה</w:t>
      </w:r>
      <w:r w:rsidRPr="00EA5C1E">
        <w:rPr>
          <w:rFonts w:ascii="Georgia" w:hAnsi="Georgia"/>
          <w:sz w:val="18"/>
          <w:szCs w:val="20"/>
          <w:rtl/>
        </w:rPr>
        <w:t>, ו</w:t>
      </w:r>
      <w:r w:rsidRPr="00EA5C1E">
        <w:rPr>
          <w:rFonts w:ascii="Georgia" w:hAnsi="Georgia" w:hint="eastAsia"/>
          <w:sz w:val="18"/>
          <w:szCs w:val="20"/>
          <w:rtl/>
        </w:rPr>
        <w:t>את</w:t>
      </w:r>
      <w:r w:rsidRPr="00EA5C1E">
        <w:rPr>
          <w:rFonts w:ascii="Georgia" w:hAnsi="Georgia"/>
          <w:sz w:val="18"/>
          <w:szCs w:val="20"/>
          <w:rtl/>
        </w:rPr>
        <w:t xml:space="preserve"> ההגדרה העצמית של </w:t>
      </w:r>
      <w:r w:rsidRPr="00EA5C1E">
        <w:rPr>
          <w:rFonts w:ascii="Georgia" w:hAnsi="Georgia" w:hint="eastAsia"/>
          <w:sz w:val="18"/>
          <w:szCs w:val="20"/>
          <w:rtl/>
        </w:rPr>
        <w:t>האנשים</w:t>
      </w:r>
      <w:r w:rsidRPr="00EA5C1E">
        <w:rPr>
          <w:rFonts w:ascii="Georgia" w:hAnsi="Georgia"/>
          <w:sz w:val="18"/>
          <w:szCs w:val="20"/>
          <w:rtl/>
        </w:rPr>
        <w:t xml:space="preserve"> </w:t>
      </w:r>
      <w:r w:rsidRPr="00EA5C1E">
        <w:rPr>
          <w:rFonts w:ascii="Georgia" w:hAnsi="Georgia" w:hint="eastAsia"/>
          <w:sz w:val="18"/>
          <w:szCs w:val="20"/>
          <w:rtl/>
        </w:rPr>
        <w:t>שמונה</w:t>
      </w:r>
      <w:r w:rsidRPr="00EA5C1E">
        <w:rPr>
          <w:rFonts w:ascii="Georgia" w:hAnsi="Georgia"/>
          <w:sz w:val="18"/>
          <w:szCs w:val="20"/>
          <w:rtl/>
        </w:rPr>
        <w:t xml:space="preserve"> להם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cs"/>
          <w:sz w:val="18"/>
          <w:szCs w:val="20"/>
          <w:rtl/>
        </w:rPr>
        <w:t xml:space="preserve">לצורך המחקר </w:t>
      </w:r>
      <w:r w:rsidRPr="00EA5C1E">
        <w:rPr>
          <w:rFonts w:ascii="Georgia" w:hAnsi="Georgia" w:hint="eastAsia"/>
          <w:sz w:val="18"/>
          <w:szCs w:val="20"/>
          <w:rtl/>
        </w:rPr>
        <w:t>נערכו</w:t>
      </w:r>
      <w:r w:rsidRPr="00EA5C1E">
        <w:rPr>
          <w:rFonts w:ascii="Georgia" w:hAnsi="Georgia"/>
          <w:sz w:val="18"/>
          <w:szCs w:val="20"/>
          <w:rtl/>
        </w:rPr>
        <w:t xml:space="preserve"> ראיונות מובנים למחצה עם 13 </w:t>
      </w:r>
      <w:r w:rsidRPr="00EA5C1E">
        <w:rPr>
          <w:rFonts w:ascii="Georgia" w:hAnsi="Georgia" w:hint="cs"/>
          <w:sz w:val="18"/>
          <w:szCs w:val="20"/>
          <w:rtl/>
        </w:rPr>
        <w:t>צמדים: אפוטרופוסים, ואנשים עם מוגבלות קוגניטיבית בני 31</w:t>
      </w:r>
      <w:r w:rsidRPr="00EA5C1E">
        <w:rPr>
          <w:rFonts w:ascii="Georgia" w:hAnsi="Georgia"/>
          <w:sz w:val="18"/>
          <w:szCs w:val="20"/>
          <w:rtl/>
        </w:rPr>
        <w:t>–</w:t>
      </w:r>
      <w:r w:rsidRPr="00EA5C1E">
        <w:rPr>
          <w:rFonts w:ascii="Georgia" w:hAnsi="Georgia" w:hint="cs"/>
          <w:sz w:val="18"/>
          <w:szCs w:val="20"/>
          <w:rtl/>
        </w:rPr>
        <w:t xml:space="preserve">50 (וכן אישה אחת בת 69) שמונה להם אפוטרופוס בן משפחה </w:t>
      </w:r>
      <w:r w:rsidRPr="00EA5C1E">
        <w:rPr>
          <w:rFonts w:ascii="Georgia" w:hAnsi="Georgia"/>
          <w:sz w:val="18"/>
          <w:szCs w:val="20"/>
          <w:rtl/>
        </w:rPr>
        <w:t>–</w:t>
      </w:r>
      <w:r w:rsidRPr="00EA5C1E">
        <w:rPr>
          <w:rFonts w:ascii="Georgia" w:hAnsi="Georgia" w:hint="cs"/>
          <w:sz w:val="18"/>
          <w:szCs w:val="20"/>
          <w:rtl/>
        </w:rPr>
        <w:t xml:space="preserve"> ברוב המקרים, הורה. על בסיס ניתוח תמטי מבוסס תאוריה של הראיונות עולה כי </w:t>
      </w:r>
      <w:r w:rsidRPr="00EA5C1E">
        <w:rPr>
          <w:rFonts w:ascii="Georgia" w:hAnsi="Georgia" w:hint="eastAsia"/>
          <w:sz w:val="18"/>
          <w:szCs w:val="20"/>
          <w:rtl/>
        </w:rPr>
        <w:t>ר</w:t>
      </w:r>
      <w:r w:rsidRPr="00EA5C1E">
        <w:rPr>
          <w:rFonts w:ascii="Georgia" w:hAnsi="Georgia"/>
          <w:sz w:val="18"/>
          <w:szCs w:val="20"/>
          <w:rtl/>
        </w:rPr>
        <w:t>וב האפוטרופוסים תופסים את ה</w:t>
      </w:r>
      <w:r w:rsidRPr="00EA5C1E">
        <w:rPr>
          <w:rFonts w:ascii="Georgia" w:hAnsi="Georgia" w:hint="cs"/>
          <w:sz w:val="18"/>
          <w:szCs w:val="20"/>
          <w:rtl/>
        </w:rPr>
        <w:t>צורך ב</w:t>
      </w:r>
      <w:r w:rsidRPr="00EA5C1E">
        <w:rPr>
          <w:rFonts w:ascii="Georgia" w:hAnsi="Georgia"/>
          <w:sz w:val="18"/>
          <w:szCs w:val="20"/>
          <w:rtl/>
        </w:rPr>
        <w:t xml:space="preserve">מינוי </w:t>
      </w:r>
      <w:r w:rsidRPr="00EA5C1E">
        <w:rPr>
          <w:rFonts w:ascii="Georgia" w:hAnsi="Georgia" w:hint="eastAsia"/>
          <w:sz w:val="18"/>
          <w:szCs w:val="20"/>
          <w:rtl/>
        </w:rPr>
        <w:t>לאפוטרופוס</w:t>
      </w:r>
      <w:r w:rsidRPr="00EA5C1E">
        <w:rPr>
          <w:rFonts w:ascii="Georgia" w:hAnsi="Georgia"/>
          <w:sz w:val="18"/>
          <w:szCs w:val="20"/>
          <w:rtl/>
        </w:rPr>
        <w:t xml:space="preserve"> כ</w:t>
      </w:r>
      <w:r w:rsidRPr="00EA5C1E">
        <w:rPr>
          <w:rFonts w:ascii="Georgia" w:hAnsi="Georgia" w:hint="eastAsia"/>
          <w:sz w:val="18"/>
          <w:szCs w:val="20"/>
          <w:rtl/>
        </w:rPr>
        <w:t>ברור</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א</w:t>
      </w:r>
      <w:r w:rsidRPr="00EA5C1E">
        <w:rPr>
          <w:rFonts w:ascii="Georgia" w:hAnsi="Georgia" w:hint="eastAsia"/>
          <w:sz w:val="18"/>
          <w:szCs w:val="20"/>
          <w:rtl/>
        </w:rPr>
        <w:t>ליו</w:t>
      </w:r>
      <w:r w:rsidRPr="00EA5C1E">
        <w:rPr>
          <w:rFonts w:ascii="Georgia" w:hAnsi="Georgia"/>
          <w:sz w:val="18"/>
          <w:szCs w:val="20"/>
          <w:rtl/>
        </w:rPr>
        <w:t xml:space="preserve">, </w:t>
      </w:r>
      <w:r w:rsidRPr="00EA5C1E">
        <w:rPr>
          <w:rFonts w:ascii="Georgia" w:hAnsi="Georgia" w:hint="eastAsia"/>
          <w:sz w:val="18"/>
          <w:szCs w:val="20"/>
          <w:rtl/>
        </w:rPr>
        <w:t>ורק</w:t>
      </w:r>
      <w:r w:rsidRPr="00EA5C1E">
        <w:rPr>
          <w:rFonts w:ascii="Georgia" w:hAnsi="Georgia"/>
          <w:sz w:val="18"/>
          <w:szCs w:val="20"/>
          <w:rtl/>
        </w:rPr>
        <w:t xml:space="preserve"> </w:t>
      </w:r>
      <w:r w:rsidRPr="00EA5C1E">
        <w:rPr>
          <w:rFonts w:ascii="Georgia" w:hAnsi="Georgia" w:hint="eastAsia"/>
          <w:sz w:val="18"/>
          <w:szCs w:val="20"/>
          <w:rtl/>
        </w:rPr>
        <w:t>בודדים</w:t>
      </w:r>
      <w:r w:rsidRPr="00EA5C1E">
        <w:rPr>
          <w:rFonts w:ascii="Georgia" w:hAnsi="Georgia"/>
          <w:sz w:val="18"/>
          <w:szCs w:val="20"/>
          <w:rtl/>
        </w:rPr>
        <w:t xml:space="preserve"> </w:t>
      </w:r>
      <w:r w:rsidRPr="00EA5C1E">
        <w:rPr>
          <w:rFonts w:ascii="Georgia" w:hAnsi="Georgia" w:hint="eastAsia"/>
          <w:sz w:val="18"/>
          <w:szCs w:val="20"/>
          <w:rtl/>
        </w:rPr>
        <w:t>מס</w:t>
      </w:r>
      <w:r w:rsidRPr="00EA5C1E">
        <w:rPr>
          <w:rFonts w:ascii="Georgia" w:hAnsi="Georgia"/>
          <w:sz w:val="18"/>
          <w:szCs w:val="20"/>
          <w:rtl/>
        </w:rPr>
        <w:t xml:space="preserve">תייגים מפגיעתו באוטונומיה. רוב האנשים שמונה להם אפוטרופוס מרוצים מכך שיש </w:t>
      </w:r>
      <w:r w:rsidRPr="00EA5C1E">
        <w:rPr>
          <w:rFonts w:ascii="Georgia" w:hAnsi="Georgia" w:hint="eastAsia"/>
          <w:sz w:val="18"/>
          <w:szCs w:val="20"/>
          <w:rtl/>
        </w:rPr>
        <w:t>מי</w:t>
      </w:r>
      <w:r w:rsidRPr="00EA5C1E">
        <w:rPr>
          <w:rFonts w:ascii="Georgia" w:hAnsi="Georgia"/>
          <w:sz w:val="18"/>
          <w:szCs w:val="20"/>
          <w:rtl/>
        </w:rPr>
        <w:t xml:space="preserve"> שאחראי </w:t>
      </w:r>
      <w:r w:rsidRPr="00EA5C1E">
        <w:rPr>
          <w:rFonts w:ascii="Georgia" w:hAnsi="Georgia" w:hint="cs"/>
          <w:sz w:val="18"/>
          <w:szCs w:val="20"/>
          <w:rtl/>
        </w:rPr>
        <w:t xml:space="preserve">להם, ושני הצדדים תופסים את </w:t>
      </w:r>
      <w:r w:rsidRPr="00EA5C1E">
        <w:rPr>
          <w:rFonts w:ascii="Georgia" w:hAnsi="Georgia"/>
          <w:sz w:val="18"/>
          <w:szCs w:val="20"/>
          <w:rtl/>
        </w:rPr>
        <w:t xml:space="preserve">המינוי </w:t>
      </w:r>
      <w:r w:rsidRPr="00EA5C1E">
        <w:rPr>
          <w:rFonts w:ascii="Georgia" w:hAnsi="Georgia" w:hint="cs"/>
          <w:sz w:val="18"/>
          <w:szCs w:val="20"/>
          <w:rtl/>
        </w:rPr>
        <w:t>כ</w:t>
      </w:r>
      <w:r w:rsidRPr="00EA5C1E">
        <w:rPr>
          <w:rFonts w:ascii="Georgia" w:hAnsi="Georgia"/>
          <w:sz w:val="18"/>
          <w:szCs w:val="20"/>
          <w:rtl/>
        </w:rPr>
        <w:t>המשך של התפקיד ה</w:t>
      </w:r>
      <w:r w:rsidRPr="00EA5C1E">
        <w:rPr>
          <w:rFonts w:ascii="Georgia" w:hAnsi="Georgia" w:hint="eastAsia"/>
          <w:sz w:val="18"/>
          <w:szCs w:val="20"/>
          <w:rtl/>
        </w:rPr>
        <w:t>הורי</w:t>
      </w:r>
      <w:r w:rsidRPr="00EA5C1E">
        <w:rPr>
          <w:rFonts w:ascii="Georgia" w:hAnsi="Georgia"/>
          <w:sz w:val="18"/>
          <w:szCs w:val="20"/>
          <w:rtl/>
        </w:rPr>
        <w:t xml:space="preserve">. </w:t>
      </w:r>
      <w:r w:rsidRPr="00EA5C1E">
        <w:rPr>
          <w:rFonts w:ascii="Georgia" w:hAnsi="Georgia" w:hint="cs"/>
          <w:sz w:val="18"/>
          <w:szCs w:val="20"/>
          <w:rtl/>
        </w:rPr>
        <w:t xml:space="preserve">עוד עולה כי בתהליך קבלת ההחלטות מפעילים שני הצדדים מגוון רחב של דרכי השפעה. </w:t>
      </w:r>
      <w:r w:rsidRPr="00EA5C1E">
        <w:rPr>
          <w:rFonts w:ascii="Georgia" w:hAnsi="Georgia"/>
          <w:sz w:val="18"/>
          <w:szCs w:val="20"/>
          <w:rtl/>
        </w:rPr>
        <w:t>חרף העובדה שסמכות האפוטרופוס מקובלת על שני הצדדים, בפועל מתקיים ביניהם משא ומתן שבו יש לשני הצדדים השפעה</w:t>
      </w:r>
      <w:r w:rsidRPr="00EA5C1E">
        <w:rPr>
          <w:rFonts w:ascii="Georgia" w:hAnsi="Georgia" w:hint="cs"/>
          <w:sz w:val="18"/>
          <w:szCs w:val="20"/>
          <w:rtl/>
        </w:rPr>
        <w:t xml:space="preserve">, גם אם לא שוויונית. </w:t>
      </w:r>
      <w:r w:rsidRPr="00EA5C1E">
        <w:rPr>
          <w:rFonts w:ascii="Georgia" w:hAnsi="Georgia"/>
          <w:sz w:val="18"/>
          <w:szCs w:val="20"/>
          <w:rtl/>
        </w:rPr>
        <w:t xml:space="preserve">בחלק מן המקרים האפוטרופוס נתפס כתומך </w:t>
      </w:r>
      <w:r w:rsidRPr="00EA5C1E">
        <w:rPr>
          <w:rFonts w:ascii="Georgia" w:hAnsi="Georgia" w:hint="eastAsia"/>
          <w:sz w:val="18"/>
          <w:szCs w:val="20"/>
          <w:rtl/>
        </w:rPr>
        <w:t>ו</w:t>
      </w:r>
      <w:r w:rsidRPr="00EA5C1E">
        <w:rPr>
          <w:rFonts w:ascii="Georgia" w:hAnsi="Georgia"/>
          <w:sz w:val="18"/>
          <w:szCs w:val="20"/>
          <w:rtl/>
        </w:rPr>
        <w:t xml:space="preserve">מאפשר הגדרה עצמית, ואילו </w:t>
      </w:r>
      <w:r w:rsidRPr="00EA5C1E">
        <w:rPr>
          <w:rFonts w:ascii="Georgia" w:hAnsi="Georgia" w:hint="cs"/>
          <w:sz w:val="18"/>
          <w:szCs w:val="20"/>
          <w:rtl/>
        </w:rPr>
        <w:t>במקרים אחרים ה</w:t>
      </w:r>
      <w:r w:rsidRPr="00EA5C1E">
        <w:rPr>
          <w:rFonts w:ascii="Georgia" w:hAnsi="Georgia"/>
          <w:sz w:val="18"/>
          <w:szCs w:val="20"/>
          <w:rtl/>
        </w:rPr>
        <w:t xml:space="preserve">וא </w:t>
      </w:r>
      <w:r w:rsidRPr="00EA5C1E">
        <w:rPr>
          <w:rFonts w:ascii="Georgia" w:hAnsi="Georgia" w:hint="cs"/>
          <w:sz w:val="18"/>
          <w:szCs w:val="20"/>
          <w:rtl/>
        </w:rPr>
        <w:t xml:space="preserve">מהווה </w:t>
      </w:r>
      <w:r w:rsidRPr="00EA5C1E">
        <w:rPr>
          <w:rFonts w:ascii="Georgia" w:hAnsi="Georgia"/>
          <w:sz w:val="18"/>
          <w:szCs w:val="20"/>
          <w:rtl/>
        </w:rPr>
        <w:t>גורם מעכב, בעיקר בתחום הכלכלי. אולם עבור חלק מן המרואיינים שמונה להם אפוטרופוס</w:t>
      </w:r>
      <w:r w:rsidRPr="00EA5C1E">
        <w:rPr>
          <w:rFonts w:ascii="Georgia" w:hAnsi="Georgia" w:hint="cs"/>
          <w:sz w:val="18"/>
          <w:szCs w:val="20"/>
          <w:rtl/>
        </w:rPr>
        <w:t>,</w:t>
      </w:r>
      <w:r w:rsidRPr="00EA5C1E">
        <w:rPr>
          <w:rFonts w:ascii="Georgia" w:hAnsi="Georgia"/>
          <w:sz w:val="18"/>
          <w:szCs w:val="20"/>
          <w:rtl/>
        </w:rPr>
        <w:t xml:space="preserve"> האפשרות לממש את רצונותיהם חשובה פחות מ</w:t>
      </w:r>
      <w:r w:rsidRPr="00EA5C1E">
        <w:rPr>
          <w:rFonts w:ascii="Georgia" w:hAnsi="Georgia" w:hint="eastAsia"/>
          <w:sz w:val="18"/>
          <w:szCs w:val="20"/>
          <w:rtl/>
        </w:rPr>
        <w:t>ן</w:t>
      </w:r>
      <w:r w:rsidRPr="00EA5C1E">
        <w:rPr>
          <w:rFonts w:ascii="Georgia" w:hAnsi="Georgia"/>
          <w:sz w:val="18"/>
          <w:szCs w:val="20"/>
          <w:rtl/>
        </w:rPr>
        <w:t xml:space="preserve"> ה</w:t>
      </w:r>
      <w:r w:rsidRPr="00EA5C1E">
        <w:rPr>
          <w:rFonts w:ascii="Georgia" w:hAnsi="Georgia" w:hint="eastAsia"/>
          <w:sz w:val="18"/>
          <w:szCs w:val="20"/>
          <w:rtl/>
        </w:rPr>
        <w:t>הרמוניה</w:t>
      </w:r>
      <w:r w:rsidRPr="00EA5C1E">
        <w:rPr>
          <w:rFonts w:ascii="Georgia" w:hAnsi="Georgia"/>
          <w:sz w:val="18"/>
          <w:szCs w:val="20"/>
          <w:rtl/>
        </w:rPr>
        <w:t xml:space="preserve"> המשפחתית. החלק האחרון של המאמר דן במשמעות של ממצאים אלו</w:t>
      </w:r>
      <w:r w:rsidRPr="00EA5C1E">
        <w:rPr>
          <w:rFonts w:ascii="Georgia" w:hAnsi="Georgia" w:hint="cs"/>
          <w:sz w:val="18"/>
          <w:szCs w:val="20"/>
          <w:rtl/>
        </w:rPr>
        <w:t>,</w:t>
      </w:r>
      <w:r w:rsidRPr="00EA5C1E">
        <w:rPr>
          <w:rFonts w:ascii="Georgia" w:hAnsi="Georgia"/>
          <w:sz w:val="18"/>
          <w:szCs w:val="20"/>
          <w:rtl/>
        </w:rPr>
        <w:t xml:space="preserve"> ומציג </w:t>
      </w:r>
      <w:r w:rsidRPr="00EA5C1E">
        <w:rPr>
          <w:rFonts w:ascii="Georgia" w:hAnsi="Georgia" w:hint="cs"/>
          <w:sz w:val="18"/>
          <w:szCs w:val="20"/>
          <w:rtl/>
        </w:rPr>
        <w:t xml:space="preserve">כמה </w:t>
      </w:r>
      <w:r w:rsidRPr="00EA5C1E">
        <w:rPr>
          <w:rFonts w:ascii="Georgia" w:hAnsi="Georgia"/>
          <w:sz w:val="18"/>
          <w:szCs w:val="20"/>
          <w:rtl/>
        </w:rPr>
        <w:t>המלצות יישומיות</w:t>
      </w:r>
      <w:r w:rsidRPr="00EA5C1E">
        <w:rPr>
          <w:rFonts w:ascii="Georgia" w:hAnsi="Georgia" w:hint="cs"/>
          <w:sz w:val="18"/>
          <w:szCs w:val="20"/>
          <w:rtl/>
        </w:rPr>
        <w:t xml:space="preserve">. </w:t>
      </w:r>
    </w:p>
    <w:p w14:paraId="5B25C7C7"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lastRenderedPageBreak/>
        <w:t>מילות מפתח:</w:t>
      </w:r>
      <w:r w:rsidRPr="00EA5C1E">
        <w:rPr>
          <w:rFonts w:ascii="Georgia" w:hAnsi="Georgia"/>
          <w:sz w:val="18"/>
          <w:szCs w:val="20"/>
          <w:rtl/>
        </w:rPr>
        <w:t xml:space="preserve"> אפוטרופסות, </w:t>
      </w:r>
      <w:r w:rsidRPr="00EA5C1E">
        <w:rPr>
          <w:rFonts w:ascii="Georgia" w:hAnsi="Georgia" w:hint="cs"/>
          <w:sz w:val="18"/>
          <w:szCs w:val="20"/>
          <w:rtl/>
        </w:rPr>
        <w:t xml:space="preserve">אנשים עם מוגבלות, </w:t>
      </w:r>
      <w:r w:rsidRPr="00EA5C1E">
        <w:rPr>
          <w:rFonts w:ascii="Georgia" w:hAnsi="Georgia"/>
          <w:sz w:val="18"/>
          <w:szCs w:val="20"/>
          <w:rtl/>
        </w:rPr>
        <w:t>הורים לבוגרים עם מוגבלות, הגדרה עצמית</w:t>
      </w:r>
    </w:p>
    <w:p w14:paraId="536E061E" w14:textId="77777777" w:rsidR="00EA5C1E" w:rsidRDefault="00EA5C1E" w:rsidP="00240BBF">
      <w:pPr>
        <w:spacing w:line="280" w:lineRule="exact"/>
        <w:jc w:val="both"/>
        <w:rPr>
          <w:rFonts w:ascii="Georgia" w:hAnsi="Georgia"/>
          <w:sz w:val="18"/>
          <w:szCs w:val="20"/>
          <w:rtl/>
        </w:rPr>
      </w:pPr>
    </w:p>
    <w:p w14:paraId="734300FC" w14:textId="77777777" w:rsidR="00240BBF" w:rsidRPr="00EA5C1E" w:rsidRDefault="00240BBF" w:rsidP="00240BBF">
      <w:pPr>
        <w:spacing w:line="280" w:lineRule="exact"/>
        <w:jc w:val="both"/>
        <w:rPr>
          <w:rFonts w:ascii="Georgia" w:hAnsi="Georgia"/>
          <w:sz w:val="18"/>
          <w:szCs w:val="20"/>
          <w:rtl/>
        </w:rPr>
      </w:pPr>
    </w:p>
    <w:p w14:paraId="3EED8B29" w14:textId="0625DA99" w:rsidR="00EA5C1E" w:rsidRPr="00EA5C1E" w:rsidRDefault="00EA5C1E" w:rsidP="00EA5C1E">
      <w:pPr>
        <w:pStyle w:val="KOT4"/>
        <w:spacing w:after="0"/>
        <w:ind w:left="397" w:right="0" w:hanging="397"/>
        <w:rPr>
          <w:rFonts w:cs="Guttman Aharoni"/>
          <w:color w:val="2A8E8C"/>
          <w:sz w:val="32"/>
          <w:szCs w:val="32"/>
          <w:rtl/>
        </w:rPr>
      </w:pPr>
      <w:bookmarkStart w:id="0" w:name="_Toc119414301"/>
      <w:bookmarkStart w:id="1" w:name="_Toc119414871"/>
      <w:bookmarkStart w:id="2" w:name="_Toc140323457"/>
      <w:r w:rsidRPr="00EA5C1E">
        <w:rPr>
          <w:rFonts w:cs="Guttman Aharoni"/>
          <w:color w:val="2A8E8C"/>
          <w:sz w:val="32"/>
          <w:szCs w:val="32"/>
          <w:rtl/>
        </w:rPr>
        <w:t>מבוא</w:t>
      </w:r>
      <w:bookmarkEnd w:id="0"/>
      <w:bookmarkEnd w:id="1"/>
      <w:bookmarkEnd w:id="2"/>
    </w:p>
    <w:p w14:paraId="3A006AB4" w14:textId="58FE1A01" w:rsidR="00EA5C1E" w:rsidRPr="00EA5C1E" w:rsidRDefault="00EA5C1E" w:rsidP="00A83540">
      <w:pPr>
        <w:spacing w:after="180" w:line="280" w:lineRule="exact"/>
        <w:jc w:val="both"/>
        <w:rPr>
          <w:rFonts w:ascii="Georgia" w:hAnsi="Georgia"/>
          <w:sz w:val="18"/>
          <w:szCs w:val="20"/>
          <w:rtl/>
        </w:rPr>
      </w:pPr>
      <w:bookmarkStart w:id="3" w:name="_Toc509249190"/>
      <w:bookmarkStart w:id="4" w:name="_Toc94267657"/>
      <w:bookmarkStart w:id="5" w:name="_Toc119414303"/>
      <w:bookmarkStart w:id="6" w:name="_Toc119414873"/>
      <w:bookmarkStart w:id="7" w:name="_Toc140323459"/>
      <w:r w:rsidRPr="00EA5C1E">
        <w:rPr>
          <w:rFonts w:ascii="Georgia" w:hAnsi="Georgia"/>
          <w:sz w:val="18"/>
          <w:szCs w:val="20"/>
          <w:rtl/>
        </w:rPr>
        <w:t>האפוטרופסות היא הסדר משפטי שנועד להבטיח הגנה על שלומ</w:t>
      </w:r>
      <w:r w:rsidRPr="00EA5C1E">
        <w:rPr>
          <w:rFonts w:ascii="Georgia" w:hAnsi="Georgia" w:hint="cs"/>
          <w:sz w:val="18"/>
          <w:szCs w:val="20"/>
          <w:rtl/>
        </w:rPr>
        <w:t xml:space="preserve">ו של אדם </w:t>
      </w:r>
      <w:r w:rsidRPr="00EA5C1E">
        <w:rPr>
          <w:rFonts w:ascii="Georgia" w:hAnsi="Georgia"/>
          <w:sz w:val="18"/>
          <w:szCs w:val="20"/>
          <w:rtl/>
        </w:rPr>
        <w:t>אשר אינו יכול לדאוג לענייניו, לרוב על רקע מוגבלות שכלית</w:t>
      </w:r>
      <w:r w:rsidRPr="00EA5C1E">
        <w:rPr>
          <w:rFonts w:ascii="Georgia" w:hAnsi="Georgia" w:hint="cs"/>
          <w:sz w:val="18"/>
          <w:szCs w:val="20"/>
          <w:rtl/>
        </w:rPr>
        <w:t xml:space="preserve"> או </w:t>
      </w:r>
      <w:r w:rsidRPr="00EA5C1E">
        <w:rPr>
          <w:rFonts w:ascii="Georgia" w:hAnsi="Georgia"/>
          <w:sz w:val="18"/>
          <w:szCs w:val="20"/>
          <w:rtl/>
        </w:rPr>
        <w:t xml:space="preserve">נפשית או ירידה </w:t>
      </w:r>
      <w:r w:rsidRPr="00EA5C1E">
        <w:rPr>
          <w:rFonts w:ascii="Georgia" w:hAnsi="Georgia" w:hint="cs"/>
          <w:sz w:val="18"/>
          <w:szCs w:val="20"/>
          <w:rtl/>
        </w:rPr>
        <w:t xml:space="preserve">קוגניטיבית </w:t>
      </w:r>
      <w:r w:rsidRPr="00EA5C1E">
        <w:rPr>
          <w:rFonts w:ascii="Georgia" w:hAnsi="Georgia"/>
          <w:sz w:val="18"/>
          <w:szCs w:val="20"/>
          <w:rtl/>
        </w:rPr>
        <w:t xml:space="preserve">(חוק הכשרות המשפטית והאפוטרופסות התשכ"ב-1962). האפוטרופוס משמש </w:t>
      </w:r>
      <w:r w:rsidRPr="00EA5C1E">
        <w:rPr>
          <w:rFonts w:ascii="Georgia" w:hAnsi="Georgia"/>
          <w:b/>
          <w:bCs/>
          <w:sz w:val="18"/>
          <w:szCs w:val="20"/>
          <w:rtl/>
        </w:rPr>
        <w:t xml:space="preserve">מקבל החלטות </w:t>
      </w:r>
      <w:r w:rsidRPr="00EA5C1E">
        <w:rPr>
          <w:rFonts w:ascii="Georgia" w:hAnsi="Georgia" w:hint="eastAsia"/>
          <w:b/>
          <w:bCs/>
          <w:sz w:val="18"/>
          <w:szCs w:val="20"/>
          <w:rtl/>
        </w:rPr>
        <w:t>חלופי</w:t>
      </w:r>
      <w:r w:rsidRPr="00EA5C1E">
        <w:rPr>
          <w:rFonts w:ascii="Georgia" w:hAnsi="Georgia"/>
          <w:sz w:val="18"/>
          <w:szCs w:val="20"/>
          <w:rtl/>
        </w:rPr>
        <w:t xml:space="preserve"> (</w:t>
      </w:r>
      <w:r w:rsidRPr="00EA5C1E">
        <w:rPr>
          <w:rFonts w:ascii="Georgia" w:hAnsi="Georgia"/>
          <w:sz w:val="18"/>
          <w:szCs w:val="20"/>
        </w:rPr>
        <w:t>substitute decision maker</w:t>
      </w:r>
      <w:r w:rsidRPr="00EA5C1E">
        <w:rPr>
          <w:rFonts w:ascii="Georgia" w:hAnsi="Georgia"/>
          <w:sz w:val="18"/>
          <w:szCs w:val="20"/>
          <w:rtl/>
        </w:rPr>
        <w:t>) לאדם על פי קביעת בית המשפט. בעשורים האחרונים גוברת הביקורת על מוסד האפוטרופסות מצד פעילי זכויות אדם, ארגוני אנשים עם מוגבלות ומשפטנים</w:t>
      </w:r>
      <w:r w:rsidRPr="00EA5C1E">
        <w:rPr>
          <w:rFonts w:ascii="Georgia" w:hAnsi="Georgia" w:hint="cs"/>
          <w:sz w:val="18"/>
          <w:szCs w:val="20"/>
          <w:rtl/>
        </w:rPr>
        <w:t xml:space="preserve"> ה</w:t>
      </w:r>
      <w:r w:rsidRPr="00EA5C1E">
        <w:rPr>
          <w:rFonts w:ascii="Georgia" w:hAnsi="Georgia"/>
          <w:sz w:val="18"/>
          <w:szCs w:val="20"/>
          <w:rtl/>
        </w:rPr>
        <w:t>רואים באפוטרופסות פגיעה בזכות של אנשים עם מוגבלות לשוויון ולאוטונומיה (טולוב וקנטר, 2014</w:t>
      </w:r>
      <w:r w:rsidRPr="00EA5C1E">
        <w:rPr>
          <w:rFonts w:ascii="Georgia" w:hAnsi="Georgia" w:hint="cs"/>
          <w:sz w:val="18"/>
          <w:szCs w:val="20"/>
          <w:rtl/>
        </w:rPr>
        <w:t>;</w:t>
      </w:r>
      <w:r w:rsidRPr="00EA5C1E">
        <w:rPr>
          <w:rFonts w:ascii="Georgia" w:hAnsi="Georgia"/>
          <w:sz w:val="18"/>
          <w:szCs w:val="20"/>
        </w:rPr>
        <w:t>Flynn &amp; Arstein-Kerslake, 2014;</w:t>
      </w:r>
      <w:r w:rsidR="002F1DD9">
        <w:rPr>
          <w:rFonts w:ascii="Georgia" w:hAnsi="Georgia"/>
          <w:sz w:val="18"/>
          <w:szCs w:val="20"/>
        </w:rPr>
        <w:t xml:space="preserve"> </w:t>
      </w:r>
      <w:r w:rsidR="002F1DD9" w:rsidRPr="00EA5C1E">
        <w:rPr>
          <w:rFonts w:ascii="Georgia" w:hAnsi="Georgia"/>
          <w:sz w:val="18"/>
          <w:szCs w:val="20"/>
        </w:rPr>
        <w:t>Kanter &amp; Tolub, 2018</w:t>
      </w:r>
      <w:r w:rsidRPr="00EA5C1E">
        <w:rPr>
          <w:rFonts w:ascii="Georgia" w:hAnsi="Georgia"/>
          <w:sz w:val="18"/>
          <w:szCs w:val="20"/>
          <w:rtl/>
        </w:rPr>
        <w:t>). אפוטרופסות, לדעת המבקרים אותה, פוגעת בהגדרה העצמית של האדם</w:t>
      </w:r>
      <w:r w:rsidRPr="00EA5C1E">
        <w:rPr>
          <w:rFonts w:ascii="Georgia" w:hAnsi="Georgia" w:hint="cs"/>
          <w:sz w:val="18"/>
          <w:szCs w:val="20"/>
          <w:rtl/>
        </w:rPr>
        <w:t xml:space="preserve"> (</w:t>
      </w:r>
      <w:r w:rsidRPr="00EA5C1E">
        <w:rPr>
          <w:rFonts w:ascii="Georgia" w:hAnsi="Georgia"/>
          <w:sz w:val="18"/>
          <w:szCs w:val="20"/>
        </w:rPr>
        <w:t>Salzman, 2010</w:t>
      </w:r>
      <w:r w:rsidRPr="00EA5C1E">
        <w:rPr>
          <w:rFonts w:ascii="Georgia" w:hAnsi="Georgia" w:hint="cs"/>
          <w:sz w:val="18"/>
          <w:szCs w:val="20"/>
          <w:rtl/>
        </w:rPr>
        <w:t xml:space="preserve">). </w:t>
      </w:r>
      <w:r w:rsidRPr="00EA5C1E">
        <w:rPr>
          <w:rFonts w:ascii="Georgia" w:hAnsi="Georgia"/>
          <w:sz w:val="18"/>
          <w:szCs w:val="20"/>
          <w:rtl/>
        </w:rPr>
        <w:t xml:space="preserve">ב-2016 התקבל בישראל תיקון לחוק שנועד לצמצם את השימוש בהסדר של אפוטרופסות ואת ההגבלות </w:t>
      </w:r>
      <w:r w:rsidRPr="00EA5C1E">
        <w:rPr>
          <w:rFonts w:ascii="Georgia" w:hAnsi="Georgia" w:hint="cs"/>
          <w:sz w:val="18"/>
          <w:szCs w:val="20"/>
          <w:rtl/>
        </w:rPr>
        <w:t>ש</w:t>
      </w:r>
      <w:r w:rsidRPr="00EA5C1E">
        <w:rPr>
          <w:rFonts w:ascii="Georgia" w:hAnsi="Georgia"/>
          <w:sz w:val="18"/>
          <w:szCs w:val="20"/>
          <w:rtl/>
        </w:rPr>
        <w:t>במסגרתו</w:t>
      </w:r>
      <w:r w:rsidRPr="00EA5C1E">
        <w:rPr>
          <w:rFonts w:ascii="Georgia" w:hAnsi="Georgia" w:hint="cs"/>
          <w:sz w:val="18"/>
          <w:szCs w:val="20"/>
          <w:rtl/>
        </w:rPr>
        <w:t>,</w:t>
      </w:r>
      <w:r w:rsidRPr="00EA5C1E">
        <w:rPr>
          <w:rFonts w:ascii="Georgia" w:hAnsi="Georgia"/>
          <w:sz w:val="18"/>
          <w:szCs w:val="20"/>
          <w:rtl/>
        </w:rPr>
        <w:t xml:space="preserve"> ולעודד</w:t>
      </w:r>
      <w:r w:rsidRPr="00EA5C1E">
        <w:rPr>
          <w:rFonts w:ascii="Georgia" w:hAnsi="Georgia" w:hint="cs"/>
          <w:sz w:val="18"/>
          <w:szCs w:val="20"/>
          <w:rtl/>
        </w:rPr>
        <w:t xml:space="preserve"> </w:t>
      </w:r>
      <w:r w:rsidRPr="00EA5C1E">
        <w:rPr>
          <w:rFonts w:ascii="Georgia" w:hAnsi="Georgia"/>
          <w:sz w:val="18"/>
          <w:szCs w:val="20"/>
          <w:rtl/>
        </w:rPr>
        <w:t>שימוש בהסדר של קבלת החלטות נתמכת</w:t>
      </w:r>
      <w:r w:rsidRPr="00EA5C1E">
        <w:rPr>
          <w:rStyle w:val="FootnoteReference"/>
          <w:rFonts w:ascii="Georgia" w:hAnsi="Georgia"/>
          <w:sz w:val="18"/>
          <w:szCs w:val="20"/>
          <w:rtl/>
        </w:rPr>
        <w:footnoteReference w:id="4"/>
      </w:r>
      <w:r w:rsidRPr="00EA5C1E">
        <w:rPr>
          <w:rFonts w:ascii="Georgia" w:hAnsi="Georgia"/>
          <w:sz w:val="18"/>
          <w:szCs w:val="20"/>
          <w:rtl/>
        </w:rPr>
        <w:t xml:space="preserve"> (חוק הכשרות המשפטית והאפוטרופסות תשכ"ב, 1962,</w:t>
      </w:r>
      <w:r w:rsidRPr="00EA5C1E">
        <w:rPr>
          <w:rFonts w:ascii="Georgia" w:hAnsi="Georgia" w:hint="cs"/>
          <w:sz w:val="18"/>
          <w:szCs w:val="20"/>
          <w:rtl/>
        </w:rPr>
        <w:t xml:space="preserve"> </w:t>
      </w:r>
      <w:r w:rsidRPr="00EA5C1E">
        <w:rPr>
          <w:rFonts w:ascii="Georgia" w:hAnsi="Georgia"/>
          <w:sz w:val="18"/>
          <w:szCs w:val="20"/>
          <w:rtl/>
        </w:rPr>
        <w:t>תיקון מס' 18, תשע"ו, 2016</w:t>
      </w:r>
      <w:r w:rsidRPr="00EA5C1E">
        <w:rPr>
          <w:rFonts w:ascii="Georgia" w:hAnsi="Georgia" w:hint="cs"/>
          <w:sz w:val="18"/>
          <w:szCs w:val="20"/>
          <w:rtl/>
        </w:rPr>
        <w:t>. להלן: תיקון 18</w:t>
      </w:r>
      <w:r w:rsidRPr="00EA5C1E">
        <w:rPr>
          <w:rFonts w:ascii="Georgia" w:hAnsi="Georgia"/>
          <w:sz w:val="18"/>
          <w:szCs w:val="20"/>
          <w:rtl/>
        </w:rPr>
        <w:t>).</w:t>
      </w:r>
    </w:p>
    <w:p w14:paraId="3D0A47D1"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הביקו</w:t>
      </w:r>
      <w:r w:rsidRPr="00EA5C1E">
        <w:rPr>
          <w:rFonts w:ascii="Georgia" w:hAnsi="Georgia" w:hint="eastAsia"/>
          <w:sz w:val="18"/>
          <w:szCs w:val="20"/>
          <w:rtl/>
        </w:rPr>
        <w:t>ר</w:t>
      </w:r>
      <w:r w:rsidRPr="00EA5C1E">
        <w:rPr>
          <w:rFonts w:ascii="Georgia" w:hAnsi="Georgia"/>
          <w:sz w:val="18"/>
          <w:szCs w:val="20"/>
          <w:rtl/>
        </w:rPr>
        <w:t xml:space="preserve">ת על האפוטרופסות והמאמצים להטמיע חלופות מגבילות פחות, היא נותרה "דרך המלך" להסדרה המשפטית של היחסים של בגירים עם מוגבלות עם בני המשפחה האחראים להם. לאור מציאות זאת, המחקר הנוכחי בוחן כיצד אנשים </w:t>
      </w:r>
      <w:r w:rsidRPr="00EA5C1E">
        <w:rPr>
          <w:rFonts w:ascii="Georgia" w:hAnsi="Georgia" w:hint="eastAsia"/>
          <w:sz w:val="18"/>
          <w:szCs w:val="20"/>
          <w:rtl/>
        </w:rPr>
        <w:t>שמונה</w:t>
      </w:r>
      <w:r w:rsidRPr="00EA5C1E">
        <w:rPr>
          <w:rFonts w:ascii="Georgia" w:hAnsi="Georgia"/>
          <w:sz w:val="18"/>
          <w:szCs w:val="20"/>
          <w:rtl/>
        </w:rPr>
        <w:t xml:space="preserve"> להם </w:t>
      </w:r>
      <w:r w:rsidRPr="00EA5C1E">
        <w:rPr>
          <w:rFonts w:ascii="Georgia" w:hAnsi="Georgia" w:hint="eastAsia"/>
          <w:sz w:val="18"/>
          <w:szCs w:val="20"/>
          <w:rtl/>
        </w:rPr>
        <w:t>אפוטרופוס</w:t>
      </w:r>
      <w:r w:rsidRPr="00EA5C1E">
        <w:rPr>
          <w:rFonts w:ascii="Georgia" w:hAnsi="Georgia"/>
          <w:sz w:val="18"/>
          <w:szCs w:val="20"/>
          <w:rtl/>
        </w:rPr>
        <w:t xml:space="preserve"> והאפוטרופ</w:t>
      </w:r>
      <w:r w:rsidRPr="00EA5C1E">
        <w:rPr>
          <w:rFonts w:ascii="Georgia" w:hAnsi="Georgia" w:hint="eastAsia"/>
          <w:sz w:val="18"/>
          <w:szCs w:val="20"/>
          <w:rtl/>
        </w:rPr>
        <w:t>וסים</w:t>
      </w:r>
      <w:r w:rsidRPr="00EA5C1E">
        <w:rPr>
          <w:rFonts w:ascii="Georgia" w:hAnsi="Georgia"/>
          <w:sz w:val="18"/>
          <w:szCs w:val="20"/>
          <w:rtl/>
        </w:rPr>
        <w:t xml:space="preserve"> שלהם </w:t>
      </w:r>
      <w:r w:rsidRPr="00EA5C1E">
        <w:rPr>
          <w:rFonts w:ascii="Georgia" w:hAnsi="Georgia" w:hint="eastAsia"/>
          <w:sz w:val="18"/>
          <w:szCs w:val="20"/>
          <w:rtl/>
        </w:rPr>
        <w:t>תופסים</w:t>
      </w:r>
      <w:r w:rsidRPr="00EA5C1E">
        <w:rPr>
          <w:rFonts w:ascii="Georgia" w:hAnsi="Georgia"/>
          <w:sz w:val="18"/>
          <w:szCs w:val="20"/>
          <w:rtl/>
        </w:rPr>
        <w:t xml:space="preserve"> את ההסדר</w:t>
      </w:r>
      <w:r w:rsidRPr="00EA5C1E">
        <w:rPr>
          <w:rFonts w:ascii="Georgia" w:hAnsi="Georgia" w:hint="cs"/>
          <w:sz w:val="18"/>
          <w:szCs w:val="20"/>
          <w:rtl/>
        </w:rPr>
        <w:t>, וכיצד הם מתנהלים בתוכו</w:t>
      </w:r>
      <w:r w:rsidRPr="00EA5C1E">
        <w:rPr>
          <w:rFonts w:ascii="Georgia" w:hAnsi="Georgia"/>
          <w:sz w:val="18"/>
          <w:szCs w:val="20"/>
          <w:rtl/>
        </w:rPr>
        <w:t xml:space="preserve">. </w:t>
      </w:r>
    </w:p>
    <w:p w14:paraId="4E720141" w14:textId="77777777" w:rsidR="00EA5C1E" w:rsidRPr="00EA5C1E" w:rsidRDefault="00EA5C1E" w:rsidP="00EA5C1E">
      <w:pPr>
        <w:spacing w:after="180" w:line="280" w:lineRule="exact"/>
        <w:jc w:val="both"/>
        <w:rPr>
          <w:rFonts w:ascii="Georgia" w:hAnsi="Georgia"/>
          <w:sz w:val="18"/>
          <w:szCs w:val="20"/>
          <w:rtl/>
        </w:rPr>
      </w:pPr>
    </w:p>
    <w:bookmarkEnd w:id="3"/>
    <w:bookmarkEnd w:id="4"/>
    <w:bookmarkEnd w:id="5"/>
    <w:bookmarkEnd w:id="6"/>
    <w:bookmarkEnd w:id="7"/>
    <w:p w14:paraId="06A6FCC6" w14:textId="5FE84740"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אפוטרופסות והשלכותיה על מי שמונה לו אפוטרופוס</w:t>
      </w:r>
    </w:p>
    <w:p w14:paraId="4F3BE975" w14:textId="77777777" w:rsidR="00EA5C1E" w:rsidRPr="00EA5C1E" w:rsidRDefault="00EA5C1E" w:rsidP="00EA5C1E">
      <w:pPr>
        <w:spacing w:after="180" w:line="280" w:lineRule="exact"/>
        <w:jc w:val="both"/>
        <w:rPr>
          <w:rFonts w:ascii="Georgia" w:hAnsi="Georgia"/>
          <w:spacing w:val="-2"/>
          <w:sz w:val="18"/>
          <w:szCs w:val="20"/>
          <w:rtl/>
        </w:rPr>
      </w:pPr>
      <w:bookmarkStart w:id="8" w:name="_Hlk104541251"/>
      <w:bookmarkStart w:id="9" w:name="_Toc509249192"/>
      <w:r w:rsidRPr="00EA5C1E">
        <w:rPr>
          <w:rFonts w:ascii="Georgia" w:hAnsi="Georgia"/>
          <w:spacing w:val="-2"/>
          <w:sz w:val="18"/>
          <w:szCs w:val="20"/>
          <w:rtl/>
        </w:rPr>
        <w:t>זלצמן (</w:t>
      </w:r>
      <w:r w:rsidRPr="00EA5C1E">
        <w:rPr>
          <w:rFonts w:ascii="Georgia" w:hAnsi="Georgia"/>
          <w:spacing w:val="-2"/>
          <w:sz w:val="18"/>
          <w:szCs w:val="20"/>
        </w:rPr>
        <w:t>Salzman, 2010</w:t>
      </w:r>
      <w:r w:rsidRPr="00EA5C1E">
        <w:rPr>
          <w:rFonts w:ascii="Georgia" w:hAnsi="Georgia"/>
          <w:spacing w:val="-2"/>
          <w:sz w:val="18"/>
          <w:szCs w:val="20"/>
          <w:rtl/>
        </w:rPr>
        <w:t>)</w:t>
      </w:r>
      <w:r w:rsidRPr="00EA5C1E">
        <w:rPr>
          <w:rFonts w:ascii="Georgia" w:hAnsi="Georgia" w:hint="cs"/>
          <w:spacing w:val="-2"/>
          <w:sz w:val="18"/>
          <w:szCs w:val="20"/>
          <w:rtl/>
        </w:rPr>
        <w:t xml:space="preserve"> </w:t>
      </w:r>
      <w:r w:rsidRPr="00EA5C1E">
        <w:rPr>
          <w:rFonts w:ascii="Georgia" w:hAnsi="Georgia"/>
          <w:spacing w:val="-2"/>
          <w:sz w:val="18"/>
          <w:szCs w:val="20"/>
          <w:rtl/>
        </w:rPr>
        <w:t xml:space="preserve">טוענת שהקביעה שאדם אינו כשיר וזקוק לאפוטרופוס משפיעה הן על האופן שבו הוא תופס את עצמו הן על האופן שבו הוא נתפס על ידי אחרים. האדם שמונה לו אפוטרופוס נחשב </w:t>
      </w:r>
      <w:r w:rsidRPr="00EA5C1E">
        <w:rPr>
          <w:rFonts w:ascii="Georgia" w:hAnsi="Georgia" w:hint="cs"/>
          <w:spacing w:val="-2"/>
          <w:sz w:val="18"/>
          <w:szCs w:val="20"/>
          <w:rtl/>
        </w:rPr>
        <w:t>ל</w:t>
      </w:r>
      <w:r w:rsidRPr="00EA5C1E">
        <w:rPr>
          <w:rFonts w:ascii="Georgia" w:hAnsi="Georgia"/>
          <w:spacing w:val="-2"/>
          <w:sz w:val="18"/>
          <w:szCs w:val="20"/>
          <w:rtl/>
        </w:rPr>
        <w:t xml:space="preserve">מי שאינו כשיר להחליט, ולכן אנשים בסביבתו </w:t>
      </w:r>
      <w:r w:rsidRPr="00EA5C1E">
        <w:rPr>
          <w:rFonts w:ascii="Georgia" w:hAnsi="Georgia" w:hint="eastAsia"/>
          <w:spacing w:val="-2"/>
          <w:sz w:val="18"/>
          <w:szCs w:val="20"/>
          <w:rtl/>
        </w:rPr>
        <w:t>נוטים</w:t>
      </w:r>
      <w:r w:rsidRPr="00EA5C1E">
        <w:rPr>
          <w:rFonts w:ascii="Georgia" w:hAnsi="Georgia"/>
          <w:spacing w:val="-2"/>
          <w:sz w:val="18"/>
          <w:szCs w:val="20"/>
          <w:rtl/>
        </w:rPr>
        <w:t xml:space="preserve"> שלא לברר את רצונותיו. האדם מרגיש אובדן שליטה על חייו ואובדן ערך עצמי</w:t>
      </w:r>
      <w:r w:rsidRPr="00EA5C1E">
        <w:rPr>
          <w:rFonts w:ascii="Georgia" w:hAnsi="Georgia" w:hint="cs"/>
          <w:spacing w:val="-2"/>
          <w:sz w:val="18"/>
          <w:szCs w:val="20"/>
          <w:rtl/>
        </w:rPr>
        <w:t>,</w:t>
      </w:r>
      <w:r w:rsidRPr="00EA5C1E">
        <w:rPr>
          <w:rFonts w:ascii="Georgia" w:hAnsi="Georgia"/>
          <w:spacing w:val="-2"/>
          <w:sz w:val="18"/>
          <w:szCs w:val="20"/>
          <w:rtl/>
        </w:rPr>
        <w:t xml:space="preserve"> ונסוג </w:t>
      </w:r>
      <w:r w:rsidRPr="00EA5C1E">
        <w:rPr>
          <w:rFonts w:ascii="Georgia" w:hAnsi="Georgia" w:hint="cs"/>
          <w:spacing w:val="-2"/>
          <w:sz w:val="18"/>
          <w:szCs w:val="20"/>
          <w:rtl/>
        </w:rPr>
        <w:t xml:space="preserve">עוד </w:t>
      </w:r>
      <w:r w:rsidRPr="00EA5C1E">
        <w:rPr>
          <w:rFonts w:ascii="Georgia" w:hAnsi="Georgia"/>
          <w:spacing w:val="-2"/>
          <w:sz w:val="18"/>
          <w:szCs w:val="20"/>
          <w:rtl/>
        </w:rPr>
        <w:t>יותר מן ההשתתפות בחברה</w:t>
      </w:r>
      <w:r w:rsidRPr="00EA5C1E">
        <w:rPr>
          <w:rFonts w:ascii="Georgia" w:hAnsi="Georgia" w:hint="cs"/>
          <w:spacing w:val="-2"/>
          <w:sz w:val="18"/>
          <w:szCs w:val="20"/>
          <w:rtl/>
        </w:rPr>
        <w:t xml:space="preserve">. </w:t>
      </w:r>
      <w:r w:rsidRPr="00EA5C1E">
        <w:rPr>
          <w:rFonts w:ascii="Georgia" w:hAnsi="Georgia"/>
          <w:spacing w:val="-2"/>
          <w:sz w:val="18"/>
          <w:szCs w:val="20"/>
          <w:rtl/>
        </w:rPr>
        <w:t xml:space="preserve">כך נוצר מעגל קסמים שבו אובדן חירות מוביל לצמצום ביכולת, וזו </w:t>
      </w:r>
      <w:r w:rsidRPr="00EA5C1E">
        <w:rPr>
          <w:rFonts w:ascii="Georgia" w:hAnsi="Georgia"/>
          <w:spacing w:val="-2"/>
          <w:sz w:val="18"/>
          <w:szCs w:val="20"/>
          <w:rtl/>
        </w:rPr>
        <w:lastRenderedPageBreak/>
        <w:t xml:space="preserve">מהווה הוכחה </w:t>
      </w:r>
      <w:r w:rsidRPr="00EA5C1E">
        <w:rPr>
          <w:rFonts w:ascii="Georgia" w:hAnsi="Georgia" w:hint="cs"/>
          <w:spacing w:val="-2"/>
          <w:sz w:val="18"/>
          <w:szCs w:val="20"/>
          <w:rtl/>
        </w:rPr>
        <w:t>לכאורה</w:t>
      </w:r>
      <w:r w:rsidRPr="00EA5C1E">
        <w:rPr>
          <w:rFonts w:ascii="Georgia" w:hAnsi="Georgia"/>
          <w:spacing w:val="-2"/>
          <w:sz w:val="18"/>
          <w:szCs w:val="20"/>
          <w:rtl/>
        </w:rPr>
        <w:t xml:space="preserve"> לצורך באפוטרופסות </w:t>
      </w:r>
      <w:r w:rsidRPr="00EA5C1E">
        <w:rPr>
          <w:rFonts w:ascii="Georgia" w:hAnsi="Georgia" w:hint="cs"/>
          <w:spacing w:val="-2"/>
          <w:sz w:val="18"/>
          <w:szCs w:val="20"/>
          <w:rtl/>
        </w:rPr>
        <w:t>(</w:t>
      </w:r>
      <w:r w:rsidRPr="00EA5C1E">
        <w:rPr>
          <w:rFonts w:ascii="Georgia" w:hAnsi="Georgia"/>
          <w:spacing w:val="-2"/>
          <w:sz w:val="18"/>
          <w:szCs w:val="20"/>
        </w:rPr>
        <w:fldChar w:fldCharType="begin"/>
      </w:r>
      <w:r w:rsidRPr="00EA5C1E">
        <w:rPr>
          <w:rFonts w:ascii="Georgia" w:hAnsi="Georgia"/>
          <w:spacing w:val="-2"/>
          <w:sz w:val="18"/>
          <w:szCs w:val="20"/>
        </w:rPr>
        <w:instrText>ADDIN RW.CITE{{136 Blanck,Peter 2015}}</w:instrText>
      </w:r>
      <w:r w:rsidRPr="00EA5C1E">
        <w:rPr>
          <w:rFonts w:ascii="Georgia" w:hAnsi="Georgia"/>
          <w:spacing w:val="-2"/>
          <w:sz w:val="18"/>
          <w:szCs w:val="20"/>
        </w:rPr>
        <w:fldChar w:fldCharType="separate"/>
      </w:r>
      <w:r w:rsidRPr="00EA5C1E">
        <w:rPr>
          <w:rFonts w:ascii="Georgia" w:hAnsi="Georgia"/>
          <w:spacing w:val="-2"/>
          <w:sz w:val="18"/>
          <w:szCs w:val="20"/>
        </w:rPr>
        <w:t xml:space="preserve">Blanck &amp; </w:t>
      </w:r>
      <w:r w:rsidRPr="00EA5C1E">
        <w:rPr>
          <w:rFonts w:ascii="Georgia" w:hAnsi="Georgia"/>
          <w:sz w:val="18"/>
          <w:szCs w:val="20"/>
        </w:rPr>
        <w:t>Martinis</w:t>
      </w:r>
      <w:r w:rsidRPr="00EA5C1E">
        <w:rPr>
          <w:rFonts w:ascii="Georgia" w:hAnsi="Georgia"/>
          <w:spacing w:val="-2"/>
          <w:sz w:val="18"/>
          <w:szCs w:val="20"/>
        </w:rPr>
        <w:t>, 2015</w:t>
      </w:r>
      <w:r w:rsidRPr="00EA5C1E">
        <w:rPr>
          <w:rFonts w:ascii="Georgia" w:hAnsi="Georgia"/>
          <w:spacing w:val="-2"/>
          <w:sz w:val="18"/>
          <w:szCs w:val="20"/>
        </w:rPr>
        <w:fldChar w:fldCharType="end"/>
      </w:r>
      <w:r w:rsidRPr="00EA5C1E">
        <w:rPr>
          <w:rFonts w:ascii="Georgia" w:hAnsi="Georgia" w:hint="cs"/>
          <w:spacing w:val="-2"/>
          <w:sz w:val="18"/>
          <w:szCs w:val="20"/>
          <w:rtl/>
        </w:rPr>
        <w:t>)</w:t>
      </w:r>
      <w:r w:rsidRPr="00EA5C1E">
        <w:rPr>
          <w:rFonts w:ascii="Georgia" w:hAnsi="Georgia"/>
          <w:spacing w:val="-2"/>
          <w:sz w:val="18"/>
          <w:szCs w:val="20"/>
          <w:rtl/>
        </w:rPr>
        <w:t>. הדבר נכון גם בנוגע לצעירים עם מוגבלות שממנים להם אפוטרופוס עם הגיעם לבגרות</w:t>
      </w:r>
      <w:r w:rsidRPr="00EA5C1E">
        <w:rPr>
          <w:rFonts w:ascii="Georgia" w:hAnsi="Georgia" w:hint="cs"/>
          <w:spacing w:val="-2"/>
          <w:sz w:val="18"/>
          <w:szCs w:val="20"/>
          <w:rtl/>
        </w:rPr>
        <w:t>,</w:t>
      </w:r>
      <w:r w:rsidRPr="00EA5C1E">
        <w:rPr>
          <w:rFonts w:ascii="Georgia" w:hAnsi="Georgia"/>
          <w:spacing w:val="-2"/>
          <w:sz w:val="18"/>
          <w:szCs w:val="20"/>
          <w:rtl/>
        </w:rPr>
        <w:t xml:space="preserve"> ובכך מונעים מהם הזדמנות לפתח דימוי עצמי וזהות של בגיר בחברה</w:t>
      </w:r>
      <w:r w:rsidRPr="00EA5C1E">
        <w:rPr>
          <w:rFonts w:ascii="Georgia" w:hAnsi="Georgia" w:hint="cs"/>
          <w:spacing w:val="-2"/>
          <w:sz w:val="18"/>
          <w:szCs w:val="20"/>
          <w:rtl/>
        </w:rPr>
        <w:t xml:space="preserve"> (</w:t>
      </w:r>
      <w:r w:rsidRPr="008C10B9">
        <w:rPr>
          <w:rFonts w:ascii="David" w:hAnsi="David"/>
          <w:spacing w:val="-2"/>
          <w:sz w:val="20"/>
          <w:szCs w:val="20"/>
        </w:rPr>
        <w:t>(</w:t>
      </w:r>
      <w:r w:rsidRPr="00EA5C1E">
        <w:rPr>
          <w:rFonts w:ascii="Georgia" w:hAnsi="Georgia"/>
          <w:spacing w:val="-2"/>
          <w:sz w:val="18"/>
          <w:szCs w:val="20"/>
        </w:rPr>
        <w:t>Kanter, 2015; Rood et al., 2014</w:t>
      </w:r>
      <w:r w:rsidRPr="00EA5C1E">
        <w:rPr>
          <w:rFonts w:ascii="Georgia" w:hAnsi="Georgia"/>
          <w:spacing w:val="-2"/>
          <w:sz w:val="18"/>
          <w:szCs w:val="20"/>
          <w:rtl/>
        </w:rPr>
        <w:t xml:space="preserve">. </w:t>
      </w:r>
    </w:p>
    <w:p w14:paraId="487809D1"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ממצאי המחקר של סטנקליף ו</w:t>
      </w:r>
      <w:r w:rsidRPr="00EA5C1E">
        <w:rPr>
          <w:rFonts w:ascii="Georgia" w:hAnsi="Georgia" w:hint="cs"/>
          <w:sz w:val="18"/>
          <w:szCs w:val="20"/>
          <w:rtl/>
        </w:rPr>
        <w:t xml:space="preserve">אח' </w:t>
      </w:r>
      <w:r w:rsidRPr="00EA5C1E">
        <w:rPr>
          <w:rFonts w:ascii="Georgia" w:hAnsi="Georgia"/>
          <w:sz w:val="18"/>
          <w:szCs w:val="20"/>
          <w:rtl/>
        </w:rPr>
        <w:t>(</w:t>
      </w:r>
      <w:r w:rsidRPr="00EA5C1E">
        <w:rPr>
          <w:rFonts w:ascii="Georgia" w:hAnsi="Georgia"/>
          <w:sz w:val="18"/>
          <w:szCs w:val="20"/>
        </w:rPr>
        <w:t>Stancliffe et al., 2000</w:t>
      </w:r>
      <w:r w:rsidRPr="00EA5C1E">
        <w:rPr>
          <w:rFonts w:ascii="Georgia" w:hAnsi="Georgia"/>
          <w:sz w:val="18"/>
          <w:szCs w:val="20"/>
          <w:rtl/>
        </w:rPr>
        <w:t>) תומכים בטענה זו. ה</w:t>
      </w:r>
      <w:r w:rsidRPr="00EA5C1E">
        <w:rPr>
          <w:rFonts w:ascii="Georgia" w:hAnsi="Georgia" w:hint="cs"/>
          <w:sz w:val="18"/>
          <w:szCs w:val="20"/>
          <w:rtl/>
        </w:rPr>
        <w:t xml:space="preserve">חוקרים </w:t>
      </w:r>
      <w:r w:rsidRPr="00EA5C1E">
        <w:rPr>
          <w:rFonts w:ascii="Georgia" w:hAnsi="Georgia"/>
          <w:sz w:val="18"/>
          <w:szCs w:val="20"/>
          <w:rtl/>
        </w:rPr>
        <w:t xml:space="preserve">בדקו את הקשר בין </w:t>
      </w:r>
      <w:r w:rsidRPr="00EA5C1E">
        <w:rPr>
          <w:rFonts w:ascii="Georgia" w:hAnsi="Georgia" w:hint="cs"/>
          <w:sz w:val="18"/>
          <w:szCs w:val="20"/>
          <w:rtl/>
        </w:rPr>
        <w:t xml:space="preserve">מעמד משפטי לבין </w:t>
      </w:r>
      <w:r w:rsidRPr="00EA5C1E">
        <w:rPr>
          <w:rFonts w:ascii="Georgia" w:hAnsi="Georgia"/>
          <w:sz w:val="18"/>
          <w:szCs w:val="20"/>
          <w:rtl/>
        </w:rPr>
        <w:t>הגדרה עצמית בקרב 76 אנשים עם מוגבלות שכלית</w:t>
      </w:r>
      <w:r w:rsidRPr="00EA5C1E">
        <w:rPr>
          <w:rFonts w:ascii="Georgia" w:hAnsi="Georgia" w:hint="cs"/>
          <w:sz w:val="18"/>
          <w:szCs w:val="20"/>
          <w:rtl/>
        </w:rPr>
        <w:t xml:space="preserve"> בארצות הברית</w:t>
      </w:r>
      <w:r w:rsidRPr="00EA5C1E">
        <w:rPr>
          <w:rFonts w:ascii="Georgia" w:hAnsi="Georgia"/>
          <w:sz w:val="18"/>
          <w:szCs w:val="20"/>
          <w:rtl/>
        </w:rPr>
        <w:t>. המדגם כלל שלוש קבוצות: אנשים שמונה להם אפוטרופוס מלא, אנשים שמונה להם אפוטרופוס חלקי לתחומים מסוימים בלבד (</w:t>
      </w:r>
      <w:r w:rsidRPr="00EA5C1E">
        <w:rPr>
          <w:rFonts w:ascii="Georgia" w:hAnsi="Georgia"/>
          <w:sz w:val="18"/>
          <w:szCs w:val="20"/>
        </w:rPr>
        <w:t>conservator</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ואנשים שלא מונה להם אפוטרופוס. ל</w:t>
      </w:r>
      <w:r w:rsidRPr="00EA5C1E">
        <w:rPr>
          <w:rFonts w:ascii="Georgia" w:hAnsi="Georgia" w:hint="eastAsia"/>
          <w:sz w:val="18"/>
          <w:szCs w:val="20"/>
          <w:rtl/>
        </w:rPr>
        <w:t>אחר</w:t>
      </w:r>
      <w:r w:rsidRPr="00EA5C1E">
        <w:rPr>
          <w:rFonts w:ascii="Georgia" w:hAnsi="Georgia"/>
          <w:sz w:val="18"/>
          <w:szCs w:val="20"/>
          <w:rtl/>
        </w:rPr>
        <w:t xml:space="preserve"> בקרה על מאפייני המשתתפים (גיל, רמת מוגבלות, התנהגות מסתגלת והתנהגות מאתגרת) נמצאו בין שלוש הקבוצות הבדלים מובהקים ברמת ההגדרה העצמית</w:t>
      </w:r>
      <w:r w:rsidRPr="00EA5C1E">
        <w:rPr>
          <w:rFonts w:ascii="Georgia" w:hAnsi="Georgia" w:hint="cs"/>
          <w:sz w:val="18"/>
          <w:szCs w:val="20"/>
          <w:rtl/>
        </w:rPr>
        <w:t>. זו הומשגה כקבלת החלטות ומימוש בחירות בנוגע להיבטים שונים בחייו של הפרט</w:t>
      </w:r>
      <w:r w:rsidRPr="00EA5C1E">
        <w:rPr>
          <w:rFonts w:ascii="Georgia" w:hAnsi="Georgia"/>
          <w:sz w:val="18"/>
          <w:szCs w:val="20"/>
          <w:rtl/>
        </w:rPr>
        <w:t xml:space="preserve">. לאנשים עם </w:t>
      </w:r>
      <w:r w:rsidRPr="00EA5C1E">
        <w:rPr>
          <w:rFonts w:ascii="Georgia" w:hAnsi="Georgia" w:hint="eastAsia"/>
          <w:sz w:val="18"/>
          <w:szCs w:val="20"/>
          <w:rtl/>
        </w:rPr>
        <w:t>אפוטרופסות</w:t>
      </w:r>
      <w:r w:rsidRPr="00EA5C1E">
        <w:rPr>
          <w:rFonts w:ascii="Georgia" w:hAnsi="Georgia"/>
          <w:sz w:val="18"/>
          <w:szCs w:val="20"/>
          <w:rtl/>
        </w:rPr>
        <w:t xml:space="preserve"> מלאה היתה הגדרה עצמית ברמה הנמוכה ביותר, לאנשים ללא אפוטרופוס היתה הגדרה עצמית ברמה הגבוהה ביותר</w:t>
      </w:r>
      <w:r w:rsidRPr="00EA5C1E">
        <w:rPr>
          <w:rFonts w:ascii="Georgia" w:hAnsi="Georgia" w:hint="cs"/>
          <w:sz w:val="18"/>
          <w:szCs w:val="20"/>
          <w:rtl/>
        </w:rPr>
        <w:t>,</w:t>
      </w:r>
      <w:r w:rsidRPr="00EA5C1E">
        <w:rPr>
          <w:rFonts w:ascii="Georgia" w:hAnsi="Georgia"/>
          <w:sz w:val="18"/>
          <w:szCs w:val="20"/>
          <w:rtl/>
        </w:rPr>
        <w:t xml:space="preserve"> ולאנשים עם אפוטרופוס חלקי היתה הגדרה עצמית ברמה בינונית. </w:t>
      </w:r>
      <w:bookmarkStart w:id="10" w:name="_Toc94267658"/>
      <w:bookmarkEnd w:id="8"/>
      <w:bookmarkEnd w:id="9"/>
    </w:p>
    <w:p w14:paraId="1068B93E" w14:textId="77777777" w:rsidR="00240BBF" w:rsidRPr="00EA5C1E" w:rsidRDefault="00240BBF" w:rsidP="00EA5C1E">
      <w:pPr>
        <w:spacing w:after="180" w:line="280" w:lineRule="exact"/>
        <w:jc w:val="both"/>
        <w:rPr>
          <w:rFonts w:ascii="Georgia" w:hAnsi="Georgia"/>
          <w:sz w:val="18"/>
          <w:szCs w:val="20"/>
          <w:rtl/>
        </w:rPr>
      </w:pPr>
    </w:p>
    <w:p w14:paraId="401D6860" w14:textId="6D025137"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אפוטרופסות וקשרי משפחה</w:t>
      </w:r>
    </w:p>
    <w:p w14:paraId="4339EF5C"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בישראל, בדומה למדינות אחרות בעולם, רוב האפוטרופוסים הם בני משפחה של האדם</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ולא</w:t>
      </w:r>
      <w:r w:rsidRPr="00EA5C1E">
        <w:rPr>
          <w:rFonts w:ascii="Georgia" w:hAnsi="Georgia"/>
          <w:sz w:val="18"/>
          <w:szCs w:val="20"/>
          <w:rtl/>
        </w:rPr>
        <w:t xml:space="preserve"> אפו</w:t>
      </w:r>
      <w:r w:rsidRPr="00EA5C1E">
        <w:rPr>
          <w:rFonts w:ascii="Georgia" w:hAnsi="Georgia" w:hint="eastAsia"/>
          <w:sz w:val="18"/>
          <w:szCs w:val="20"/>
          <w:rtl/>
        </w:rPr>
        <w:t>טרופוס</w:t>
      </w:r>
      <w:r w:rsidRPr="00EA5C1E">
        <w:rPr>
          <w:rFonts w:ascii="Georgia" w:hAnsi="Georgia" w:hint="cs"/>
          <w:sz w:val="18"/>
          <w:szCs w:val="20"/>
          <w:rtl/>
        </w:rPr>
        <w:t>ים</w:t>
      </w:r>
      <w:r w:rsidRPr="00EA5C1E">
        <w:rPr>
          <w:rFonts w:ascii="Georgia" w:hAnsi="Georgia"/>
          <w:sz w:val="18"/>
          <w:szCs w:val="20"/>
          <w:rtl/>
        </w:rPr>
        <w:t xml:space="preserve"> </w:t>
      </w:r>
      <w:r w:rsidRPr="00EA5C1E">
        <w:rPr>
          <w:rFonts w:ascii="Georgia" w:hAnsi="Georgia" w:hint="eastAsia"/>
          <w:sz w:val="18"/>
          <w:szCs w:val="20"/>
          <w:rtl/>
        </w:rPr>
        <w:t>מקצועי</w:t>
      </w:r>
      <w:r w:rsidRPr="00EA5C1E">
        <w:rPr>
          <w:rFonts w:ascii="Georgia" w:hAnsi="Georgia" w:hint="cs"/>
          <w:sz w:val="18"/>
          <w:szCs w:val="20"/>
          <w:rtl/>
        </w:rPr>
        <w:t>ים</w:t>
      </w:r>
      <w:r w:rsidRPr="00EA5C1E">
        <w:rPr>
          <w:rFonts w:ascii="Georgia" w:hAnsi="Georgia"/>
          <w:sz w:val="18"/>
          <w:szCs w:val="20"/>
          <w:rtl/>
        </w:rPr>
        <w:t xml:space="preserve"> (תאגיד אפוטרופסות או איש מקצוע יחיד)</w:t>
      </w:r>
      <w:r w:rsidRPr="00EA5C1E">
        <w:rPr>
          <w:rFonts w:ascii="Georgia" w:hAnsi="Georgia"/>
          <w:sz w:val="18"/>
          <w:szCs w:val="20"/>
        </w:rPr>
        <w:t xml:space="preserve"> </w:t>
      </w:r>
      <w:r w:rsidRPr="00EA5C1E">
        <w:rPr>
          <w:rFonts w:ascii="Georgia" w:hAnsi="Georgia" w:hint="eastAsia"/>
          <w:sz w:val="18"/>
          <w:szCs w:val="20"/>
          <w:rtl/>
        </w:rPr>
        <w:t>המקבל</w:t>
      </w:r>
      <w:r w:rsidRPr="00EA5C1E">
        <w:rPr>
          <w:rFonts w:ascii="Georgia" w:hAnsi="Georgia" w:hint="cs"/>
          <w:sz w:val="18"/>
          <w:szCs w:val="20"/>
          <w:rtl/>
        </w:rPr>
        <w:t>ים</w:t>
      </w:r>
      <w:r w:rsidRPr="00EA5C1E">
        <w:rPr>
          <w:rFonts w:ascii="Georgia" w:hAnsi="Georgia"/>
          <w:sz w:val="18"/>
          <w:szCs w:val="20"/>
          <w:rtl/>
        </w:rPr>
        <w:t xml:space="preserve"> שכר תמורת מילוי התפקיד. למינוי בן משפחה יתרונות ברורים – מחויבות ארוכת טווח ועמוקה כלפי האדם, היכרות קרובה עימו ומעורבות בחייו. לקשר </w:t>
      </w:r>
      <w:r w:rsidRPr="00EA5C1E">
        <w:rPr>
          <w:rFonts w:ascii="Georgia" w:hAnsi="Georgia" w:hint="eastAsia"/>
          <w:sz w:val="18"/>
          <w:szCs w:val="20"/>
          <w:rtl/>
        </w:rPr>
        <w:t>משפחתי</w:t>
      </w:r>
      <w:r w:rsidRPr="00EA5C1E">
        <w:rPr>
          <w:rFonts w:ascii="Georgia" w:hAnsi="Georgia"/>
          <w:sz w:val="18"/>
          <w:szCs w:val="20"/>
          <w:rtl/>
        </w:rPr>
        <w:t xml:space="preserve"> יש בסיס רגשי</w:t>
      </w:r>
      <w:r w:rsidRPr="00EA5C1E">
        <w:rPr>
          <w:rFonts w:ascii="Georgia" w:hAnsi="Georgia" w:hint="cs"/>
          <w:sz w:val="18"/>
          <w:szCs w:val="20"/>
          <w:rtl/>
        </w:rPr>
        <w:t>,</w:t>
      </w:r>
      <w:r w:rsidRPr="00EA5C1E">
        <w:rPr>
          <w:rFonts w:ascii="Georgia" w:hAnsi="Georgia"/>
          <w:sz w:val="18"/>
          <w:szCs w:val="20"/>
          <w:rtl/>
        </w:rPr>
        <w:t xml:space="preserve"> והוא נתמך בנורמות חברתיות של מחויבות משפחתית. אלה מגדילים את הסיכוי שהאפוטרופוס יפעל במסירות </w:t>
      </w:r>
      <w:r w:rsidRPr="00EA5C1E">
        <w:rPr>
          <w:rFonts w:ascii="Georgia" w:hAnsi="Georgia" w:hint="cs"/>
          <w:sz w:val="18"/>
          <w:szCs w:val="20"/>
          <w:rtl/>
        </w:rPr>
        <w:t>ו</w:t>
      </w:r>
      <w:r w:rsidRPr="00EA5C1E">
        <w:rPr>
          <w:rFonts w:ascii="Georgia" w:hAnsi="Georgia"/>
          <w:sz w:val="18"/>
          <w:szCs w:val="20"/>
          <w:rtl/>
        </w:rPr>
        <w:t>מתוך דאגה כנה לאדם. תפיסה זאת נתמכת בשיעור הנמוך של ניצול או הזנחה שנמצא כאשר האפוטרופוס הוא בן משפחה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בהשוואה ל</w:t>
      </w:r>
      <w:r w:rsidRPr="00EA5C1E">
        <w:rPr>
          <w:rFonts w:ascii="Georgia" w:hAnsi="Georgia"/>
          <w:sz w:val="18"/>
          <w:szCs w:val="20"/>
          <w:rtl/>
        </w:rPr>
        <w:t xml:space="preserve">שיעור </w:t>
      </w:r>
      <w:r w:rsidRPr="00EA5C1E">
        <w:rPr>
          <w:rFonts w:ascii="Georgia" w:hAnsi="Georgia" w:hint="cs"/>
          <w:sz w:val="18"/>
          <w:szCs w:val="20"/>
          <w:rtl/>
        </w:rPr>
        <w:t>ה</w:t>
      </w:r>
      <w:r w:rsidRPr="00EA5C1E">
        <w:rPr>
          <w:rFonts w:ascii="Georgia" w:hAnsi="Georgia"/>
          <w:sz w:val="18"/>
          <w:szCs w:val="20"/>
          <w:rtl/>
        </w:rPr>
        <w:t xml:space="preserve">תופעות </w:t>
      </w:r>
      <w:r w:rsidRPr="00EA5C1E">
        <w:rPr>
          <w:rFonts w:ascii="Georgia" w:hAnsi="Georgia" w:hint="cs"/>
          <w:sz w:val="18"/>
          <w:szCs w:val="20"/>
          <w:rtl/>
        </w:rPr>
        <w:t>הללו כ</w:t>
      </w:r>
      <w:r w:rsidRPr="00EA5C1E">
        <w:rPr>
          <w:rFonts w:ascii="Georgia" w:hAnsi="Georgia"/>
          <w:sz w:val="18"/>
          <w:szCs w:val="20"/>
          <w:rtl/>
        </w:rPr>
        <w:t>אשר מדובר באפוטרופוסים מקצועיים</w:t>
      </w:r>
      <w:r w:rsidRPr="00EA5C1E">
        <w:rPr>
          <w:rFonts w:ascii="Georgia" w:hAnsi="Georgia" w:hint="cs"/>
          <w:sz w:val="18"/>
          <w:szCs w:val="20"/>
          <w:rtl/>
        </w:rPr>
        <w:t xml:space="preserve"> (רזניצקי ואח', 2019; </w:t>
      </w:r>
      <w:r w:rsidRPr="008C10B9">
        <w:rPr>
          <w:rFonts w:ascii="David" w:hAnsi="David"/>
          <w:sz w:val="20"/>
          <w:szCs w:val="20"/>
        </w:rPr>
        <w:t>(</w:t>
      </w:r>
      <w:r w:rsidRPr="00EA5C1E">
        <w:rPr>
          <w:rFonts w:ascii="Georgia" w:hAnsi="Georgia"/>
          <w:sz w:val="18"/>
          <w:szCs w:val="20"/>
        </w:rPr>
        <w:t>Teaster et al., 2007</w:t>
      </w:r>
      <w:r w:rsidRPr="00EA5C1E">
        <w:rPr>
          <w:rFonts w:ascii="Georgia" w:hAnsi="Georgia"/>
          <w:sz w:val="18"/>
          <w:szCs w:val="20"/>
          <w:rtl/>
        </w:rPr>
        <w:t>.</w:t>
      </w:r>
      <w:r w:rsidRPr="00EA5C1E">
        <w:rPr>
          <w:rFonts w:ascii="Georgia" w:hAnsi="Georgia"/>
          <w:b/>
          <w:bCs/>
          <w:sz w:val="18"/>
          <w:szCs w:val="20"/>
          <w:rtl/>
        </w:rPr>
        <w:t xml:space="preserve"> </w:t>
      </w:r>
      <w:r w:rsidRPr="00EA5C1E">
        <w:rPr>
          <w:rFonts w:ascii="Georgia" w:hAnsi="Georgia"/>
          <w:sz w:val="18"/>
          <w:szCs w:val="20"/>
          <w:rtl/>
        </w:rPr>
        <w:t xml:space="preserve">אולם יש הטוענים שמינוי ההורים לאפוטרופוסים פוגע בהגדרה העצמית של הצעיר. המשך האפוטרופסות מן הילדות לתוך הבגרות עלול להנציח את התפיסה של שני הצדדים </w:t>
      </w:r>
      <w:r w:rsidRPr="00EA5C1E">
        <w:rPr>
          <w:rFonts w:ascii="Georgia" w:hAnsi="Georgia" w:hint="cs"/>
          <w:sz w:val="18"/>
          <w:szCs w:val="20"/>
          <w:rtl/>
        </w:rPr>
        <w:t xml:space="preserve">ולפיה </w:t>
      </w:r>
      <w:r w:rsidRPr="00EA5C1E">
        <w:rPr>
          <w:rFonts w:ascii="Georgia" w:hAnsi="Georgia"/>
          <w:sz w:val="18"/>
          <w:szCs w:val="20"/>
          <w:rtl/>
        </w:rPr>
        <w:t>הצעיר הוא עדיין ה"ילד" של ההורים ותלוי בהם (</w:t>
      </w:r>
      <w:r w:rsidRPr="00EA5C1E">
        <w:rPr>
          <w:rFonts w:ascii="Georgia" w:hAnsi="Georgia"/>
          <w:sz w:val="18"/>
          <w:szCs w:val="20"/>
        </w:rPr>
        <w:t>Kanter, 2015</w:t>
      </w:r>
      <w:r w:rsidRPr="00EA5C1E">
        <w:rPr>
          <w:rFonts w:ascii="Georgia" w:hAnsi="Georgia"/>
          <w:sz w:val="18"/>
          <w:szCs w:val="20"/>
          <w:rtl/>
        </w:rPr>
        <w:t xml:space="preserve">). הדבר משמעותי במיוחד נוכח </w:t>
      </w:r>
      <w:r w:rsidRPr="00EA5C1E">
        <w:rPr>
          <w:rFonts w:ascii="Georgia" w:hAnsi="Georgia" w:hint="eastAsia"/>
          <w:sz w:val="18"/>
          <w:szCs w:val="20"/>
          <w:rtl/>
        </w:rPr>
        <w:t>ממצאים</w:t>
      </w:r>
      <w:r w:rsidRPr="00EA5C1E">
        <w:rPr>
          <w:rFonts w:ascii="Georgia" w:hAnsi="Georgia"/>
          <w:sz w:val="18"/>
          <w:szCs w:val="20"/>
          <w:rtl/>
        </w:rPr>
        <w:t xml:space="preserve"> ולפיה</w:t>
      </w:r>
      <w:r w:rsidRPr="00EA5C1E">
        <w:rPr>
          <w:rFonts w:ascii="Georgia" w:hAnsi="Georgia" w:hint="cs"/>
          <w:sz w:val="18"/>
          <w:szCs w:val="20"/>
          <w:rtl/>
        </w:rPr>
        <w:t>ם</w:t>
      </w:r>
      <w:r w:rsidRPr="00EA5C1E">
        <w:rPr>
          <w:rFonts w:ascii="Georgia" w:hAnsi="Georgia"/>
          <w:sz w:val="18"/>
          <w:szCs w:val="20"/>
          <w:rtl/>
        </w:rPr>
        <w:t xml:space="preserve"> הורים לילדים עם מוגבלות מתקשים יותר מהורים לילדים אחרים "לשחרר" את ילדיהם לחיים עצמאיים, </w:t>
      </w:r>
      <w:r w:rsidRPr="00EA5C1E">
        <w:rPr>
          <w:rFonts w:ascii="Georgia" w:hAnsi="Georgia" w:hint="cs"/>
          <w:sz w:val="18"/>
          <w:szCs w:val="20"/>
          <w:rtl/>
        </w:rPr>
        <w:t>ה</w:t>
      </w:r>
      <w:r w:rsidRPr="00EA5C1E">
        <w:rPr>
          <w:rFonts w:ascii="Georgia" w:hAnsi="Georgia"/>
          <w:sz w:val="18"/>
          <w:szCs w:val="20"/>
          <w:rtl/>
        </w:rPr>
        <w:t>כוללים</w:t>
      </w:r>
      <w:r w:rsidRPr="00EA5C1E">
        <w:rPr>
          <w:rFonts w:ascii="Georgia" w:hAnsi="Georgia" w:hint="cs"/>
          <w:sz w:val="18"/>
          <w:szCs w:val="20"/>
          <w:rtl/>
        </w:rPr>
        <w:t>,</w:t>
      </w:r>
      <w:r w:rsidRPr="00EA5C1E">
        <w:rPr>
          <w:rFonts w:ascii="Georgia" w:hAnsi="Georgia"/>
          <w:sz w:val="18"/>
          <w:szCs w:val="20"/>
          <w:rtl/>
        </w:rPr>
        <w:t xml:space="preserve"> כמו אצל כל צעיר</w:t>
      </w:r>
      <w:r w:rsidRPr="00EA5C1E">
        <w:rPr>
          <w:rFonts w:ascii="Georgia" w:hAnsi="Georgia" w:hint="cs"/>
          <w:sz w:val="18"/>
          <w:szCs w:val="20"/>
          <w:rtl/>
        </w:rPr>
        <w:t>,</w:t>
      </w:r>
      <w:r w:rsidRPr="00EA5C1E">
        <w:rPr>
          <w:rFonts w:ascii="Georgia" w:hAnsi="Georgia"/>
          <w:sz w:val="18"/>
          <w:szCs w:val="20"/>
          <w:rtl/>
        </w:rPr>
        <w:t xml:space="preserve"> ניסיונות וטעויות, החלטות שאינן לרוחם של ההורים או דרישה מצד ההורים שהצעיר יקבל אחריות </w:t>
      </w:r>
      <w:r w:rsidRPr="00EA5C1E">
        <w:rPr>
          <w:rFonts w:ascii="Georgia" w:hAnsi="Georgia" w:hint="cs"/>
          <w:sz w:val="18"/>
          <w:szCs w:val="20"/>
          <w:rtl/>
        </w:rPr>
        <w:t>ל</w:t>
      </w:r>
      <w:r w:rsidRPr="00EA5C1E">
        <w:rPr>
          <w:rFonts w:ascii="Georgia" w:hAnsi="Georgia"/>
          <w:sz w:val="18"/>
          <w:szCs w:val="20"/>
          <w:rtl/>
        </w:rPr>
        <w:t>חייו (</w:t>
      </w:r>
      <w:r w:rsidRPr="00EA5C1E">
        <w:rPr>
          <w:rFonts w:ascii="Georgia" w:hAnsi="Georgia"/>
          <w:sz w:val="18"/>
          <w:szCs w:val="20"/>
          <w:rtl/>
        </w:rPr>
        <w:fldChar w:fldCharType="begin"/>
      </w:r>
      <w:r w:rsidRPr="00EA5C1E">
        <w:rPr>
          <w:rFonts w:ascii="Georgia" w:hAnsi="Georgia"/>
          <w:sz w:val="18"/>
          <w:szCs w:val="20"/>
        </w:rPr>
        <w:instrText>ADDIN RW.CITE{{165 Keogh,BarbaraK 2004}}</w:instrText>
      </w:r>
      <w:r w:rsidRPr="00EA5C1E">
        <w:rPr>
          <w:rFonts w:ascii="Georgia" w:hAnsi="Georgia"/>
          <w:sz w:val="18"/>
          <w:szCs w:val="20"/>
          <w:rtl/>
        </w:rPr>
        <w:fldChar w:fldCharType="separate"/>
      </w:r>
      <w:r w:rsidRPr="00EA5C1E">
        <w:rPr>
          <w:rFonts w:ascii="Georgia" w:hAnsi="Georgia"/>
          <w:sz w:val="18"/>
          <w:szCs w:val="20"/>
        </w:rPr>
        <w:t>Keogh et al., 2004</w:t>
      </w:r>
      <w:r w:rsidRPr="00EA5C1E">
        <w:rPr>
          <w:rFonts w:ascii="Georgia" w:hAnsi="Georgia"/>
          <w:sz w:val="18"/>
          <w:szCs w:val="20"/>
          <w:rtl/>
        </w:rPr>
        <w:t>)</w:t>
      </w:r>
      <w:r w:rsidRPr="00EA5C1E">
        <w:rPr>
          <w:rFonts w:ascii="Georgia" w:hAnsi="Georgia"/>
          <w:sz w:val="18"/>
          <w:szCs w:val="20"/>
          <w:rtl/>
        </w:rPr>
        <w:fldChar w:fldCharType="end"/>
      </w:r>
      <w:r w:rsidRPr="00EA5C1E">
        <w:rPr>
          <w:rFonts w:ascii="Georgia" w:hAnsi="Georgia"/>
          <w:sz w:val="18"/>
          <w:szCs w:val="20"/>
          <w:rtl/>
        </w:rPr>
        <w:t xml:space="preserve">. </w:t>
      </w:r>
    </w:p>
    <w:p w14:paraId="724F78DB" w14:textId="77777777" w:rsidR="00240BBF" w:rsidRPr="00EA5C1E" w:rsidRDefault="00240BBF" w:rsidP="00EA5C1E">
      <w:pPr>
        <w:spacing w:after="180" w:line="280" w:lineRule="exact"/>
        <w:jc w:val="both"/>
        <w:rPr>
          <w:rFonts w:ascii="Georgia" w:hAnsi="Georgia"/>
          <w:sz w:val="18"/>
          <w:szCs w:val="20"/>
          <w:rtl/>
        </w:rPr>
      </w:pPr>
    </w:p>
    <w:p w14:paraId="20A07703" w14:textId="63238BCA"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lastRenderedPageBreak/>
        <w:t xml:space="preserve">חוויותיהם ודעותיהם של אנשים שמונה להם </w:t>
      </w:r>
      <w:r w:rsidRPr="00EA5C1E">
        <w:rPr>
          <w:rFonts w:cs="Guttman Aharoni" w:hint="eastAsia"/>
          <w:color w:val="BA2A16"/>
          <w:rtl/>
        </w:rPr>
        <w:t>אפוטרופוס</w:t>
      </w:r>
    </w:p>
    <w:p w14:paraId="470278B8"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ורנר וחבני (</w:t>
      </w:r>
      <w:r w:rsidRPr="00EA5C1E">
        <w:rPr>
          <w:rFonts w:ascii="Georgia" w:hAnsi="Georgia"/>
          <w:sz w:val="18"/>
          <w:szCs w:val="20"/>
        </w:rPr>
        <w:t>Werner &amp; Chabany, 2016</w:t>
      </w:r>
      <w:r w:rsidRPr="00EA5C1E">
        <w:rPr>
          <w:rFonts w:ascii="Georgia" w:hAnsi="Georgia"/>
          <w:sz w:val="18"/>
          <w:szCs w:val="20"/>
          <w:rtl/>
        </w:rPr>
        <w:t xml:space="preserve">) כינסו </w:t>
      </w:r>
      <w:r w:rsidRPr="00EA5C1E">
        <w:rPr>
          <w:rFonts w:ascii="Georgia" w:hAnsi="Georgia" w:hint="eastAsia"/>
          <w:sz w:val="18"/>
          <w:szCs w:val="20"/>
          <w:rtl/>
        </w:rPr>
        <w:t>במחקרן</w:t>
      </w:r>
      <w:r w:rsidRPr="00EA5C1E">
        <w:rPr>
          <w:rFonts w:ascii="Georgia" w:hAnsi="Georgia"/>
          <w:sz w:val="18"/>
          <w:szCs w:val="20"/>
          <w:rtl/>
        </w:rPr>
        <w:t xml:space="preserve"> קבוצת מיקוד שהמשתתפים בה היו אנשים עם מוגבלות שכלית שמונה להם אפוטרופוס. בתחילת הדיון כל המשתתפים, למעט אחד, אמרו שלדעתם הם זקוקים לאפוטרופוס, ושההחלטות של האפוטרופוס הן לטובתם. כאשר המנח</w:t>
      </w:r>
      <w:r w:rsidRPr="00EA5C1E">
        <w:rPr>
          <w:rFonts w:ascii="Georgia" w:hAnsi="Georgia" w:hint="eastAsia"/>
          <w:sz w:val="18"/>
          <w:szCs w:val="20"/>
          <w:rtl/>
        </w:rPr>
        <w:t>ות</w:t>
      </w:r>
      <w:r w:rsidRPr="00EA5C1E">
        <w:rPr>
          <w:rFonts w:ascii="Georgia" w:hAnsi="Georgia"/>
          <w:sz w:val="18"/>
          <w:szCs w:val="20"/>
          <w:rtl/>
        </w:rPr>
        <w:t xml:space="preserve"> הדגישו שמותר למשתתפים להביע את דעתם האישית, </w:t>
      </w:r>
      <w:r w:rsidRPr="00EA5C1E">
        <w:rPr>
          <w:rFonts w:ascii="Georgia" w:hAnsi="Georgia" w:hint="cs"/>
          <w:sz w:val="18"/>
          <w:szCs w:val="20"/>
          <w:rtl/>
        </w:rPr>
        <w:t xml:space="preserve">מחציתם </w:t>
      </w:r>
      <w:r w:rsidRPr="00EA5C1E">
        <w:rPr>
          <w:rFonts w:ascii="Georgia" w:hAnsi="Georgia"/>
          <w:sz w:val="18"/>
          <w:szCs w:val="20"/>
          <w:rtl/>
        </w:rPr>
        <w:t>הביעו רצון להיות יותר עצמא</w:t>
      </w:r>
      <w:r w:rsidRPr="00EA5C1E">
        <w:rPr>
          <w:rFonts w:ascii="Georgia" w:hAnsi="Georgia" w:hint="cs"/>
          <w:sz w:val="18"/>
          <w:szCs w:val="20"/>
          <w:rtl/>
        </w:rPr>
        <w:t>י</w:t>
      </w:r>
      <w:r w:rsidRPr="00EA5C1E">
        <w:rPr>
          <w:rFonts w:ascii="Georgia" w:hAnsi="Georgia"/>
          <w:sz w:val="18"/>
          <w:szCs w:val="20"/>
          <w:rtl/>
        </w:rPr>
        <w:t xml:space="preserve">ים ולקבל החלטות </w:t>
      </w:r>
      <w:r w:rsidRPr="00EA5C1E">
        <w:rPr>
          <w:rFonts w:ascii="Georgia" w:hAnsi="Georgia" w:hint="cs"/>
          <w:sz w:val="18"/>
          <w:szCs w:val="20"/>
          <w:rtl/>
        </w:rPr>
        <w:t xml:space="preserve">רבות יותר, </w:t>
      </w:r>
      <w:r w:rsidRPr="00EA5C1E">
        <w:rPr>
          <w:rFonts w:ascii="Georgia" w:hAnsi="Georgia"/>
          <w:sz w:val="18"/>
          <w:szCs w:val="20"/>
          <w:rtl/>
        </w:rPr>
        <w:t xml:space="preserve">וחלקם הביעו כעס על ההגבלות שהטיל עליהם האפוטרופוס. עוד עלה כי מרבית המשתתפים לא הבינו מדוע מונה להם אפוטרופוס, ודיווחו שלא קיבלו הסבר על הסיבות למינוי ועל משמעותו. </w:t>
      </w:r>
    </w:p>
    <w:p w14:paraId="44DE0163"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שמיר ודורון (2020) </w:t>
      </w:r>
      <w:r w:rsidRPr="00EA5C1E">
        <w:rPr>
          <w:rFonts w:ascii="Georgia" w:hAnsi="Georgia" w:hint="eastAsia"/>
          <w:sz w:val="18"/>
          <w:szCs w:val="20"/>
          <w:rtl/>
        </w:rPr>
        <w:t>ראיינו</w:t>
      </w:r>
      <w:r w:rsidRPr="00EA5C1E">
        <w:rPr>
          <w:rFonts w:ascii="Georgia" w:hAnsi="Georgia"/>
          <w:sz w:val="18"/>
          <w:szCs w:val="20"/>
          <w:rtl/>
        </w:rPr>
        <w:t xml:space="preserve"> עשרה </w:t>
      </w:r>
      <w:r w:rsidRPr="00EA5C1E">
        <w:rPr>
          <w:rFonts w:ascii="Georgia" w:hAnsi="Georgia" w:hint="eastAsia"/>
          <w:sz w:val="18"/>
          <w:szCs w:val="20"/>
          <w:rtl/>
        </w:rPr>
        <w:t>נשים</w:t>
      </w:r>
      <w:r w:rsidRPr="00EA5C1E">
        <w:rPr>
          <w:rFonts w:ascii="Georgia" w:hAnsi="Georgia"/>
          <w:sz w:val="18"/>
          <w:szCs w:val="20"/>
          <w:rtl/>
        </w:rPr>
        <w:t xml:space="preserve"> וגברים זקנים ש</w:t>
      </w:r>
      <w:r w:rsidRPr="00EA5C1E">
        <w:rPr>
          <w:rFonts w:ascii="Georgia" w:hAnsi="Georgia" w:hint="eastAsia"/>
          <w:sz w:val="18"/>
          <w:szCs w:val="20"/>
          <w:rtl/>
        </w:rPr>
        <w:t>בית</w:t>
      </w:r>
      <w:r w:rsidRPr="00EA5C1E">
        <w:rPr>
          <w:rFonts w:ascii="Georgia" w:hAnsi="Georgia"/>
          <w:sz w:val="18"/>
          <w:szCs w:val="20"/>
          <w:rtl/>
        </w:rPr>
        <w:t xml:space="preserve"> </w:t>
      </w:r>
      <w:r w:rsidRPr="00EA5C1E">
        <w:rPr>
          <w:rFonts w:ascii="Georgia" w:hAnsi="Georgia" w:hint="eastAsia"/>
          <w:sz w:val="18"/>
          <w:szCs w:val="20"/>
          <w:rtl/>
        </w:rPr>
        <w:t>המשפט</w:t>
      </w:r>
      <w:r w:rsidRPr="00EA5C1E">
        <w:rPr>
          <w:rFonts w:ascii="Georgia" w:hAnsi="Georgia"/>
          <w:sz w:val="18"/>
          <w:szCs w:val="20"/>
          <w:rtl/>
        </w:rPr>
        <w:t xml:space="preserve"> מינה להם אפוטרופוס מקצועי</w:t>
      </w:r>
      <w:r w:rsidRPr="00EA5C1E">
        <w:rPr>
          <w:rFonts w:ascii="Georgia" w:hAnsi="Georgia" w:hint="cs"/>
          <w:sz w:val="18"/>
          <w:szCs w:val="20"/>
          <w:rtl/>
        </w:rPr>
        <w:t xml:space="preserve">. </w:t>
      </w:r>
      <w:r w:rsidRPr="00EA5C1E">
        <w:rPr>
          <w:rFonts w:ascii="Georgia" w:hAnsi="Georgia"/>
          <w:sz w:val="18"/>
          <w:szCs w:val="20"/>
          <w:rtl/>
        </w:rPr>
        <w:t>הם מצאו שחוויית המינוי מורכבת</w:t>
      </w:r>
      <w:r w:rsidRPr="00EA5C1E">
        <w:rPr>
          <w:rFonts w:ascii="Georgia" w:hAnsi="Georgia" w:hint="cs"/>
          <w:sz w:val="18"/>
          <w:szCs w:val="20"/>
          <w:rtl/>
        </w:rPr>
        <w:t>,</w:t>
      </w:r>
      <w:r w:rsidRPr="00EA5C1E">
        <w:rPr>
          <w:rFonts w:ascii="Georgia" w:hAnsi="Georgia"/>
          <w:sz w:val="18"/>
          <w:szCs w:val="20"/>
          <w:rtl/>
        </w:rPr>
        <w:t xml:space="preserve"> ויש בה סתירה בין הרצון באוטונומיה </w:t>
      </w:r>
      <w:r w:rsidRPr="00EA5C1E">
        <w:rPr>
          <w:rFonts w:ascii="Georgia" w:hAnsi="Georgia" w:hint="cs"/>
          <w:sz w:val="18"/>
          <w:szCs w:val="20"/>
          <w:rtl/>
        </w:rPr>
        <w:t>ל</w:t>
      </w:r>
      <w:r w:rsidRPr="00EA5C1E">
        <w:rPr>
          <w:rFonts w:ascii="Georgia" w:hAnsi="Georgia"/>
          <w:sz w:val="18"/>
          <w:szCs w:val="20"/>
          <w:rtl/>
        </w:rPr>
        <w:t>בין הרצון בתמיכה ו</w:t>
      </w:r>
      <w:r w:rsidRPr="00EA5C1E">
        <w:rPr>
          <w:rFonts w:ascii="Georgia" w:hAnsi="Georgia" w:hint="cs"/>
          <w:sz w:val="18"/>
          <w:szCs w:val="20"/>
          <w:rtl/>
        </w:rPr>
        <w:t>ב</w:t>
      </w:r>
      <w:r w:rsidRPr="00EA5C1E">
        <w:rPr>
          <w:rFonts w:ascii="Georgia" w:hAnsi="Georgia"/>
          <w:sz w:val="18"/>
          <w:szCs w:val="20"/>
          <w:rtl/>
        </w:rPr>
        <w:t xml:space="preserve">הגנה. </w:t>
      </w:r>
      <w:r w:rsidRPr="00EA5C1E">
        <w:rPr>
          <w:rFonts w:ascii="Georgia" w:hAnsi="Georgia" w:hint="cs"/>
          <w:sz w:val="18"/>
          <w:szCs w:val="20"/>
          <w:rtl/>
        </w:rPr>
        <w:t xml:space="preserve">עוד </w:t>
      </w:r>
      <w:r w:rsidRPr="00EA5C1E">
        <w:rPr>
          <w:rFonts w:ascii="Georgia" w:hAnsi="Georgia"/>
          <w:sz w:val="18"/>
          <w:szCs w:val="20"/>
          <w:rtl/>
        </w:rPr>
        <w:t>הם מצאו שהתפיסה של ה</w:t>
      </w:r>
      <w:r w:rsidRPr="00EA5C1E">
        <w:rPr>
          <w:rFonts w:ascii="Georgia" w:hAnsi="Georgia" w:hint="eastAsia"/>
          <w:sz w:val="18"/>
          <w:szCs w:val="20"/>
          <w:rtl/>
        </w:rPr>
        <w:t>מרואיינים</w:t>
      </w:r>
      <w:r w:rsidRPr="00EA5C1E">
        <w:rPr>
          <w:rFonts w:ascii="Georgia" w:hAnsi="Georgia"/>
          <w:sz w:val="18"/>
          <w:szCs w:val="20"/>
          <w:rtl/>
        </w:rPr>
        <w:t xml:space="preserve"> בנוגע לאפוטרופסות תלויה בדפוס היחסים האישיים המתפתחים בינם </w:t>
      </w:r>
      <w:r w:rsidRPr="00EA5C1E">
        <w:rPr>
          <w:rFonts w:ascii="Georgia" w:hAnsi="Georgia" w:hint="cs"/>
          <w:sz w:val="18"/>
          <w:szCs w:val="20"/>
          <w:rtl/>
        </w:rPr>
        <w:t>ל</w:t>
      </w:r>
      <w:r w:rsidRPr="00EA5C1E">
        <w:rPr>
          <w:rFonts w:ascii="Georgia" w:hAnsi="Georgia"/>
          <w:sz w:val="18"/>
          <w:szCs w:val="20"/>
          <w:rtl/>
        </w:rPr>
        <w:t>בין האפוטרופוס</w:t>
      </w:r>
      <w:r w:rsidRPr="00EA5C1E">
        <w:rPr>
          <w:rFonts w:ascii="Georgia" w:hAnsi="Georgia" w:hint="cs"/>
          <w:sz w:val="18"/>
          <w:szCs w:val="20"/>
          <w:rtl/>
        </w:rPr>
        <w:t>.</w:t>
      </w:r>
      <w:r w:rsidRPr="00EA5C1E">
        <w:rPr>
          <w:rFonts w:ascii="Georgia" w:hAnsi="Georgia"/>
          <w:sz w:val="18"/>
          <w:szCs w:val="20"/>
          <w:rtl/>
        </w:rPr>
        <w:t xml:space="preserve"> </w:t>
      </w:r>
      <w:bookmarkStart w:id="11" w:name="_Toc509249199"/>
      <w:bookmarkEnd w:id="10"/>
    </w:p>
    <w:p w14:paraId="068A6357" w14:textId="77777777" w:rsidR="00240BBF" w:rsidRPr="00EA5C1E" w:rsidRDefault="00240BBF" w:rsidP="00EA5C1E">
      <w:pPr>
        <w:spacing w:after="180" w:line="280" w:lineRule="exact"/>
        <w:jc w:val="both"/>
        <w:rPr>
          <w:rFonts w:ascii="Georgia" w:hAnsi="Georgia"/>
          <w:sz w:val="18"/>
          <w:szCs w:val="20"/>
          <w:rtl/>
        </w:rPr>
      </w:pPr>
    </w:p>
    <w:p w14:paraId="13E804F0" w14:textId="54AC5B19" w:rsidR="00EA5C1E" w:rsidRPr="00EA5C1E" w:rsidRDefault="00EA5C1E" w:rsidP="00EA5C1E">
      <w:pPr>
        <w:pStyle w:val="KOT5"/>
        <w:spacing w:after="0"/>
        <w:ind w:right="0"/>
        <w:outlineLvl w:val="2"/>
        <w:rPr>
          <w:rFonts w:cs="Guttman Aharoni"/>
          <w:color w:val="BA2A16"/>
          <w:rtl/>
        </w:rPr>
      </w:pPr>
      <w:bookmarkStart w:id="12" w:name="_Toc119414320"/>
      <w:bookmarkStart w:id="13" w:name="_Toc119414890"/>
      <w:bookmarkStart w:id="14" w:name="_Toc140323462"/>
      <w:r w:rsidRPr="00EA5C1E">
        <w:rPr>
          <w:rFonts w:cs="Guttman Aharoni"/>
          <w:color w:val="BA2A16"/>
          <w:rtl/>
        </w:rPr>
        <w:t>הגדרה עצמית של אנשים עם מוגבלות</w:t>
      </w:r>
      <w:bookmarkEnd w:id="12"/>
      <w:bookmarkEnd w:id="13"/>
      <w:bookmarkEnd w:id="14"/>
    </w:p>
    <w:bookmarkEnd w:id="11"/>
    <w:p w14:paraId="47123A16"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הגדרה עצמית (</w:t>
      </w:r>
      <w:r w:rsidRPr="00EA5C1E">
        <w:rPr>
          <w:rFonts w:ascii="Georgia" w:hAnsi="Georgia"/>
          <w:sz w:val="18"/>
          <w:szCs w:val="20"/>
        </w:rPr>
        <w:t>self-determination</w:t>
      </w:r>
      <w:r w:rsidRPr="00EA5C1E">
        <w:rPr>
          <w:rFonts w:ascii="Georgia" w:hAnsi="Georgia"/>
          <w:sz w:val="18"/>
          <w:szCs w:val="20"/>
          <w:rtl/>
        </w:rPr>
        <w:t xml:space="preserve">) בהקשר של הפרט מוגדרת "בחירה חופשית של אדם בנוגע למעשיו ולמצבו, ללא אילוץ חיצוני" </w:t>
      </w:r>
      <w:r w:rsidRPr="00EA5C1E">
        <w:rPr>
          <w:rFonts w:ascii="Georgia" w:hAnsi="Georgia"/>
          <w:sz w:val="18"/>
          <w:szCs w:val="20"/>
        </w:rPr>
        <w:t>Merriam-Webster, 25.12.2024)</w:t>
      </w:r>
      <w:r w:rsidRPr="00EA5C1E">
        <w:rPr>
          <w:rFonts w:ascii="Georgia" w:hAnsi="Georgia"/>
          <w:sz w:val="18"/>
          <w:szCs w:val="20"/>
          <w:rtl/>
        </w:rPr>
        <w:t>).</w:t>
      </w:r>
      <w:r w:rsidRPr="00EA5C1E" w:rsidDel="00726F94">
        <w:rPr>
          <w:rFonts w:ascii="Georgia" w:hAnsi="Georgia"/>
          <w:sz w:val="18"/>
          <w:szCs w:val="20"/>
          <w:rtl/>
        </w:rPr>
        <w:t xml:space="preserve"> </w:t>
      </w:r>
      <w:r w:rsidRPr="00EA5C1E">
        <w:rPr>
          <w:rFonts w:ascii="Georgia" w:hAnsi="Georgia"/>
          <w:sz w:val="18"/>
          <w:szCs w:val="20"/>
          <w:rtl/>
        </w:rPr>
        <w:t>עבור אנשים עם מוגבלות הזכות להגדרה עצמית אינה מובנת מאליה</w:t>
      </w:r>
      <w:r w:rsidRPr="00EA5C1E">
        <w:rPr>
          <w:rFonts w:ascii="Georgia" w:hAnsi="Georgia" w:hint="cs"/>
          <w:sz w:val="18"/>
          <w:szCs w:val="20"/>
          <w:rtl/>
        </w:rPr>
        <w:t>, והם צ</w:t>
      </w:r>
      <w:r w:rsidRPr="00EA5C1E">
        <w:rPr>
          <w:rFonts w:ascii="Georgia" w:hAnsi="Georgia"/>
          <w:sz w:val="18"/>
          <w:szCs w:val="20"/>
          <w:rtl/>
        </w:rPr>
        <w:t>ריכים לגיטימציה וכישורים לבטא את רצונותיהם</w:t>
      </w:r>
      <w:r w:rsidRPr="00EA5C1E">
        <w:rPr>
          <w:rFonts w:ascii="Georgia" w:hAnsi="Georgia" w:hint="cs"/>
          <w:sz w:val="18"/>
          <w:szCs w:val="20"/>
          <w:rtl/>
        </w:rPr>
        <w:t xml:space="preserve"> לשם מימושה</w:t>
      </w:r>
      <w:r w:rsidRPr="00EA5C1E">
        <w:rPr>
          <w:rFonts w:ascii="Georgia" w:hAnsi="Georgia"/>
          <w:sz w:val="18"/>
          <w:szCs w:val="20"/>
          <w:rtl/>
        </w:rPr>
        <w:t>. בשנות ה</w:t>
      </w:r>
      <w:r w:rsidRPr="00EA5C1E">
        <w:rPr>
          <w:rFonts w:ascii="Georgia" w:hAnsi="Georgia" w:hint="cs"/>
          <w:sz w:val="18"/>
          <w:szCs w:val="20"/>
          <w:rtl/>
        </w:rPr>
        <w:t>-80</w:t>
      </w:r>
      <w:r w:rsidRPr="00EA5C1E">
        <w:rPr>
          <w:rFonts w:ascii="Georgia" w:hAnsi="Georgia"/>
          <w:sz w:val="18"/>
          <w:szCs w:val="20"/>
          <w:rtl/>
        </w:rPr>
        <w:t xml:space="preserve"> של המאה ה-20 החלה תנועת הזכויות של אנשים עם מוגבלות לעמוד על הזכות להגדרה עצמית, שעיקרה הזכות של אדם ל</w:t>
      </w:r>
      <w:r w:rsidRPr="00EA5C1E">
        <w:rPr>
          <w:rFonts w:ascii="Georgia" w:hAnsi="Georgia" w:hint="cs"/>
          <w:sz w:val="18"/>
          <w:szCs w:val="20"/>
          <w:rtl/>
        </w:rPr>
        <w:t>קבל</w:t>
      </w:r>
      <w:r w:rsidRPr="00EA5C1E">
        <w:rPr>
          <w:rFonts w:ascii="Georgia" w:hAnsi="Georgia"/>
          <w:sz w:val="18"/>
          <w:szCs w:val="20"/>
          <w:rtl/>
        </w:rPr>
        <w:t xml:space="preserve"> החלטות הקשורות לחייו. הזכות להגדרה עצמית כוללת זכויות נוספות, </w:t>
      </w:r>
      <w:r w:rsidRPr="00EA5C1E">
        <w:rPr>
          <w:rFonts w:ascii="Georgia" w:hAnsi="Georgia" w:hint="cs"/>
          <w:sz w:val="18"/>
          <w:szCs w:val="20"/>
          <w:rtl/>
        </w:rPr>
        <w:t xml:space="preserve">ובהן </w:t>
      </w:r>
      <w:r w:rsidRPr="00EA5C1E">
        <w:rPr>
          <w:rFonts w:ascii="Georgia" w:hAnsi="Georgia"/>
          <w:sz w:val="18"/>
          <w:szCs w:val="20"/>
          <w:rtl/>
        </w:rPr>
        <w:t>זכות לסנגור עצמי, זכות להסתכן, זכות לבחור שירותים וזכות לבחור תומכים</w:t>
      </w:r>
      <w:r w:rsidRPr="00EA5C1E">
        <w:rPr>
          <w:rFonts w:ascii="Georgia" w:hAnsi="Georgia" w:hint="cs"/>
          <w:sz w:val="18"/>
          <w:szCs w:val="20"/>
          <w:rtl/>
        </w:rPr>
        <w:t xml:space="preserve"> (</w:t>
      </w:r>
      <w:r w:rsidRPr="00EA5C1E">
        <w:rPr>
          <w:rFonts w:ascii="Georgia" w:hAnsi="Georgia"/>
          <w:sz w:val="18"/>
          <w:szCs w:val="20"/>
        </w:rPr>
        <w:t>American Association on Intellectual and Developmental Disabilities, 2018</w:t>
      </w:r>
      <w:r w:rsidRPr="00EA5C1E">
        <w:rPr>
          <w:rFonts w:ascii="Georgia" w:hAnsi="Georgia" w:hint="cs"/>
          <w:sz w:val="18"/>
          <w:szCs w:val="20"/>
          <w:rtl/>
        </w:rPr>
        <w:t>).</w:t>
      </w:r>
      <w:r w:rsidRPr="00EA5C1E">
        <w:rPr>
          <w:rFonts w:ascii="Georgia" w:hAnsi="Georgia"/>
          <w:sz w:val="18"/>
          <w:szCs w:val="20"/>
          <w:rtl/>
        </w:rPr>
        <w:t xml:space="preserve"> </w:t>
      </w:r>
      <w:bookmarkStart w:id="15" w:name="_Toc509249201"/>
    </w:p>
    <w:bookmarkEnd w:id="15"/>
    <w:p w14:paraId="214B4219" w14:textId="3BCCA522" w:rsidR="00EA5C1E" w:rsidRPr="00EA5C1E" w:rsidRDefault="00EA5C1E" w:rsidP="00A64535">
      <w:pPr>
        <w:spacing w:after="180" w:line="280" w:lineRule="exact"/>
        <w:jc w:val="both"/>
        <w:rPr>
          <w:rFonts w:ascii="Georgia" w:hAnsi="Georgia"/>
          <w:b/>
          <w:bCs/>
          <w:sz w:val="18"/>
          <w:szCs w:val="20"/>
          <w:rtl/>
        </w:rPr>
      </w:pPr>
      <w:r w:rsidRPr="00EA5C1E">
        <w:rPr>
          <w:rFonts w:ascii="Georgia" w:hAnsi="Georgia"/>
          <w:sz w:val="18"/>
          <w:szCs w:val="20"/>
          <w:rtl/>
        </w:rPr>
        <w:t>דיסי וראיין</w:t>
      </w:r>
      <w:r w:rsidR="00B828FE">
        <w:rPr>
          <w:rFonts w:ascii="Georgia" w:hAnsi="Georgia" w:hint="cs"/>
          <w:sz w:val="18"/>
          <w:szCs w:val="20"/>
          <w:rtl/>
        </w:rPr>
        <w:t xml:space="preserve"> (</w:t>
      </w:r>
      <w:r w:rsidR="00B828FE" w:rsidRPr="00EA5C1E">
        <w:rPr>
          <w:rFonts w:ascii="Georgia" w:hAnsi="Georgia"/>
          <w:sz w:val="18"/>
          <w:szCs w:val="20"/>
        </w:rPr>
        <w:t>Deci &amp; Ryan, 1987, 2008; Ryan &amp; Deci, 2000</w:t>
      </w:r>
      <w:r w:rsidR="00B828FE">
        <w:rPr>
          <w:rFonts w:ascii="Georgia" w:hAnsi="Georgia" w:hint="cs"/>
          <w:sz w:val="18"/>
          <w:szCs w:val="20"/>
          <w:rtl/>
        </w:rPr>
        <w:t xml:space="preserve">) </w:t>
      </w:r>
      <w:r w:rsidRPr="00EA5C1E">
        <w:rPr>
          <w:rFonts w:ascii="Georgia" w:hAnsi="Georgia"/>
          <w:sz w:val="18"/>
          <w:szCs w:val="20"/>
          <w:rtl/>
        </w:rPr>
        <w:t xml:space="preserve">היו הראשונים </w:t>
      </w:r>
      <w:r w:rsidRPr="00EA5C1E">
        <w:rPr>
          <w:rFonts w:ascii="Georgia" w:hAnsi="Georgia" w:hint="cs"/>
          <w:sz w:val="18"/>
          <w:szCs w:val="20"/>
          <w:rtl/>
        </w:rPr>
        <w:t>שעסקו</w:t>
      </w:r>
      <w:r w:rsidRPr="00EA5C1E">
        <w:rPr>
          <w:rFonts w:ascii="Georgia" w:hAnsi="Georgia"/>
          <w:sz w:val="18"/>
          <w:szCs w:val="20"/>
          <w:rtl/>
        </w:rPr>
        <w:t xml:space="preserve"> בהגדרה עצמית באופן תאורטי ואמפירי. </w:t>
      </w:r>
      <w:r w:rsidRPr="00EA5C1E">
        <w:rPr>
          <w:rFonts w:ascii="Georgia" w:hAnsi="Georgia" w:hint="cs"/>
          <w:sz w:val="18"/>
          <w:szCs w:val="20"/>
          <w:rtl/>
        </w:rPr>
        <w:t xml:space="preserve">לשיטתם, </w:t>
      </w:r>
      <w:r w:rsidRPr="00EA5C1E">
        <w:rPr>
          <w:rFonts w:ascii="Georgia" w:hAnsi="Georgia"/>
          <w:b/>
          <w:bCs/>
          <w:sz w:val="18"/>
          <w:szCs w:val="20"/>
          <w:rtl/>
        </w:rPr>
        <w:t>הגדרה עצמית</w:t>
      </w:r>
      <w:r w:rsidRPr="00EA5C1E">
        <w:rPr>
          <w:rFonts w:ascii="Georgia" w:hAnsi="Georgia"/>
          <w:sz w:val="18"/>
          <w:szCs w:val="20"/>
          <w:rtl/>
        </w:rPr>
        <w:t xml:space="preserve"> </w:t>
      </w:r>
      <w:r w:rsidRPr="00EA5C1E">
        <w:rPr>
          <w:rFonts w:ascii="Georgia" w:hAnsi="Georgia" w:hint="cs"/>
          <w:sz w:val="18"/>
          <w:szCs w:val="20"/>
          <w:rtl/>
        </w:rPr>
        <w:t xml:space="preserve">היא </w:t>
      </w:r>
      <w:r w:rsidRPr="00EA5C1E">
        <w:rPr>
          <w:rFonts w:ascii="Georgia" w:hAnsi="Georgia"/>
          <w:sz w:val="18"/>
          <w:szCs w:val="20"/>
          <w:rtl/>
        </w:rPr>
        <w:t xml:space="preserve">מצב שבו הפעולות של הפרט </w:t>
      </w:r>
      <w:r w:rsidRPr="00EA5C1E">
        <w:rPr>
          <w:rFonts w:ascii="Georgia" w:hAnsi="Georgia" w:hint="cs"/>
          <w:sz w:val="18"/>
          <w:szCs w:val="20"/>
          <w:rtl/>
        </w:rPr>
        <w:t xml:space="preserve">הן תוצר של </w:t>
      </w:r>
      <w:r w:rsidRPr="00EA5C1E">
        <w:rPr>
          <w:rFonts w:ascii="Georgia" w:hAnsi="Georgia"/>
          <w:sz w:val="18"/>
          <w:szCs w:val="20"/>
          <w:rtl/>
        </w:rPr>
        <w:t xml:space="preserve">בחירותיו ולא </w:t>
      </w:r>
      <w:r w:rsidRPr="00EA5C1E">
        <w:rPr>
          <w:rFonts w:ascii="Georgia" w:hAnsi="Georgia" w:hint="cs"/>
          <w:sz w:val="18"/>
          <w:szCs w:val="20"/>
          <w:rtl/>
        </w:rPr>
        <w:t xml:space="preserve">של </w:t>
      </w:r>
      <w:r w:rsidRPr="00EA5C1E">
        <w:rPr>
          <w:rFonts w:ascii="Georgia" w:hAnsi="Georgia"/>
          <w:sz w:val="18"/>
          <w:szCs w:val="20"/>
          <w:rtl/>
        </w:rPr>
        <w:t>התניות, חיזוקים, דחפים או לחצים אחרים. מחקרי</w:t>
      </w:r>
      <w:r w:rsidRPr="00EA5C1E">
        <w:rPr>
          <w:rFonts w:ascii="Georgia" w:hAnsi="Georgia" w:hint="cs"/>
          <w:sz w:val="18"/>
          <w:szCs w:val="20"/>
          <w:rtl/>
        </w:rPr>
        <w:t>ה</w:t>
      </w:r>
      <w:r w:rsidRPr="00EA5C1E">
        <w:rPr>
          <w:rFonts w:ascii="Georgia" w:hAnsi="Georgia"/>
          <w:sz w:val="18"/>
          <w:szCs w:val="20"/>
          <w:rtl/>
        </w:rPr>
        <w:t>ם מראים כי ההישגים של ילדים ומבוגרים במגוון רחב של משימות גבוהים יותר ככל שהם פועלים מתוך הניעה פנימית. עוד נמצא כי פעולה מתוך הניעה פנימית גורמת לאדם להיות מאושר יותר, פעיל יותר, יצירתי יותר ואחראי יותר (</w:t>
      </w:r>
      <w:bookmarkStart w:id="16" w:name="_Hlk182415269"/>
      <w:r w:rsidRPr="00EA5C1E">
        <w:rPr>
          <w:rFonts w:ascii="Georgia" w:hAnsi="Georgia"/>
          <w:sz w:val="18"/>
          <w:szCs w:val="20"/>
        </w:rPr>
        <w:fldChar w:fldCharType="begin"/>
      </w:r>
      <w:r w:rsidRPr="00EA5C1E">
        <w:rPr>
          <w:rFonts w:ascii="Georgia" w:hAnsi="Georgia"/>
          <w:sz w:val="18"/>
          <w:szCs w:val="20"/>
        </w:rPr>
        <w:instrText>ADDIN RW.CITE{{2 Ryan,RichardM2000 ; 19 Ryan,RichardM 2000; 122 Deci,EdwardL 2008}}</w:instrText>
      </w:r>
      <w:r w:rsidRPr="00EA5C1E">
        <w:rPr>
          <w:rFonts w:ascii="Georgia" w:hAnsi="Georgia"/>
          <w:sz w:val="18"/>
          <w:szCs w:val="20"/>
        </w:rPr>
        <w:fldChar w:fldCharType="separate"/>
      </w:r>
      <w:r w:rsidRPr="00EA5C1E">
        <w:rPr>
          <w:rFonts w:ascii="Georgia" w:hAnsi="Georgia"/>
          <w:sz w:val="18"/>
          <w:szCs w:val="20"/>
        </w:rPr>
        <w:t>Deci &amp; Ryan, 2008; Ryan &amp; Deci, 2000</w:t>
      </w:r>
      <w:r w:rsidRPr="00EA5C1E">
        <w:rPr>
          <w:rFonts w:ascii="Georgia" w:hAnsi="Georgia"/>
          <w:sz w:val="18"/>
          <w:szCs w:val="20"/>
        </w:rPr>
        <w:fldChar w:fldCharType="end"/>
      </w:r>
      <w:r w:rsidRPr="00EA5C1E">
        <w:rPr>
          <w:rFonts w:ascii="Georgia" w:hAnsi="Georgia"/>
          <w:sz w:val="18"/>
          <w:szCs w:val="20"/>
          <w:rtl/>
        </w:rPr>
        <w:t xml:space="preserve">). </w:t>
      </w:r>
      <w:bookmarkEnd w:id="16"/>
      <w:r w:rsidRPr="00EA5C1E">
        <w:rPr>
          <w:rFonts w:ascii="Georgia" w:hAnsi="Georgia" w:hint="cs"/>
          <w:sz w:val="18"/>
          <w:szCs w:val="20"/>
          <w:rtl/>
        </w:rPr>
        <w:t xml:space="preserve">במחקרם הם מציינים </w:t>
      </w:r>
      <w:r w:rsidRPr="00EA5C1E">
        <w:rPr>
          <w:rFonts w:ascii="Georgia" w:hAnsi="Georgia"/>
          <w:sz w:val="18"/>
          <w:szCs w:val="20"/>
          <w:rtl/>
        </w:rPr>
        <w:t>שלושה גורמים המאפשרים הגדרה עצמית: אוטונומיה, מסוגלות וקשר עם האחר (</w:t>
      </w:r>
      <w:r w:rsidRPr="00EA5C1E">
        <w:rPr>
          <w:rFonts w:ascii="Georgia" w:hAnsi="Georgia"/>
          <w:sz w:val="18"/>
          <w:szCs w:val="20"/>
        </w:rPr>
        <w:t>Deci &amp; Ryan, 1987</w:t>
      </w:r>
      <w:r w:rsidRPr="00EA5C1E">
        <w:rPr>
          <w:rFonts w:ascii="Georgia" w:hAnsi="Georgia"/>
          <w:sz w:val="18"/>
          <w:szCs w:val="20"/>
          <w:rtl/>
        </w:rPr>
        <w:t>)</w:t>
      </w:r>
      <w:r w:rsidR="00EC5398">
        <w:rPr>
          <w:rFonts w:ascii="Georgia" w:hAnsi="Georgia" w:hint="cs"/>
          <w:b/>
          <w:bCs/>
          <w:sz w:val="18"/>
          <w:szCs w:val="20"/>
          <w:rtl/>
        </w:rPr>
        <w:t>.</w:t>
      </w:r>
    </w:p>
    <w:p w14:paraId="5F33865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דיסי וראיין</w:t>
      </w:r>
      <w:r w:rsidRPr="00EA5C1E">
        <w:rPr>
          <w:rFonts w:ascii="Georgia" w:hAnsi="Georgia" w:hint="cs"/>
          <w:sz w:val="18"/>
          <w:szCs w:val="20"/>
          <w:rtl/>
        </w:rPr>
        <w:t xml:space="preserve"> מדגישים את </w:t>
      </w:r>
      <w:r w:rsidRPr="00EA5C1E">
        <w:rPr>
          <w:rFonts w:ascii="Georgia" w:hAnsi="Georgia"/>
          <w:sz w:val="18"/>
          <w:szCs w:val="20"/>
          <w:rtl/>
        </w:rPr>
        <w:t xml:space="preserve">היתרון שיש לפעולה מתוך הניעה עצמית על פני זו הנובעת מסמכות רלוונטית לסיטואציה של אפוטרופסות. לפי הגישה שלהם, אם האפוטרופוס ישתמש בסמכות שניתנה לו כדי לגרום לאדם לעשות את מה שהוא חושב שנכון לו, האדם </w:t>
      </w:r>
      <w:r w:rsidRPr="00EA5C1E">
        <w:rPr>
          <w:rFonts w:ascii="Georgia" w:hAnsi="Georgia"/>
          <w:sz w:val="18"/>
          <w:szCs w:val="20"/>
          <w:rtl/>
        </w:rPr>
        <w:lastRenderedPageBreak/>
        <w:t xml:space="preserve">יהיה מאושר פחות ותלוי בו יותר. דיסי וראיין מוסיפים לאוטונומיה ולמסוגלות גם את הקשר עם האחר כגורם </w:t>
      </w:r>
      <w:r w:rsidRPr="00EA5C1E">
        <w:rPr>
          <w:rFonts w:ascii="Georgia" w:hAnsi="Georgia" w:hint="cs"/>
          <w:sz w:val="18"/>
          <w:szCs w:val="20"/>
          <w:rtl/>
        </w:rPr>
        <w:t>ה</w:t>
      </w:r>
      <w:r w:rsidRPr="00EA5C1E">
        <w:rPr>
          <w:rFonts w:ascii="Georgia" w:hAnsi="Georgia"/>
          <w:sz w:val="18"/>
          <w:szCs w:val="20"/>
          <w:rtl/>
        </w:rPr>
        <w:t xml:space="preserve">מגביר הניעה פנימית. נראה שהקשר הבין-אישי בין האפוטרופוס </w:t>
      </w:r>
      <w:r w:rsidRPr="00EA5C1E">
        <w:rPr>
          <w:rFonts w:ascii="Georgia" w:hAnsi="Georgia" w:hint="cs"/>
          <w:sz w:val="18"/>
          <w:szCs w:val="20"/>
          <w:rtl/>
        </w:rPr>
        <w:t>ל</w:t>
      </w:r>
      <w:r w:rsidRPr="00EA5C1E">
        <w:rPr>
          <w:rFonts w:ascii="Georgia" w:hAnsi="Georgia"/>
          <w:sz w:val="18"/>
          <w:szCs w:val="20"/>
          <w:rtl/>
        </w:rPr>
        <w:t>בין האדם, במיוחד כשמדובר בבן משפחה, יכול לחזק את ההגדרה העצמית, והיעדרו עלול להחליש אותה (</w:t>
      </w:r>
      <w:r w:rsidRPr="00EA5C1E">
        <w:rPr>
          <w:rFonts w:ascii="Georgia" w:hAnsi="Georgia"/>
          <w:sz w:val="18"/>
          <w:szCs w:val="20"/>
        </w:rPr>
        <w:t>Deci &amp; Ryan, 1987</w:t>
      </w:r>
      <w:r w:rsidRPr="00EA5C1E">
        <w:rPr>
          <w:rFonts w:ascii="Georgia" w:hAnsi="Georgia"/>
          <w:sz w:val="18"/>
          <w:szCs w:val="20"/>
          <w:rtl/>
        </w:rPr>
        <w:t>).</w:t>
      </w:r>
    </w:p>
    <w:p w14:paraId="56B54F22" w14:textId="002C0586" w:rsidR="00EA5C1E" w:rsidRPr="00240BBF" w:rsidRDefault="00EA5C1E" w:rsidP="00EA5C1E">
      <w:pPr>
        <w:spacing w:after="180" w:line="280" w:lineRule="exact"/>
        <w:jc w:val="both"/>
        <w:rPr>
          <w:rFonts w:ascii="Georgia" w:hAnsi="Georgia"/>
          <w:spacing w:val="-2"/>
          <w:sz w:val="18"/>
          <w:szCs w:val="20"/>
          <w:rtl/>
        </w:rPr>
      </w:pPr>
      <w:r w:rsidRPr="00EA5C1E">
        <w:rPr>
          <w:rFonts w:ascii="Georgia" w:hAnsi="Georgia"/>
          <w:spacing w:val="-4"/>
          <w:sz w:val="18"/>
          <w:szCs w:val="20"/>
          <w:rtl/>
        </w:rPr>
        <w:t xml:space="preserve">חוקרים אחדים המשיכו את העיסוק של דיסי וראיין בהגדרה עצמית בהקשר של אנשים עם מוגבלויות, והבולטים </w:t>
      </w:r>
      <w:r w:rsidRPr="00EA5C1E">
        <w:rPr>
          <w:rFonts w:ascii="Georgia" w:hAnsi="Georgia" w:hint="cs"/>
          <w:spacing w:val="-4"/>
          <w:sz w:val="18"/>
          <w:szCs w:val="20"/>
          <w:rtl/>
        </w:rPr>
        <w:t>ש</w:t>
      </w:r>
      <w:r w:rsidRPr="00EA5C1E">
        <w:rPr>
          <w:rFonts w:ascii="Georgia" w:hAnsi="Georgia"/>
          <w:spacing w:val="-4"/>
          <w:sz w:val="18"/>
          <w:szCs w:val="20"/>
          <w:rtl/>
        </w:rPr>
        <w:t xml:space="preserve">בהם </w:t>
      </w:r>
      <w:r w:rsidRPr="00EA5C1E">
        <w:rPr>
          <w:rFonts w:ascii="Georgia" w:hAnsi="Georgia" w:hint="cs"/>
          <w:spacing w:val="-4"/>
          <w:sz w:val="18"/>
          <w:szCs w:val="20"/>
          <w:rtl/>
        </w:rPr>
        <w:t xml:space="preserve">היו </w:t>
      </w:r>
      <w:r w:rsidRPr="00EA5C1E">
        <w:rPr>
          <w:rFonts w:ascii="Georgia" w:hAnsi="Georgia"/>
          <w:spacing w:val="-4"/>
          <w:sz w:val="18"/>
          <w:szCs w:val="20"/>
          <w:rtl/>
        </w:rPr>
        <w:t>ויימאיר</w:t>
      </w:r>
      <w:r w:rsidRPr="00EA5C1E">
        <w:rPr>
          <w:rFonts w:ascii="Georgia" w:hAnsi="Georgia" w:hint="cs"/>
          <w:spacing w:val="-4"/>
          <w:sz w:val="18"/>
          <w:szCs w:val="20"/>
          <w:rtl/>
        </w:rPr>
        <w:t xml:space="preserve"> ואח'</w:t>
      </w:r>
      <w:r w:rsidRPr="00EA5C1E">
        <w:rPr>
          <w:rFonts w:ascii="Georgia" w:hAnsi="Georgia"/>
          <w:spacing w:val="-4"/>
          <w:sz w:val="18"/>
          <w:szCs w:val="20"/>
          <w:rtl/>
        </w:rPr>
        <w:t xml:space="preserve"> (</w:t>
      </w:r>
      <w:r w:rsidRPr="008C10B9">
        <w:rPr>
          <w:rFonts w:ascii="David" w:hAnsi="David"/>
          <w:spacing w:val="-4"/>
          <w:sz w:val="20"/>
          <w:szCs w:val="20"/>
        </w:rPr>
        <w:t>(</w:t>
      </w:r>
      <w:r w:rsidRPr="00EA5C1E">
        <w:rPr>
          <w:rFonts w:ascii="Georgia" w:hAnsi="Georgia"/>
          <w:spacing w:val="-4"/>
          <w:sz w:val="18"/>
          <w:szCs w:val="20"/>
        </w:rPr>
        <w:fldChar w:fldCharType="begin"/>
      </w:r>
      <w:r w:rsidRPr="00EA5C1E">
        <w:rPr>
          <w:rFonts w:ascii="Georgia" w:hAnsi="Georgia"/>
          <w:spacing w:val="-4"/>
          <w:sz w:val="18"/>
          <w:szCs w:val="20"/>
        </w:rPr>
        <w:instrText>ADDIN RW.CITE{{134 Wehmeyer,MichaelL 2003}}</w:instrText>
      </w:r>
      <w:r w:rsidRPr="00EA5C1E">
        <w:rPr>
          <w:rFonts w:ascii="Georgia" w:hAnsi="Georgia"/>
          <w:spacing w:val="-4"/>
          <w:sz w:val="18"/>
          <w:szCs w:val="20"/>
        </w:rPr>
        <w:fldChar w:fldCharType="separate"/>
      </w:r>
      <w:r w:rsidRPr="00EA5C1E">
        <w:rPr>
          <w:rFonts w:ascii="Georgia" w:hAnsi="Georgia"/>
          <w:spacing w:val="-4"/>
          <w:sz w:val="18"/>
          <w:szCs w:val="20"/>
        </w:rPr>
        <w:t>Wehmeyer et al., 2003</w:t>
      </w:r>
      <w:r w:rsidRPr="00EA5C1E">
        <w:rPr>
          <w:rFonts w:ascii="Georgia" w:hAnsi="Georgia"/>
          <w:spacing w:val="-4"/>
          <w:sz w:val="18"/>
          <w:szCs w:val="20"/>
          <w:rtl/>
        </w:rPr>
        <w:t>.</w:t>
      </w:r>
      <w:r w:rsidRPr="00EA5C1E">
        <w:rPr>
          <w:rFonts w:ascii="Georgia" w:hAnsi="Georgia"/>
          <w:spacing w:val="-4"/>
          <w:sz w:val="18"/>
          <w:szCs w:val="20"/>
        </w:rPr>
        <w:fldChar w:fldCharType="end"/>
      </w:r>
      <w:r w:rsidRPr="00EA5C1E">
        <w:rPr>
          <w:rFonts w:ascii="Georgia" w:hAnsi="Georgia"/>
          <w:spacing w:val="-4"/>
          <w:sz w:val="18"/>
          <w:szCs w:val="20"/>
          <w:rtl/>
        </w:rPr>
        <w:t xml:space="preserve"> </w:t>
      </w:r>
      <w:r w:rsidRPr="00EA5C1E">
        <w:rPr>
          <w:rFonts w:ascii="Georgia" w:hAnsi="Georgia" w:hint="cs"/>
          <w:sz w:val="18"/>
          <w:szCs w:val="20"/>
          <w:rtl/>
        </w:rPr>
        <w:t xml:space="preserve">על פי </w:t>
      </w:r>
      <w:r w:rsidRPr="00EA5C1E">
        <w:rPr>
          <w:rFonts w:ascii="Georgia" w:hAnsi="Georgia"/>
          <w:b/>
          <w:bCs/>
          <w:sz w:val="18"/>
          <w:szCs w:val="20"/>
          <w:rtl/>
        </w:rPr>
        <w:t xml:space="preserve">התאוריה האקולוגית של </w:t>
      </w:r>
      <w:r w:rsidRPr="00EA5C1E">
        <w:rPr>
          <w:rFonts w:ascii="Georgia" w:hAnsi="Georgia" w:hint="cs"/>
          <w:b/>
          <w:bCs/>
          <w:sz w:val="18"/>
          <w:szCs w:val="20"/>
          <w:rtl/>
        </w:rPr>
        <w:t>הגדרה עצמית</w:t>
      </w:r>
      <w:r w:rsidRPr="00EA5C1E">
        <w:rPr>
          <w:rFonts w:ascii="Georgia" w:hAnsi="Georgia" w:hint="cs"/>
          <w:sz w:val="18"/>
          <w:szCs w:val="20"/>
          <w:rtl/>
        </w:rPr>
        <w:t xml:space="preserve">, שפיתחו </w:t>
      </w:r>
      <w:r w:rsidRPr="00EA5C1E">
        <w:rPr>
          <w:rFonts w:ascii="Georgia" w:hAnsi="Georgia"/>
          <w:sz w:val="18"/>
          <w:szCs w:val="20"/>
          <w:rtl/>
        </w:rPr>
        <w:t>אברי וסטנקליף (</w:t>
      </w:r>
      <w:r w:rsidRPr="00EA5C1E">
        <w:rPr>
          <w:rFonts w:ascii="Georgia" w:hAnsi="Georgia"/>
          <w:sz w:val="18"/>
          <w:szCs w:val="20"/>
        </w:rPr>
        <w:t>Abery &amp; Stancliffe, 2003a</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הגדרה עצמית </w:t>
      </w:r>
      <w:r w:rsidRPr="00EA5C1E">
        <w:rPr>
          <w:rFonts w:ascii="Georgia" w:hAnsi="Georgia" w:hint="cs"/>
          <w:sz w:val="18"/>
          <w:szCs w:val="20"/>
          <w:rtl/>
        </w:rPr>
        <w:t xml:space="preserve">היא </w:t>
      </w:r>
      <w:r w:rsidRPr="00EA5C1E">
        <w:rPr>
          <w:rFonts w:ascii="Georgia" w:hAnsi="Georgia"/>
          <w:sz w:val="18"/>
          <w:szCs w:val="20"/>
          <w:rtl/>
        </w:rPr>
        <w:t>"תהליך מורכב שמטרתו להשיג את מידת השליטה האישית שאדם רוצה באותם תחומי החיים שהוא תופס כחשובים" (</w:t>
      </w:r>
      <w:r w:rsidRPr="00EA5C1E">
        <w:rPr>
          <w:rFonts w:ascii="Georgia" w:hAnsi="Georgia"/>
          <w:sz w:val="18"/>
          <w:szCs w:val="20"/>
        </w:rPr>
        <w:t>Abery &amp; Stancliffe, 2003b, 27</w:t>
      </w:r>
      <w:r w:rsidRPr="00EA5C1E">
        <w:rPr>
          <w:rFonts w:ascii="Georgia" w:hAnsi="Georgia" w:hint="cs"/>
          <w:sz w:val="18"/>
          <w:szCs w:val="20"/>
          <w:rtl/>
        </w:rPr>
        <w:t xml:space="preserve">). </w:t>
      </w:r>
      <w:r w:rsidRPr="00240BBF">
        <w:rPr>
          <w:rFonts w:ascii="Georgia" w:hAnsi="Georgia" w:hint="cs"/>
          <w:spacing w:val="-2"/>
          <w:sz w:val="18"/>
          <w:szCs w:val="20"/>
          <w:rtl/>
        </w:rPr>
        <w:t xml:space="preserve">לשיטתם, </w:t>
      </w:r>
      <w:r w:rsidRPr="00240BBF">
        <w:rPr>
          <w:rFonts w:ascii="Georgia" w:hAnsi="Georgia"/>
          <w:spacing w:val="-2"/>
          <w:sz w:val="18"/>
          <w:szCs w:val="20"/>
          <w:rtl/>
        </w:rPr>
        <w:t xml:space="preserve">הגדרה עצמית </w:t>
      </w:r>
      <w:r w:rsidRPr="00240BBF">
        <w:rPr>
          <w:rFonts w:ascii="Georgia" w:hAnsi="Georgia" w:hint="cs"/>
          <w:spacing w:val="-2"/>
          <w:sz w:val="18"/>
          <w:szCs w:val="20"/>
          <w:rtl/>
        </w:rPr>
        <w:t>היא</w:t>
      </w:r>
      <w:r w:rsidRPr="00240BBF">
        <w:rPr>
          <w:rFonts w:ascii="Georgia" w:hAnsi="Georgia"/>
          <w:spacing w:val="-2"/>
          <w:sz w:val="18"/>
          <w:szCs w:val="20"/>
          <w:rtl/>
        </w:rPr>
        <w:t xml:space="preserve"> תוצר של קשרי גומלין בין האדם וסביבתו. יש סביבות חברתיות </w:t>
      </w:r>
      <w:r w:rsidRPr="00240BBF">
        <w:rPr>
          <w:rFonts w:ascii="Georgia" w:hAnsi="Georgia" w:hint="cs"/>
          <w:spacing w:val="-2"/>
          <w:sz w:val="18"/>
          <w:szCs w:val="20"/>
          <w:rtl/>
        </w:rPr>
        <w:t>ה</w:t>
      </w:r>
      <w:r w:rsidRPr="00240BBF">
        <w:rPr>
          <w:rFonts w:ascii="Georgia" w:hAnsi="Georgia"/>
          <w:spacing w:val="-2"/>
          <w:sz w:val="18"/>
          <w:szCs w:val="20"/>
          <w:rtl/>
        </w:rPr>
        <w:t xml:space="preserve">תומכות בהגדרה עצמית, ובסביבות אלה גם אדם עם יכולות </w:t>
      </w:r>
      <w:r w:rsidRPr="00240BBF">
        <w:rPr>
          <w:rFonts w:ascii="Georgia" w:hAnsi="Georgia" w:hint="cs"/>
          <w:spacing w:val="-2"/>
          <w:sz w:val="18"/>
          <w:szCs w:val="20"/>
          <w:rtl/>
        </w:rPr>
        <w:t>מוגבלות</w:t>
      </w:r>
      <w:r w:rsidRPr="00240BBF">
        <w:rPr>
          <w:rFonts w:ascii="Georgia" w:hAnsi="Georgia"/>
          <w:spacing w:val="-2"/>
          <w:sz w:val="18"/>
          <w:szCs w:val="20"/>
          <w:rtl/>
        </w:rPr>
        <w:t xml:space="preserve"> יכול לשלוט בחייו במידה שבה הוא רוצה</w:t>
      </w:r>
      <w:r w:rsidR="00A64535">
        <w:rPr>
          <w:rFonts w:ascii="Georgia" w:hAnsi="Georgia" w:hint="cs"/>
          <w:spacing w:val="-2"/>
          <w:sz w:val="18"/>
          <w:szCs w:val="20"/>
          <w:rtl/>
        </w:rPr>
        <w:t xml:space="preserve"> לעשות זאת</w:t>
      </w:r>
      <w:r w:rsidRPr="00240BBF">
        <w:rPr>
          <w:rFonts w:ascii="Georgia" w:hAnsi="Georgia"/>
          <w:spacing w:val="-2"/>
          <w:sz w:val="18"/>
          <w:szCs w:val="20"/>
          <w:rtl/>
        </w:rPr>
        <w:t>. סביבות אחרות חוסמות אפשרות להגדרה עצמית פעילה.</w:t>
      </w:r>
    </w:p>
    <w:p w14:paraId="04A9A68B" w14:textId="77777777" w:rsidR="00EA5C1E" w:rsidRPr="00240BBF" w:rsidRDefault="00EA5C1E" w:rsidP="00EA5C1E">
      <w:pPr>
        <w:spacing w:after="180" w:line="280" w:lineRule="exact"/>
        <w:jc w:val="both"/>
        <w:rPr>
          <w:rFonts w:ascii="Georgia" w:hAnsi="Georgia"/>
          <w:spacing w:val="-2"/>
          <w:sz w:val="18"/>
          <w:szCs w:val="20"/>
          <w:rtl/>
        </w:rPr>
      </w:pPr>
      <w:r w:rsidRPr="00EA5C1E">
        <w:rPr>
          <w:rFonts w:ascii="Georgia" w:hAnsi="Georgia"/>
          <w:sz w:val="18"/>
          <w:szCs w:val="20"/>
          <w:rtl/>
        </w:rPr>
        <w:t>רכיב חשוב בהגדרה עצמית, על פי אברי וסטנקליף, הוא ממד ה</w:t>
      </w:r>
      <w:r w:rsidRPr="00EA5C1E">
        <w:rPr>
          <w:rFonts w:ascii="Georgia" w:hAnsi="Georgia" w:hint="cs"/>
          <w:sz w:val="18"/>
          <w:szCs w:val="20"/>
          <w:rtl/>
        </w:rPr>
        <w:t>החלטה</w:t>
      </w:r>
      <w:r w:rsidRPr="00EA5C1E">
        <w:rPr>
          <w:rFonts w:ascii="Georgia" w:hAnsi="Georgia"/>
          <w:sz w:val="18"/>
          <w:szCs w:val="20"/>
          <w:rtl/>
        </w:rPr>
        <w:t xml:space="preserve"> של האדם בנוגע למה שהוא מעוניין לבחור, </w:t>
      </w:r>
      <w:r w:rsidRPr="00EA5C1E">
        <w:rPr>
          <w:rFonts w:ascii="Georgia" w:hAnsi="Georgia" w:hint="cs"/>
          <w:sz w:val="18"/>
          <w:szCs w:val="20"/>
          <w:rtl/>
        </w:rPr>
        <w:t>ו</w:t>
      </w:r>
      <w:r w:rsidRPr="00EA5C1E">
        <w:rPr>
          <w:rFonts w:ascii="Georgia" w:hAnsi="Georgia"/>
          <w:sz w:val="18"/>
          <w:szCs w:val="20"/>
          <w:rtl/>
        </w:rPr>
        <w:t xml:space="preserve">כדבריהם, "מידת השליטה </w:t>
      </w:r>
      <w:r w:rsidRPr="00EA5C1E">
        <w:rPr>
          <w:rFonts w:ascii="Georgia" w:hAnsi="Georgia" w:hint="cs"/>
          <w:b/>
          <w:bCs/>
          <w:sz w:val="18"/>
          <w:szCs w:val="20"/>
          <w:rtl/>
        </w:rPr>
        <w:t>שהאדם רוצה</w:t>
      </w:r>
      <w:r w:rsidRPr="00EA5C1E">
        <w:rPr>
          <w:rFonts w:ascii="Georgia" w:hAnsi="Georgia"/>
          <w:b/>
          <w:bCs/>
          <w:sz w:val="18"/>
          <w:szCs w:val="20"/>
          <w:rtl/>
        </w:rPr>
        <w:t xml:space="preserve"> </w:t>
      </w:r>
      <w:r w:rsidRPr="00EA5C1E">
        <w:rPr>
          <w:rFonts w:ascii="Georgia" w:hAnsi="Georgia"/>
          <w:sz w:val="18"/>
          <w:szCs w:val="20"/>
          <w:rtl/>
        </w:rPr>
        <w:t>במגוון תחומים" (</w:t>
      </w:r>
      <w:r w:rsidRPr="00EA5C1E">
        <w:rPr>
          <w:rFonts w:ascii="Georgia" w:hAnsi="Georgia"/>
          <w:sz w:val="18"/>
          <w:szCs w:val="20"/>
        </w:rPr>
        <w:t>Abery &amp; Stancliffe, 2003b, 27</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האדם בוחר באילו תחומים הוא רוצה שליטה מלאה</w:t>
      </w:r>
      <w:r w:rsidRPr="00EA5C1E">
        <w:rPr>
          <w:rFonts w:ascii="Georgia" w:hAnsi="Georgia" w:hint="cs"/>
          <w:sz w:val="18"/>
          <w:szCs w:val="20"/>
          <w:rtl/>
        </w:rPr>
        <w:t>,</w:t>
      </w:r>
      <w:r w:rsidRPr="00EA5C1E">
        <w:rPr>
          <w:rFonts w:ascii="Georgia" w:hAnsi="Georgia"/>
          <w:sz w:val="18"/>
          <w:szCs w:val="20"/>
          <w:rtl/>
        </w:rPr>
        <w:t xml:space="preserve"> ובאילו הוא מעדיף לוותר על השליטה באופן מלא או חלקי. פעולה מתוך הגדרה עצמית עשויה לכלול התייעצות עם אדם אחר, קבלת החלטות משותפת, ואף מסירה </w:t>
      </w:r>
      <w:r w:rsidRPr="00EA5C1E">
        <w:rPr>
          <w:rFonts w:ascii="Georgia" w:hAnsi="Georgia" w:hint="cs"/>
          <w:sz w:val="18"/>
          <w:szCs w:val="20"/>
          <w:rtl/>
        </w:rPr>
        <w:t xml:space="preserve">מרצון </w:t>
      </w:r>
      <w:r w:rsidRPr="00EA5C1E">
        <w:rPr>
          <w:rFonts w:ascii="Georgia" w:hAnsi="Georgia"/>
          <w:sz w:val="18"/>
          <w:szCs w:val="20"/>
          <w:rtl/>
        </w:rPr>
        <w:t>של השליטה בנושאים מסוימים לאדם אחר ש</w:t>
      </w:r>
      <w:r w:rsidRPr="00EA5C1E">
        <w:rPr>
          <w:rFonts w:ascii="Georgia" w:hAnsi="Georgia" w:hint="cs"/>
          <w:sz w:val="18"/>
          <w:szCs w:val="20"/>
          <w:rtl/>
        </w:rPr>
        <w:t xml:space="preserve">הוא סומך עליו. </w:t>
      </w:r>
      <w:r w:rsidRPr="00EA5C1E">
        <w:rPr>
          <w:rFonts w:ascii="Georgia" w:hAnsi="Georgia"/>
          <w:sz w:val="18"/>
          <w:szCs w:val="20"/>
          <w:rtl/>
        </w:rPr>
        <w:t xml:space="preserve">הדבר דומה לאדם </w:t>
      </w:r>
      <w:r w:rsidRPr="00EA5C1E">
        <w:rPr>
          <w:rFonts w:ascii="Georgia" w:hAnsi="Georgia" w:hint="eastAsia"/>
          <w:sz w:val="18"/>
          <w:szCs w:val="20"/>
          <w:rtl/>
        </w:rPr>
        <w:t>ללא</w:t>
      </w:r>
      <w:r w:rsidRPr="00EA5C1E">
        <w:rPr>
          <w:rFonts w:ascii="Georgia" w:hAnsi="Georgia"/>
          <w:sz w:val="18"/>
          <w:szCs w:val="20"/>
          <w:rtl/>
        </w:rPr>
        <w:t xml:space="preserve"> מוגבלות </w:t>
      </w:r>
      <w:r w:rsidRPr="00EA5C1E">
        <w:rPr>
          <w:rFonts w:ascii="Georgia" w:hAnsi="Georgia" w:hint="cs"/>
          <w:sz w:val="18"/>
          <w:szCs w:val="20"/>
          <w:rtl/>
        </w:rPr>
        <w:t>ה</w:t>
      </w:r>
      <w:r w:rsidRPr="00EA5C1E">
        <w:rPr>
          <w:rFonts w:ascii="Georgia" w:hAnsi="Georgia"/>
          <w:sz w:val="18"/>
          <w:szCs w:val="20"/>
          <w:rtl/>
        </w:rPr>
        <w:t xml:space="preserve">בוחר למסור את הטיפול בכספיו למנהל תיק השקעות. הוא עושה זאת מתוך הסכמה </w:t>
      </w:r>
      <w:r w:rsidRPr="00240BBF">
        <w:rPr>
          <w:rFonts w:ascii="Georgia" w:hAnsi="Georgia"/>
          <w:spacing w:val="-2"/>
          <w:sz w:val="18"/>
          <w:szCs w:val="20"/>
          <w:rtl/>
        </w:rPr>
        <w:t xml:space="preserve">הדדית </w:t>
      </w:r>
      <w:r w:rsidRPr="00240BBF">
        <w:rPr>
          <w:rFonts w:ascii="Georgia" w:hAnsi="Georgia" w:hint="cs"/>
          <w:spacing w:val="-2"/>
          <w:sz w:val="18"/>
          <w:szCs w:val="20"/>
          <w:rtl/>
        </w:rPr>
        <w:t xml:space="preserve">ביניהם </w:t>
      </w:r>
      <w:r w:rsidRPr="00240BBF">
        <w:rPr>
          <w:rFonts w:ascii="Georgia" w:hAnsi="Georgia"/>
          <w:spacing w:val="-2"/>
          <w:sz w:val="18"/>
          <w:szCs w:val="20"/>
          <w:rtl/>
        </w:rPr>
        <w:t>שהוא י</w:t>
      </w:r>
      <w:r w:rsidRPr="00240BBF">
        <w:rPr>
          <w:rFonts w:ascii="Georgia" w:hAnsi="Georgia" w:hint="cs"/>
          <w:spacing w:val="-2"/>
          <w:sz w:val="18"/>
          <w:szCs w:val="20"/>
          <w:rtl/>
        </w:rPr>
        <w:t>ו</w:t>
      </w:r>
      <w:r w:rsidRPr="00240BBF">
        <w:rPr>
          <w:rFonts w:ascii="Georgia" w:hAnsi="Georgia"/>
          <w:spacing w:val="-2"/>
          <w:sz w:val="18"/>
          <w:szCs w:val="20"/>
          <w:rtl/>
        </w:rPr>
        <w:t>כל להחזיר לעצמו את השליטה בכל זמן שירצה בכך. אברי וסטנקליף</w:t>
      </w:r>
      <w:r w:rsidRPr="00240BBF">
        <w:rPr>
          <w:rFonts w:ascii="Georgia" w:hAnsi="Georgia" w:hint="cs"/>
          <w:spacing w:val="-2"/>
          <w:sz w:val="18"/>
          <w:szCs w:val="20"/>
          <w:rtl/>
        </w:rPr>
        <w:t xml:space="preserve"> </w:t>
      </w:r>
      <w:r w:rsidRPr="00240BBF">
        <w:rPr>
          <w:rFonts w:ascii="Georgia" w:hAnsi="Georgia"/>
          <w:spacing w:val="-2"/>
          <w:sz w:val="18"/>
          <w:szCs w:val="20"/>
          <w:rtl/>
        </w:rPr>
        <w:t>(</w:t>
      </w:r>
      <w:r w:rsidRPr="00240BBF">
        <w:rPr>
          <w:rFonts w:ascii="Georgia" w:hAnsi="Georgia"/>
          <w:spacing w:val="-2"/>
          <w:sz w:val="18"/>
          <w:szCs w:val="20"/>
        </w:rPr>
        <w:t>Abery &amp; Stancliffe, 2003a</w:t>
      </w:r>
      <w:r w:rsidRPr="00240BBF">
        <w:rPr>
          <w:rFonts w:ascii="Georgia" w:hAnsi="Georgia"/>
          <w:spacing w:val="-2"/>
          <w:sz w:val="18"/>
          <w:szCs w:val="20"/>
          <w:rtl/>
        </w:rPr>
        <w:t xml:space="preserve">) מצביעים על כך שאנשים </w:t>
      </w:r>
      <w:r w:rsidRPr="00240BBF">
        <w:rPr>
          <w:rFonts w:ascii="Georgia" w:hAnsi="Georgia" w:hint="cs"/>
          <w:spacing w:val="-2"/>
          <w:sz w:val="18"/>
          <w:szCs w:val="20"/>
          <w:rtl/>
        </w:rPr>
        <w:t xml:space="preserve">בעלי </w:t>
      </w:r>
      <w:r w:rsidRPr="00240BBF">
        <w:rPr>
          <w:rFonts w:ascii="Georgia" w:hAnsi="Georgia"/>
          <w:spacing w:val="-2"/>
          <w:sz w:val="18"/>
          <w:szCs w:val="20"/>
          <w:rtl/>
        </w:rPr>
        <w:t>רמה גבוהה של הגדרה עצמית הם לעיתים קרובות אלה המכירים במגבלות של עצמאותם (</w:t>
      </w:r>
      <w:r w:rsidRPr="00240BBF">
        <w:rPr>
          <w:rFonts w:ascii="Georgia" w:hAnsi="Georgia"/>
          <w:spacing w:val="-2"/>
          <w:sz w:val="18"/>
          <w:szCs w:val="20"/>
        </w:rPr>
        <w:t>independence</w:t>
      </w:r>
      <w:r w:rsidRPr="00240BBF">
        <w:rPr>
          <w:rFonts w:ascii="Georgia" w:hAnsi="Georgia"/>
          <w:spacing w:val="-2"/>
          <w:sz w:val="18"/>
          <w:szCs w:val="20"/>
          <w:rtl/>
        </w:rPr>
        <w:t>) ומעריכים את החשיבות של תלות הדדית (</w:t>
      </w:r>
      <w:r w:rsidRPr="00240BBF">
        <w:rPr>
          <w:rFonts w:ascii="Georgia" w:hAnsi="Georgia"/>
          <w:spacing w:val="-2"/>
          <w:sz w:val="18"/>
          <w:szCs w:val="20"/>
        </w:rPr>
        <w:t>interdependence</w:t>
      </w:r>
      <w:r w:rsidRPr="00240BBF">
        <w:rPr>
          <w:rFonts w:ascii="Georgia" w:eastAsia="Calibri" w:hAnsi="Georgia"/>
          <w:spacing w:val="-2"/>
          <w:sz w:val="18"/>
          <w:szCs w:val="20"/>
          <w:rtl/>
        </w:rPr>
        <w:t>), שהיא המצב הטבעי עבור בני אדם</w:t>
      </w:r>
      <w:r w:rsidRPr="00240BBF">
        <w:rPr>
          <w:rFonts w:ascii="Georgia" w:eastAsia="Calibri" w:hAnsi="Georgia" w:hint="cs"/>
          <w:spacing w:val="-2"/>
          <w:sz w:val="18"/>
          <w:szCs w:val="20"/>
          <w:rtl/>
        </w:rPr>
        <w:t>.</w:t>
      </w:r>
    </w:p>
    <w:p w14:paraId="7B66D824"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spacing w:val="-2"/>
          <w:sz w:val="18"/>
          <w:szCs w:val="20"/>
          <w:rtl/>
        </w:rPr>
        <w:t>מעניין לציין כי אף על פי שהגדרה עצמית עוסקת לכאורה באוטונומיה של הפרט, ש</w:t>
      </w:r>
      <w:r w:rsidRPr="00EA5C1E">
        <w:rPr>
          <w:rFonts w:ascii="Georgia" w:hAnsi="Georgia" w:hint="cs"/>
          <w:spacing w:val="-2"/>
          <w:sz w:val="18"/>
          <w:szCs w:val="20"/>
          <w:rtl/>
        </w:rPr>
        <w:t>תי ה</w:t>
      </w:r>
      <w:r w:rsidRPr="00EA5C1E">
        <w:rPr>
          <w:rFonts w:ascii="Georgia" w:hAnsi="Georgia"/>
          <w:spacing w:val="-2"/>
          <w:sz w:val="18"/>
          <w:szCs w:val="20"/>
          <w:rtl/>
        </w:rPr>
        <w:t xml:space="preserve">תאוריות </w:t>
      </w:r>
      <w:r w:rsidRPr="00EA5C1E">
        <w:rPr>
          <w:rFonts w:ascii="Georgia" w:hAnsi="Georgia" w:hint="cs"/>
          <w:spacing w:val="-2"/>
          <w:sz w:val="18"/>
          <w:szCs w:val="20"/>
          <w:rtl/>
        </w:rPr>
        <w:t xml:space="preserve">(התאוריה של דיסי וראיין, והתאוריה האקולוגית) </w:t>
      </w:r>
      <w:r w:rsidRPr="00EA5C1E">
        <w:rPr>
          <w:rFonts w:ascii="Georgia" w:hAnsi="Georgia"/>
          <w:spacing w:val="-2"/>
          <w:sz w:val="18"/>
          <w:szCs w:val="20"/>
          <w:rtl/>
        </w:rPr>
        <w:t>מייחסות חשיבות</w:t>
      </w:r>
      <w:r w:rsidRPr="00EA5C1E">
        <w:rPr>
          <w:rFonts w:ascii="Georgia" w:hAnsi="Georgia" w:hint="cs"/>
          <w:spacing w:val="-2"/>
          <w:sz w:val="18"/>
          <w:szCs w:val="20"/>
          <w:rtl/>
        </w:rPr>
        <w:t xml:space="preserve"> לסביבה כגורם </w:t>
      </w:r>
      <w:r w:rsidRPr="00EA5C1E">
        <w:rPr>
          <w:rFonts w:ascii="Georgia" w:hAnsi="Georgia"/>
          <w:spacing w:val="-2"/>
          <w:sz w:val="18"/>
          <w:szCs w:val="20"/>
          <w:rtl/>
        </w:rPr>
        <w:t>היכול לעודד או לשחוק את ההגדרה עצמית של הפרט. הדבר משמעותי במיוחד בהקשר של אפוטרופסות של בן משפחה</w:t>
      </w:r>
      <w:r w:rsidRPr="00EA5C1E">
        <w:rPr>
          <w:rFonts w:ascii="Georgia" w:hAnsi="Georgia" w:hint="cs"/>
          <w:spacing w:val="-2"/>
          <w:sz w:val="18"/>
          <w:szCs w:val="20"/>
          <w:rtl/>
        </w:rPr>
        <w:t xml:space="preserve"> </w:t>
      </w:r>
      <w:r w:rsidRPr="00EA5C1E">
        <w:rPr>
          <w:rFonts w:ascii="Georgia" w:hAnsi="Georgia" w:hint="eastAsia"/>
          <w:spacing w:val="-2"/>
          <w:sz w:val="18"/>
          <w:szCs w:val="20"/>
          <w:rtl/>
        </w:rPr>
        <w:t>–</w:t>
      </w:r>
      <w:r w:rsidRPr="00EA5C1E">
        <w:rPr>
          <w:rFonts w:ascii="Georgia" w:hAnsi="Georgia"/>
          <w:spacing w:val="-2"/>
          <w:sz w:val="18"/>
          <w:szCs w:val="20"/>
          <w:rtl/>
        </w:rPr>
        <w:t xml:space="preserve"> על פי רוב הורה, אח או אחות. חרף העובדה </w:t>
      </w:r>
      <w:r w:rsidRPr="00EA5C1E">
        <w:rPr>
          <w:rFonts w:ascii="Georgia" w:hAnsi="Georgia" w:hint="eastAsia"/>
          <w:spacing w:val="-2"/>
          <w:sz w:val="18"/>
          <w:szCs w:val="20"/>
          <w:rtl/>
        </w:rPr>
        <w:t>שהאפוטרופסות</w:t>
      </w:r>
      <w:r w:rsidRPr="00EA5C1E">
        <w:rPr>
          <w:rFonts w:ascii="Georgia" w:hAnsi="Georgia"/>
          <w:spacing w:val="-2"/>
          <w:sz w:val="18"/>
          <w:szCs w:val="20"/>
          <w:rtl/>
        </w:rPr>
        <w:t xml:space="preserve"> מצמצמת לכאורה הגדרה עצמית, </w:t>
      </w:r>
      <w:r w:rsidRPr="00EA5C1E">
        <w:rPr>
          <w:rFonts w:ascii="Georgia" w:hAnsi="Georgia" w:hint="cs"/>
          <w:spacing w:val="-2"/>
          <w:sz w:val="18"/>
          <w:szCs w:val="20"/>
          <w:rtl/>
        </w:rPr>
        <w:t xml:space="preserve">הרי </w:t>
      </w:r>
      <w:r w:rsidRPr="00EA5C1E">
        <w:rPr>
          <w:rFonts w:ascii="Georgia" w:hAnsi="Georgia"/>
          <w:spacing w:val="-2"/>
          <w:sz w:val="18"/>
          <w:szCs w:val="20"/>
          <w:rtl/>
        </w:rPr>
        <w:t>נושא התפקיד שהוא גם בן משפחה עשוי להרחיב את ההגדרה העצמית של האדם בכך ש</w:t>
      </w:r>
      <w:r w:rsidRPr="00EA5C1E">
        <w:rPr>
          <w:rFonts w:ascii="Georgia" w:hAnsi="Georgia" w:hint="cs"/>
          <w:spacing w:val="-2"/>
          <w:sz w:val="18"/>
          <w:szCs w:val="20"/>
          <w:rtl/>
        </w:rPr>
        <w:t xml:space="preserve">הוא </w:t>
      </w:r>
      <w:r w:rsidRPr="00EA5C1E">
        <w:rPr>
          <w:rFonts w:ascii="Georgia" w:hAnsi="Georgia"/>
          <w:spacing w:val="-2"/>
          <w:sz w:val="18"/>
          <w:szCs w:val="20"/>
          <w:rtl/>
        </w:rPr>
        <w:t>מקיים ע</w:t>
      </w:r>
      <w:r w:rsidRPr="00EA5C1E">
        <w:rPr>
          <w:rFonts w:ascii="Georgia" w:hAnsi="Georgia" w:hint="cs"/>
          <w:spacing w:val="-2"/>
          <w:sz w:val="18"/>
          <w:szCs w:val="20"/>
          <w:rtl/>
        </w:rPr>
        <w:t>י</w:t>
      </w:r>
      <w:r w:rsidRPr="00EA5C1E">
        <w:rPr>
          <w:rFonts w:ascii="Georgia" w:hAnsi="Georgia"/>
          <w:spacing w:val="-2"/>
          <w:sz w:val="18"/>
          <w:szCs w:val="20"/>
          <w:rtl/>
        </w:rPr>
        <w:t xml:space="preserve">מו קשר משמעותי ותומך, מסייע לו בתחומים </w:t>
      </w:r>
      <w:r w:rsidRPr="00EA5C1E">
        <w:rPr>
          <w:rFonts w:ascii="Georgia" w:hAnsi="Georgia" w:hint="cs"/>
          <w:spacing w:val="-2"/>
          <w:sz w:val="18"/>
          <w:szCs w:val="20"/>
          <w:rtl/>
        </w:rPr>
        <w:t>ש</w:t>
      </w:r>
      <w:r w:rsidRPr="00EA5C1E">
        <w:rPr>
          <w:rFonts w:ascii="Georgia" w:hAnsi="Georgia"/>
          <w:spacing w:val="-2"/>
          <w:sz w:val="18"/>
          <w:szCs w:val="20"/>
          <w:rtl/>
        </w:rPr>
        <w:t>בהם הוא מעדיף לוותר על שליטה</w:t>
      </w:r>
      <w:r w:rsidRPr="00EA5C1E">
        <w:rPr>
          <w:rFonts w:ascii="Georgia" w:hAnsi="Georgia" w:hint="cs"/>
          <w:spacing w:val="-2"/>
          <w:sz w:val="18"/>
          <w:szCs w:val="20"/>
          <w:rtl/>
        </w:rPr>
        <w:t>,</w:t>
      </w:r>
      <w:r w:rsidRPr="00EA5C1E">
        <w:rPr>
          <w:rFonts w:ascii="Georgia" w:hAnsi="Georgia"/>
          <w:spacing w:val="-2"/>
          <w:sz w:val="18"/>
          <w:szCs w:val="20"/>
          <w:rtl/>
        </w:rPr>
        <w:t xml:space="preserve"> ומקנה לו מיומנויות הנחוצות לפעולה עצמאית. </w:t>
      </w:r>
    </w:p>
    <w:p w14:paraId="337EDF61" w14:textId="753FD467" w:rsidR="00EA5C1E" w:rsidRPr="00EA5C1E" w:rsidRDefault="00EA5C1E" w:rsidP="00EA5C1E">
      <w:pPr>
        <w:pStyle w:val="KOT4"/>
        <w:spacing w:after="0"/>
        <w:ind w:left="397" w:right="0" w:hanging="397"/>
        <w:rPr>
          <w:rFonts w:cs="Guttman Aharoni"/>
          <w:color w:val="2A8E8C"/>
          <w:sz w:val="32"/>
          <w:szCs w:val="32"/>
          <w:rtl/>
        </w:rPr>
      </w:pPr>
      <w:bookmarkStart w:id="17" w:name="_Toc140323463"/>
      <w:r w:rsidRPr="00EA5C1E">
        <w:rPr>
          <w:rFonts w:cs="Guttman Aharoni"/>
          <w:color w:val="2A8E8C"/>
          <w:sz w:val="32"/>
          <w:szCs w:val="32"/>
          <w:rtl/>
        </w:rPr>
        <w:lastRenderedPageBreak/>
        <w:t>שיטת המחקר</w:t>
      </w:r>
      <w:bookmarkEnd w:id="17"/>
    </w:p>
    <w:p w14:paraId="73C67236" w14:textId="77777777" w:rsidR="00EA5C1E" w:rsidRPr="00A20B01" w:rsidRDefault="00EA5C1E" w:rsidP="00EA5C1E">
      <w:pPr>
        <w:keepNext/>
        <w:keepLines/>
        <w:spacing w:line="280" w:lineRule="exact"/>
        <w:jc w:val="both"/>
        <w:rPr>
          <w:rFonts w:ascii="Georgia" w:hAnsi="Georgia"/>
          <w:color w:val="000000"/>
          <w:sz w:val="18"/>
          <w:szCs w:val="20"/>
          <w:shd w:val="clear" w:color="auto" w:fill="FFFFFF"/>
          <w:rtl/>
        </w:rPr>
      </w:pPr>
    </w:p>
    <w:p w14:paraId="254C6149" w14:textId="42AF21EB"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שאלות</w:t>
      </w:r>
      <w:r w:rsidRPr="00EA5C1E">
        <w:rPr>
          <w:rFonts w:cs="Guttman Aharoni"/>
          <w:color w:val="BA2A16"/>
          <w:rtl/>
        </w:rPr>
        <w:t xml:space="preserve"> </w:t>
      </w:r>
      <w:r w:rsidRPr="00EA5C1E">
        <w:rPr>
          <w:rFonts w:cs="Guttman Aharoni" w:hint="eastAsia"/>
          <w:color w:val="BA2A16"/>
          <w:rtl/>
        </w:rPr>
        <w:t>המחקר</w:t>
      </w:r>
    </w:p>
    <w:p w14:paraId="7E3CE736" w14:textId="77777777" w:rsidR="00EA5C1E" w:rsidRPr="00240BBF" w:rsidRDefault="00EA5C1E" w:rsidP="00EA5C1E">
      <w:pPr>
        <w:spacing w:after="180" w:line="280" w:lineRule="exact"/>
        <w:jc w:val="both"/>
        <w:rPr>
          <w:rFonts w:ascii="Georgia" w:hAnsi="Georgia"/>
          <w:spacing w:val="-2"/>
          <w:sz w:val="18"/>
          <w:szCs w:val="20"/>
          <w:rtl/>
        </w:rPr>
      </w:pPr>
      <w:r w:rsidRPr="00240BBF">
        <w:rPr>
          <w:rFonts w:ascii="Georgia" w:hAnsi="Georgia"/>
          <w:spacing w:val="-2"/>
          <w:sz w:val="18"/>
          <w:szCs w:val="20"/>
          <w:rtl/>
        </w:rPr>
        <w:t>המחקר בחן את המשמעות ואת החוויה של האפוטרופסות, את ההגדרה העצמית של האנשים שמ</w:t>
      </w:r>
      <w:r w:rsidRPr="00240BBF">
        <w:rPr>
          <w:rFonts w:ascii="Georgia" w:hAnsi="Georgia" w:hint="eastAsia"/>
          <w:spacing w:val="-2"/>
          <w:sz w:val="18"/>
          <w:szCs w:val="20"/>
          <w:rtl/>
        </w:rPr>
        <w:t>ו</w:t>
      </w:r>
      <w:r w:rsidRPr="00240BBF">
        <w:rPr>
          <w:rFonts w:ascii="Georgia" w:hAnsi="Georgia"/>
          <w:spacing w:val="-2"/>
          <w:sz w:val="18"/>
          <w:szCs w:val="20"/>
          <w:rtl/>
        </w:rPr>
        <w:t xml:space="preserve">נה להם אפוטרופוס </w:t>
      </w:r>
      <w:r w:rsidRPr="00240BBF">
        <w:rPr>
          <w:rFonts w:ascii="Georgia" w:hAnsi="Georgia" w:hint="eastAsia"/>
          <w:spacing w:val="-2"/>
          <w:sz w:val="18"/>
          <w:szCs w:val="20"/>
          <w:rtl/>
        </w:rPr>
        <w:t>בן</w:t>
      </w:r>
      <w:r w:rsidRPr="00240BBF">
        <w:rPr>
          <w:rFonts w:ascii="Georgia" w:hAnsi="Georgia"/>
          <w:spacing w:val="-2"/>
          <w:sz w:val="18"/>
          <w:szCs w:val="20"/>
          <w:rtl/>
        </w:rPr>
        <w:t xml:space="preserve"> משפחה כפי ש</w:t>
      </w:r>
      <w:r w:rsidRPr="00240BBF">
        <w:rPr>
          <w:rFonts w:ascii="Georgia" w:hAnsi="Georgia" w:hint="cs"/>
          <w:spacing w:val="-2"/>
          <w:sz w:val="18"/>
          <w:szCs w:val="20"/>
          <w:rtl/>
        </w:rPr>
        <w:t xml:space="preserve">הן באות </w:t>
      </w:r>
      <w:r w:rsidRPr="00240BBF">
        <w:rPr>
          <w:rFonts w:ascii="Georgia" w:hAnsi="Georgia"/>
          <w:spacing w:val="-2"/>
          <w:sz w:val="18"/>
          <w:szCs w:val="20"/>
          <w:rtl/>
        </w:rPr>
        <w:t xml:space="preserve">לידי ביטוי בהתנהלות בין שני הצדדים הלכה למעשה. שאלה זאת כללה </w:t>
      </w:r>
      <w:r w:rsidRPr="00240BBF">
        <w:rPr>
          <w:rFonts w:ascii="Georgia" w:hAnsi="Georgia" w:hint="eastAsia"/>
          <w:spacing w:val="-2"/>
          <w:sz w:val="18"/>
          <w:szCs w:val="20"/>
          <w:rtl/>
        </w:rPr>
        <w:t>התייחסות</w:t>
      </w:r>
      <w:r w:rsidRPr="00240BBF">
        <w:rPr>
          <w:rFonts w:ascii="Georgia" w:hAnsi="Georgia"/>
          <w:spacing w:val="-2"/>
          <w:sz w:val="18"/>
          <w:szCs w:val="20"/>
          <w:rtl/>
        </w:rPr>
        <w:t xml:space="preserve"> לשאלות משנה</w:t>
      </w:r>
      <w:r w:rsidRPr="00240BBF">
        <w:rPr>
          <w:rFonts w:ascii="Georgia" w:hAnsi="Georgia" w:hint="cs"/>
          <w:spacing w:val="-2"/>
          <w:sz w:val="18"/>
          <w:szCs w:val="20"/>
          <w:rtl/>
        </w:rPr>
        <w:t>:</w:t>
      </w:r>
      <w:r w:rsidRPr="00240BBF">
        <w:rPr>
          <w:rFonts w:ascii="Georgia" w:hAnsi="Georgia"/>
          <w:spacing w:val="-2"/>
          <w:sz w:val="18"/>
          <w:szCs w:val="20"/>
          <w:rtl/>
        </w:rPr>
        <w:t xml:space="preserve"> כיצד שני הצדדים רואים את </w:t>
      </w:r>
      <w:r w:rsidRPr="00240BBF">
        <w:rPr>
          <w:rFonts w:ascii="Georgia" w:hAnsi="Georgia" w:hint="eastAsia"/>
          <w:spacing w:val="-2"/>
          <w:sz w:val="18"/>
          <w:szCs w:val="20"/>
          <w:rtl/>
        </w:rPr>
        <w:t>האפוטרופסות</w:t>
      </w:r>
      <w:r w:rsidRPr="00240BBF">
        <w:rPr>
          <w:rFonts w:ascii="Georgia" w:hAnsi="Georgia"/>
          <w:spacing w:val="-2"/>
          <w:sz w:val="18"/>
          <w:szCs w:val="20"/>
          <w:rtl/>
        </w:rPr>
        <w:t xml:space="preserve"> ואת נחיצותה</w:t>
      </w:r>
      <w:r w:rsidRPr="00240BBF">
        <w:rPr>
          <w:rFonts w:ascii="Georgia" w:hAnsi="Georgia" w:hint="cs"/>
          <w:spacing w:val="-2"/>
          <w:sz w:val="18"/>
          <w:szCs w:val="20"/>
          <w:rtl/>
        </w:rPr>
        <w:t>?</w:t>
      </w:r>
      <w:r w:rsidRPr="00240BBF">
        <w:rPr>
          <w:rFonts w:ascii="Georgia" w:hAnsi="Georgia"/>
          <w:spacing w:val="-2"/>
          <w:sz w:val="18"/>
          <w:szCs w:val="20"/>
          <w:rtl/>
        </w:rPr>
        <w:t xml:space="preserve"> כיצד הם מקבלים החלטות בנוגע לחיים של האדם</w:t>
      </w:r>
      <w:r w:rsidRPr="00240BBF">
        <w:rPr>
          <w:rFonts w:ascii="Georgia" w:hAnsi="Georgia" w:hint="cs"/>
          <w:spacing w:val="-2"/>
          <w:sz w:val="18"/>
          <w:szCs w:val="20"/>
          <w:rtl/>
        </w:rPr>
        <w:t>?</w:t>
      </w:r>
      <w:r w:rsidRPr="00240BBF">
        <w:rPr>
          <w:rFonts w:ascii="Georgia" w:hAnsi="Georgia"/>
          <w:spacing w:val="-2"/>
          <w:sz w:val="18"/>
          <w:szCs w:val="20"/>
          <w:rtl/>
        </w:rPr>
        <w:t xml:space="preserve"> מהם הביטויים של הגדרה העצמית של אנשים שמונה להם אפוטרופוס? באילו מובנים יש להם בחירה ושליטה בחייהם ואפשרות לממש את רצונותיהם? כיצד תופסים האדם והאפוטרופוס את המקום של הקשר ביניהם בפיתוח או בעיכוב ההגדרה העצמית של האדם? </w:t>
      </w:r>
    </w:p>
    <w:p w14:paraId="6F75C3F7" w14:textId="77777777" w:rsidR="00240BBF" w:rsidRPr="00EA5C1E" w:rsidRDefault="00240BBF" w:rsidP="00EA5C1E">
      <w:pPr>
        <w:spacing w:after="180" w:line="280" w:lineRule="exact"/>
        <w:jc w:val="both"/>
        <w:rPr>
          <w:rFonts w:ascii="Georgia" w:hAnsi="Georgia"/>
          <w:sz w:val="18"/>
          <w:szCs w:val="20"/>
        </w:rPr>
      </w:pPr>
    </w:p>
    <w:p w14:paraId="017EFD94" w14:textId="53B51A7F"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מערך</w:t>
      </w:r>
      <w:r w:rsidRPr="00EA5C1E">
        <w:rPr>
          <w:rFonts w:cs="Guttman Aharoni"/>
          <w:color w:val="BA2A16"/>
          <w:rtl/>
        </w:rPr>
        <w:t xml:space="preserve"> </w:t>
      </w:r>
      <w:r w:rsidRPr="00EA5C1E">
        <w:rPr>
          <w:rFonts w:cs="Guttman Aharoni" w:hint="eastAsia"/>
          <w:color w:val="BA2A16"/>
          <w:rtl/>
        </w:rPr>
        <w:t>המחקר</w:t>
      </w:r>
    </w:p>
    <w:p w14:paraId="7FD2CD16" w14:textId="77777777" w:rsid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היות </w:t>
      </w:r>
      <w:r w:rsidRPr="00EA5C1E">
        <w:rPr>
          <w:rFonts w:ascii="Georgia" w:hAnsi="Georgia"/>
          <w:sz w:val="18"/>
          <w:szCs w:val="20"/>
          <w:rtl/>
        </w:rPr>
        <w:t xml:space="preserve">שהמחקר הוא הבנייתי, </w:t>
      </w:r>
      <w:r w:rsidRPr="00EA5C1E">
        <w:rPr>
          <w:rFonts w:ascii="Georgia" w:hAnsi="Georgia" w:hint="cs"/>
          <w:sz w:val="18"/>
          <w:szCs w:val="20"/>
          <w:rtl/>
        </w:rPr>
        <w:t>ו</w:t>
      </w:r>
      <w:r w:rsidRPr="00EA5C1E">
        <w:rPr>
          <w:rFonts w:ascii="Georgia" w:hAnsi="Georgia"/>
          <w:sz w:val="18"/>
          <w:szCs w:val="20"/>
          <w:rtl/>
        </w:rPr>
        <w:t>בונה ידע מתוך השקפות של אנשים עם מוגבלות והאפוטרופוסים</w:t>
      </w:r>
      <w:r w:rsidRPr="00EA5C1E">
        <w:rPr>
          <w:rFonts w:ascii="Georgia" w:hAnsi="Georgia" w:hint="cs"/>
          <w:sz w:val="18"/>
          <w:szCs w:val="20"/>
          <w:rtl/>
        </w:rPr>
        <w:t>,</w:t>
      </w:r>
      <w:r w:rsidRPr="00EA5C1E">
        <w:rPr>
          <w:rFonts w:ascii="Georgia" w:hAnsi="Georgia"/>
          <w:sz w:val="18"/>
          <w:szCs w:val="20"/>
          <w:rtl/>
        </w:rPr>
        <w:t xml:space="preserve"> נבחרה מתודולוגיה איכותנית</w:t>
      </w:r>
      <w:r w:rsidRPr="00EA5C1E">
        <w:rPr>
          <w:rFonts w:ascii="Georgia" w:hAnsi="Georgia" w:hint="cs"/>
          <w:sz w:val="18"/>
          <w:szCs w:val="20"/>
          <w:rtl/>
        </w:rPr>
        <w:t xml:space="preserve"> המבוססת על ראיונות מובנים למחצה</w:t>
      </w:r>
      <w:r w:rsidRPr="00EA5C1E">
        <w:rPr>
          <w:rFonts w:ascii="Georgia" w:hAnsi="Georgia"/>
          <w:sz w:val="18"/>
          <w:szCs w:val="20"/>
          <w:rtl/>
        </w:rPr>
        <w:t xml:space="preserve">. השיטה האיכותנית </w:t>
      </w:r>
      <w:r w:rsidRPr="00EA5C1E">
        <w:rPr>
          <w:rFonts w:ascii="Georgia" w:hAnsi="Georgia" w:hint="cs"/>
          <w:sz w:val="18"/>
          <w:szCs w:val="20"/>
          <w:rtl/>
        </w:rPr>
        <w:t>מאפשרת</w:t>
      </w:r>
      <w:r w:rsidRPr="00EA5C1E">
        <w:rPr>
          <w:rFonts w:ascii="Georgia" w:hAnsi="Georgia"/>
          <w:sz w:val="18"/>
          <w:szCs w:val="20"/>
          <w:rtl/>
        </w:rPr>
        <w:t xml:space="preserve"> ללמוד על החוויה הסובייקטיבית של האפוטרופוס ושל האדם ועל המשמעויות של נושאי המחקר בעבורם, לרבות סוגיות שלא זוהו מראש.</w:t>
      </w:r>
    </w:p>
    <w:p w14:paraId="558C2A93" w14:textId="77777777" w:rsidR="00240BBF" w:rsidRPr="00EA5C1E" w:rsidRDefault="00240BBF" w:rsidP="00EA5C1E">
      <w:pPr>
        <w:spacing w:after="180" w:line="280" w:lineRule="exact"/>
        <w:jc w:val="both"/>
        <w:rPr>
          <w:rFonts w:ascii="Georgia" w:hAnsi="Georgia"/>
          <w:sz w:val="18"/>
          <w:szCs w:val="20"/>
          <w:rtl/>
        </w:rPr>
      </w:pPr>
    </w:p>
    <w:p w14:paraId="5512B948" w14:textId="7736ACB0" w:rsidR="00EA5C1E" w:rsidRPr="00EA5C1E" w:rsidRDefault="00EA5C1E" w:rsidP="00EA5C1E">
      <w:pPr>
        <w:pStyle w:val="KOT5"/>
        <w:spacing w:after="0"/>
        <w:ind w:right="0"/>
        <w:outlineLvl w:val="2"/>
        <w:rPr>
          <w:rFonts w:cs="Guttman Aharoni"/>
          <w:color w:val="BA2A16"/>
          <w:rtl/>
        </w:rPr>
      </w:pPr>
      <w:bookmarkStart w:id="18" w:name="_Toc119414328"/>
      <w:bookmarkStart w:id="19" w:name="_Toc119414898"/>
      <w:bookmarkStart w:id="20" w:name="_Toc140323467"/>
      <w:r w:rsidRPr="00EA5C1E">
        <w:rPr>
          <w:rFonts w:cs="Guttman Aharoni"/>
          <w:color w:val="BA2A16"/>
          <w:rtl/>
        </w:rPr>
        <w:t>אוכלוסיית המחקר</w:t>
      </w:r>
      <w:bookmarkEnd w:id="18"/>
      <w:bookmarkEnd w:id="19"/>
      <w:bookmarkEnd w:id="20"/>
    </w:p>
    <w:p w14:paraId="4A5AE0F0" w14:textId="6A185FA1" w:rsidR="00EA5C1E" w:rsidRPr="00EA5C1E" w:rsidRDefault="00EA5C1E" w:rsidP="00A04557">
      <w:pPr>
        <w:spacing w:after="180" w:line="280" w:lineRule="exact"/>
        <w:jc w:val="both"/>
        <w:rPr>
          <w:rFonts w:ascii="Georgia" w:hAnsi="Georgia"/>
          <w:sz w:val="18"/>
          <w:szCs w:val="20"/>
          <w:rtl/>
        </w:rPr>
      </w:pPr>
      <w:r w:rsidRPr="00EA5C1E">
        <w:rPr>
          <w:rFonts w:ascii="Georgia" w:hAnsi="Georgia"/>
          <w:sz w:val="18"/>
          <w:szCs w:val="20"/>
          <w:rtl/>
        </w:rPr>
        <w:t>המחקר נעשה בקרב צמדים של בני משפחה – אפוטרופוס ואדם שמונה לו אפוטרופוס, על פי רוב הורים ובניהם או בנותיהם. הבחירה בצמדים אפשרה לבחון את ה</w:t>
      </w:r>
      <w:r w:rsidRPr="00EA5C1E">
        <w:rPr>
          <w:rFonts w:ascii="Georgia" w:hAnsi="Georgia" w:hint="cs"/>
          <w:sz w:val="18"/>
          <w:szCs w:val="20"/>
          <w:rtl/>
        </w:rPr>
        <w:t>ד</w:t>
      </w:r>
      <w:r w:rsidRPr="00EA5C1E">
        <w:rPr>
          <w:rFonts w:ascii="Georgia" w:hAnsi="Georgia"/>
          <w:sz w:val="18"/>
          <w:szCs w:val="20"/>
          <w:rtl/>
        </w:rPr>
        <w:t xml:space="preserve">מיון והשוני </w:t>
      </w:r>
      <w:r w:rsidRPr="00EA5C1E">
        <w:rPr>
          <w:rFonts w:ascii="Georgia" w:hAnsi="Georgia" w:hint="cs"/>
          <w:sz w:val="18"/>
          <w:szCs w:val="20"/>
          <w:rtl/>
        </w:rPr>
        <w:t xml:space="preserve">בין האופנים שבהם </w:t>
      </w:r>
      <w:r w:rsidRPr="00EA5C1E">
        <w:rPr>
          <w:rFonts w:ascii="Georgia" w:hAnsi="Georgia"/>
          <w:sz w:val="18"/>
          <w:szCs w:val="20"/>
          <w:rtl/>
        </w:rPr>
        <w:t xml:space="preserve">הם תופסים את </w:t>
      </w:r>
      <w:r w:rsidRPr="00EA5C1E">
        <w:rPr>
          <w:rFonts w:ascii="Georgia" w:hAnsi="Georgia" w:hint="cs"/>
          <w:sz w:val="18"/>
          <w:szCs w:val="20"/>
          <w:rtl/>
        </w:rPr>
        <w:t xml:space="preserve">ההסדר ואת </w:t>
      </w:r>
      <w:r w:rsidRPr="00EA5C1E">
        <w:rPr>
          <w:rFonts w:ascii="Georgia" w:hAnsi="Georgia"/>
          <w:sz w:val="18"/>
          <w:szCs w:val="20"/>
          <w:rtl/>
        </w:rPr>
        <w:t>ההגדרה העצמית של האדם.</w:t>
      </w:r>
      <w:r w:rsidRPr="00EA5C1E">
        <w:rPr>
          <w:rFonts w:ascii="Georgia" w:hAnsi="Georgia" w:hint="cs"/>
          <w:sz w:val="18"/>
          <w:szCs w:val="20"/>
          <w:rtl/>
        </w:rPr>
        <w:t xml:space="preserve"> הצמדים </w:t>
      </w:r>
      <w:r w:rsidRPr="00EA5C1E">
        <w:rPr>
          <w:rFonts w:ascii="Georgia" w:hAnsi="Georgia"/>
          <w:sz w:val="18"/>
          <w:szCs w:val="20"/>
          <w:rtl/>
        </w:rPr>
        <w:t xml:space="preserve">נבחרו לפי כמה תבחינים: </w:t>
      </w:r>
      <w:r w:rsidRPr="00EA5C1E">
        <w:rPr>
          <w:rFonts w:ascii="Georgia" w:hAnsi="Georgia"/>
          <w:spacing w:val="-2"/>
          <w:sz w:val="18"/>
          <w:szCs w:val="20"/>
          <w:rtl/>
        </w:rPr>
        <w:t>אפוטרופוסים בני משפחה ולא אפוטרופוסים מקצועיים</w:t>
      </w:r>
      <w:r w:rsidRPr="00EA5C1E">
        <w:rPr>
          <w:rFonts w:ascii="Georgia" w:hAnsi="Georgia" w:hint="cs"/>
          <w:spacing w:val="-2"/>
          <w:sz w:val="18"/>
          <w:szCs w:val="20"/>
          <w:rtl/>
        </w:rPr>
        <w:t>;</w:t>
      </w:r>
      <w:r w:rsidRPr="00EA5C1E">
        <w:rPr>
          <w:rStyle w:val="FootnoteReference"/>
          <w:rFonts w:ascii="Georgia" w:hAnsi="Georgia"/>
          <w:spacing w:val="-2"/>
          <w:sz w:val="18"/>
          <w:szCs w:val="20"/>
          <w:rtl/>
        </w:rPr>
        <w:footnoteReference w:id="5"/>
      </w:r>
      <w:r w:rsidRPr="00EA5C1E">
        <w:rPr>
          <w:rFonts w:ascii="Georgia" w:hAnsi="Georgia"/>
          <w:spacing w:val="-2"/>
          <w:sz w:val="18"/>
          <w:szCs w:val="20"/>
          <w:rtl/>
        </w:rPr>
        <w:t xml:space="preserve"> </w:t>
      </w:r>
      <w:r w:rsidRPr="00EA5C1E">
        <w:rPr>
          <w:rFonts w:ascii="Georgia" w:hAnsi="Georgia"/>
          <w:sz w:val="18"/>
          <w:szCs w:val="20"/>
          <w:rtl/>
        </w:rPr>
        <w:t xml:space="preserve">אנשים שמונה להם אפוטרופוס בצעירותם, ולא </w:t>
      </w:r>
      <w:r w:rsidRPr="00EA5C1E">
        <w:rPr>
          <w:rFonts w:ascii="Georgia" w:hAnsi="Georgia" w:hint="cs"/>
          <w:sz w:val="18"/>
          <w:szCs w:val="20"/>
          <w:rtl/>
        </w:rPr>
        <w:t>בזיקנתם</w:t>
      </w:r>
      <w:r w:rsidRPr="00EA5C1E">
        <w:rPr>
          <w:rFonts w:ascii="Georgia" w:hAnsi="Georgia"/>
          <w:sz w:val="18"/>
          <w:szCs w:val="20"/>
          <w:rtl/>
        </w:rPr>
        <w:t xml:space="preserve">; אנשים עם מוגבלות קוגניטיבית; אנשים </w:t>
      </w:r>
      <w:r w:rsidR="00A04557">
        <w:rPr>
          <w:rFonts w:ascii="Georgia" w:hAnsi="Georgia" w:hint="cs"/>
          <w:sz w:val="18"/>
          <w:szCs w:val="20"/>
          <w:rtl/>
        </w:rPr>
        <w:t>בעלי</w:t>
      </w:r>
      <w:r w:rsidR="00A04557" w:rsidRPr="00EA5C1E">
        <w:rPr>
          <w:rFonts w:ascii="Georgia" w:hAnsi="Georgia"/>
          <w:sz w:val="18"/>
          <w:szCs w:val="20"/>
          <w:rtl/>
        </w:rPr>
        <w:t xml:space="preserve"> </w:t>
      </w:r>
      <w:r w:rsidRPr="00EA5C1E">
        <w:rPr>
          <w:rFonts w:ascii="Georgia" w:hAnsi="Georgia"/>
          <w:sz w:val="18"/>
          <w:szCs w:val="20"/>
          <w:rtl/>
        </w:rPr>
        <w:t>יכולת לנהל שיחה בשפה פשוטה. התבחינים האלה נבחרו כדי לייצג את המצב השכיח בקרב אנשים עם מוגבלות שמונה להם אפוטרופוס</w:t>
      </w:r>
      <w:r w:rsidRPr="00EA5C1E">
        <w:rPr>
          <w:rFonts w:ascii="Georgia" w:hAnsi="Georgia" w:hint="cs"/>
          <w:sz w:val="18"/>
          <w:szCs w:val="20"/>
          <w:rtl/>
        </w:rPr>
        <w:t>,</w:t>
      </w:r>
      <w:r w:rsidRPr="00EA5C1E">
        <w:rPr>
          <w:rFonts w:ascii="Georgia" w:hAnsi="Georgia"/>
          <w:sz w:val="18"/>
          <w:szCs w:val="20"/>
          <w:rtl/>
        </w:rPr>
        <w:t xml:space="preserve"> וכן כדי למקד את העבודה בקבוצה מוגדרת באוכלוסייה. </w:t>
      </w:r>
    </w:p>
    <w:p w14:paraId="1B74329A" w14:textId="43457FBA" w:rsidR="00EA5C1E" w:rsidRPr="00EA5C1E" w:rsidRDefault="00EA5C1E" w:rsidP="00A04557">
      <w:pPr>
        <w:spacing w:after="180" w:line="280" w:lineRule="exact"/>
        <w:jc w:val="both"/>
        <w:rPr>
          <w:rFonts w:ascii="Georgia" w:hAnsi="Georgia"/>
          <w:sz w:val="18"/>
          <w:szCs w:val="20"/>
          <w:rtl/>
        </w:rPr>
      </w:pPr>
      <w:r w:rsidRPr="00EA5C1E">
        <w:rPr>
          <w:rFonts w:ascii="Georgia" w:hAnsi="Georgia" w:hint="cs"/>
          <w:sz w:val="18"/>
          <w:szCs w:val="20"/>
          <w:rtl/>
        </w:rPr>
        <w:t xml:space="preserve">בפועל </w:t>
      </w:r>
      <w:r w:rsidRPr="00EA5C1E">
        <w:rPr>
          <w:rFonts w:ascii="Georgia" w:hAnsi="Georgia"/>
          <w:sz w:val="18"/>
          <w:szCs w:val="20"/>
          <w:rtl/>
        </w:rPr>
        <w:t>רואיינו 13 צמדים, ואלו הם מאפייניהם הבסיסיים</w:t>
      </w:r>
      <w:r w:rsidRPr="00EA5C1E">
        <w:rPr>
          <w:rFonts w:ascii="Georgia" w:hAnsi="Georgia" w:hint="cs"/>
          <w:sz w:val="18"/>
          <w:szCs w:val="20"/>
          <w:rtl/>
        </w:rPr>
        <w:t>:</w:t>
      </w:r>
    </w:p>
    <w:p w14:paraId="53C60880"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lastRenderedPageBreak/>
        <w:t>קרבה בין האפוטרופוס לאדם</w:t>
      </w:r>
    </w:p>
    <w:p w14:paraId="6F40E612"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תשעה</w:t>
      </w:r>
      <w:r w:rsidRPr="00EA5C1E">
        <w:rPr>
          <w:rFonts w:ascii="Georgia" w:hAnsi="Georgia"/>
          <w:sz w:val="18"/>
          <w:szCs w:val="20"/>
          <w:rtl/>
        </w:rPr>
        <w:t xml:space="preserve"> אפוטרופוסים הם הורים – ב</w:t>
      </w:r>
      <w:r w:rsidRPr="00EA5C1E">
        <w:rPr>
          <w:rFonts w:ascii="Georgia" w:hAnsi="Georgia" w:hint="cs"/>
          <w:sz w:val="18"/>
          <w:szCs w:val="20"/>
          <w:rtl/>
        </w:rPr>
        <w:t>שלושה</w:t>
      </w:r>
      <w:r w:rsidRPr="00EA5C1E">
        <w:rPr>
          <w:rFonts w:ascii="Georgia" w:hAnsi="Georgia"/>
          <w:sz w:val="18"/>
          <w:szCs w:val="20"/>
          <w:rtl/>
        </w:rPr>
        <w:t xml:space="preserve"> מקרים רואיינו יחד שני ההורים, ב</w:t>
      </w:r>
      <w:r w:rsidRPr="00EA5C1E">
        <w:rPr>
          <w:rFonts w:ascii="Georgia" w:hAnsi="Georgia" w:hint="cs"/>
          <w:sz w:val="18"/>
          <w:szCs w:val="20"/>
          <w:rtl/>
        </w:rPr>
        <w:t>חמישה</w:t>
      </w:r>
      <w:r w:rsidRPr="00EA5C1E">
        <w:rPr>
          <w:rFonts w:ascii="Georgia" w:hAnsi="Georgia"/>
          <w:sz w:val="18"/>
          <w:szCs w:val="20"/>
          <w:rtl/>
        </w:rPr>
        <w:t xml:space="preserve"> מקרים רואיינה האם, ובמקרה אחד רואיין האב; </w:t>
      </w:r>
      <w:r w:rsidRPr="00EA5C1E">
        <w:rPr>
          <w:rFonts w:ascii="Georgia" w:hAnsi="Georgia" w:hint="cs"/>
          <w:sz w:val="18"/>
          <w:szCs w:val="20"/>
          <w:rtl/>
        </w:rPr>
        <w:t>שני</w:t>
      </w:r>
      <w:r w:rsidRPr="00EA5C1E">
        <w:rPr>
          <w:rFonts w:ascii="Georgia" w:hAnsi="Georgia"/>
          <w:sz w:val="18"/>
          <w:szCs w:val="20"/>
          <w:rtl/>
        </w:rPr>
        <w:t xml:space="preserve"> אפוטרופוסים הם אחים; אפוטרופוסית אחת התמנתה לאימה; ואפוטרופוסית אחת היא ידידת המשפחה. </w:t>
      </w:r>
    </w:p>
    <w:p w14:paraId="27C73CFF"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t>רקע תרבותי וחברתי של המשפחה</w:t>
      </w:r>
    </w:p>
    <w:p w14:paraId="217BD13D"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sz w:val="18"/>
          <w:szCs w:val="20"/>
          <w:rtl/>
        </w:rPr>
        <w:t>12 משפחות יהודיות ומשפחה אחת מוסלמית. מקרב המשפחות היהודיות –</w:t>
      </w:r>
      <w:r w:rsidRPr="00EA5C1E">
        <w:rPr>
          <w:rFonts w:ascii="Georgia" w:hAnsi="Georgia" w:hint="cs"/>
          <w:sz w:val="18"/>
          <w:szCs w:val="20"/>
          <w:rtl/>
        </w:rPr>
        <w:t xml:space="preserve"> </w:t>
      </w:r>
      <w:r w:rsidRPr="00EA5C1E">
        <w:rPr>
          <w:rFonts w:ascii="Georgia" w:hAnsi="Georgia"/>
          <w:sz w:val="18"/>
          <w:szCs w:val="20"/>
          <w:rtl/>
        </w:rPr>
        <w:t>אחת חרדית</w:t>
      </w:r>
      <w:r w:rsidRPr="00EA5C1E">
        <w:rPr>
          <w:rFonts w:ascii="Georgia" w:hAnsi="Georgia" w:hint="cs"/>
          <w:sz w:val="18"/>
          <w:szCs w:val="20"/>
          <w:rtl/>
        </w:rPr>
        <w:t>, שתיים</w:t>
      </w:r>
      <w:r w:rsidRPr="00EA5C1E">
        <w:rPr>
          <w:rFonts w:ascii="Georgia" w:hAnsi="Georgia"/>
          <w:sz w:val="18"/>
          <w:szCs w:val="20"/>
          <w:rtl/>
        </w:rPr>
        <w:t xml:space="preserve"> דתיות</w:t>
      </w:r>
      <w:r w:rsidRPr="00EA5C1E">
        <w:rPr>
          <w:rFonts w:ascii="Georgia" w:hAnsi="Georgia" w:hint="cs"/>
          <w:sz w:val="18"/>
          <w:szCs w:val="20"/>
          <w:rtl/>
        </w:rPr>
        <w:t>, ותשע</w:t>
      </w:r>
      <w:r w:rsidRPr="00EA5C1E">
        <w:rPr>
          <w:rFonts w:ascii="Georgia" w:hAnsi="Georgia"/>
          <w:sz w:val="18"/>
          <w:szCs w:val="20"/>
          <w:rtl/>
        </w:rPr>
        <w:t xml:space="preserve"> חילוניות. </w:t>
      </w:r>
      <w:r w:rsidRPr="00EA5C1E">
        <w:rPr>
          <w:rFonts w:ascii="Georgia" w:hAnsi="Georgia" w:hint="cs"/>
          <w:sz w:val="18"/>
          <w:szCs w:val="20"/>
          <w:rtl/>
        </w:rPr>
        <w:t>אשר ל</w:t>
      </w:r>
      <w:r w:rsidRPr="00EA5C1E">
        <w:rPr>
          <w:rFonts w:ascii="Georgia" w:hAnsi="Georgia"/>
          <w:sz w:val="18"/>
          <w:szCs w:val="20"/>
          <w:rtl/>
        </w:rPr>
        <w:t xml:space="preserve">ארץ המוצא: </w:t>
      </w:r>
      <w:r w:rsidRPr="00EA5C1E">
        <w:rPr>
          <w:rFonts w:ascii="Georgia" w:hAnsi="Georgia" w:hint="cs"/>
          <w:sz w:val="18"/>
          <w:szCs w:val="20"/>
          <w:rtl/>
        </w:rPr>
        <w:t>שמונה</w:t>
      </w:r>
      <w:r w:rsidRPr="00EA5C1E">
        <w:rPr>
          <w:rFonts w:ascii="Georgia" w:hAnsi="Georgia"/>
          <w:sz w:val="18"/>
          <w:szCs w:val="20"/>
          <w:rtl/>
        </w:rPr>
        <w:t xml:space="preserve"> משפחות הן ותיקות בארץ</w:t>
      </w:r>
      <w:r w:rsidRPr="00EA5C1E">
        <w:rPr>
          <w:rFonts w:ascii="Georgia" w:hAnsi="Georgia" w:hint="cs"/>
          <w:sz w:val="18"/>
          <w:szCs w:val="20"/>
          <w:rtl/>
        </w:rPr>
        <w:t xml:space="preserve">, שלוש </w:t>
      </w:r>
      <w:r w:rsidRPr="00EA5C1E">
        <w:rPr>
          <w:rFonts w:ascii="Georgia" w:hAnsi="Georgia"/>
          <w:sz w:val="18"/>
          <w:szCs w:val="20"/>
          <w:rtl/>
        </w:rPr>
        <w:t>עלו מברית המועצות לשעבר</w:t>
      </w:r>
      <w:r w:rsidRPr="00EA5C1E">
        <w:rPr>
          <w:rFonts w:ascii="Georgia" w:hAnsi="Georgia" w:hint="cs"/>
          <w:sz w:val="18"/>
          <w:szCs w:val="20"/>
          <w:rtl/>
        </w:rPr>
        <w:t xml:space="preserve">, אחת </w:t>
      </w:r>
      <w:r w:rsidRPr="00EA5C1E">
        <w:rPr>
          <w:rFonts w:ascii="Georgia" w:hAnsi="Georgia"/>
          <w:sz w:val="18"/>
          <w:szCs w:val="20"/>
          <w:rtl/>
        </w:rPr>
        <w:t>עלתה מ</w:t>
      </w:r>
      <w:r w:rsidRPr="00EA5C1E">
        <w:rPr>
          <w:rFonts w:ascii="Georgia" w:hAnsi="Georgia" w:hint="eastAsia"/>
          <w:sz w:val="18"/>
          <w:szCs w:val="20"/>
          <w:rtl/>
        </w:rPr>
        <w:t>אוסטרליה</w:t>
      </w:r>
      <w:r w:rsidRPr="00EA5C1E">
        <w:rPr>
          <w:rFonts w:ascii="Georgia" w:hAnsi="Georgia" w:hint="cs"/>
          <w:sz w:val="18"/>
          <w:szCs w:val="20"/>
          <w:rtl/>
        </w:rPr>
        <w:t>, ו</w:t>
      </w:r>
      <w:r w:rsidRPr="00EA5C1E">
        <w:rPr>
          <w:rFonts w:ascii="Georgia" w:hAnsi="Georgia"/>
          <w:sz w:val="18"/>
          <w:szCs w:val="20"/>
          <w:rtl/>
        </w:rPr>
        <w:t xml:space="preserve">אחת </w:t>
      </w:r>
      <w:r w:rsidRPr="00EA5C1E">
        <w:rPr>
          <w:rFonts w:ascii="Georgia" w:hAnsi="Georgia" w:hint="eastAsia"/>
          <w:sz w:val="18"/>
          <w:szCs w:val="20"/>
          <w:rtl/>
        </w:rPr>
        <w:t>מצרפת</w:t>
      </w:r>
      <w:r w:rsidRPr="00EA5C1E">
        <w:rPr>
          <w:rFonts w:ascii="Georgia" w:hAnsi="Georgia"/>
          <w:sz w:val="18"/>
          <w:szCs w:val="20"/>
          <w:rtl/>
        </w:rPr>
        <w:t xml:space="preserve">. </w:t>
      </w:r>
    </w:p>
    <w:p w14:paraId="2616D965" w14:textId="77777777" w:rsidR="00EA5C1E" w:rsidRPr="00EA5C1E" w:rsidRDefault="00EA5C1E" w:rsidP="00240BBF">
      <w:pPr>
        <w:keepNext/>
        <w:keepLines/>
        <w:spacing w:line="280" w:lineRule="exact"/>
        <w:jc w:val="both"/>
        <w:rPr>
          <w:rFonts w:ascii="Georgia" w:hAnsi="Georgia"/>
          <w:b/>
          <w:bCs/>
          <w:sz w:val="18"/>
          <w:szCs w:val="20"/>
          <w:rtl/>
        </w:rPr>
      </w:pPr>
      <w:r w:rsidRPr="00EA5C1E">
        <w:rPr>
          <w:rFonts w:ascii="Georgia" w:hAnsi="Georgia"/>
          <w:b/>
          <w:bCs/>
          <w:sz w:val="18"/>
          <w:szCs w:val="20"/>
          <w:rtl/>
        </w:rPr>
        <w:t>מאפייני האנשים שמונה להם אפוטרופוס</w:t>
      </w:r>
    </w:p>
    <w:p w14:paraId="559EAF10"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b/>
          <w:bCs/>
          <w:sz w:val="18"/>
          <w:szCs w:val="20"/>
          <w:rtl/>
        </w:rPr>
        <w:t>מין</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תשעה</w:t>
      </w:r>
      <w:r w:rsidRPr="00EA5C1E">
        <w:rPr>
          <w:rFonts w:ascii="Georgia" w:hAnsi="Georgia"/>
          <w:sz w:val="18"/>
          <w:szCs w:val="20"/>
          <w:rtl/>
        </w:rPr>
        <w:t xml:space="preserve"> גברים ו</w:t>
      </w:r>
      <w:r w:rsidRPr="00EA5C1E">
        <w:rPr>
          <w:rFonts w:ascii="Georgia" w:hAnsi="Georgia" w:hint="cs"/>
          <w:sz w:val="18"/>
          <w:szCs w:val="20"/>
          <w:rtl/>
        </w:rPr>
        <w:t>ארבע</w:t>
      </w:r>
      <w:r w:rsidRPr="00EA5C1E">
        <w:rPr>
          <w:rFonts w:ascii="Georgia" w:hAnsi="Georgia"/>
          <w:sz w:val="18"/>
          <w:szCs w:val="20"/>
          <w:rtl/>
        </w:rPr>
        <w:t xml:space="preserve"> נשים</w:t>
      </w:r>
      <w:r w:rsidRPr="00EA5C1E">
        <w:rPr>
          <w:rFonts w:ascii="Georgia" w:hAnsi="Georgia" w:hint="cs"/>
          <w:sz w:val="18"/>
          <w:szCs w:val="20"/>
          <w:rtl/>
        </w:rPr>
        <w:t>.</w:t>
      </w:r>
      <w:r w:rsidRPr="00EA5C1E">
        <w:rPr>
          <w:rFonts w:ascii="Georgia" w:hAnsi="Georgia"/>
          <w:sz w:val="18"/>
          <w:szCs w:val="20"/>
          <w:rtl/>
        </w:rPr>
        <w:t xml:space="preserve"> </w:t>
      </w:r>
    </w:p>
    <w:p w14:paraId="43AEDB91" w14:textId="77777777" w:rsidR="00EA5C1E" w:rsidRPr="00EA5C1E" w:rsidRDefault="00EA5C1E" w:rsidP="00EA5C1E">
      <w:pPr>
        <w:spacing w:after="180" w:line="280" w:lineRule="exact"/>
        <w:jc w:val="both"/>
        <w:rPr>
          <w:rFonts w:ascii="Georgia" w:hAnsi="Georgia"/>
          <w:b/>
          <w:bCs/>
          <w:sz w:val="18"/>
          <w:szCs w:val="20"/>
          <w:rtl/>
        </w:rPr>
      </w:pPr>
      <w:r w:rsidRPr="00EA5C1E">
        <w:rPr>
          <w:rFonts w:ascii="Georgia" w:hAnsi="Georgia"/>
          <w:b/>
          <w:bCs/>
          <w:sz w:val="18"/>
          <w:szCs w:val="20"/>
          <w:rtl/>
        </w:rPr>
        <w:t>גיל</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שישה </w:t>
      </w:r>
      <w:r w:rsidRPr="00EA5C1E">
        <w:rPr>
          <w:rFonts w:ascii="Georgia" w:hAnsi="Georgia"/>
          <w:sz w:val="18"/>
          <w:szCs w:val="20"/>
          <w:rtl/>
        </w:rPr>
        <w:t>בני</w:t>
      </w:r>
      <w:r w:rsidRPr="00EA5C1E">
        <w:rPr>
          <w:rFonts w:ascii="Georgia" w:hAnsi="Georgia" w:hint="cs"/>
          <w:sz w:val="18"/>
          <w:szCs w:val="20"/>
          <w:rtl/>
        </w:rPr>
        <w:t xml:space="preserve"> 31</w:t>
      </w:r>
      <w:r w:rsidRPr="00EA5C1E">
        <w:rPr>
          <w:rFonts w:ascii="Georgia" w:hAnsi="Georgia" w:hint="eastAsia"/>
          <w:sz w:val="18"/>
          <w:szCs w:val="20"/>
          <w:rtl/>
        </w:rPr>
        <w:t>–</w:t>
      </w:r>
      <w:r w:rsidRPr="00EA5C1E">
        <w:rPr>
          <w:rFonts w:ascii="Georgia" w:hAnsi="Georgia" w:hint="cs"/>
          <w:sz w:val="18"/>
          <w:szCs w:val="20"/>
          <w:rtl/>
        </w:rPr>
        <w:t>40; שישה</w:t>
      </w:r>
      <w:r w:rsidRPr="00EA5C1E">
        <w:rPr>
          <w:rFonts w:ascii="Georgia" w:hAnsi="Georgia"/>
          <w:sz w:val="18"/>
          <w:szCs w:val="20"/>
          <w:rtl/>
        </w:rPr>
        <w:t xml:space="preserve"> בני </w:t>
      </w:r>
      <w:r w:rsidRPr="00EA5C1E">
        <w:rPr>
          <w:rFonts w:ascii="Georgia" w:hAnsi="Georgia" w:hint="cs"/>
          <w:sz w:val="18"/>
          <w:szCs w:val="20"/>
          <w:rtl/>
        </w:rPr>
        <w:t>41</w:t>
      </w:r>
      <w:r w:rsidRPr="00EA5C1E">
        <w:rPr>
          <w:rFonts w:ascii="Georgia" w:hAnsi="Georgia" w:hint="eastAsia"/>
          <w:sz w:val="18"/>
          <w:szCs w:val="20"/>
          <w:rtl/>
        </w:rPr>
        <w:t>–</w:t>
      </w:r>
      <w:r w:rsidRPr="00EA5C1E">
        <w:rPr>
          <w:rFonts w:ascii="Georgia" w:hAnsi="Georgia" w:hint="cs"/>
          <w:sz w:val="18"/>
          <w:szCs w:val="20"/>
          <w:rtl/>
        </w:rPr>
        <w:t xml:space="preserve">50; </w:t>
      </w:r>
      <w:r w:rsidRPr="00EA5C1E">
        <w:rPr>
          <w:rFonts w:ascii="Georgia" w:hAnsi="Georgia"/>
          <w:sz w:val="18"/>
          <w:szCs w:val="20"/>
          <w:rtl/>
        </w:rPr>
        <w:t>אישה אחת בת 69</w:t>
      </w:r>
      <w:r w:rsidRPr="00EA5C1E">
        <w:rPr>
          <w:rFonts w:ascii="Georgia" w:hAnsi="Georgia" w:hint="cs"/>
          <w:sz w:val="18"/>
          <w:szCs w:val="20"/>
          <w:rtl/>
        </w:rPr>
        <w:t>.</w:t>
      </w:r>
    </w:p>
    <w:p w14:paraId="262A32F4" w14:textId="77777777" w:rsidR="00EA5C1E" w:rsidRPr="00EA5C1E" w:rsidRDefault="00EA5C1E" w:rsidP="00EA5C1E">
      <w:pPr>
        <w:spacing w:after="180" w:line="280" w:lineRule="exact"/>
        <w:jc w:val="both"/>
        <w:rPr>
          <w:rFonts w:ascii="Georgia" w:hAnsi="Georgia"/>
          <w:sz w:val="18"/>
          <w:szCs w:val="20"/>
          <w:u w:val="single"/>
          <w:rtl/>
        </w:rPr>
      </w:pPr>
      <w:r w:rsidRPr="00EA5C1E">
        <w:rPr>
          <w:rFonts w:ascii="Georgia" w:hAnsi="Georgia"/>
          <w:b/>
          <w:bCs/>
          <w:sz w:val="18"/>
          <w:szCs w:val="20"/>
          <w:rtl/>
        </w:rPr>
        <w:t>סוג המוגבלות</w:t>
      </w:r>
      <w:r w:rsidRPr="00EA5C1E">
        <w:rPr>
          <w:rFonts w:ascii="Georgia" w:hAnsi="Georgia" w:hint="cs"/>
          <w:b/>
          <w:bCs/>
          <w:sz w:val="18"/>
          <w:szCs w:val="20"/>
          <w:rtl/>
        </w:rPr>
        <w:t>:</w:t>
      </w:r>
      <w:r w:rsidRPr="00EA5C1E">
        <w:rPr>
          <w:rFonts w:ascii="Georgia" w:hAnsi="Georgia" w:hint="cs"/>
          <w:sz w:val="18"/>
          <w:szCs w:val="20"/>
          <w:rtl/>
        </w:rPr>
        <w:t xml:space="preserve"> שמונה</w:t>
      </w:r>
      <w:r w:rsidRPr="00EA5C1E">
        <w:rPr>
          <w:rFonts w:ascii="Georgia" w:hAnsi="Georgia"/>
          <w:sz w:val="18"/>
          <w:szCs w:val="20"/>
          <w:rtl/>
        </w:rPr>
        <w:t xml:space="preserve"> אנשים עם מוגבלות שכלית התפתחותית; </w:t>
      </w:r>
      <w:r w:rsidRPr="00EA5C1E">
        <w:rPr>
          <w:rFonts w:ascii="Georgia" w:hAnsi="Georgia" w:hint="cs"/>
          <w:sz w:val="18"/>
          <w:szCs w:val="20"/>
          <w:rtl/>
        </w:rPr>
        <w:t xml:space="preserve">שלושה </w:t>
      </w:r>
      <w:r w:rsidRPr="00EA5C1E">
        <w:rPr>
          <w:rFonts w:ascii="Georgia" w:hAnsi="Georgia"/>
          <w:sz w:val="18"/>
          <w:szCs w:val="20"/>
          <w:rtl/>
        </w:rPr>
        <w:t xml:space="preserve">עם הפרעה על הרצף האוטיסטי עם מוגבלות </w:t>
      </w:r>
      <w:r w:rsidRPr="00EA5C1E">
        <w:rPr>
          <w:rFonts w:ascii="Georgia" w:hAnsi="Georgia" w:hint="eastAsia"/>
          <w:sz w:val="18"/>
          <w:szCs w:val="20"/>
          <w:rtl/>
        </w:rPr>
        <w:t>קוגניטיבית</w:t>
      </w:r>
      <w:r w:rsidRPr="00EA5C1E">
        <w:rPr>
          <w:rFonts w:ascii="Georgia" w:hAnsi="Georgia" w:hint="cs"/>
          <w:sz w:val="18"/>
          <w:szCs w:val="20"/>
          <w:rtl/>
        </w:rPr>
        <w:t xml:space="preserve">, ושניים </w:t>
      </w:r>
      <w:r w:rsidRPr="00EA5C1E">
        <w:rPr>
          <w:rFonts w:ascii="Georgia" w:hAnsi="Georgia"/>
          <w:sz w:val="18"/>
          <w:szCs w:val="20"/>
          <w:rtl/>
        </w:rPr>
        <w:t>עברו בילדות פגיעת ראש שגרמה למוגבלות קוגניטיבית</w:t>
      </w:r>
      <w:r w:rsidRPr="00EA5C1E">
        <w:rPr>
          <w:rFonts w:ascii="Georgia" w:hAnsi="Georgia" w:hint="cs"/>
          <w:sz w:val="18"/>
          <w:szCs w:val="20"/>
          <w:rtl/>
        </w:rPr>
        <w:t>.</w:t>
      </w:r>
      <w:r w:rsidRPr="00EA5C1E">
        <w:rPr>
          <w:rFonts w:ascii="Georgia" w:hAnsi="Georgia"/>
          <w:sz w:val="18"/>
          <w:szCs w:val="20"/>
          <w:rtl/>
        </w:rPr>
        <w:t xml:space="preserve"> </w:t>
      </w:r>
    </w:p>
    <w:p w14:paraId="3BF175FC"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t>מסגרת המגורים</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שישה</w:t>
      </w:r>
      <w:r w:rsidRPr="00EA5C1E">
        <w:rPr>
          <w:rFonts w:ascii="Georgia" w:hAnsi="Georgia"/>
          <w:sz w:val="18"/>
          <w:szCs w:val="20"/>
          <w:rtl/>
        </w:rPr>
        <w:t xml:space="preserve"> אנשים גרים בבית המשפחה עם האפוטרופוס; </w:t>
      </w:r>
      <w:r w:rsidRPr="00EA5C1E">
        <w:rPr>
          <w:rFonts w:ascii="Georgia" w:hAnsi="Georgia" w:hint="cs"/>
          <w:sz w:val="18"/>
          <w:szCs w:val="20"/>
          <w:rtl/>
        </w:rPr>
        <w:t xml:space="preserve">ארבעה גרים </w:t>
      </w:r>
      <w:r w:rsidRPr="00EA5C1E">
        <w:rPr>
          <w:rFonts w:ascii="Georgia" w:hAnsi="Georgia"/>
          <w:sz w:val="18"/>
          <w:szCs w:val="20"/>
          <w:rtl/>
        </w:rPr>
        <w:t>בדירה במערך דיור;</w:t>
      </w:r>
      <w:r w:rsidRPr="00EA5C1E">
        <w:rPr>
          <w:rFonts w:ascii="Georgia" w:hAnsi="Georgia" w:hint="cs"/>
          <w:sz w:val="18"/>
          <w:szCs w:val="20"/>
          <w:rtl/>
        </w:rPr>
        <w:t xml:space="preserve"> שניים </w:t>
      </w:r>
      <w:r w:rsidRPr="00EA5C1E">
        <w:rPr>
          <w:rFonts w:ascii="Georgia" w:hAnsi="Georgia"/>
          <w:sz w:val="18"/>
          <w:szCs w:val="20"/>
          <w:rtl/>
        </w:rPr>
        <w:t>בהוסטל</w:t>
      </w:r>
      <w:r w:rsidRPr="00EA5C1E">
        <w:rPr>
          <w:rFonts w:ascii="Georgia" w:hAnsi="Georgia" w:hint="cs"/>
          <w:sz w:val="18"/>
          <w:szCs w:val="20"/>
          <w:rtl/>
        </w:rPr>
        <w:t>,</w:t>
      </w:r>
      <w:r w:rsidRPr="00EA5C1E">
        <w:rPr>
          <w:rFonts w:ascii="Georgia" w:hAnsi="Georgia"/>
          <w:sz w:val="18"/>
          <w:szCs w:val="20"/>
          <w:rtl/>
        </w:rPr>
        <w:t xml:space="preserve"> ואחת בדירה עצמאית. </w:t>
      </w:r>
    </w:p>
    <w:p w14:paraId="394818FE" w14:textId="62AE28CD"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לוח 1 </w:t>
      </w:r>
      <w:r w:rsidRPr="00EA5C1E">
        <w:rPr>
          <w:rFonts w:ascii="Georgia" w:hAnsi="Georgia" w:hint="cs"/>
          <w:sz w:val="18"/>
          <w:szCs w:val="20"/>
          <w:rtl/>
        </w:rPr>
        <w:t xml:space="preserve">להלן </w:t>
      </w:r>
      <w:r w:rsidRPr="00EA5C1E">
        <w:rPr>
          <w:rFonts w:ascii="Georgia" w:hAnsi="Georgia"/>
          <w:sz w:val="18"/>
          <w:szCs w:val="20"/>
          <w:rtl/>
        </w:rPr>
        <w:t>מציג את</w:t>
      </w:r>
      <w:r w:rsidRPr="00EA5C1E">
        <w:rPr>
          <w:rFonts w:ascii="Georgia" w:hAnsi="Georgia" w:hint="cs"/>
          <w:sz w:val="18"/>
          <w:szCs w:val="20"/>
          <w:rtl/>
        </w:rPr>
        <w:t xml:space="preserve"> מאפייני הצמדים במחקר.</w:t>
      </w:r>
    </w:p>
    <w:p w14:paraId="1DF396F3" w14:textId="4E603BCE" w:rsidR="00EA5C1E" w:rsidRPr="00EA5C1E" w:rsidRDefault="008C10B9" w:rsidP="00EA5C1E">
      <w:pPr>
        <w:pStyle w:val="tab-name"/>
        <w:spacing w:before="300" w:line="260" w:lineRule="exact"/>
        <w:ind w:right="0"/>
        <w:rPr>
          <w:rFonts w:cs="Guttman Aharoni"/>
          <w:color w:val="BA2A16"/>
          <w:sz w:val="20"/>
          <w:szCs w:val="20"/>
          <w:rtl/>
        </w:rPr>
      </w:pPr>
      <w:r>
        <w:rPr>
          <w:rFonts w:cs="Guttman Aharoni"/>
          <w:color w:val="BA2A16"/>
          <w:sz w:val="20"/>
          <w:szCs w:val="20"/>
          <w:rtl/>
        </w:rPr>
        <w:br w:type="page"/>
      </w:r>
      <w:r w:rsidR="00EA5C1E" w:rsidRPr="00EA5C1E">
        <w:rPr>
          <w:rFonts w:cs="Guttman Aharoni" w:hint="eastAsia"/>
          <w:color w:val="BA2A16"/>
          <w:sz w:val="20"/>
          <w:szCs w:val="20"/>
          <w:rtl/>
        </w:rPr>
        <w:lastRenderedPageBreak/>
        <w:t>לוח</w:t>
      </w:r>
      <w:r w:rsidR="00EA5C1E" w:rsidRPr="00EA5C1E">
        <w:rPr>
          <w:rFonts w:cs="Guttman Aharoni"/>
          <w:color w:val="BA2A16"/>
          <w:sz w:val="20"/>
          <w:szCs w:val="20"/>
          <w:rtl/>
        </w:rPr>
        <w:t xml:space="preserve"> 1</w:t>
      </w:r>
      <w:r w:rsidR="00EA5C1E" w:rsidRPr="00EA5C1E">
        <w:rPr>
          <w:rFonts w:cs="Guttman Aharoni" w:hint="cs"/>
          <w:color w:val="BA2A16"/>
          <w:sz w:val="20"/>
          <w:szCs w:val="20"/>
          <w:rtl/>
        </w:rPr>
        <w:t xml:space="preserve">: </w:t>
      </w:r>
      <w:r w:rsidR="00EA5C1E" w:rsidRPr="00EA5C1E">
        <w:rPr>
          <w:rFonts w:cs="Guttman Aharoni" w:hint="eastAsia"/>
          <w:color w:val="BA2A16"/>
          <w:sz w:val="20"/>
          <w:szCs w:val="20"/>
          <w:rtl/>
        </w:rPr>
        <w:t>מאפייני</w:t>
      </w:r>
      <w:r w:rsidR="00EA5C1E" w:rsidRPr="00EA5C1E">
        <w:rPr>
          <w:rFonts w:cs="Guttman Aharoni"/>
          <w:color w:val="BA2A16"/>
          <w:sz w:val="20"/>
          <w:szCs w:val="20"/>
          <w:rtl/>
        </w:rPr>
        <w:t xml:space="preserve"> הצמדים במחקר (אפוטרופוס והאדם שמונה לו אפוטרופוס)</w:t>
      </w:r>
    </w:p>
    <w:tbl>
      <w:tblPr>
        <w:bidiVisual/>
        <w:tblW w:w="5000" w:type="pct"/>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316"/>
        <w:gridCol w:w="1315"/>
        <w:gridCol w:w="1315"/>
        <w:gridCol w:w="1315"/>
        <w:gridCol w:w="1315"/>
      </w:tblGrid>
      <w:tr w:rsidR="00EA5C1E" w:rsidRPr="00EA5C1E" w14:paraId="060F70CA" w14:textId="77777777" w:rsidTr="00146EDC">
        <w:trPr>
          <w:tblHeader/>
        </w:trPr>
        <w:tc>
          <w:tcPr>
            <w:tcW w:w="1000" w:type="pct"/>
            <w:tcBorders>
              <w:top w:val="single" w:sz="8" w:space="0" w:color="000000"/>
              <w:bottom w:val="single" w:sz="8" w:space="0" w:color="000000"/>
            </w:tcBorders>
            <w:shd w:val="clear" w:color="auto" w:fill="auto"/>
            <w:vAlign w:val="bottom"/>
            <w:hideMark/>
          </w:tcPr>
          <w:p w14:paraId="0E759CF0" w14:textId="503C1A58" w:rsidR="00EA5C1E" w:rsidRPr="00EA5C1E" w:rsidRDefault="00EA5C1E" w:rsidP="00240BBF">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אפוטרופוס</w:t>
            </w:r>
            <w:r w:rsidR="00240BBF">
              <w:rPr>
                <w:rFonts w:ascii="Georgia" w:eastAsia="Calibri" w:hAnsi="Georgia"/>
                <w:b/>
                <w:bCs/>
                <w:sz w:val="16"/>
                <w:szCs w:val="18"/>
                <w:rtl/>
              </w:rPr>
              <w:br/>
            </w:r>
            <w:r w:rsidRPr="00EA5C1E">
              <w:rPr>
                <w:rFonts w:ascii="Georgia" w:eastAsia="Calibri" w:hAnsi="Georgia"/>
                <w:b/>
                <w:bCs/>
                <w:sz w:val="16"/>
                <w:szCs w:val="18"/>
                <w:rtl/>
              </w:rPr>
              <w:t>(שם בדוי)</w:t>
            </w:r>
          </w:p>
        </w:tc>
        <w:tc>
          <w:tcPr>
            <w:tcW w:w="1000" w:type="pct"/>
            <w:tcBorders>
              <w:top w:val="single" w:sz="8" w:space="0" w:color="000000"/>
              <w:bottom w:val="single" w:sz="8" w:space="0" w:color="000000"/>
            </w:tcBorders>
            <w:shd w:val="clear" w:color="auto" w:fill="auto"/>
            <w:vAlign w:val="bottom"/>
            <w:hideMark/>
          </w:tcPr>
          <w:p w14:paraId="48F7F965" w14:textId="62FCD655" w:rsidR="00EA5C1E" w:rsidRPr="00EA5C1E" w:rsidRDefault="00EA5C1E" w:rsidP="00240BBF">
            <w:pPr>
              <w:spacing w:before="60" w:after="60" w:line="220" w:lineRule="exact"/>
              <w:rPr>
                <w:rFonts w:ascii="Georgia" w:eastAsia="Calibri" w:hAnsi="Georgia"/>
                <w:b/>
                <w:bCs/>
                <w:sz w:val="16"/>
                <w:szCs w:val="18"/>
                <w:rtl/>
              </w:rPr>
            </w:pPr>
            <w:r w:rsidRPr="00EA5C1E">
              <w:rPr>
                <w:rFonts w:ascii="Georgia" w:eastAsia="Calibri" w:hAnsi="Georgia" w:hint="cs"/>
                <w:b/>
                <w:bCs/>
                <w:sz w:val="16"/>
                <w:szCs w:val="18"/>
                <w:rtl/>
              </w:rPr>
              <w:t>ה</w:t>
            </w:r>
            <w:r w:rsidRPr="00EA5C1E">
              <w:rPr>
                <w:rFonts w:ascii="Georgia" w:eastAsia="Calibri" w:hAnsi="Georgia"/>
                <w:b/>
                <w:bCs/>
                <w:sz w:val="16"/>
                <w:szCs w:val="18"/>
                <w:rtl/>
              </w:rPr>
              <w:t xml:space="preserve">אדם </w:t>
            </w:r>
            <w:r w:rsidRPr="00EA5C1E">
              <w:rPr>
                <w:rFonts w:ascii="Georgia" w:eastAsia="Calibri" w:hAnsi="Georgia" w:hint="eastAsia"/>
                <w:b/>
                <w:bCs/>
                <w:sz w:val="16"/>
                <w:szCs w:val="18"/>
                <w:rtl/>
              </w:rPr>
              <w:t>שמונה</w:t>
            </w:r>
            <w:r w:rsidRPr="00EA5C1E">
              <w:rPr>
                <w:rFonts w:ascii="Georgia" w:eastAsia="Calibri" w:hAnsi="Georgia"/>
                <w:b/>
                <w:bCs/>
                <w:sz w:val="16"/>
                <w:szCs w:val="18"/>
                <w:rtl/>
              </w:rPr>
              <w:t xml:space="preserve"> </w:t>
            </w:r>
            <w:r w:rsidRPr="00EA5C1E">
              <w:rPr>
                <w:rFonts w:ascii="Georgia" w:eastAsia="Calibri" w:hAnsi="Georgia" w:hint="eastAsia"/>
                <w:b/>
                <w:bCs/>
                <w:sz w:val="16"/>
                <w:szCs w:val="18"/>
                <w:rtl/>
              </w:rPr>
              <w:t>לו</w:t>
            </w:r>
            <w:r w:rsidRPr="00EA5C1E">
              <w:rPr>
                <w:rFonts w:ascii="Georgia" w:eastAsia="Calibri" w:hAnsi="Georgia"/>
                <w:b/>
                <w:bCs/>
                <w:sz w:val="16"/>
                <w:szCs w:val="18"/>
                <w:rtl/>
              </w:rPr>
              <w:t xml:space="preserve"> </w:t>
            </w:r>
            <w:r w:rsidRPr="00EA5C1E">
              <w:rPr>
                <w:rFonts w:ascii="Georgia" w:eastAsia="Calibri" w:hAnsi="Georgia" w:hint="eastAsia"/>
                <w:b/>
                <w:bCs/>
                <w:sz w:val="16"/>
                <w:szCs w:val="18"/>
                <w:rtl/>
              </w:rPr>
              <w:t>אפוטרופוס</w:t>
            </w:r>
            <w:r w:rsidRPr="00EA5C1E">
              <w:rPr>
                <w:rFonts w:ascii="Georgia" w:eastAsia="Calibri" w:hAnsi="Georgia"/>
                <w:b/>
                <w:bCs/>
                <w:sz w:val="16"/>
                <w:szCs w:val="18"/>
                <w:rtl/>
              </w:rPr>
              <w:t xml:space="preserve"> </w:t>
            </w:r>
            <w:r w:rsidR="00240BBF">
              <w:rPr>
                <w:rFonts w:ascii="Georgia" w:eastAsia="Calibri" w:hAnsi="Georgia"/>
                <w:b/>
                <w:bCs/>
                <w:sz w:val="16"/>
                <w:szCs w:val="18"/>
                <w:rtl/>
              </w:rPr>
              <w:br/>
            </w:r>
            <w:r w:rsidRPr="00EA5C1E">
              <w:rPr>
                <w:rFonts w:ascii="Georgia" w:eastAsia="Calibri" w:hAnsi="Georgia"/>
                <w:b/>
                <w:bCs/>
                <w:sz w:val="16"/>
                <w:szCs w:val="18"/>
                <w:rtl/>
              </w:rPr>
              <w:t>(שם בדוי)</w:t>
            </w:r>
          </w:p>
        </w:tc>
        <w:tc>
          <w:tcPr>
            <w:tcW w:w="1000" w:type="pct"/>
            <w:tcBorders>
              <w:top w:val="single" w:sz="8" w:space="0" w:color="000000"/>
              <w:bottom w:val="single" w:sz="8" w:space="0" w:color="000000"/>
            </w:tcBorders>
            <w:shd w:val="clear" w:color="auto" w:fill="auto"/>
            <w:vAlign w:val="bottom"/>
            <w:hideMark/>
          </w:tcPr>
          <w:p w14:paraId="6C2764CA"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סוג המוגבלות</w:t>
            </w:r>
          </w:p>
        </w:tc>
        <w:tc>
          <w:tcPr>
            <w:tcW w:w="1000" w:type="pct"/>
            <w:tcBorders>
              <w:top w:val="single" w:sz="8" w:space="0" w:color="000000"/>
              <w:bottom w:val="single" w:sz="8" w:space="0" w:color="000000"/>
            </w:tcBorders>
            <w:shd w:val="clear" w:color="auto" w:fill="auto"/>
            <w:vAlign w:val="bottom"/>
            <w:hideMark/>
          </w:tcPr>
          <w:p w14:paraId="3E529610"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hint="eastAsia"/>
                <w:b/>
                <w:bCs/>
                <w:sz w:val="16"/>
                <w:szCs w:val="18"/>
                <w:rtl/>
              </w:rPr>
              <w:t>ה</w:t>
            </w:r>
            <w:r w:rsidRPr="00EA5C1E">
              <w:rPr>
                <w:rFonts w:ascii="Georgia" w:eastAsia="Calibri" w:hAnsi="Georgia"/>
                <w:b/>
                <w:bCs/>
                <w:sz w:val="16"/>
                <w:szCs w:val="18"/>
                <w:rtl/>
              </w:rPr>
              <w:t>קשר של האפ</w:t>
            </w:r>
            <w:r w:rsidRPr="00EA5C1E">
              <w:rPr>
                <w:rFonts w:ascii="Georgia" w:eastAsia="Calibri" w:hAnsi="Georgia" w:hint="eastAsia"/>
                <w:b/>
                <w:bCs/>
                <w:sz w:val="16"/>
                <w:szCs w:val="18"/>
                <w:rtl/>
              </w:rPr>
              <w:t>וטרופוס</w:t>
            </w:r>
            <w:r w:rsidRPr="00EA5C1E">
              <w:rPr>
                <w:rFonts w:ascii="Georgia" w:eastAsia="Calibri" w:hAnsi="Georgia"/>
                <w:b/>
                <w:bCs/>
                <w:sz w:val="16"/>
                <w:szCs w:val="18"/>
                <w:rtl/>
              </w:rPr>
              <w:t xml:space="preserve"> לאדם</w:t>
            </w:r>
          </w:p>
        </w:tc>
        <w:tc>
          <w:tcPr>
            <w:tcW w:w="1000" w:type="pct"/>
            <w:tcBorders>
              <w:top w:val="single" w:sz="8" w:space="0" w:color="000000"/>
              <w:bottom w:val="single" w:sz="8" w:space="0" w:color="000000"/>
            </w:tcBorders>
            <w:shd w:val="clear" w:color="auto" w:fill="auto"/>
            <w:vAlign w:val="bottom"/>
            <w:hideMark/>
          </w:tcPr>
          <w:p w14:paraId="0153C73F" w14:textId="77777777" w:rsidR="00EA5C1E" w:rsidRPr="00EA5C1E" w:rsidRDefault="00EA5C1E" w:rsidP="00EA5C1E">
            <w:pPr>
              <w:spacing w:before="60" w:after="60" w:line="220" w:lineRule="exact"/>
              <w:rPr>
                <w:rFonts w:ascii="Georgia" w:eastAsia="Calibri" w:hAnsi="Georgia"/>
                <w:b/>
                <w:bCs/>
                <w:sz w:val="16"/>
                <w:szCs w:val="18"/>
                <w:rtl/>
              </w:rPr>
            </w:pPr>
            <w:r w:rsidRPr="00EA5C1E">
              <w:rPr>
                <w:rFonts w:ascii="Georgia" w:eastAsia="Calibri" w:hAnsi="Georgia"/>
                <w:b/>
                <w:bCs/>
                <w:sz w:val="16"/>
                <w:szCs w:val="18"/>
                <w:rtl/>
              </w:rPr>
              <w:t xml:space="preserve">מסגרת </w:t>
            </w:r>
            <w:r w:rsidRPr="00EA5C1E">
              <w:rPr>
                <w:rFonts w:ascii="Georgia" w:eastAsia="Calibri" w:hAnsi="Georgia" w:hint="eastAsia"/>
                <w:b/>
                <w:bCs/>
                <w:sz w:val="16"/>
                <w:szCs w:val="18"/>
                <w:rtl/>
              </w:rPr>
              <w:t>ה</w:t>
            </w:r>
            <w:r w:rsidRPr="00EA5C1E">
              <w:rPr>
                <w:rFonts w:ascii="Georgia" w:eastAsia="Calibri" w:hAnsi="Georgia"/>
                <w:b/>
                <w:bCs/>
                <w:sz w:val="16"/>
                <w:szCs w:val="18"/>
                <w:rtl/>
              </w:rPr>
              <w:t>מגורים</w:t>
            </w:r>
          </w:p>
        </w:tc>
      </w:tr>
      <w:tr w:rsidR="00EA5C1E" w:rsidRPr="00EA5C1E" w14:paraId="18E84DED" w14:textId="77777777" w:rsidTr="00146EDC">
        <w:tc>
          <w:tcPr>
            <w:tcW w:w="1000" w:type="pct"/>
            <w:tcBorders>
              <w:top w:val="single" w:sz="8" w:space="0" w:color="000000"/>
            </w:tcBorders>
            <w:shd w:val="clear" w:color="auto" w:fill="auto"/>
            <w:vAlign w:val="center"/>
            <w:hideMark/>
          </w:tcPr>
          <w:p w14:paraId="1966B20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איילת</w:t>
            </w:r>
            <w:r w:rsidRPr="00EA5C1E">
              <w:rPr>
                <w:rFonts w:ascii="Georgia" w:eastAsia="Calibri" w:hAnsi="Georgia"/>
                <w:sz w:val="16"/>
                <w:szCs w:val="18"/>
                <w:rtl/>
              </w:rPr>
              <w:t xml:space="preserve"> </w:t>
            </w:r>
          </w:p>
        </w:tc>
        <w:tc>
          <w:tcPr>
            <w:tcW w:w="1000" w:type="pct"/>
            <w:tcBorders>
              <w:top w:val="single" w:sz="8" w:space="0" w:color="000000"/>
            </w:tcBorders>
            <w:shd w:val="clear" w:color="auto" w:fill="auto"/>
            <w:vAlign w:val="center"/>
            <w:hideMark/>
          </w:tcPr>
          <w:p w14:paraId="13C78D5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מלכה </w:t>
            </w:r>
          </w:p>
        </w:tc>
        <w:tc>
          <w:tcPr>
            <w:tcW w:w="1000" w:type="pct"/>
            <w:tcBorders>
              <w:top w:val="single" w:sz="8" w:space="0" w:color="000000"/>
            </w:tcBorders>
            <w:shd w:val="clear" w:color="auto" w:fill="auto"/>
            <w:vAlign w:val="center"/>
            <w:hideMark/>
          </w:tcPr>
          <w:p w14:paraId="6985126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tcBorders>
              <w:top w:val="single" w:sz="8" w:space="0" w:color="000000"/>
            </w:tcBorders>
            <w:shd w:val="clear" w:color="auto" w:fill="auto"/>
            <w:vAlign w:val="center"/>
            <w:hideMark/>
          </w:tcPr>
          <w:p w14:paraId="3120E63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ב</w:t>
            </w:r>
            <w:r w:rsidRPr="00EA5C1E">
              <w:rPr>
                <w:rFonts w:ascii="Georgia" w:eastAsia="Calibri" w:hAnsi="Georgia" w:hint="eastAsia"/>
                <w:sz w:val="16"/>
                <w:szCs w:val="18"/>
                <w:rtl/>
              </w:rPr>
              <w:t>ת</w:t>
            </w:r>
          </w:p>
        </w:tc>
        <w:tc>
          <w:tcPr>
            <w:tcW w:w="1000" w:type="pct"/>
            <w:tcBorders>
              <w:top w:val="single" w:sz="8" w:space="0" w:color="000000"/>
            </w:tcBorders>
            <w:shd w:val="clear" w:color="auto" w:fill="auto"/>
            <w:vAlign w:val="center"/>
            <w:hideMark/>
          </w:tcPr>
          <w:p w14:paraId="562D0A1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0DB360C0" w14:textId="77777777" w:rsidTr="00146EDC">
        <w:tc>
          <w:tcPr>
            <w:tcW w:w="1000" w:type="pct"/>
            <w:shd w:val="clear" w:color="auto" w:fill="auto"/>
            <w:vAlign w:val="center"/>
            <w:hideMark/>
          </w:tcPr>
          <w:p w14:paraId="23023A7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טניה </w:t>
            </w:r>
          </w:p>
        </w:tc>
        <w:tc>
          <w:tcPr>
            <w:tcW w:w="1000" w:type="pct"/>
            <w:shd w:val="clear" w:color="auto" w:fill="auto"/>
            <w:vAlign w:val="center"/>
            <w:hideMark/>
          </w:tcPr>
          <w:p w14:paraId="2789B80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ראובן </w:t>
            </w:r>
          </w:p>
        </w:tc>
        <w:tc>
          <w:tcPr>
            <w:tcW w:w="1000" w:type="pct"/>
            <w:shd w:val="clear" w:color="auto" w:fill="auto"/>
            <w:vAlign w:val="center"/>
            <w:hideMark/>
          </w:tcPr>
          <w:p w14:paraId="6964D0D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5BAD613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2578286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3E18E95E" w14:textId="77777777" w:rsidTr="00146EDC">
        <w:tc>
          <w:tcPr>
            <w:tcW w:w="1000" w:type="pct"/>
            <w:shd w:val="clear" w:color="auto" w:fill="auto"/>
            <w:vAlign w:val="center"/>
            <w:hideMark/>
          </w:tcPr>
          <w:p w14:paraId="35934AF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יעל </w:t>
            </w:r>
          </w:p>
        </w:tc>
        <w:tc>
          <w:tcPr>
            <w:tcW w:w="1000" w:type="pct"/>
            <w:shd w:val="clear" w:color="auto" w:fill="auto"/>
            <w:vAlign w:val="center"/>
            <w:hideMark/>
          </w:tcPr>
          <w:p w14:paraId="6EB0B05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נ</w:t>
            </w:r>
            <w:r w:rsidRPr="00EA5C1E">
              <w:rPr>
                <w:rFonts w:ascii="Georgia" w:eastAsia="Calibri" w:hAnsi="Georgia" w:hint="eastAsia"/>
                <w:sz w:val="16"/>
                <w:szCs w:val="18"/>
                <w:rtl/>
              </w:rPr>
              <w:t>ו</w:t>
            </w:r>
            <w:r w:rsidRPr="00EA5C1E">
              <w:rPr>
                <w:rFonts w:ascii="Georgia" w:eastAsia="Calibri" w:hAnsi="Georgia"/>
                <w:sz w:val="16"/>
                <w:szCs w:val="18"/>
                <w:rtl/>
              </w:rPr>
              <w:t xml:space="preserve">עה </w:t>
            </w:r>
          </w:p>
        </w:tc>
        <w:tc>
          <w:tcPr>
            <w:tcW w:w="1000" w:type="pct"/>
            <w:shd w:val="clear" w:color="auto" w:fill="auto"/>
            <w:vAlign w:val="center"/>
            <w:hideMark/>
          </w:tcPr>
          <w:p w14:paraId="0B68D63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FEDC348"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ידידת</w:t>
            </w:r>
            <w:r w:rsidRPr="00EA5C1E">
              <w:rPr>
                <w:rFonts w:ascii="Georgia" w:eastAsia="Calibri" w:hAnsi="Georgia"/>
                <w:sz w:val="16"/>
                <w:szCs w:val="18"/>
                <w:rtl/>
              </w:rPr>
              <w:t xml:space="preserve"> </w:t>
            </w:r>
            <w:r w:rsidRPr="00EA5C1E">
              <w:rPr>
                <w:rFonts w:ascii="Georgia" w:eastAsia="Calibri" w:hAnsi="Georgia" w:hint="eastAsia"/>
                <w:sz w:val="16"/>
                <w:szCs w:val="18"/>
                <w:rtl/>
              </w:rPr>
              <w:t>המשפחה</w:t>
            </w:r>
          </w:p>
        </w:tc>
        <w:tc>
          <w:tcPr>
            <w:tcW w:w="1000" w:type="pct"/>
            <w:shd w:val="clear" w:color="auto" w:fill="auto"/>
            <w:vAlign w:val="center"/>
            <w:hideMark/>
          </w:tcPr>
          <w:p w14:paraId="6F6984C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דירה עצמאית </w:t>
            </w:r>
          </w:p>
        </w:tc>
      </w:tr>
      <w:tr w:rsidR="00EA5C1E" w:rsidRPr="00EA5C1E" w14:paraId="00BE1F0D" w14:textId="77777777" w:rsidTr="00146EDC">
        <w:tc>
          <w:tcPr>
            <w:tcW w:w="1000" w:type="pct"/>
            <w:shd w:val="clear" w:color="auto" w:fill="auto"/>
            <w:vAlign w:val="center"/>
            <w:hideMark/>
          </w:tcPr>
          <w:p w14:paraId="5CBD91D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אילנה ויואל </w:t>
            </w:r>
          </w:p>
        </w:tc>
        <w:tc>
          <w:tcPr>
            <w:tcW w:w="1000" w:type="pct"/>
            <w:shd w:val="clear" w:color="auto" w:fill="auto"/>
            <w:vAlign w:val="center"/>
            <w:hideMark/>
          </w:tcPr>
          <w:p w14:paraId="6F90C50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אורי </w:t>
            </w:r>
          </w:p>
        </w:tc>
        <w:tc>
          <w:tcPr>
            <w:tcW w:w="1000" w:type="pct"/>
            <w:shd w:val="clear" w:color="auto" w:fill="auto"/>
            <w:vAlign w:val="center"/>
            <w:hideMark/>
          </w:tcPr>
          <w:p w14:paraId="1FE2F11D"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6048A41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5DCC469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BD3C853" w14:textId="77777777" w:rsidTr="00146EDC">
        <w:tc>
          <w:tcPr>
            <w:tcW w:w="1000" w:type="pct"/>
            <w:shd w:val="clear" w:color="auto" w:fill="auto"/>
            <w:vAlign w:val="center"/>
            <w:hideMark/>
          </w:tcPr>
          <w:p w14:paraId="18B9EEA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סימונה </w:t>
            </w:r>
          </w:p>
        </w:tc>
        <w:tc>
          <w:tcPr>
            <w:tcW w:w="1000" w:type="pct"/>
            <w:shd w:val="clear" w:color="auto" w:fill="auto"/>
            <w:vAlign w:val="center"/>
            <w:hideMark/>
          </w:tcPr>
          <w:p w14:paraId="3005F1C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שלומי </w:t>
            </w:r>
          </w:p>
        </w:tc>
        <w:tc>
          <w:tcPr>
            <w:tcW w:w="1000" w:type="pct"/>
            <w:shd w:val="clear" w:color="auto" w:fill="auto"/>
            <w:vAlign w:val="center"/>
            <w:hideMark/>
          </w:tcPr>
          <w:p w14:paraId="6F188A6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1B83BC8D"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27E51E9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239C2F3F" w14:textId="77777777" w:rsidTr="00146EDC">
        <w:tc>
          <w:tcPr>
            <w:tcW w:w="1000" w:type="pct"/>
            <w:shd w:val="clear" w:color="auto" w:fill="auto"/>
            <w:vAlign w:val="center"/>
            <w:hideMark/>
          </w:tcPr>
          <w:p w14:paraId="26B8CB7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גילה ושלום </w:t>
            </w:r>
          </w:p>
        </w:tc>
        <w:tc>
          <w:tcPr>
            <w:tcW w:w="1000" w:type="pct"/>
            <w:shd w:val="clear" w:color="auto" w:fill="auto"/>
            <w:vAlign w:val="center"/>
            <w:hideMark/>
          </w:tcPr>
          <w:p w14:paraId="1A62F16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אורן </w:t>
            </w:r>
          </w:p>
        </w:tc>
        <w:tc>
          <w:tcPr>
            <w:tcW w:w="1000" w:type="pct"/>
            <w:shd w:val="clear" w:color="auto" w:fill="auto"/>
            <w:vAlign w:val="center"/>
            <w:hideMark/>
          </w:tcPr>
          <w:p w14:paraId="60D4778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51F95D5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667EA56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44CA01FC" w14:textId="77777777" w:rsidTr="00146EDC">
        <w:tc>
          <w:tcPr>
            <w:tcW w:w="1000" w:type="pct"/>
            <w:shd w:val="clear" w:color="auto" w:fill="auto"/>
            <w:vAlign w:val="center"/>
            <w:hideMark/>
          </w:tcPr>
          <w:p w14:paraId="39CD3AA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דליה </w:t>
            </w:r>
          </w:p>
        </w:tc>
        <w:tc>
          <w:tcPr>
            <w:tcW w:w="1000" w:type="pct"/>
            <w:shd w:val="clear" w:color="auto" w:fill="auto"/>
            <w:vAlign w:val="center"/>
            <w:hideMark/>
          </w:tcPr>
          <w:p w14:paraId="115036C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טל </w:t>
            </w:r>
          </w:p>
        </w:tc>
        <w:tc>
          <w:tcPr>
            <w:tcW w:w="1000" w:type="pct"/>
            <w:shd w:val="clear" w:color="auto" w:fill="auto"/>
            <w:vAlign w:val="center"/>
            <w:hideMark/>
          </w:tcPr>
          <w:p w14:paraId="4D51E11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5934C15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57E9F0D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4488E4C0" w14:textId="77777777" w:rsidTr="00146EDC">
        <w:tc>
          <w:tcPr>
            <w:tcW w:w="1000" w:type="pct"/>
            <w:shd w:val="clear" w:color="auto" w:fill="auto"/>
            <w:vAlign w:val="center"/>
            <w:hideMark/>
          </w:tcPr>
          <w:p w14:paraId="14BB072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דניאל </w:t>
            </w:r>
          </w:p>
        </w:tc>
        <w:tc>
          <w:tcPr>
            <w:tcW w:w="1000" w:type="pct"/>
            <w:shd w:val="clear" w:color="auto" w:fill="auto"/>
            <w:vAlign w:val="center"/>
            <w:hideMark/>
          </w:tcPr>
          <w:p w14:paraId="660D23A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hint="eastAsia"/>
                <w:sz w:val="16"/>
                <w:szCs w:val="18"/>
                <w:rtl/>
              </w:rPr>
              <w:t>אריה</w:t>
            </w:r>
          </w:p>
        </w:tc>
        <w:tc>
          <w:tcPr>
            <w:tcW w:w="1000" w:type="pct"/>
            <w:shd w:val="clear" w:color="auto" w:fill="auto"/>
            <w:vAlign w:val="center"/>
            <w:hideMark/>
          </w:tcPr>
          <w:p w14:paraId="211D8D0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אוטיזם </w:t>
            </w:r>
          </w:p>
        </w:tc>
        <w:tc>
          <w:tcPr>
            <w:tcW w:w="1000" w:type="pct"/>
            <w:shd w:val="clear" w:color="auto" w:fill="auto"/>
            <w:vAlign w:val="center"/>
            <w:hideMark/>
          </w:tcPr>
          <w:p w14:paraId="05B7BA02"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אח </w:t>
            </w:r>
          </w:p>
        </w:tc>
        <w:tc>
          <w:tcPr>
            <w:tcW w:w="1000" w:type="pct"/>
            <w:shd w:val="clear" w:color="auto" w:fill="auto"/>
            <w:vAlign w:val="center"/>
            <w:hideMark/>
          </w:tcPr>
          <w:p w14:paraId="7467934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הוסטל </w:t>
            </w:r>
          </w:p>
        </w:tc>
      </w:tr>
      <w:tr w:rsidR="00EA5C1E" w:rsidRPr="00EA5C1E" w14:paraId="6568AC98" w14:textId="77777777" w:rsidTr="00146EDC">
        <w:tc>
          <w:tcPr>
            <w:tcW w:w="1000" w:type="pct"/>
            <w:shd w:val="clear" w:color="auto" w:fill="auto"/>
            <w:vAlign w:val="center"/>
            <w:hideMark/>
          </w:tcPr>
          <w:p w14:paraId="52BC862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מוחמד</w:t>
            </w:r>
          </w:p>
        </w:tc>
        <w:tc>
          <w:tcPr>
            <w:tcW w:w="1000" w:type="pct"/>
            <w:shd w:val="clear" w:color="auto" w:fill="auto"/>
            <w:vAlign w:val="center"/>
            <w:hideMark/>
          </w:tcPr>
          <w:p w14:paraId="2574197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אמירה</w:t>
            </w:r>
          </w:p>
        </w:tc>
        <w:tc>
          <w:tcPr>
            <w:tcW w:w="1000" w:type="pct"/>
            <w:shd w:val="clear" w:color="auto" w:fill="auto"/>
            <w:vAlign w:val="center"/>
            <w:hideMark/>
          </w:tcPr>
          <w:p w14:paraId="72015E50"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398C27D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אבא </w:t>
            </w:r>
          </w:p>
        </w:tc>
        <w:tc>
          <w:tcPr>
            <w:tcW w:w="1000" w:type="pct"/>
            <w:shd w:val="clear" w:color="auto" w:fill="auto"/>
            <w:vAlign w:val="center"/>
            <w:hideMark/>
          </w:tcPr>
          <w:p w14:paraId="50E1117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7FB7DE7" w14:textId="77777777" w:rsidTr="00146EDC">
        <w:tc>
          <w:tcPr>
            <w:tcW w:w="1000" w:type="pct"/>
            <w:shd w:val="clear" w:color="auto" w:fill="auto"/>
            <w:vAlign w:val="center"/>
            <w:hideMark/>
          </w:tcPr>
          <w:p w14:paraId="7BB2284B"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אולג ונטליה </w:t>
            </w:r>
          </w:p>
        </w:tc>
        <w:tc>
          <w:tcPr>
            <w:tcW w:w="1000" w:type="pct"/>
            <w:shd w:val="clear" w:color="auto" w:fill="auto"/>
            <w:vAlign w:val="center"/>
            <w:hideMark/>
          </w:tcPr>
          <w:p w14:paraId="7CC0C6B8"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דימה </w:t>
            </w:r>
          </w:p>
        </w:tc>
        <w:tc>
          <w:tcPr>
            <w:tcW w:w="1000" w:type="pct"/>
            <w:shd w:val="clear" w:color="auto" w:fill="auto"/>
            <w:vAlign w:val="center"/>
            <w:hideMark/>
          </w:tcPr>
          <w:p w14:paraId="0A947C4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פגיעת ראש בילדות </w:t>
            </w:r>
          </w:p>
        </w:tc>
        <w:tc>
          <w:tcPr>
            <w:tcW w:w="1000" w:type="pct"/>
            <w:shd w:val="clear" w:color="auto" w:fill="auto"/>
            <w:vAlign w:val="center"/>
            <w:hideMark/>
          </w:tcPr>
          <w:p w14:paraId="7D6F836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הורים </w:t>
            </w:r>
          </w:p>
        </w:tc>
        <w:tc>
          <w:tcPr>
            <w:tcW w:w="1000" w:type="pct"/>
            <w:shd w:val="clear" w:color="auto" w:fill="auto"/>
            <w:vAlign w:val="center"/>
            <w:hideMark/>
          </w:tcPr>
          <w:p w14:paraId="3A10222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בית ההורים </w:t>
            </w:r>
          </w:p>
        </w:tc>
      </w:tr>
      <w:tr w:rsidR="00EA5C1E" w:rsidRPr="00EA5C1E" w14:paraId="1D57D639" w14:textId="77777777" w:rsidTr="00146EDC">
        <w:tc>
          <w:tcPr>
            <w:tcW w:w="1000" w:type="pct"/>
            <w:shd w:val="clear" w:color="auto" w:fill="auto"/>
            <w:vAlign w:val="center"/>
            <w:hideMark/>
          </w:tcPr>
          <w:p w14:paraId="2619B5D3"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מייקל</w:t>
            </w:r>
          </w:p>
        </w:tc>
        <w:tc>
          <w:tcPr>
            <w:tcW w:w="1000" w:type="pct"/>
            <w:shd w:val="clear" w:color="auto" w:fill="auto"/>
            <w:vAlign w:val="center"/>
            <w:hideMark/>
          </w:tcPr>
          <w:p w14:paraId="43612E4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די</w:t>
            </w:r>
            <w:r w:rsidRPr="00EA5C1E">
              <w:rPr>
                <w:rFonts w:ascii="Georgia" w:eastAsia="Calibri" w:hAnsi="Georgia" w:hint="cs"/>
                <w:sz w:val="16"/>
                <w:szCs w:val="18"/>
                <w:rtl/>
              </w:rPr>
              <w:t>ו</w:t>
            </w:r>
            <w:r w:rsidRPr="00EA5C1E">
              <w:rPr>
                <w:rFonts w:ascii="Georgia" w:eastAsia="Calibri" w:hAnsi="Georgia"/>
                <w:sz w:val="16"/>
                <w:szCs w:val="18"/>
                <w:rtl/>
              </w:rPr>
              <w:t xml:space="preserve">ויד </w:t>
            </w:r>
          </w:p>
        </w:tc>
        <w:tc>
          <w:tcPr>
            <w:tcW w:w="1000" w:type="pct"/>
            <w:shd w:val="clear" w:color="auto" w:fill="auto"/>
            <w:vAlign w:val="center"/>
            <w:hideMark/>
          </w:tcPr>
          <w:p w14:paraId="02383BD9"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25CAB34"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אח </w:t>
            </w:r>
          </w:p>
        </w:tc>
        <w:tc>
          <w:tcPr>
            <w:tcW w:w="1000" w:type="pct"/>
            <w:shd w:val="clear" w:color="auto" w:fill="auto"/>
            <w:vAlign w:val="center"/>
            <w:hideMark/>
          </w:tcPr>
          <w:p w14:paraId="7820CCA5"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1FB2C204" w14:textId="77777777" w:rsidTr="00146EDC">
        <w:tc>
          <w:tcPr>
            <w:tcW w:w="1000" w:type="pct"/>
            <w:shd w:val="clear" w:color="auto" w:fill="auto"/>
            <w:vAlign w:val="center"/>
            <w:hideMark/>
          </w:tcPr>
          <w:p w14:paraId="4DC1FAFC"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רחל </w:t>
            </w:r>
          </w:p>
        </w:tc>
        <w:tc>
          <w:tcPr>
            <w:tcW w:w="1000" w:type="pct"/>
            <w:shd w:val="clear" w:color="auto" w:fill="auto"/>
            <w:vAlign w:val="center"/>
            <w:hideMark/>
          </w:tcPr>
          <w:p w14:paraId="25C66AD1"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אוראל </w:t>
            </w:r>
          </w:p>
        </w:tc>
        <w:tc>
          <w:tcPr>
            <w:tcW w:w="1000" w:type="pct"/>
            <w:shd w:val="clear" w:color="auto" w:fill="auto"/>
            <w:vAlign w:val="center"/>
            <w:hideMark/>
          </w:tcPr>
          <w:p w14:paraId="47FCA28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מוגבלות שכלית </w:t>
            </w:r>
          </w:p>
        </w:tc>
        <w:tc>
          <w:tcPr>
            <w:tcW w:w="1000" w:type="pct"/>
            <w:shd w:val="clear" w:color="auto" w:fill="auto"/>
            <w:vAlign w:val="center"/>
            <w:hideMark/>
          </w:tcPr>
          <w:p w14:paraId="41F3DD4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437CA42A"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מערך דיור </w:t>
            </w:r>
          </w:p>
        </w:tc>
      </w:tr>
      <w:tr w:rsidR="00EA5C1E" w:rsidRPr="00EA5C1E" w14:paraId="474DBE11" w14:textId="77777777" w:rsidTr="00146EDC">
        <w:tc>
          <w:tcPr>
            <w:tcW w:w="1000" w:type="pct"/>
            <w:shd w:val="clear" w:color="auto" w:fill="auto"/>
            <w:vAlign w:val="center"/>
            <w:hideMark/>
          </w:tcPr>
          <w:p w14:paraId="27C9D65E"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מיכל </w:t>
            </w:r>
          </w:p>
        </w:tc>
        <w:tc>
          <w:tcPr>
            <w:tcW w:w="1000" w:type="pct"/>
            <w:shd w:val="clear" w:color="auto" w:fill="auto"/>
            <w:vAlign w:val="center"/>
            <w:hideMark/>
          </w:tcPr>
          <w:p w14:paraId="05318F7F"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עומר </w:t>
            </w:r>
          </w:p>
        </w:tc>
        <w:tc>
          <w:tcPr>
            <w:tcW w:w="1000" w:type="pct"/>
            <w:shd w:val="clear" w:color="auto" w:fill="auto"/>
            <w:vAlign w:val="center"/>
            <w:hideMark/>
          </w:tcPr>
          <w:p w14:paraId="595AA937"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פגיעת ראש בילדות </w:t>
            </w:r>
          </w:p>
        </w:tc>
        <w:tc>
          <w:tcPr>
            <w:tcW w:w="1000" w:type="pct"/>
            <w:shd w:val="clear" w:color="auto" w:fill="auto"/>
            <w:vAlign w:val="center"/>
            <w:hideMark/>
          </w:tcPr>
          <w:p w14:paraId="061A9806"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אימא </w:t>
            </w:r>
          </w:p>
        </w:tc>
        <w:tc>
          <w:tcPr>
            <w:tcW w:w="1000" w:type="pct"/>
            <w:shd w:val="clear" w:color="auto" w:fill="auto"/>
            <w:vAlign w:val="center"/>
            <w:hideMark/>
          </w:tcPr>
          <w:p w14:paraId="4546C704" w14:textId="77777777" w:rsidR="00EA5C1E" w:rsidRPr="00EA5C1E" w:rsidRDefault="00EA5C1E" w:rsidP="00EA5C1E">
            <w:pPr>
              <w:spacing w:before="60" w:after="60" w:line="220" w:lineRule="exact"/>
              <w:rPr>
                <w:rFonts w:ascii="Georgia" w:eastAsia="Calibri" w:hAnsi="Georgia"/>
                <w:sz w:val="16"/>
                <w:szCs w:val="18"/>
                <w:rtl/>
              </w:rPr>
            </w:pPr>
            <w:r w:rsidRPr="00EA5C1E">
              <w:rPr>
                <w:rFonts w:ascii="Georgia" w:eastAsia="Calibri" w:hAnsi="Georgia"/>
                <w:sz w:val="16"/>
                <w:szCs w:val="18"/>
                <w:rtl/>
              </w:rPr>
              <w:t xml:space="preserve">הוסטל </w:t>
            </w:r>
          </w:p>
        </w:tc>
      </w:tr>
    </w:tbl>
    <w:p w14:paraId="0C81754F" w14:textId="77777777" w:rsidR="00EA5C1E" w:rsidRPr="00EA5C1E" w:rsidRDefault="00EA5C1E" w:rsidP="00EA5C1E">
      <w:pPr>
        <w:spacing w:after="180" w:line="280" w:lineRule="exact"/>
        <w:jc w:val="both"/>
        <w:rPr>
          <w:rFonts w:ascii="Georgia" w:hAnsi="Georgia"/>
          <w:sz w:val="18"/>
          <w:szCs w:val="20"/>
          <w:rtl/>
        </w:rPr>
      </w:pPr>
    </w:p>
    <w:p w14:paraId="5D7E1716" w14:textId="07E06958" w:rsidR="00EA5C1E" w:rsidRPr="00EA5C1E" w:rsidRDefault="00EA5C1E" w:rsidP="00EA5C1E">
      <w:pPr>
        <w:pStyle w:val="KOT5"/>
        <w:spacing w:after="0"/>
        <w:ind w:right="0"/>
        <w:outlineLvl w:val="2"/>
        <w:rPr>
          <w:rFonts w:cs="Guttman Aharoni"/>
          <w:color w:val="BA2A16"/>
          <w:rtl/>
        </w:rPr>
      </w:pPr>
      <w:r w:rsidRPr="00EA5C1E">
        <w:rPr>
          <w:rFonts w:cs="Guttman Aharoni" w:hint="cs"/>
          <w:color w:val="BA2A16"/>
          <w:rtl/>
        </w:rPr>
        <w:t>ביצוע הראיונות</w:t>
      </w:r>
    </w:p>
    <w:p w14:paraId="49489A7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איסוף הנתונים התבסס על ראיונות מובנים למחצה עם האפוטרופוס ועם האדם שמונה לו אפוטרופוס בנפרד, על סמך מדריכים נפרדים. </w:t>
      </w:r>
      <w:r w:rsidRPr="00EA5C1E">
        <w:rPr>
          <w:rFonts w:ascii="Georgia" w:hAnsi="Georgia"/>
          <w:sz w:val="18"/>
          <w:szCs w:val="20"/>
          <w:rtl/>
        </w:rPr>
        <w:t xml:space="preserve">המדריך לריאיון עם </w:t>
      </w:r>
      <w:r w:rsidRPr="00EA5C1E">
        <w:rPr>
          <w:rFonts w:ascii="Georgia" w:hAnsi="Georgia" w:hint="cs"/>
          <w:sz w:val="18"/>
          <w:szCs w:val="20"/>
          <w:rtl/>
        </w:rPr>
        <w:t>ה</w:t>
      </w:r>
      <w:r w:rsidRPr="00EA5C1E">
        <w:rPr>
          <w:rFonts w:ascii="Georgia" w:hAnsi="Georgia"/>
          <w:sz w:val="18"/>
          <w:szCs w:val="20"/>
          <w:rtl/>
        </w:rPr>
        <w:t>אנשים שמונה להם אפוטרופוס נכתב בשפה פשוטה וקונקרטית</w:t>
      </w:r>
      <w:r w:rsidRPr="00EA5C1E">
        <w:rPr>
          <w:rFonts w:ascii="Georgia" w:hAnsi="Georgia" w:hint="cs"/>
          <w:sz w:val="18"/>
          <w:szCs w:val="20"/>
          <w:rtl/>
        </w:rPr>
        <w:t xml:space="preserve">, בעזרת </w:t>
      </w:r>
      <w:r w:rsidRPr="00EA5C1E">
        <w:rPr>
          <w:rFonts w:ascii="Georgia" w:hAnsi="Georgia"/>
          <w:sz w:val="18"/>
          <w:szCs w:val="20"/>
          <w:rtl/>
        </w:rPr>
        <w:t>המכון הישראלי להנגשה קוגניטיבית.</w:t>
      </w:r>
      <w:r w:rsidRPr="00EA5C1E">
        <w:rPr>
          <w:rFonts w:ascii="Georgia" w:hAnsi="Georgia" w:hint="cs"/>
          <w:sz w:val="18"/>
          <w:szCs w:val="20"/>
          <w:rtl/>
        </w:rPr>
        <w:t xml:space="preserve"> שני סוגי הראיונות </w:t>
      </w:r>
      <w:r w:rsidRPr="00EA5C1E">
        <w:rPr>
          <w:rFonts w:ascii="Georgia" w:hAnsi="Georgia"/>
          <w:sz w:val="18"/>
          <w:szCs w:val="20"/>
          <w:rtl/>
        </w:rPr>
        <w:t>נפתח</w:t>
      </w:r>
      <w:r w:rsidRPr="00EA5C1E">
        <w:rPr>
          <w:rFonts w:ascii="Georgia" w:hAnsi="Georgia" w:hint="cs"/>
          <w:sz w:val="18"/>
          <w:szCs w:val="20"/>
          <w:rtl/>
        </w:rPr>
        <w:t>ו</w:t>
      </w:r>
      <w:r w:rsidRPr="00EA5C1E">
        <w:rPr>
          <w:rFonts w:ascii="Georgia" w:hAnsi="Georgia"/>
          <w:sz w:val="18"/>
          <w:szCs w:val="20"/>
          <w:rtl/>
        </w:rPr>
        <w:t xml:space="preserve"> בשאלות ליצירת קשר ואווירה נינוחה</w:t>
      </w:r>
      <w:r w:rsidRPr="00EA5C1E">
        <w:rPr>
          <w:rFonts w:ascii="Georgia" w:hAnsi="Georgia" w:hint="cs"/>
          <w:sz w:val="18"/>
          <w:szCs w:val="20"/>
          <w:rtl/>
        </w:rPr>
        <w:t>,</w:t>
      </w:r>
      <w:r w:rsidRPr="00EA5C1E">
        <w:rPr>
          <w:rFonts w:ascii="Georgia" w:hAnsi="Georgia"/>
          <w:sz w:val="18"/>
          <w:szCs w:val="20"/>
          <w:rtl/>
        </w:rPr>
        <w:t xml:space="preserve"> ולהבנה בסיסית של </w:t>
      </w:r>
      <w:r w:rsidRPr="00EA5C1E">
        <w:rPr>
          <w:rFonts w:ascii="Georgia" w:hAnsi="Georgia" w:hint="cs"/>
          <w:sz w:val="18"/>
          <w:szCs w:val="20"/>
          <w:rtl/>
        </w:rPr>
        <w:t xml:space="preserve">הרקע והמצב הנוכחי של </w:t>
      </w:r>
      <w:r w:rsidRPr="00EA5C1E">
        <w:rPr>
          <w:rFonts w:ascii="Georgia" w:hAnsi="Georgia"/>
          <w:sz w:val="18"/>
          <w:szCs w:val="20"/>
          <w:rtl/>
        </w:rPr>
        <w:t xml:space="preserve">האפוטרופוס והאדם </w:t>
      </w:r>
      <w:r w:rsidRPr="00EA5C1E">
        <w:rPr>
          <w:rFonts w:ascii="Georgia" w:hAnsi="Georgia" w:hint="cs"/>
          <w:sz w:val="18"/>
          <w:szCs w:val="20"/>
          <w:rtl/>
        </w:rPr>
        <w:t>שמונה לו אפוטרופוס</w:t>
      </w:r>
      <w:r w:rsidRPr="00EA5C1E">
        <w:rPr>
          <w:rFonts w:ascii="Georgia" w:hAnsi="Georgia"/>
          <w:sz w:val="18"/>
          <w:szCs w:val="20"/>
          <w:rtl/>
        </w:rPr>
        <w:t>. בהמשך נשאלו שאלות מפורטות וקונקרטיות על ההתנהלות בי</w:t>
      </w:r>
      <w:r w:rsidRPr="00EA5C1E">
        <w:rPr>
          <w:rFonts w:ascii="Georgia" w:hAnsi="Georgia" w:hint="eastAsia"/>
          <w:sz w:val="18"/>
          <w:szCs w:val="20"/>
          <w:rtl/>
        </w:rPr>
        <w:t>ן</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לאפוטרופוס</w:t>
      </w:r>
      <w:r w:rsidRPr="00EA5C1E">
        <w:rPr>
          <w:rFonts w:ascii="Georgia" w:hAnsi="Georgia"/>
          <w:sz w:val="18"/>
          <w:szCs w:val="20"/>
          <w:rtl/>
        </w:rPr>
        <w:t xml:space="preserve"> </w:t>
      </w:r>
      <w:r w:rsidRPr="00EA5C1E">
        <w:rPr>
          <w:rFonts w:ascii="Georgia" w:hAnsi="Georgia" w:hint="eastAsia"/>
          <w:sz w:val="18"/>
          <w:szCs w:val="20"/>
          <w:rtl/>
        </w:rPr>
        <w:t>ב</w:t>
      </w:r>
      <w:r w:rsidRPr="00EA5C1E">
        <w:rPr>
          <w:rFonts w:ascii="Georgia" w:hAnsi="Georgia"/>
          <w:sz w:val="18"/>
          <w:szCs w:val="20"/>
          <w:rtl/>
        </w:rPr>
        <w:t>תחומי חיים שונים</w:t>
      </w:r>
      <w:r w:rsidRPr="00EA5C1E">
        <w:rPr>
          <w:rFonts w:ascii="Georgia" w:hAnsi="Georgia" w:hint="cs"/>
          <w:sz w:val="18"/>
          <w:szCs w:val="20"/>
          <w:rtl/>
        </w:rPr>
        <w:t xml:space="preserve">, ובהם </w:t>
      </w:r>
      <w:r w:rsidRPr="00EA5C1E">
        <w:rPr>
          <w:rFonts w:ascii="Georgia" w:hAnsi="Georgia"/>
          <w:sz w:val="18"/>
          <w:szCs w:val="20"/>
          <w:rtl/>
        </w:rPr>
        <w:t xml:space="preserve">תעסוקה, כסף, פנאי ומסגרת מגורים. </w:t>
      </w:r>
      <w:r w:rsidRPr="00EA5C1E">
        <w:rPr>
          <w:rFonts w:ascii="Georgia" w:hAnsi="Georgia" w:hint="cs"/>
          <w:sz w:val="18"/>
          <w:szCs w:val="20"/>
          <w:rtl/>
        </w:rPr>
        <w:t xml:space="preserve">עוד </w:t>
      </w:r>
      <w:r w:rsidRPr="00EA5C1E">
        <w:rPr>
          <w:rFonts w:ascii="Georgia" w:hAnsi="Georgia" w:hint="eastAsia"/>
          <w:sz w:val="18"/>
          <w:szCs w:val="20"/>
          <w:rtl/>
        </w:rPr>
        <w:t>התבקשו</w:t>
      </w:r>
      <w:r w:rsidRPr="00EA5C1E">
        <w:rPr>
          <w:rFonts w:ascii="Georgia" w:hAnsi="Georgia"/>
          <w:sz w:val="18"/>
          <w:szCs w:val="20"/>
          <w:rtl/>
        </w:rPr>
        <w:t xml:space="preserve"> </w:t>
      </w:r>
      <w:r w:rsidRPr="00EA5C1E">
        <w:rPr>
          <w:rFonts w:ascii="Georgia" w:hAnsi="Georgia" w:hint="eastAsia"/>
          <w:sz w:val="18"/>
          <w:szCs w:val="20"/>
          <w:rtl/>
        </w:rPr>
        <w:t>המרואיינים</w:t>
      </w:r>
      <w:r w:rsidRPr="00EA5C1E">
        <w:rPr>
          <w:rFonts w:ascii="Georgia" w:hAnsi="Georgia"/>
          <w:sz w:val="18"/>
          <w:szCs w:val="20"/>
          <w:rtl/>
        </w:rPr>
        <w:t xml:space="preserve"> </w:t>
      </w:r>
      <w:r w:rsidRPr="00EA5C1E">
        <w:rPr>
          <w:rFonts w:ascii="Georgia" w:hAnsi="Georgia" w:hint="eastAsia"/>
          <w:sz w:val="18"/>
          <w:szCs w:val="20"/>
          <w:rtl/>
        </w:rPr>
        <w:t>לתת</w:t>
      </w:r>
      <w:r w:rsidRPr="00EA5C1E">
        <w:rPr>
          <w:rFonts w:ascii="Georgia" w:hAnsi="Georgia"/>
          <w:sz w:val="18"/>
          <w:szCs w:val="20"/>
          <w:rtl/>
        </w:rPr>
        <w:t xml:space="preserve"> דוגמ</w:t>
      </w:r>
      <w:r w:rsidRPr="00EA5C1E">
        <w:rPr>
          <w:rFonts w:ascii="Georgia" w:hAnsi="Georgia" w:hint="cs"/>
          <w:sz w:val="18"/>
          <w:szCs w:val="20"/>
          <w:rtl/>
        </w:rPr>
        <w:t>ה</w:t>
      </w:r>
      <w:r w:rsidRPr="00EA5C1E">
        <w:rPr>
          <w:rFonts w:ascii="Georgia" w:hAnsi="Georgia"/>
          <w:sz w:val="18"/>
          <w:szCs w:val="20"/>
          <w:rtl/>
        </w:rPr>
        <w:t xml:space="preserve"> לתחום או למקרה שבו </w:t>
      </w:r>
      <w:r w:rsidRPr="00EA5C1E">
        <w:rPr>
          <w:rFonts w:ascii="Georgia" w:hAnsi="Georgia" w:hint="cs"/>
          <w:sz w:val="18"/>
          <w:szCs w:val="20"/>
          <w:rtl/>
        </w:rPr>
        <w:t>הית</w:t>
      </w:r>
      <w:r w:rsidRPr="00EA5C1E">
        <w:rPr>
          <w:rFonts w:ascii="Georgia" w:hAnsi="Georgia" w:hint="eastAsia"/>
          <w:sz w:val="18"/>
          <w:szCs w:val="20"/>
          <w:rtl/>
        </w:rPr>
        <w:t>ה</w:t>
      </w:r>
      <w:r w:rsidRPr="00EA5C1E">
        <w:rPr>
          <w:rFonts w:ascii="Georgia" w:hAnsi="Georgia"/>
          <w:sz w:val="18"/>
          <w:szCs w:val="20"/>
          <w:rtl/>
        </w:rPr>
        <w:t xml:space="preserve"> אי הסכמה ביניהם. </w:t>
      </w:r>
      <w:r w:rsidRPr="00EA5C1E">
        <w:rPr>
          <w:rFonts w:ascii="Georgia" w:hAnsi="Georgia" w:hint="eastAsia"/>
          <w:sz w:val="18"/>
          <w:szCs w:val="20"/>
          <w:rtl/>
        </w:rPr>
        <w:t>שאלה</w:t>
      </w:r>
      <w:r w:rsidRPr="00EA5C1E">
        <w:rPr>
          <w:rFonts w:ascii="Georgia" w:hAnsi="Georgia"/>
          <w:sz w:val="18"/>
          <w:szCs w:val="20"/>
          <w:rtl/>
        </w:rPr>
        <w:t xml:space="preserve"> נוספת </w:t>
      </w:r>
      <w:r w:rsidRPr="00EA5C1E">
        <w:rPr>
          <w:rFonts w:ascii="Georgia" w:hAnsi="Georgia" w:hint="cs"/>
          <w:sz w:val="18"/>
          <w:szCs w:val="20"/>
          <w:rtl/>
        </w:rPr>
        <w:t>התייחס</w:t>
      </w:r>
      <w:r w:rsidRPr="00EA5C1E">
        <w:rPr>
          <w:rFonts w:ascii="Georgia" w:hAnsi="Georgia" w:hint="eastAsia"/>
          <w:sz w:val="18"/>
          <w:szCs w:val="20"/>
          <w:rtl/>
        </w:rPr>
        <w:t>ה</w:t>
      </w:r>
      <w:r w:rsidRPr="00EA5C1E">
        <w:rPr>
          <w:rFonts w:ascii="Georgia" w:hAnsi="Georgia"/>
          <w:sz w:val="18"/>
          <w:szCs w:val="20"/>
          <w:rtl/>
        </w:rPr>
        <w:t xml:space="preserve"> לדעתם של המרואיינים </w:t>
      </w:r>
      <w:r w:rsidRPr="00EA5C1E">
        <w:rPr>
          <w:rFonts w:ascii="Georgia" w:hAnsi="Georgia" w:hint="cs"/>
          <w:sz w:val="18"/>
          <w:szCs w:val="20"/>
          <w:rtl/>
        </w:rPr>
        <w:t>באשר ל</w:t>
      </w:r>
      <w:r w:rsidRPr="00EA5C1E">
        <w:rPr>
          <w:rFonts w:ascii="Georgia" w:hAnsi="Georgia"/>
          <w:sz w:val="18"/>
          <w:szCs w:val="20"/>
          <w:rtl/>
        </w:rPr>
        <w:t>מינוי האפוטרופוס.</w:t>
      </w:r>
      <w:r w:rsidRPr="00EA5C1E">
        <w:rPr>
          <w:rFonts w:ascii="Georgia" w:hAnsi="Georgia" w:hint="cs"/>
          <w:sz w:val="18"/>
          <w:szCs w:val="20"/>
          <w:rtl/>
        </w:rPr>
        <w:t xml:space="preserve"> חלק מהראיונות תומללו על ידי החוקרת, וחלקם על ידי מתמלל מקצועי.</w:t>
      </w:r>
      <w:r w:rsidRPr="00EA5C1E">
        <w:rPr>
          <w:rFonts w:ascii="Georgia" w:hAnsi="Georgia"/>
          <w:sz w:val="18"/>
          <w:szCs w:val="20"/>
          <w:rtl/>
        </w:rPr>
        <w:t xml:space="preserve"> </w:t>
      </w:r>
    </w:p>
    <w:p w14:paraId="015A50D3" w14:textId="473613E9"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lastRenderedPageBreak/>
        <w:t>איתור</w:t>
      </w:r>
      <w:r w:rsidRPr="00EA5C1E">
        <w:rPr>
          <w:rFonts w:cs="Guttman Aharoni"/>
          <w:color w:val="BA2A16"/>
          <w:rtl/>
        </w:rPr>
        <w:t xml:space="preserve"> המרואיינים</w:t>
      </w:r>
    </w:p>
    <w:p w14:paraId="00DB6BB9"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הצמדים אותרו </w:t>
      </w:r>
      <w:r w:rsidRPr="00EA5C1E">
        <w:rPr>
          <w:rFonts w:ascii="Georgia" w:hAnsi="Georgia" w:hint="cs"/>
          <w:sz w:val="18"/>
          <w:szCs w:val="20"/>
          <w:rtl/>
        </w:rPr>
        <w:t>באמצעות שילוב של דגימת נוחות ודגימת כדור שלג, ד</w:t>
      </w:r>
      <w:r w:rsidRPr="00EA5C1E">
        <w:rPr>
          <w:rFonts w:ascii="Georgia" w:hAnsi="Georgia"/>
          <w:sz w:val="18"/>
          <w:szCs w:val="20"/>
          <w:rtl/>
        </w:rPr>
        <w:t xml:space="preserve">רך עמיתים ומכרים של החוקרת, </w:t>
      </w:r>
      <w:r w:rsidRPr="00EA5C1E">
        <w:rPr>
          <w:rFonts w:ascii="Georgia" w:hAnsi="Georgia" w:hint="cs"/>
          <w:sz w:val="18"/>
          <w:szCs w:val="20"/>
          <w:rtl/>
        </w:rPr>
        <w:t xml:space="preserve">דרך </w:t>
      </w:r>
      <w:r w:rsidRPr="00EA5C1E">
        <w:rPr>
          <w:rFonts w:ascii="Georgia" w:hAnsi="Georgia"/>
          <w:sz w:val="18"/>
          <w:szCs w:val="20"/>
          <w:rtl/>
        </w:rPr>
        <w:t xml:space="preserve">מרואיינים שהפנו מרואיינים נוספים, דרך עמותות המספקות שירות לאנשים עם מוגבלות, ודרך האפוטרופוס הכללי. הראיונות נערכו בין יולי 2019 לנובמבר 2020. הראיונות נערכו בנפרד, קודם </w:t>
      </w:r>
      <w:r w:rsidRPr="00EA5C1E">
        <w:rPr>
          <w:rFonts w:ascii="Georgia" w:hAnsi="Georgia" w:hint="eastAsia"/>
          <w:sz w:val="18"/>
          <w:szCs w:val="20"/>
          <w:rtl/>
        </w:rPr>
        <w:t>עם</w:t>
      </w:r>
      <w:r w:rsidRPr="00EA5C1E">
        <w:rPr>
          <w:rFonts w:ascii="Georgia" w:hAnsi="Georgia"/>
          <w:sz w:val="18"/>
          <w:szCs w:val="20"/>
          <w:rtl/>
        </w:rPr>
        <w:t xml:space="preserve"> האפוטרופוס ואחר כך </w:t>
      </w:r>
      <w:r w:rsidRPr="00EA5C1E">
        <w:rPr>
          <w:rFonts w:ascii="Georgia" w:hAnsi="Georgia" w:hint="eastAsia"/>
          <w:sz w:val="18"/>
          <w:szCs w:val="20"/>
          <w:rtl/>
        </w:rPr>
        <w:t>עם</w:t>
      </w:r>
      <w:r w:rsidRPr="00EA5C1E">
        <w:rPr>
          <w:rFonts w:ascii="Georgia" w:hAnsi="Georgia"/>
          <w:sz w:val="18"/>
          <w:szCs w:val="20"/>
          <w:rtl/>
        </w:rPr>
        <w:t xml:space="preserve"> האדם שמונה לו אפוטרופוס. מרבית הראיונות נערכו פנים אל פנים, אולם בשל מגבלות מגפת הקורונה חלקם נערכו בטלפון או בזום. </w:t>
      </w:r>
    </w:p>
    <w:p w14:paraId="448A1DAC" w14:textId="77777777" w:rsidR="00146EDC" w:rsidRPr="00EA5C1E" w:rsidRDefault="00146EDC" w:rsidP="00EA5C1E">
      <w:pPr>
        <w:spacing w:after="180" w:line="280" w:lineRule="exact"/>
        <w:jc w:val="both"/>
        <w:rPr>
          <w:rFonts w:ascii="Georgia" w:hAnsi="Georgia"/>
          <w:sz w:val="18"/>
          <w:szCs w:val="20"/>
          <w:rtl/>
        </w:rPr>
      </w:pPr>
    </w:p>
    <w:p w14:paraId="7CC04D1B" w14:textId="00A69B4E" w:rsidR="00EA5C1E" w:rsidRPr="00EA5C1E" w:rsidRDefault="00EA5C1E" w:rsidP="00EA5C1E">
      <w:pPr>
        <w:pStyle w:val="KOT5"/>
        <w:spacing w:after="0"/>
        <w:ind w:right="0"/>
        <w:outlineLvl w:val="2"/>
        <w:rPr>
          <w:rFonts w:cs="Guttman Aharoni"/>
          <w:color w:val="BA2A16"/>
          <w:rtl/>
        </w:rPr>
      </w:pPr>
      <w:r w:rsidRPr="00EA5C1E">
        <w:rPr>
          <w:rFonts w:cs="Guttman Aharoni" w:hint="eastAsia"/>
          <w:color w:val="BA2A16"/>
          <w:rtl/>
        </w:rPr>
        <w:t>ניתוח</w:t>
      </w:r>
      <w:r w:rsidRPr="00EA5C1E">
        <w:rPr>
          <w:rFonts w:cs="Guttman Aharoni"/>
          <w:color w:val="BA2A16"/>
          <w:rtl/>
        </w:rPr>
        <w:t xml:space="preserve"> הראיונות</w:t>
      </w:r>
    </w:p>
    <w:p w14:paraId="785AF349"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הראיונות נותחו ב</w:t>
      </w:r>
      <w:r w:rsidRPr="00EA5C1E">
        <w:rPr>
          <w:rFonts w:ascii="Georgia" w:hAnsi="Georgia" w:hint="eastAsia"/>
          <w:sz w:val="18"/>
          <w:szCs w:val="20"/>
          <w:rtl/>
        </w:rPr>
        <w:t>כמה</w:t>
      </w:r>
      <w:r w:rsidRPr="00EA5C1E">
        <w:rPr>
          <w:rFonts w:ascii="Georgia" w:hAnsi="Georgia"/>
          <w:sz w:val="18"/>
          <w:szCs w:val="20"/>
          <w:rtl/>
        </w:rPr>
        <w:t xml:space="preserve"> שלבים. </w:t>
      </w:r>
      <w:r w:rsidRPr="00EA5C1E">
        <w:rPr>
          <w:rFonts w:ascii="Georgia" w:hAnsi="Georgia" w:hint="eastAsia"/>
          <w:sz w:val="18"/>
          <w:szCs w:val="20"/>
          <w:rtl/>
        </w:rPr>
        <w:t>לאחר</w:t>
      </w:r>
      <w:r w:rsidRPr="00EA5C1E">
        <w:rPr>
          <w:rFonts w:ascii="Georgia" w:hAnsi="Georgia"/>
          <w:sz w:val="18"/>
          <w:szCs w:val="20"/>
          <w:rtl/>
        </w:rPr>
        <w:t xml:space="preserve"> </w:t>
      </w:r>
      <w:r w:rsidRPr="00EA5C1E">
        <w:rPr>
          <w:rFonts w:ascii="Georgia" w:hAnsi="Georgia" w:hint="eastAsia"/>
          <w:sz w:val="18"/>
          <w:szCs w:val="20"/>
          <w:rtl/>
        </w:rPr>
        <w:t>תמלולם</w:t>
      </w:r>
      <w:r w:rsidRPr="00EA5C1E">
        <w:rPr>
          <w:rFonts w:ascii="Georgia" w:hAnsi="Georgia"/>
          <w:sz w:val="18"/>
          <w:szCs w:val="20"/>
          <w:rtl/>
        </w:rPr>
        <w:t xml:space="preserve">, נעשה ניתוח </w:t>
      </w:r>
      <w:r w:rsidRPr="00EA5C1E">
        <w:rPr>
          <w:rFonts w:ascii="Georgia" w:hAnsi="Georgia" w:hint="cs"/>
          <w:sz w:val="18"/>
          <w:szCs w:val="20"/>
          <w:rtl/>
        </w:rPr>
        <w:t>תמטי</w:t>
      </w:r>
      <w:r w:rsidRPr="00EA5C1E">
        <w:rPr>
          <w:rFonts w:ascii="Georgia" w:hAnsi="Georgia"/>
          <w:sz w:val="18"/>
          <w:szCs w:val="20"/>
          <w:rtl/>
        </w:rPr>
        <w:t xml:space="preserve"> </w:t>
      </w:r>
      <w:r w:rsidRPr="00EA5C1E">
        <w:rPr>
          <w:rFonts w:ascii="Georgia" w:hAnsi="Georgia" w:hint="cs"/>
          <w:sz w:val="18"/>
          <w:szCs w:val="20"/>
          <w:rtl/>
        </w:rPr>
        <w:t xml:space="preserve">מבוסס תאוריה </w:t>
      </w:r>
      <w:r w:rsidRPr="00EA5C1E">
        <w:rPr>
          <w:rFonts w:ascii="Georgia" w:hAnsi="Georgia"/>
          <w:sz w:val="18"/>
          <w:szCs w:val="20"/>
          <w:rtl/>
        </w:rPr>
        <w:t xml:space="preserve">בעזרת תוכנת </w:t>
      </w:r>
      <w:r w:rsidRPr="00EA5C1E">
        <w:rPr>
          <w:rFonts w:ascii="Georgia" w:hAnsi="Georgia"/>
          <w:sz w:val="18"/>
          <w:szCs w:val="20"/>
        </w:rPr>
        <w:t>MAXQDA</w:t>
      </w:r>
      <w:r w:rsidRPr="00EA5C1E">
        <w:rPr>
          <w:rFonts w:ascii="Georgia" w:hAnsi="Georgia"/>
          <w:sz w:val="18"/>
          <w:szCs w:val="20"/>
          <w:rtl/>
        </w:rPr>
        <w:t xml:space="preserve">, על פי קטגוריות רחבות המשקפות את </w:t>
      </w:r>
      <w:r w:rsidRPr="00EA5C1E">
        <w:rPr>
          <w:rFonts w:ascii="Georgia" w:hAnsi="Georgia" w:hint="eastAsia"/>
          <w:sz w:val="18"/>
          <w:szCs w:val="20"/>
          <w:rtl/>
        </w:rPr>
        <w:t>המושגים</w:t>
      </w:r>
      <w:r w:rsidRPr="00EA5C1E">
        <w:rPr>
          <w:rFonts w:ascii="Georgia" w:hAnsi="Georgia"/>
          <w:sz w:val="18"/>
          <w:szCs w:val="20"/>
          <w:rtl/>
        </w:rPr>
        <w:t xml:space="preserve"> </w:t>
      </w:r>
      <w:r w:rsidRPr="00EA5C1E">
        <w:rPr>
          <w:rFonts w:ascii="Georgia" w:hAnsi="Georgia" w:hint="eastAsia"/>
          <w:sz w:val="18"/>
          <w:szCs w:val="20"/>
          <w:rtl/>
        </w:rPr>
        <w:t>ה</w:t>
      </w:r>
      <w:r w:rsidRPr="00EA5C1E">
        <w:rPr>
          <w:rFonts w:ascii="Georgia" w:hAnsi="Georgia" w:hint="cs"/>
          <w:sz w:val="18"/>
          <w:szCs w:val="20"/>
          <w:rtl/>
        </w:rPr>
        <w:t>תאורטיים המ</w:t>
      </w:r>
      <w:r w:rsidRPr="00EA5C1E">
        <w:rPr>
          <w:rFonts w:ascii="Georgia" w:hAnsi="Georgia" w:hint="eastAsia"/>
          <w:sz w:val="18"/>
          <w:szCs w:val="20"/>
          <w:rtl/>
        </w:rPr>
        <w:t>רכזיים</w:t>
      </w:r>
      <w:r w:rsidRPr="00EA5C1E">
        <w:rPr>
          <w:rFonts w:ascii="Georgia" w:hAnsi="Georgia"/>
          <w:sz w:val="18"/>
          <w:szCs w:val="20"/>
          <w:rtl/>
        </w:rPr>
        <w:t xml:space="preserve"> </w:t>
      </w:r>
      <w:r w:rsidRPr="00EA5C1E">
        <w:rPr>
          <w:rFonts w:ascii="Georgia" w:hAnsi="Georgia" w:hint="eastAsia"/>
          <w:sz w:val="18"/>
          <w:szCs w:val="20"/>
          <w:rtl/>
        </w:rPr>
        <w:t>במחקר</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עם </w:t>
      </w:r>
      <w:r w:rsidRPr="00EA5C1E">
        <w:rPr>
          <w:rFonts w:ascii="Georgia" w:hAnsi="Georgia" w:hint="eastAsia"/>
          <w:sz w:val="18"/>
          <w:szCs w:val="20"/>
          <w:rtl/>
        </w:rPr>
        <w:t>הקטגוריות</w:t>
      </w:r>
      <w:r w:rsidRPr="00EA5C1E">
        <w:rPr>
          <w:rFonts w:ascii="Georgia" w:hAnsi="Georgia"/>
          <w:sz w:val="18"/>
          <w:szCs w:val="20"/>
          <w:rtl/>
        </w:rPr>
        <w:t xml:space="preserve"> </w:t>
      </w:r>
      <w:r w:rsidRPr="00EA5C1E">
        <w:rPr>
          <w:rFonts w:ascii="Georgia" w:hAnsi="Georgia" w:hint="cs"/>
          <w:sz w:val="18"/>
          <w:szCs w:val="20"/>
          <w:rtl/>
        </w:rPr>
        <w:t xml:space="preserve">הללו </w:t>
      </w:r>
      <w:r w:rsidRPr="00EA5C1E">
        <w:rPr>
          <w:rFonts w:ascii="Georgia" w:hAnsi="Georgia" w:hint="eastAsia"/>
          <w:sz w:val="18"/>
          <w:szCs w:val="20"/>
          <w:rtl/>
        </w:rPr>
        <w:t>נכללו</w:t>
      </w:r>
      <w:r w:rsidRPr="00EA5C1E">
        <w:rPr>
          <w:rFonts w:ascii="Georgia" w:hAnsi="Georgia"/>
          <w:sz w:val="18"/>
          <w:szCs w:val="20"/>
          <w:rtl/>
        </w:rPr>
        <w:t xml:space="preserve"> </w:t>
      </w:r>
      <w:r w:rsidRPr="00EA5C1E">
        <w:rPr>
          <w:rFonts w:ascii="Georgia" w:hAnsi="Georgia" w:hint="eastAsia"/>
          <w:sz w:val="18"/>
          <w:szCs w:val="20"/>
          <w:rtl/>
        </w:rPr>
        <w:t>תפיסת</w:t>
      </w:r>
      <w:r w:rsidRPr="00EA5C1E">
        <w:rPr>
          <w:rFonts w:ascii="Georgia" w:hAnsi="Georgia"/>
          <w:sz w:val="18"/>
          <w:szCs w:val="20"/>
          <w:rtl/>
        </w:rPr>
        <w:t xml:space="preserve"> </w:t>
      </w:r>
      <w:r w:rsidRPr="00EA5C1E">
        <w:rPr>
          <w:rFonts w:ascii="Georgia" w:hAnsi="Georgia" w:hint="eastAsia"/>
          <w:sz w:val="18"/>
          <w:szCs w:val="20"/>
          <w:rtl/>
        </w:rPr>
        <w:t>האפוטרו</w:t>
      </w:r>
      <w:r w:rsidRPr="00EA5C1E">
        <w:rPr>
          <w:rFonts w:ascii="Georgia" w:hAnsi="Georgia"/>
          <w:sz w:val="18"/>
          <w:szCs w:val="20"/>
          <w:rtl/>
        </w:rPr>
        <w:t>פסות והגדרה עצמית. שיטה זאת, המבוססת על מסגרת תאורטית, מאפשרת לחוקר לגלות דפוסים קיימים ומסייעת בקידוד הראיונות ובפירושם (</w:t>
      </w:r>
      <w:r w:rsidRPr="00EA5C1E">
        <w:rPr>
          <w:rFonts w:ascii="Georgia" w:hAnsi="Georgia"/>
          <w:sz w:val="18"/>
          <w:szCs w:val="20"/>
        </w:rPr>
        <w:t>Collins &amp; Stockton, 2018</w:t>
      </w:r>
      <w:r w:rsidRPr="00EA5C1E">
        <w:rPr>
          <w:rFonts w:ascii="Georgia" w:hAnsi="Georgia"/>
          <w:sz w:val="18"/>
          <w:szCs w:val="20"/>
          <w:rtl/>
        </w:rPr>
        <w:t>). בתוך התמות התאורטיות המרכזיות אותרו תת-תמות אשר עלו מן הראיונות, ללא הבניה מוקדמת של החוקרת. נערך גם ניתוח דיאדי, על פי שיטה שפיתחו איזיקוביץ וקורן (</w:t>
      </w:r>
      <w:r w:rsidRPr="00EA5C1E">
        <w:rPr>
          <w:rFonts w:ascii="Georgia" w:hAnsi="Georgia"/>
          <w:sz w:val="18"/>
          <w:szCs w:val="20"/>
        </w:rPr>
        <w:t>Eisikovits &amp; Koren, 2010</w:t>
      </w:r>
      <w:r w:rsidRPr="00EA5C1E">
        <w:rPr>
          <w:rFonts w:ascii="Georgia" w:hAnsi="Georgia"/>
          <w:sz w:val="18"/>
          <w:szCs w:val="20"/>
          <w:rtl/>
        </w:rPr>
        <w:t>). במסגרת השיטה נבחנים הניגודים והחפיפות בדבריהם של המרואיינים השונים</w:t>
      </w:r>
      <w:r w:rsidRPr="00EA5C1E">
        <w:rPr>
          <w:rFonts w:ascii="Georgia" w:hAnsi="Georgia" w:hint="cs"/>
          <w:sz w:val="18"/>
          <w:szCs w:val="20"/>
          <w:rtl/>
        </w:rPr>
        <w:t>,</w:t>
      </w:r>
      <w:r w:rsidRPr="00EA5C1E">
        <w:rPr>
          <w:rFonts w:ascii="Georgia" w:hAnsi="Georgia"/>
          <w:sz w:val="18"/>
          <w:szCs w:val="20"/>
          <w:rtl/>
        </w:rPr>
        <w:t xml:space="preserve"> ומועלות השערות לה</w:t>
      </w:r>
      <w:r w:rsidRPr="00EA5C1E">
        <w:rPr>
          <w:rFonts w:ascii="Georgia" w:hAnsi="Georgia" w:hint="cs"/>
          <w:sz w:val="18"/>
          <w:szCs w:val="20"/>
          <w:rtl/>
        </w:rPr>
        <w:t>סבר</w:t>
      </w:r>
      <w:r w:rsidRPr="00EA5C1E">
        <w:rPr>
          <w:rFonts w:ascii="Georgia" w:hAnsi="Georgia"/>
          <w:sz w:val="18"/>
          <w:szCs w:val="20"/>
          <w:rtl/>
        </w:rPr>
        <w:t xml:space="preserve"> הפערים. </w:t>
      </w:r>
    </w:p>
    <w:p w14:paraId="1F593FB7" w14:textId="77777777" w:rsidR="00146EDC" w:rsidRPr="00EA5C1E" w:rsidRDefault="00146EDC" w:rsidP="00EA5C1E">
      <w:pPr>
        <w:spacing w:after="180" w:line="280" w:lineRule="exact"/>
        <w:jc w:val="both"/>
        <w:rPr>
          <w:rFonts w:ascii="Georgia" w:hAnsi="Georgia"/>
          <w:sz w:val="18"/>
          <w:szCs w:val="20"/>
          <w:rtl/>
        </w:rPr>
      </w:pPr>
    </w:p>
    <w:p w14:paraId="54342D61" w14:textId="12A0A1A8"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אתיקה במחקר</w:t>
      </w:r>
    </w:p>
    <w:p w14:paraId="70BDD7CC"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המחקר נעשה באישור</w:t>
      </w:r>
      <w:r w:rsidRPr="00EA5C1E">
        <w:rPr>
          <w:rFonts w:ascii="Georgia" w:hAnsi="Georgia" w:hint="cs"/>
          <w:sz w:val="18"/>
          <w:szCs w:val="20"/>
          <w:rtl/>
        </w:rPr>
        <w:t>ם של</w:t>
      </w:r>
      <w:r w:rsidRPr="00EA5C1E">
        <w:rPr>
          <w:rFonts w:ascii="Georgia" w:hAnsi="Georgia"/>
          <w:sz w:val="18"/>
          <w:szCs w:val="20"/>
          <w:rtl/>
        </w:rPr>
        <w:t xml:space="preserve"> ועדת האתיקה של אוניברסיטת חיפה, של אגף המחקר במשרד הרווחה, ושל הי</w:t>
      </w:r>
      <w:r w:rsidRPr="00EA5C1E">
        <w:rPr>
          <w:rFonts w:ascii="Georgia" w:hAnsi="Georgia" w:hint="cs"/>
          <w:sz w:val="18"/>
          <w:szCs w:val="20"/>
          <w:rtl/>
        </w:rPr>
        <w:t>י</w:t>
      </w:r>
      <w:r w:rsidRPr="00EA5C1E">
        <w:rPr>
          <w:rFonts w:ascii="Georgia" w:hAnsi="Georgia"/>
          <w:sz w:val="18"/>
          <w:szCs w:val="20"/>
          <w:rtl/>
        </w:rPr>
        <w:t>עוץ המשפטי של האפוטרופוס הכללי.</w:t>
      </w:r>
      <w:r w:rsidRPr="00EA5C1E">
        <w:rPr>
          <w:rFonts w:ascii="Georgia" w:hAnsi="Georgia" w:hint="cs"/>
          <w:sz w:val="18"/>
          <w:szCs w:val="20"/>
          <w:rtl/>
        </w:rPr>
        <w:t xml:space="preserve"> כדי לשמור </w:t>
      </w:r>
      <w:r w:rsidRPr="00EA5C1E">
        <w:rPr>
          <w:rFonts w:ascii="Georgia" w:hAnsi="Georgia"/>
          <w:sz w:val="18"/>
          <w:szCs w:val="20"/>
          <w:rtl/>
        </w:rPr>
        <w:t>על פרטיות המרואיינים, הפנ</w:t>
      </w:r>
      <w:r w:rsidRPr="00EA5C1E">
        <w:rPr>
          <w:rFonts w:ascii="Georgia" w:hAnsi="Georgia" w:hint="cs"/>
          <w:sz w:val="18"/>
          <w:szCs w:val="20"/>
          <w:rtl/>
        </w:rPr>
        <w:t>י</w:t>
      </w:r>
      <w:r w:rsidRPr="00EA5C1E">
        <w:rPr>
          <w:rFonts w:ascii="Georgia" w:hAnsi="Georgia"/>
          <w:sz w:val="18"/>
          <w:szCs w:val="20"/>
          <w:rtl/>
        </w:rPr>
        <w:t>יה אליהם נעשתה דרך מכרים, אנשי מקצוע ודרך עובדת האפוטרופוס הכללי. לאחר שהסכים להשתתף במחקר, האפוטרופוס התבקש להסביר לאדם שהוא משמש לו אפוטרופוס על המחקר</w:t>
      </w:r>
      <w:r w:rsidRPr="00EA5C1E">
        <w:rPr>
          <w:rFonts w:ascii="Georgia" w:hAnsi="Georgia" w:hint="cs"/>
          <w:sz w:val="18"/>
          <w:szCs w:val="20"/>
          <w:rtl/>
        </w:rPr>
        <w:t>,</w:t>
      </w:r>
      <w:r w:rsidRPr="00EA5C1E">
        <w:rPr>
          <w:rFonts w:ascii="Georgia" w:hAnsi="Georgia"/>
          <w:sz w:val="18"/>
          <w:szCs w:val="20"/>
          <w:rtl/>
        </w:rPr>
        <w:t xml:space="preserve"> ולשאול אם הוא מעוני</w:t>
      </w:r>
      <w:r w:rsidRPr="00EA5C1E">
        <w:rPr>
          <w:rFonts w:ascii="Georgia" w:hAnsi="Georgia" w:hint="cs"/>
          <w:sz w:val="18"/>
          <w:szCs w:val="20"/>
          <w:rtl/>
        </w:rPr>
        <w:t>י</w:t>
      </w:r>
      <w:r w:rsidRPr="00EA5C1E">
        <w:rPr>
          <w:rFonts w:ascii="Georgia" w:hAnsi="Georgia"/>
          <w:sz w:val="18"/>
          <w:szCs w:val="20"/>
          <w:rtl/>
        </w:rPr>
        <w:t>ן לה</w:t>
      </w:r>
      <w:r w:rsidRPr="00EA5C1E">
        <w:rPr>
          <w:rFonts w:ascii="Georgia" w:hAnsi="Georgia" w:hint="eastAsia"/>
          <w:sz w:val="18"/>
          <w:szCs w:val="20"/>
          <w:rtl/>
        </w:rPr>
        <w:t>תראיין</w:t>
      </w:r>
      <w:r w:rsidRPr="00EA5C1E">
        <w:rPr>
          <w:rFonts w:ascii="Georgia" w:hAnsi="Georgia"/>
          <w:sz w:val="18"/>
          <w:szCs w:val="20"/>
          <w:rtl/>
        </w:rPr>
        <w:t xml:space="preserve">. לפני ביצוע </w:t>
      </w:r>
      <w:r w:rsidRPr="00EA5C1E">
        <w:rPr>
          <w:rFonts w:ascii="Georgia" w:hAnsi="Georgia" w:hint="eastAsia"/>
          <w:sz w:val="18"/>
          <w:szCs w:val="20"/>
          <w:rtl/>
        </w:rPr>
        <w:t>הראיונות</w:t>
      </w:r>
      <w:r w:rsidRPr="00EA5C1E">
        <w:rPr>
          <w:rFonts w:ascii="Georgia" w:hAnsi="Georgia"/>
          <w:sz w:val="18"/>
          <w:szCs w:val="20"/>
          <w:rtl/>
        </w:rPr>
        <w:t xml:space="preserve"> הסבירה המראיינת שוב את מטרת המחקר, והבהירה שאין חובה להתראיין או לענות על כל השאלות. המראיינת ו</w:t>
      </w:r>
      <w:r w:rsidRPr="00EA5C1E">
        <w:rPr>
          <w:rFonts w:ascii="Georgia" w:hAnsi="Georgia" w:hint="eastAsia"/>
          <w:sz w:val="18"/>
          <w:szCs w:val="20"/>
          <w:rtl/>
        </w:rPr>
        <w:t>י</w:t>
      </w:r>
      <w:r w:rsidRPr="00EA5C1E">
        <w:rPr>
          <w:rFonts w:ascii="Georgia" w:hAnsi="Georgia"/>
          <w:sz w:val="18"/>
          <w:szCs w:val="20"/>
          <w:rtl/>
        </w:rPr>
        <w:t>דאה שהדברים הובנו</w:t>
      </w:r>
      <w:r w:rsidRPr="00EA5C1E">
        <w:rPr>
          <w:rFonts w:ascii="Georgia" w:hAnsi="Georgia" w:hint="cs"/>
          <w:sz w:val="18"/>
          <w:szCs w:val="20"/>
          <w:rtl/>
        </w:rPr>
        <w:t>,</w:t>
      </w:r>
      <w:r w:rsidRPr="00EA5C1E">
        <w:rPr>
          <w:rFonts w:ascii="Georgia" w:hAnsi="Georgia"/>
          <w:sz w:val="18"/>
          <w:szCs w:val="20"/>
          <w:rtl/>
        </w:rPr>
        <w:t xml:space="preserve"> והחתימה את המרואיינים על טופס הסכמה מדעת לפני תחילת הריאיון. </w:t>
      </w:r>
      <w:r w:rsidRPr="00EA5C1E">
        <w:rPr>
          <w:rFonts w:ascii="Georgia" w:hAnsi="Georgia" w:hint="cs"/>
          <w:sz w:val="18"/>
          <w:szCs w:val="20"/>
          <w:rtl/>
        </w:rPr>
        <w:t>כדי</w:t>
      </w:r>
      <w:r w:rsidRPr="00EA5C1E">
        <w:rPr>
          <w:rFonts w:ascii="Georgia" w:hAnsi="Georgia"/>
          <w:sz w:val="18"/>
          <w:szCs w:val="20"/>
          <w:rtl/>
        </w:rPr>
        <w:t xml:space="preserve"> לצמצם את ההשפעה של האפוטרופוס או של אנשי מקצוע על האדם שמונה לו אפוטרופוס, המראיינת דיברה איתו בפרטיות, אולם בחלק מן המקרים האדם עצמו ביקש את נוכחות האפוטרופוס. </w:t>
      </w:r>
      <w:r w:rsidRPr="00EA5C1E">
        <w:rPr>
          <w:rFonts w:ascii="Georgia" w:hAnsi="Georgia" w:hint="cs"/>
          <w:sz w:val="18"/>
          <w:szCs w:val="20"/>
          <w:rtl/>
        </w:rPr>
        <w:t>ה</w:t>
      </w:r>
      <w:r w:rsidRPr="00EA5C1E">
        <w:rPr>
          <w:rFonts w:ascii="Georgia" w:hAnsi="Georgia"/>
          <w:sz w:val="18"/>
          <w:szCs w:val="20"/>
          <w:rtl/>
        </w:rPr>
        <w:t>פרטים האישיים של ה</w:t>
      </w:r>
      <w:r w:rsidRPr="00EA5C1E">
        <w:rPr>
          <w:rFonts w:ascii="Georgia" w:hAnsi="Georgia" w:hint="cs"/>
          <w:sz w:val="18"/>
          <w:szCs w:val="20"/>
          <w:rtl/>
        </w:rPr>
        <w:t xml:space="preserve">מרואיינים </w:t>
      </w:r>
      <w:r w:rsidRPr="00EA5C1E">
        <w:rPr>
          <w:rFonts w:ascii="Georgia" w:hAnsi="Georgia"/>
          <w:sz w:val="18"/>
          <w:szCs w:val="20"/>
          <w:rtl/>
        </w:rPr>
        <w:t>נשמרו בסודיות, וב</w:t>
      </w:r>
      <w:r w:rsidRPr="00EA5C1E">
        <w:rPr>
          <w:rFonts w:ascii="Georgia" w:hAnsi="Georgia" w:hint="eastAsia"/>
          <w:sz w:val="18"/>
          <w:szCs w:val="20"/>
          <w:rtl/>
        </w:rPr>
        <w:t>מאמר</w:t>
      </w:r>
      <w:r w:rsidRPr="00EA5C1E">
        <w:rPr>
          <w:rFonts w:ascii="Georgia" w:hAnsi="Georgia"/>
          <w:sz w:val="18"/>
          <w:szCs w:val="20"/>
          <w:rtl/>
        </w:rPr>
        <w:t xml:space="preserve"> הוחלפו השמות בשמות בדויים, ו</w:t>
      </w:r>
      <w:r w:rsidRPr="00EA5C1E">
        <w:rPr>
          <w:rFonts w:ascii="Georgia" w:hAnsi="Georgia" w:hint="cs"/>
          <w:sz w:val="18"/>
          <w:szCs w:val="20"/>
          <w:rtl/>
        </w:rPr>
        <w:t xml:space="preserve">הוסרו או </w:t>
      </w:r>
      <w:r w:rsidRPr="00EA5C1E">
        <w:rPr>
          <w:rFonts w:ascii="Georgia" w:hAnsi="Georgia"/>
          <w:sz w:val="18"/>
          <w:szCs w:val="20"/>
          <w:rtl/>
        </w:rPr>
        <w:t xml:space="preserve">שונו פרטים </w:t>
      </w:r>
      <w:r w:rsidRPr="00EA5C1E">
        <w:rPr>
          <w:rFonts w:ascii="Georgia" w:hAnsi="Georgia" w:hint="cs"/>
          <w:sz w:val="18"/>
          <w:szCs w:val="20"/>
          <w:rtl/>
        </w:rPr>
        <w:t>ה</w:t>
      </w:r>
      <w:r w:rsidRPr="00EA5C1E">
        <w:rPr>
          <w:rFonts w:ascii="Georgia" w:hAnsi="Georgia"/>
          <w:sz w:val="18"/>
          <w:szCs w:val="20"/>
          <w:rtl/>
        </w:rPr>
        <w:t xml:space="preserve">עלולים לאפשר את זיהויָם. </w:t>
      </w:r>
    </w:p>
    <w:p w14:paraId="6F6A28DF" w14:textId="77777777" w:rsidR="00146EDC" w:rsidRPr="00EA5C1E" w:rsidRDefault="00146EDC" w:rsidP="00EA5C1E">
      <w:pPr>
        <w:spacing w:after="180" w:line="280" w:lineRule="exact"/>
        <w:jc w:val="both"/>
        <w:rPr>
          <w:rFonts w:ascii="Georgia" w:hAnsi="Georgia"/>
          <w:sz w:val="18"/>
          <w:szCs w:val="20"/>
        </w:rPr>
      </w:pPr>
    </w:p>
    <w:p w14:paraId="3E0CAD16" w14:textId="2CC475CB" w:rsidR="00EA5C1E" w:rsidRPr="00EA5C1E" w:rsidRDefault="00EA5C1E" w:rsidP="00EA5C1E">
      <w:pPr>
        <w:pStyle w:val="KOT4"/>
        <w:spacing w:after="0"/>
        <w:ind w:left="397" w:right="0" w:hanging="397"/>
        <w:rPr>
          <w:rFonts w:cs="Guttman Aharoni"/>
          <w:color w:val="2A8E8C"/>
          <w:sz w:val="32"/>
          <w:szCs w:val="32"/>
          <w:rtl/>
        </w:rPr>
      </w:pPr>
      <w:bookmarkStart w:id="21" w:name="_Toc119414355"/>
      <w:bookmarkStart w:id="22" w:name="_Toc119414925"/>
      <w:bookmarkStart w:id="23" w:name="_Toc140323476"/>
      <w:r w:rsidRPr="00EA5C1E">
        <w:rPr>
          <w:rFonts w:cs="Guttman Aharoni"/>
          <w:color w:val="2A8E8C"/>
          <w:sz w:val="32"/>
          <w:szCs w:val="32"/>
          <w:rtl/>
        </w:rPr>
        <w:lastRenderedPageBreak/>
        <w:t>ממצאים</w:t>
      </w:r>
      <w:bookmarkEnd w:id="21"/>
      <w:bookmarkEnd w:id="22"/>
      <w:bookmarkEnd w:id="23"/>
    </w:p>
    <w:p w14:paraId="26625B24" w14:textId="77777777" w:rsidR="00EA5C1E" w:rsidRPr="00A20B01" w:rsidRDefault="00EA5C1E" w:rsidP="00EA5C1E">
      <w:pPr>
        <w:keepNext/>
        <w:keepLines/>
        <w:spacing w:line="280" w:lineRule="exact"/>
        <w:jc w:val="both"/>
        <w:rPr>
          <w:rFonts w:ascii="Georgia" w:hAnsi="Georgia"/>
          <w:color w:val="000000"/>
          <w:sz w:val="18"/>
          <w:szCs w:val="20"/>
          <w:shd w:val="clear" w:color="auto" w:fill="FFFFFF"/>
          <w:rtl/>
        </w:rPr>
      </w:pPr>
      <w:bookmarkStart w:id="24" w:name="_Toc119414357"/>
      <w:bookmarkStart w:id="25" w:name="_Toc119414927"/>
    </w:p>
    <w:p w14:paraId="07590820" w14:textId="376664DA" w:rsidR="00EA5C1E" w:rsidRPr="00EA5C1E" w:rsidRDefault="00EA5C1E" w:rsidP="00EA5C1E">
      <w:pPr>
        <w:pStyle w:val="KOT5"/>
        <w:spacing w:after="0"/>
        <w:ind w:right="0"/>
        <w:outlineLvl w:val="2"/>
        <w:rPr>
          <w:rFonts w:cs="Guttman Aharoni"/>
          <w:color w:val="BA2A16"/>
          <w:rtl/>
        </w:rPr>
      </w:pPr>
      <w:r w:rsidRPr="00EA5C1E">
        <w:rPr>
          <w:rFonts w:cs="Guttman Aharoni"/>
          <w:color w:val="BA2A16"/>
          <w:rtl/>
        </w:rPr>
        <w:t>עמדות בנוגע לאפוטרופסות</w:t>
      </w:r>
      <w:bookmarkEnd w:id="24"/>
      <w:bookmarkEnd w:id="25"/>
    </w:p>
    <w:p w14:paraId="7D997303" w14:textId="777DCF63" w:rsidR="00EA5C1E" w:rsidRPr="00EA5C1E" w:rsidRDefault="00EA5C1E" w:rsidP="00EA5C1E">
      <w:pPr>
        <w:keepNext/>
        <w:keepLines/>
        <w:spacing w:before="120" w:line="280" w:lineRule="exact"/>
        <w:jc w:val="both"/>
        <w:outlineLvl w:val="3"/>
        <w:rPr>
          <w:b/>
          <w:bCs/>
          <w:color w:val="BA2A16"/>
          <w:sz w:val="20"/>
          <w:szCs w:val="22"/>
          <w:rtl/>
        </w:rPr>
      </w:pPr>
      <w:bookmarkStart w:id="26" w:name="_Toc101294471"/>
      <w:bookmarkStart w:id="27" w:name="_Toc101294560"/>
      <w:bookmarkStart w:id="28" w:name="_Toc101294655"/>
      <w:bookmarkStart w:id="29" w:name="_Toc101294472"/>
      <w:bookmarkStart w:id="30" w:name="_Toc101294561"/>
      <w:bookmarkStart w:id="31" w:name="_Toc101294656"/>
      <w:bookmarkStart w:id="32" w:name="_Toc101294473"/>
      <w:bookmarkStart w:id="33" w:name="_Toc101294562"/>
      <w:bookmarkStart w:id="34" w:name="_Toc101294657"/>
      <w:bookmarkEnd w:id="26"/>
      <w:bookmarkEnd w:id="27"/>
      <w:bookmarkEnd w:id="28"/>
      <w:bookmarkEnd w:id="29"/>
      <w:bookmarkEnd w:id="30"/>
      <w:bookmarkEnd w:id="31"/>
      <w:bookmarkEnd w:id="32"/>
      <w:bookmarkEnd w:id="33"/>
      <w:bookmarkEnd w:id="34"/>
      <w:r w:rsidRPr="00EA5C1E">
        <w:rPr>
          <w:rFonts w:hint="cs"/>
          <w:b/>
          <w:bCs/>
          <w:color w:val="BA2A16"/>
          <w:sz w:val="20"/>
          <w:szCs w:val="22"/>
          <w:rtl/>
        </w:rPr>
        <w:t>האפוטרופסות כהסדר ברור מאליו</w:t>
      </w:r>
    </w:p>
    <w:p w14:paraId="02DE2D8F"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בקרב משתתפי המחקר </w:t>
      </w:r>
      <w:r w:rsidRPr="00EA5C1E">
        <w:rPr>
          <w:rFonts w:ascii="Georgia" w:hAnsi="Georgia"/>
          <w:sz w:val="18"/>
          <w:szCs w:val="20"/>
          <w:rtl/>
        </w:rPr>
        <w:t xml:space="preserve">האפוטרופסות נתפסת (כמעט תמיד) </w:t>
      </w:r>
      <w:r w:rsidRPr="00EA5C1E">
        <w:rPr>
          <w:rFonts w:ascii="Georgia" w:hAnsi="Georgia" w:hint="eastAsia"/>
          <w:sz w:val="18"/>
          <w:szCs w:val="20"/>
          <w:rtl/>
        </w:rPr>
        <w:t>על</w:t>
      </w:r>
      <w:r w:rsidRPr="00EA5C1E">
        <w:rPr>
          <w:rFonts w:ascii="Georgia" w:hAnsi="Georgia"/>
          <w:sz w:val="18"/>
          <w:szCs w:val="20"/>
          <w:rtl/>
        </w:rPr>
        <w:t xml:space="preserve"> ידי שני הצדדים כברורה מאליה. לרוב, האפוטרופוסים בני המשפחה מקבלים את נחיצות ההסדר ומבינים שהוא מתבקש, אינם מעלים ספקות באשר אליו</w:t>
      </w:r>
      <w:r w:rsidRPr="00EA5C1E">
        <w:rPr>
          <w:rFonts w:ascii="Georgia" w:hAnsi="Georgia" w:hint="cs"/>
          <w:sz w:val="18"/>
          <w:szCs w:val="20"/>
          <w:rtl/>
        </w:rPr>
        <w:t>,</w:t>
      </w:r>
      <w:r w:rsidRPr="00EA5C1E">
        <w:rPr>
          <w:rFonts w:ascii="Georgia" w:hAnsi="Georgia"/>
          <w:sz w:val="18"/>
          <w:szCs w:val="20"/>
          <w:rtl/>
        </w:rPr>
        <w:t xml:space="preserve"> ואינם נותנים את דעתם לחריגות שבמצב המשפטי הזה כלפי אדם בגיר. כמה מן האפוטרופוסים אף משוכנעים שהחוק מחייב מינוי אפוטרופוס. רובם ראו בו הליך ביורוקרטי, והיו שבלבלו בין קבלת צו אפוטרופסות </w:t>
      </w:r>
      <w:r w:rsidRPr="00EA5C1E">
        <w:rPr>
          <w:rFonts w:ascii="Georgia" w:hAnsi="Georgia" w:hint="cs"/>
          <w:sz w:val="18"/>
          <w:szCs w:val="20"/>
          <w:rtl/>
        </w:rPr>
        <w:t>ל</w:t>
      </w:r>
      <w:r w:rsidRPr="00EA5C1E">
        <w:rPr>
          <w:rFonts w:ascii="Georgia" w:hAnsi="Georgia"/>
          <w:sz w:val="18"/>
          <w:szCs w:val="20"/>
          <w:rtl/>
        </w:rPr>
        <w:t xml:space="preserve">בין פעולות אחרות מול הרשויות, כגון הסדרת קצבת נכות. </w:t>
      </w:r>
    </w:p>
    <w:p w14:paraId="208676FB" w14:textId="354C4579" w:rsidR="00EA5C1E" w:rsidRPr="00146EDC" w:rsidRDefault="00EA5C1E" w:rsidP="004F40BC">
      <w:pPr>
        <w:pStyle w:val="13"/>
        <w:spacing w:after="180" w:line="240" w:lineRule="exact"/>
        <w:ind w:left="851" w:hanging="284"/>
        <w:rPr>
          <w:rFonts w:ascii="Georgia" w:hAnsi="Georgia"/>
          <w:sz w:val="18"/>
          <w:szCs w:val="20"/>
        </w:rPr>
      </w:pPr>
      <w:r w:rsidRPr="00146EDC">
        <w:rPr>
          <w:rFonts w:ascii="Georgia" w:hAnsi="Georgia"/>
          <w:sz w:val="18"/>
          <w:szCs w:val="20"/>
          <w:rtl/>
        </w:rPr>
        <w:t>ש</w:t>
      </w:r>
      <w:r w:rsidR="004F40BC">
        <w:rPr>
          <w:rFonts w:ascii="Georgia" w:hAnsi="Georgia" w:hint="cs"/>
          <w:sz w:val="18"/>
          <w:szCs w:val="20"/>
          <w:rtl/>
        </w:rPr>
        <w:t>.</w:t>
      </w:r>
      <w:r w:rsidR="004F40BC" w:rsidRPr="00146EDC">
        <w:rPr>
          <w:rFonts w:ascii="Georgia" w:hAnsi="Georgia"/>
          <w:sz w:val="18"/>
          <w:szCs w:val="20"/>
        </w:rPr>
        <w:t xml:space="preserve"> </w:t>
      </w:r>
      <w:r w:rsidR="004F40BC">
        <w:rPr>
          <w:rFonts w:ascii="Georgia" w:hAnsi="Georgia" w:hint="cs"/>
          <w:sz w:val="18"/>
          <w:szCs w:val="20"/>
          <w:rtl/>
        </w:rPr>
        <w:t xml:space="preserve">  </w:t>
      </w:r>
      <w:r w:rsidRPr="00146EDC">
        <w:rPr>
          <w:rFonts w:ascii="Georgia" w:hAnsi="Georgia"/>
          <w:sz w:val="18"/>
          <w:szCs w:val="20"/>
          <w:rtl/>
        </w:rPr>
        <w:t>אז מתי התמניתם להיות אפוטרופוסים שלו?</w:t>
      </w:r>
    </w:p>
    <w:p w14:paraId="618F3F38" w14:textId="77777777" w:rsidR="00EA5C1E" w:rsidRPr="00146EDC" w:rsidRDefault="00EA5C1E" w:rsidP="00146EDC">
      <w:pPr>
        <w:pStyle w:val="13"/>
        <w:spacing w:after="180" w:line="240" w:lineRule="exact"/>
        <w:ind w:left="851" w:hanging="284"/>
        <w:rPr>
          <w:rFonts w:ascii="Georgia" w:hAnsi="Georgia"/>
          <w:sz w:val="18"/>
          <w:szCs w:val="20"/>
        </w:rPr>
      </w:pPr>
      <w:r w:rsidRPr="00146EDC">
        <w:rPr>
          <w:rFonts w:ascii="Georgia" w:hAnsi="Georgia"/>
          <w:sz w:val="18"/>
          <w:szCs w:val="20"/>
          <w:rtl/>
        </w:rPr>
        <w:t>ת.</w:t>
      </w:r>
      <w:r w:rsidRPr="00146EDC">
        <w:rPr>
          <w:rFonts w:ascii="Georgia" w:hAnsi="Georgia"/>
          <w:sz w:val="18"/>
          <w:szCs w:val="20"/>
          <w:rtl/>
        </w:rPr>
        <w:tab/>
        <w:t xml:space="preserve">נדמה לי בגיל 18. או 19. כשהחוק מחייב. החוק מחייב אז עשינו את זה. התהליך הלך לנו בקלי קלות. בתור הורים זה הלך, הלכתי לא אצל עורך דין, יש פקיד שכותב בקשה, הגשנו בקשה לבית משפט משפחתי, אחר כך אחרי חודש הלכנו שם וצ'יק צ'ק. לא יותר מחודש חודשיים. התהליך הלך מהר, </w:t>
      </w:r>
      <w:r w:rsidRPr="00146EDC">
        <w:rPr>
          <w:rFonts w:ascii="Georgia" w:hAnsi="Georgia" w:hint="eastAsia"/>
          <w:sz w:val="18"/>
          <w:szCs w:val="20"/>
          <w:rtl/>
        </w:rPr>
        <w:t>מכיוון</w:t>
      </w:r>
      <w:r w:rsidRPr="00146EDC">
        <w:rPr>
          <w:rFonts w:ascii="Georgia" w:hAnsi="Georgia"/>
          <w:sz w:val="18"/>
          <w:szCs w:val="20"/>
          <w:rtl/>
        </w:rPr>
        <w:t xml:space="preserve"> שהוא היה רשום ברווחה (גילה, אימא של אורן)</w:t>
      </w:r>
      <w:r w:rsidRPr="00146EDC">
        <w:rPr>
          <w:rFonts w:ascii="Georgia" w:hAnsi="Georgia" w:hint="cs"/>
          <w:sz w:val="18"/>
          <w:szCs w:val="20"/>
          <w:rtl/>
        </w:rPr>
        <w:t>.</w:t>
      </w:r>
    </w:p>
    <w:p w14:paraId="4F79357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המינוי לאפוטרופוס </w:t>
      </w:r>
      <w:r w:rsidRPr="00EA5C1E">
        <w:rPr>
          <w:rFonts w:ascii="Georgia" w:hAnsi="Georgia" w:hint="eastAsia"/>
          <w:sz w:val="18"/>
          <w:szCs w:val="20"/>
          <w:rtl/>
        </w:rPr>
        <w:t>תואם</w:t>
      </w:r>
      <w:r w:rsidRPr="00EA5C1E">
        <w:rPr>
          <w:rFonts w:ascii="Georgia" w:hAnsi="Georgia"/>
          <w:sz w:val="18"/>
          <w:szCs w:val="20"/>
          <w:rtl/>
        </w:rPr>
        <w:t xml:space="preserve"> את ההשקפה הרווחת בקרב האפוטרופוסים</w:t>
      </w:r>
      <w:r w:rsidRPr="00EA5C1E">
        <w:rPr>
          <w:rFonts w:ascii="Georgia" w:hAnsi="Georgia" w:hint="cs"/>
          <w:sz w:val="18"/>
          <w:szCs w:val="20"/>
          <w:rtl/>
        </w:rPr>
        <w:t xml:space="preserve">, ולפיה </w:t>
      </w:r>
      <w:r w:rsidRPr="00EA5C1E">
        <w:rPr>
          <w:rFonts w:ascii="Georgia" w:hAnsi="Georgia"/>
          <w:sz w:val="18"/>
          <w:szCs w:val="20"/>
          <w:rtl/>
        </w:rPr>
        <w:t xml:space="preserve">תפקידם לנהל את חייו של האדם ולפקח עליו. </w:t>
      </w:r>
    </w:p>
    <w:p w14:paraId="7805D6B2" w14:textId="77777777" w:rsidR="00EA5C1E" w:rsidRPr="00146EDC" w:rsidRDefault="00EA5C1E" w:rsidP="00146EDC">
      <w:pPr>
        <w:pStyle w:val="13"/>
        <w:spacing w:after="180" w:line="240" w:lineRule="exact"/>
        <w:ind w:left="851" w:hanging="284"/>
        <w:rPr>
          <w:rFonts w:ascii="Georgia" w:hAnsi="Georgia"/>
          <w:sz w:val="18"/>
          <w:szCs w:val="20"/>
        </w:rPr>
      </w:pPr>
      <w:r w:rsidRPr="00146EDC">
        <w:rPr>
          <w:rFonts w:ascii="Georgia" w:hAnsi="Georgia"/>
          <w:sz w:val="18"/>
          <w:szCs w:val="20"/>
          <w:rtl/>
        </w:rPr>
        <w:t xml:space="preserve">ש. </w:t>
      </w:r>
      <w:r w:rsidRPr="00146EDC">
        <w:rPr>
          <w:rFonts w:ascii="Georgia" w:hAnsi="Georgia"/>
          <w:sz w:val="18"/>
          <w:szCs w:val="20"/>
          <w:rtl/>
        </w:rPr>
        <w:tab/>
        <w:t>מה המשמעות של היותכם אפוטרופוסים שלו?</w:t>
      </w:r>
    </w:p>
    <w:p w14:paraId="130A6626" w14:textId="77777777" w:rsidR="00EA5C1E" w:rsidRPr="00146EDC" w:rsidRDefault="00EA5C1E" w:rsidP="00146EDC">
      <w:pPr>
        <w:pStyle w:val="13"/>
        <w:spacing w:after="180" w:line="240" w:lineRule="exact"/>
        <w:ind w:left="851" w:hanging="284"/>
        <w:rPr>
          <w:rFonts w:ascii="Georgia" w:hAnsi="Georgia"/>
          <w:sz w:val="18"/>
          <w:szCs w:val="20"/>
          <w:rtl/>
        </w:rPr>
      </w:pPr>
      <w:r w:rsidRPr="00146EDC">
        <w:rPr>
          <w:rFonts w:ascii="Georgia" w:hAnsi="Georgia"/>
          <w:sz w:val="18"/>
          <w:szCs w:val="20"/>
          <w:rtl/>
        </w:rPr>
        <w:t xml:space="preserve">ת. </w:t>
      </w:r>
      <w:r w:rsidRPr="00146EDC">
        <w:rPr>
          <w:rFonts w:ascii="Georgia" w:hAnsi="Georgia"/>
          <w:sz w:val="18"/>
          <w:szCs w:val="20"/>
          <w:rtl/>
        </w:rPr>
        <w:tab/>
        <w:t>שאנחנו מנהלים לו את החיים בעצם (אילנה ויואל, הורים של אורי)</w:t>
      </w:r>
      <w:r w:rsidRPr="00146EDC">
        <w:rPr>
          <w:rFonts w:ascii="Georgia" w:hAnsi="Georgia" w:hint="cs"/>
          <w:sz w:val="18"/>
          <w:szCs w:val="20"/>
          <w:rtl/>
        </w:rPr>
        <w:t>.</w:t>
      </w:r>
    </w:p>
    <w:p w14:paraId="10FD8079"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רק </w:t>
      </w:r>
      <w:r w:rsidRPr="00EA5C1E">
        <w:rPr>
          <w:rFonts w:ascii="Georgia" w:hAnsi="Georgia" w:hint="cs"/>
          <w:sz w:val="18"/>
          <w:szCs w:val="20"/>
          <w:rtl/>
        </w:rPr>
        <w:t>ב</w:t>
      </w:r>
      <w:r w:rsidRPr="00EA5C1E">
        <w:rPr>
          <w:rFonts w:ascii="Georgia" w:hAnsi="Georgia"/>
          <w:sz w:val="18"/>
          <w:szCs w:val="20"/>
          <w:rtl/>
        </w:rPr>
        <w:t xml:space="preserve">אחדים מבין האפוטרופוסים </w:t>
      </w:r>
      <w:r w:rsidRPr="00EA5C1E">
        <w:rPr>
          <w:rFonts w:ascii="Georgia" w:hAnsi="Georgia" w:hint="cs"/>
          <w:sz w:val="18"/>
          <w:szCs w:val="20"/>
          <w:rtl/>
        </w:rPr>
        <w:t>עורר המינוי אי נוחות עקב ה</w:t>
      </w:r>
      <w:r w:rsidRPr="00EA5C1E">
        <w:rPr>
          <w:rFonts w:ascii="Georgia" w:hAnsi="Georgia"/>
          <w:sz w:val="18"/>
          <w:szCs w:val="20"/>
          <w:rtl/>
        </w:rPr>
        <w:t xml:space="preserve">פגיעה בחירותו של האדם, אבל בסופו של דבר הגיעו למסקנה שהוא הכרחי. </w:t>
      </w:r>
    </w:p>
    <w:p w14:paraId="68364C11" w14:textId="77777777" w:rsidR="00EA5C1E" w:rsidRPr="00EA5C1E" w:rsidRDefault="00EA5C1E" w:rsidP="008C10B9">
      <w:pPr>
        <w:pStyle w:val="13"/>
        <w:spacing w:after="180" w:line="240" w:lineRule="exact"/>
        <w:ind w:left="851" w:firstLine="0"/>
        <w:rPr>
          <w:rFonts w:ascii="Georgia" w:hAnsi="Georgia"/>
          <w:sz w:val="18"/>
          <w:szCs w:val="20"/>
          <w:rtl/>
        </w:rPr>
      </w:pPr>
      <w:r w:rsidRPr="00EA5C1E">
        <w:rPr>
          <w:rFonts w:ascii="Georgia" w:hAnsi="Georgia"/>
          <w:sz w:val="18"/>
          <w:szCs w:val="20"/>
          <w:rtl/>
        </w:rPr>
        <w:t>היה לי לא נעים עם אח שלי להגיד לו שבעצם אני אחראי עליו, אני האפוטרופוס שלו. אני חושב שאריה מאוד מאוד הבין את זה והוא כן היה</w:t>
      </w:r>
      <w:r w:rsidRPr="00EA5C1E">
        <w:rPr>
          <w:rFonts w:ascii="Georgia" w:hAnsi="Georgia" w:hint="cs"/>
          <w:sz w:val="18"/>
          <w:szCs w:val="20"/>
          <w:rtl/>
        </w:rPr>
        <w:t xml:space="preserve"> [</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הוא לקח את זה למקום חיובי שהוא בעצם מבין שזה נעשה בשבילו, כדי לדאוג לו. הוא דווקא אומר לי תמיד לשמור על עצמי, כי אני זה שצריך לדאוג לו. זה משמח אותי, בגדול.</w:t>
      </w:r>
    </w:p>
    <w:p w14:paraId="0611052A"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למה היה לך לא נעים להגיד לו את זה?</w:t>
      </w:r>
    </w:p>
    <w:p w14:paraId="55FFDFB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כי זה כמו להגיד לבן אדם שהוא לא מספיק טוב בשביל להיות אחראי על עצמו. שהוא לא בעצם יכול לקבל בעצמו את ההחלטות על חייו. אני באופן אישי, אם זה היה קורה לי, זה לא</w:t>
      </w:r>
      <w:r w:rsidRPr="00EA5C1E">
        <w:rPr>
          <w:rFonts w:ascii="Georgia" w:hAnsi="Georgia" w:hint="cs"/>
          <w:sz w:val="18"/>
          <w:szCs w:val="20"/>
          <w:rtl/>
        </w:rPr>
        <w:t>...</w:t>
      </w:r>
      <w:r w:rsidRPr="00EA5C1E">
        <w:rPr>
          <w:rFonts w:ascii="Georgia" w:hAnsi="Georgia"/>
          <w:sz w:val="18"/>
          <w:szCs w:val="20"/>
          <w:rtl/>
        </w:rPr>
        <w:t xml:space="preserve"> אני מסתכל על זה בצורה קצת... זה לא נעים. זה מגביל אותך. זה אומר שאולי אתה לא מספיק טוב בשביל להיות עם אחרים. </w:t>
      </w:r>
      <w:r w:rsidRPr="00EA5C1E">
        <w:rPr>
          <w:rFonts w:ascii="Georgia" w:hAnsi="Georgia"/>
          <w:sz w:val="18"/>
          <w:szCs w:val="20"/>
          <w:rtl/>
        </w:rPr>
        <w:lastRenderedPageBreak/>
        <w:t>יש לי קושי מהבחינה הזאת. כי אני מנסה שאריה יהיה עצמאי כמה שהוא יכול (דניאל, אחיו של אריה)</w:t>
      </w:r>
      <w:r w:rsidRPr="00EA5C1E">
        <w:rPr>
          <w:rFonts w:ascii="Georgia" w:hAnsi="Georgia" w:hint="cs"/>
          <w:sz w:val="18"/>
          <w:szCs w:val="20"/>
          <w:rtl/>
        </w:rPr>
        <w:t>.</w:t>
      </w:r>
    </w:p>
    <w:p w14:paraId="2D03A89A" w14:textId="77777777" w:rsidR="005B155B" w:rsidRPr="00EA5C1E" w:rsidRDefault="005B155B" w:rsidP="005B155B">
      <w:pPr>
        <w:spacing w:after="180" w:line="280" w:lineRule="exact"/>
        <w:jc w:val="both"/>
        <w:rPr>
          <w:rFonts w:ascii="Georgia" w:hAnsi="Georgia"/>
          <w:sz w:val="18"/>
          <w:szCs w:val="20"/>
          <w:rtl/>
        </w:rPr>
      </w:pPr>
    </w:p>
    <w:p w14:paraId="5435756C" w14:textId="3089F730" w:rsidR="00EA5C1E" w:rsidRPr="00EA5C1E" w:rsidRDefault="00EA5C1E" w:rsidP="00EA5C1E">
      <w:pPr>
        <w:keepNext/>
        <w:keepLines/>
        <w:spacing w:line="280" w:lineRule="exact"/>
        <w:jc w:val="both"/>
        <w:outlineLvl w:val="3"/>
        <w:rPr>
          <w:b/>
          <w:bCs/>
          <w:color w:val="BA2A16"/>
          <w:sz w:val="20"/>
          <w:szCs w:val="22"/>
          <w:rtl/>
        </w:rPr>
      </w:pPr>
      <w:r w:rsidRPr="00EA5C1E">
        <w:rPr>
          <w:rFonts w:hint="cs"/>
          <w:b/>
          <w:bCs/>
          <w:color w:val="BA2A16"/>
          <w:sz w:val="20"/>
          <w:szCs w:val="22"/>
          <w:rtl/>
        </w:rPr>
        <w:t xml:space="preserve">עמדת </w:t>
      </w:r>
      <w:r w:rsidRPr="00EA5C1E">
        <w:rPr>
          <w:b/>
          <w:bCs/>
          <w:color w:val="BA2A16"/>
          <w:sz w:val="20"/>
          <w:szCs w:val="22"/>
          <w:rtl/>
        </w:rPr>
        <w:t xml:space="preserve">האנשים שמונה להם אפוטרופוס </w:t>
      </w:r>
      <w:r w:rsidRPr="00EA5C1E">
        <w:rPr>
          <w:rFonts w:hint="cs"/>
          <w:b/>
          <w:bCs/>
          <w:color w:val="BA2A16"/>
          <w:sz w:val="20"/>
          <w:szCs w:val="22"/>
          <w:rtl/>
        </w:rPr>
        <w:t xml:space="preserve">כלפי המינוי </w:t>
      </w:r>
      <w:r w:rsidRPr="00EA5C1E">
        <w:rPr>
          <w:rFonts w:hint="eastAsia"/>
          <w:b/>
          <w:bCs/>
          <w:color w:val="BA2A16"/>
          <w:sz w:val="20"/>
          <w:szCs w:val="22"/>
          <w:rtl/>
        </w:rPr>
        <w:t>והבנתם</w:t>
      </w:r>
      <w:r w:rsidRPr="00EA5C1E">
        <w:rPr>
          <w:b/>
          <w:bCs/>
          <w:color w:val="BA2A16"/>
          <w:sz w:val="20"/>
          <w:szCs w:val="22"/>
          <w:rtl/>
        </w:rPr>
        <w:t xml:space="preserve"> את משמעות</w:t>
      </w:r>
      <w:r w:rsidRPr="00EA5C1E">
        <w:rPr>
          <w:rFonts w:hint="cs"/>
          <w:b/>
          <w:bCs/>
          <w:color w:val="BA2A16"/>
          <w:sz w:val="20"/>
          <w:szCs w:val="22"/>
          <w:rtl/>
        </w:rPr>
        <w:t>ו</w:t>
      </w:r>
    </w:p>
    <w:p w14:paraId="21E68E32" w14:textId="77777777" w:rsidR="00EA5C1E" w:rsidRPr="00EA5C1E" w:rsidRDefault="00EA5C1E" w:rsidP="00EA5C1E">
      <w:pPr>
        <w:spacing w:after="180" w:line="280" w:lineRule="exact"/>
        <w:jc w:val="both"/>
        <w:rPr>
          <w:rFonts w:ascii="Georgia" w:hAnsi="Georgia"/>
          <w:sz w:val="18"/>
          <w:szCs w:val="20"/>
        </w:rPr>
      </w:pPr>
      <w:bookmarkStart w:id="35" w:name="_Hlk104546360"/>
      <w:r w:rsidRPr="00EA5C1E">
        <w:rPr>
          <w:rFonts w:ascii="Georgia" w:hAnsi="Georgia"/>
          <w:sz w:val="18"/>
          <w:szCs w:val="20"/>
          <w:rtl/>
        </w:rPr>
        <w:t>רוב האנשים שמונה להם אפוטרופוס מרוצים שהוריהם</w:t>
      </w:r>
      <w:r w:rsidRPr="00EA5C1E">
        <w:rPr>
          <w:rFonts w:ascii="Georgia" w:hAnsi="Georgia" w:hint="cs"/>
          <w:sz w:val="18"/>
          <w:szCs w:val="20"/>
          <w:rtl/>
        </w:rPr>
        <w:t xml:space="preserve"> או קרוב </w:t>
      </w:r>
      <w:r w:rsidRPr="00EA5C1E">
        <w:rPr>
          <w:rFonts w:ascii="Georgia" w:hAnsi="Georgia"/>
          <w:sz w:val="18"/>
          <w:szCs w:val="20"/>
          <w:rtl/>
        </w:rPr>
        <w:t xml:space="preserve">אחר הוא האפוטרופוס שלהם, שומר עליהם ועל כספם ואחראי </w:t>
      </w:r>
      <w:r w:rsidRPr="00EA5C1E">
        <w:rPr>
          <w:rFonts w:ascii="Georgia" w:hAnsi="Georgia" w:hint="cs"/>
          <w:sz w:val="18"/>
          <w:szCs w:val="20"/>
          <w:rtl/>
        </w:rPr>
        <w:t>להם</w:t>
      </w:r>
      <w:r w:rsidRPr="00EA5C1E">
        <w:rPr>
          <w:rFonts w:ascii="Georgia" w:hAnsi="Georgia"/>
          <w:sz w:val="18"/>
          <w:szCs w:val="20"/>
          <w:rtl/>
        </w:rPr>
        <w:t xml:space="preserve">. </w:t>
      </w:r>
    </w:p>
    <w:p w14:paraId="24E9E57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חושב שאתה צריך אפוטרופוס?</w:t>
      </w:r>
    </w:p>
    <w:p w14:paraId="3C14BCC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כן, צריך.</w:t>
      </w:r>
    </w:p>
    <w:p w14:paraId="029B012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למה?</w:t>
      </w:r>
    </w:p>
    <w:p w14:paraId="0F86F282"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כי לפעמים אני עושה שטויות וצריך עזרה של אימא.</w:t>
      </w:r>
    </w:p>
    <w:p w14:paraId="47121C7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זה טוב שאין לך כרטיס אשראי?</w:t>
      </w:r>
    </w:p>
    <w:p w14:paraId="1CDA539A"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אני מעדיף שלא יהיה לי. זאת אחריות, טוב שיש מישהו שהוא שומר עליי (אוראל, הבן של רחל)</w:t>
      </w:r>
      <w:r w:rsidRPr="00EA5C1E">
        <w:rPr>
          <w:rFonts w:ascii="Georgia" w:hAnsi="Georgia" w:hint="cs"/>
          <w:sz w:val="18"/>
          <w:szCs w:val="20"/>
          <w:rtl/>
        </w:rPr>
        <w:t>.</w:t>
      </w:r>
    </w:p>
    <w:bookmarkEnd w:id="35"/>
    <w:p w14:paraId="7EC5FD07" w14:textId="01D8BB10"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רוב האנשים שמונה להם אפוטרופוס ידעו שבן משפחתם (ובמקרה אחד ידידת המשפחה)</w:t>
      </w:r>
      <w:r w:rsidRPr="00EA5C1E">
        <w:rPr>
          <w:rFonts w:ascii="Georgia" w:hAnsi="Georgia"/>
          <w:sz w:val="18"/>
          <w:szCs w:val="20"/>
        </w:rPr>
        <w:t xml:space="preserve"> </w:t>
      </w:r>
      <w:r w:rsidRPr="00EA5C1E">
        <w:rPr>
          <w:rFonts w:ascii="Georgia" w:hAnsi="Georgia"/>
          <w:sz w:val="18"/>
          <w:szCs w:val="20"/>
          <w:rtl/>
        </w:rPr>
        <w:t>הוא אפוטרופוס שלהם</w:t>
      </w:r>
      <w:r w:rsidR="004F40BC">
        <w:rPr>
          <w:rFonts w:ascii="Georgia" w:hAnsi="Georgia" w:hint="cs"/>
          <w:sz w:val="18"/>
          <w:szCs w:val="20"/>
          <w:rtl/>
        </w:rPr>
        <w:t>,</w:t>
      </w:r>
      <w:r w:rsidRPr="00EA5C1E">
        <w:rPr>
          <w:rFonts w:ascii="Georgia" w:hAnsi="Georgia"/>
          <w:sz w:val="18"/>
          <w:szCs w:val="20"/>
          <w:rtl/>
        </w:rPr>
        <w:t xml:space="preserve"> והבינו באופן כללי את תפקיד האפוטרופוס</w:t>
      </w:r>
      <w:r w:rsidRPr="00EA5C1E">
        <w:rPr>
          <w:rFonts w:ascii="Georgia" w:hAnsi="Georgia" w:hint="cs"/>
          <w:sz w:val="18"/>
          <w:szCs w:val="20"/>
          <w:rtl/>
        </w:rPr>
        <w:t>.</w:t>
      </w:r>
      <w:r w:rsidRPr="00EA5C1E">
        <w:rPr>
          <w:rFonts w:ascii="Georgia" w:hAnsi="Georgia"/>
          <w:sz w:val="18"/>
          <w:szCs w:val="20"/>
          <w:rtl/>
        </w:rPr>
        <w:t xml:space="preserve"> אולם </w:t>
      </w:r>
      <w:r w:rsidRPr="00EA5C1E">
        <w:rPr>
          <w:rFonts w:ascii="Georgia" w:hAnsi="Georgia" w:hint="cs"/>
          <w:sz w:val="18"/>
          <w:szCs w:val="20"/>
          <w:rtl/>
        </w:rPr>
        <w:t>היו גם כאלה ש</w:t>
      </w:r>
      <w:r w:rsidRPr="00EA5C1E">
        <w:rPr>
          <w:rFonts w:ascii="Georgia" w:hAnsi="Georgia"/>
          <w:sz w:val="18"/>
          <w:szCs w:val="20"/>
          <w:rtl/>
        </w:rPr>
        <w:t>לא הבינו את תפקידו, והיה אף מקרה שבו האדם לא ידע כלל שיש לו אפוטרופוס, והמראיינת התבקשה על ידי האפוטרופוסים, ההורים, שלא להזכיר את הנושא בריאיון איתו.</w:t>
      </w:r>
      <w:bookmarkStart w:id="36" w:name="_Hlk104546479"/>
      <w:r w:rsidRPr="00EA5C1E">
        <w:rPr>
          <w:rFonts w:ascii="Georgia" w:hAnsi="Georgia" w:hint="cs"/>
          <w:sz w:val="18"/>
          <w:szCs w:val="20"/>
          <w:rtl/>
        </w:rPr>
        <w:t xml:space="preserve"> </w:t>
      </w:r>
      <w:r w:rsidRPr="00EA5C1E">
        <w:rPr>
          <w:rFonts w:ascii="Georgia" w:hAnsi="Georgia"/>
          <w:sz w:val="18"/>
          <w:szCs w:val="20"/>
          <w:rtl/>
        </w:rPr>
        <w:t xml:space="preserve">רק אחד המרואיינים </w:t>
      </w:r>
      <w:r w:rsidRPr="00EA5C1E">
        <w:rPr>
          <w:rFonts w:ascii="Georgia" w:hAnsi="Georgia" w:hint="eastAsia"/>
          <w:sz w:val="18"/>
          <w:szCs w:val="20"/>
          <w:rtl/>
        </w:rPr>
        <w:t>הביע</w:t>
      </w:r>
      <w:r w:rsidRPr="00EA5C1E">
        <w:rPr>
          <w:rFonts w:ascii="Georgia" w:hAnsi="Georgia"/>
          <w:sz w:val="18"/>
          <w:szCs w:val="20"/>
          <w:rtl/>
        </w:rPr>
        <w:t xml:space="preserve"> הסתייגות נחרצת מן המינוי.</w:t>
      </w:r>
    </w:p>
    <w:p w14:paraId="0C88FDB1"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hint="eastAsia"/>
          <w:sz w:val="18"/>
          <w:szCs w:val="20"/>
          <w:rtl/>
        </w:rPr>
        <w:t>ת</w:t>
      </w:r>
      <w:r w:rsidRPr="00EA5C1E">
        <w:rPr>
          <w:rFonts w:ascii="Georgia" w:hAnsi="Georgia"/>
          <w:sz w:val="18"/>
          <w:szCs w:val="20"/>
          <w:rtl/>
        </w:rPr>
        <w:t>.</w:t>
      </w:r>
      <w:r w:rsidRPr="00EA5C1E">
        <w:rPr>
          <w:rFonts w:ascii="Georgia" w:hAnsi="Georgia"/>
          <w:sz w:val="18"/>
          <w:szCs w:val="20"/>
          <w:rtl/>
        </w:rPr>
        <w:tab/>
        <w:t xml:space="preserve">שתדעי לך שאני לא בעד </w:t>
      </w:r>
      <w:r w:rsidRPr="00EA5C1E">
        <w:rPr>
          <w:rFonts w:ascii="Georgia" w:hAnsi="Georgia" w:hint="eastAsia"/>
          <w:sz w:val="18"/>
          <w:szCs w:val="20"/>
          <w:rtl/>
        </w:rPr>
        <w:t>אפוטרופסות</w:t>
      </w:r>
      <w:r w:rsidRPr="00EA5C1E">
        <w:rPr>
          <w:rFonts w:ascii="Georgia" w:hAnsi="Georgia"/>
          <w:sz w:val="18"/>
          <w:szCs w:val="20"/>
          <w:rtl/>
        </w:rPr>
        <w:t xml:space="preserve"> בכלל.</w:t>
      </w:r>
    </w:p>
    <w:p w14:paraId="7E79246C" w14:textId="15DA24D6"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 למה?</w:t>
      </w:r>
    </w:p>
    <w:p w14:paraId="08773B2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כי אני לא רואה כסף בכלל. הכל אצל אימא שלי.</w:t>
      </w:r>
    </w:p>
    <w:p w14:paraId="6123DFB6"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מה היית רוצה שיהיה הסידור לגבי הכסף שלך?</w:t>
      </w:r>
    </w:p>
    <w:p w14:paraId="384A45F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שלא יהיה לי אפוטרופוס ושהכסף יגיע אליי כל חודש. אני יודע חשבון.</w:t>
      </w:r>
    </w:p>
    <w:p w14:paraId="146A4649"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אפוטרופוס אחראי עליך גם בכסף וגם בשאר הדברים. יש משהו טוב בזה שאימא שלך אפוטרופוס?</w:t>
      </w:r>
    </w:p>
    <w:p w14:paraId="4C170B2D"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לא. נקודה.</w:t>
      </w:r>
    </w:p>
    <w:p w14:paraId="2B14A11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חושב שאתה צריך עזרה לקבל החלטות?</w:t>
      </w:r>
    </w:p>
    <w:p w14:paraId="51744D0A"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לא (עומר, </w:t>
      </w:r>
      <w:r w:rsidRPr="00EA5C1E">
        <w:rPr>
          <w:rFonts w:ascii="Georgia" w:hAnsi="Georgia" w:hint="eastAsia"/>
          <w:sz w:val="18"/>
          <w:szCs w:val="20"/>
          <w:rtl/>
        </w:rPr>
        <w:t>הבן</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מיכל</w:t>
      </w:r>
      <w:r w:rsidRPr="00EA5C1E">
        <w:rPr>
          <w:rFonts w:ascii="Georgia" w:hAnsi="Georgia"/>
          <w:sz w:val="18"/>
          <w:szCs w:val="20"/>
          <w:rtl/>
        </w:rPr>
        <w:t>)</w:t>
      </w:r>
      <w:r w:rsidRPr="00EA5C1E">
        <w:rPr>
          <w:rFonts w:ascii="Georgia" w:hAnsi="Georgia" w:hint="cs"/>
          <w:sz w:val="18"/>
          <w:szCs w:val="20"/>
          <w:rtl/>
        </w:rPr>
        <w:t>.</w:t>
      </w:r>
    </w:p>
    <w:p w14:paraId="75BC4B20" w14:textId="37DCA768"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אפוטרופסות וקרבה משפחתית</w:t>
      </w:r>
    </w:p>
    <w:p w14:paraId="539B0A4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במצב הטיפוסי, שבו ההורה הוא האפוטרופוס, כמעט תמיד גם ההורה וגם הבן או הבת תופסים את ההסדר כהמשך של האפוטרופסות הטבעית הניתנת להורים על ילדיהם מלידתם. הדבר </w:t>
      </w:r>
      <w:bookmarkEnd w:id="36"/>
      <w:r w:rsidRPr="00EA5C1E">
        <w:rPr>
          <w:rFonts w:ascii="Georgia" w:hAnsi="Georgia"/>
          <w:sz w:val="18"/>
          <w:szCs w:val="20"/>
          <w:rtl/>
        </w:rPr>
        <w:t xml:space="preserve">בא לידי ביטוי כאשר הם מציינים שבגיל 18 חייבים למנות אפוטרופוס. אין כמעט התלבטות או מחשבה על עצם המינוי ומשמעותו. כפי שאומרת דליה, אימא של טל: "כל התהליך של ההתפתחות של הגדילה. כל מה שמלווה אותה, צריך מישהו שיפקח עליה". או כפי שאומר ראובן: "ההורים הם האחראים". </w:t>
      </w:r>
    </w:p>
    <w:p w14:paraId="7DE71997" w14:textId="1DFDE418"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 xml:space="preserve">כאמור, </w:t>
      </w:r>
      <w:r w:rsidRPr="00EA5C1E">
        <w:rPr>
          <w:rFonts w:ascii="Georgia" w:hAnsi="Georgia"/>
          <w:sz w:val="18"/>
          <w:szCs w:val="20"/>
          <w:rtl/>
        </w:rPr>
        <w:t>מינוי אפוטרופוס הוא מצב קיצוני שבו נשללים המעמד המשפטי והחירות של אזרח בגיר, והסמכות עליו מועברת לאדם אחר. אולם כאשר האפוטרופוס הוא הורה,</w:t>
      </w:r>
      <w:r w:rsidRPr="00EA5C1E">
        <w:rPr>
          <w:rFonts w:ascii="Georgia" w:hAnsi="Georgia" w:hint="cs"/>
          <w:sz w:val="18"/>
          <w:szCs w:val="20"/>
          <w:rtl/>
        </w:rPr>
        <w:t xml:space="preserve"> האפוטרופוסים במחקר לא תפסו את</w:t>
      </w:r>
      <w:r w:rsidRPr="00EA5C1E">
        <w:rPr>
          <w:rFonts w:ascii="Georgia" w:hAnsi="Georgia"/>
          <w:sz w:val="18"/>
          <w:szCs w:val="20"/>
          <w:rtl/>
        </w:rPr>
        <w:t xml:space="preserve"> המצב כחריג או קיצוני, אלא </w:t>
      </w:r>
      <w:r w:rsidRPr="00EA5C1E">
        <w:rPr>
          <w:rFonts w:ascii="Georgia" w:hAnsi="Georgia" w:hint="cs"/>
          <w:sz w:val="18"/>
          <w:szCs w:val="20"/>
          <w:rtl/>
        </w:rPr>
        <w:t>כ</w:t>
      </w:r>
      <w:r w:rsidRPr="00EA5C1E">
        <w:rPr>
          <w:rFonts w:ascii="Georgia" w:hAnsi="Georgia"/>
          <w:sz w:val="18"/>
          <w:szCs w:val="20"/>
          <w:rtl/>
        </w:rPr>
        <w:t xml:space="preserve">טבעי. למעשה, ההורות מעמעמת </w:t>
      </w:r>
      <w:r w:rsidRPr="00EA5C1E">
        <w:rPr>
          <w:rFonts w:ascii="Georgia" w:hAnsi="Georgia" w:hint="cs"/>
          <w:sz w:val="18"/>
          <w:szCs w:val="20"/>
          <w:rtl/>
        </w:rPr>
        <w:t xml:space="preserve">מנקודת מבטם </w:t>
      </w:r>
      <w:r w:rsidRPr="00EA5C1E">
        <w:rPr>
          <w:rFonts w:ascii="Georgia" w:hAnsi="Georgia"/>
          <w:sz w:val="18"/>
          <w:szCs w:val="20"/>
          <w:rtl/>
        </w:rPr>
        <w:t xml:space="preserve">את האפוטרופסות. החוק דורש מן האפוטרופוס לקבל החלטות כשטובתו של האדם עומדת לנגד עיניו, אולם בקשר האינטימי והסבוך שבין הורים לילדים, </w:t>
      </w:r>
      <w:r w:rsidRPr="00EA5C1E">
        <w:rPr>
          <w:rFonts w:ascii="Georgia" w:hAnsi="Georgia" w:hint="eastAsia"/>
          <w:sz w:val="18"/>
          <w:szCs w:val="20"/>
          <w:rtl/>
        </w:rPr>
        <w:t>הורים</w:t>
      </w:r>
      <w:r w:rsidRPr="00EA5C1E">
        <w:rPr>
          <w:rFonts w:ascii="Georgia" w:hAnsi="Georgia"/>
          <w:sz w:val="18"/>
          <w:szCs w:val="20"/>
          <w:rtl/>
        </w:rPr>
        <w:t xml:space="preserve"> </w:t>
      </w:r>
      <w:r w:rsidRPr="00EA5C1E">
        <w:rPr>
          <w:rFonts w:ascii="Georgia" w:hAnsi="Georgia" w:hint="eastAsia"/>
          <w:sz w:val="18"/>
          <w:szCs w:val="20"/>
          <w:rtl/>
        </w:rPr>
        <w:t>עלולים</w:t>
      </w:r>
      <w:r w:rsidRPr="00EA5C1E">
        <w:rPr>
          <w:rFonts w:ascii="Georgia" w:hAnsi="Georgia"/>
          <w:sz w:val="18"/>
          <w:szCs w:val="20"/>
          <w:rtl/>
        </w:rPr>
        <w:t xml:space="preserve"> </w:t>
      </w:r>
      <w:r w:rsidRPr="00EA5C1E">
        <w:rPr>
          <w:rFonts w:ascii="Georgia" w:hAnsi="Georgia" w:hint="eastAsia"/>
          <w:sz w:val="18"/>
          <w:szCs w:val="20"/>
          <w:rtl/>
        </w:rPr>
        <w:t>להתקשות</w:t>
      </w:r>
      <w:r w:rsidRPr="00EA5C1E">
        <w:rPr>
          <w:rFonts w:ascii="Georgia" w:hAnsi="Georgia"/>
          <w:sz w:val="18"/>
          <w:szCs w:val="20"/>
          <w:rtl/>
        </w:rPr>
        <w:t xml:space="preserve"> </w:t>
      </w:r>
      <w:r w:rsidRPr="00EA5C1E">
        <w:rPr>
          <w:rFonts w:ascii="Georgia" w:hAnsi="Georgia" w:hint="eastAsia"/>
          <w:sz w:val="18"/>
          <w:szCs w:val="20"/>
          <w:rtl/>
        </w:rPr>
        <w:t>ב</w:t>
      </w:r>
      <w:r w:rsidRPr="00EA5C1E">
        <w:rPr>
          <w:rFonts w:ascii="Georgia" w:hAnsi="Georgia"/>
          <w:sz w:val="18"/>
          <w:szCs w:val="20"/>
          <w:rtl/>
        </w:rPr>
        <w:t>הבחנה בין מה שה</w:t>
      </w:r>
      <w:r w:rsidRPr="00EA5C1E">
        <w:rPr>
          <w:rFonts w:ascii="Georgia" w:hAnsi="Georgia" w:hint="eastAsia"/>
          <w:sz w:val="18"/>
          <w:szCs w:val="20"/>
          <w:rtl/>
        </w:rPr>
        <w:t>ם</w:t>
      </w:r>
      <w:r w:rsidRPr="00EA5C1E">
        <w:rPr>
          <w:rFonts w:ascii="Georgia" w:hAnsi="Georgia"/>
          <w:sz w:val="18"/>
          <w:szCs w:val="20"/>
          <w:rtl/>
        </w:rPr>
        <w:t xml:space="preserve"> רוצ</w:t>
      </w:r>
      <w:r w:rsidRPr="00EA5C1E">
        <w:rPr>
          <w:rFonts w:ascii="Georgia" w:hAnsi="Georgia" w:hint="eastAsia"/>
          <w:sz w:val="18"/>
          <w:szCs w:val="20"/>
          <w:rtl/>
        </w:rPr>
        <w:t>ים</w:t>
      </w:r>
      <w:r w:rsidRPr="00EA5C1E">
        <w:rPr>
          <w:rFonts w:ascii="Georgia" w:hAnsi="Georgia"/>
          <w:sz w:val="18"/>
          <w:szCs w:val="20"/>
          <w:rtl/>
        </w:rPr>
        <w:t xml:space="preserve"> עבור הבן או הבת </w:t>
      </w:r>
      <w:r w:rsidRPr="00EA5C1E">
        <w:rPr>
          <w:rFonts w:ascii="Georgia" w:hAnsi="Georgia" w:hint="cs"/>
          <w:sz w:val="18"/>
          <w:szCs w:val="20"/>
          <w:rtl/>
        </w:rPr>
        <w:t>ל</w:t>
      </w:r>
      <w:r w:rsidRPr="00EA5C1E">
        <w:rPr>
          <w:rFonts w:ascii="Georgia" w:hAnsi="Georgia"/>
          <w:sz w:val="18"/>
          <w:szCs w:val="20"/>
          <w:rtl/>
        </w:rPr>
        <w:t>בין מה שטוב עבורם. דוגמה</w:t>
      </w:r>
      <w:r w:rsidRPr="00EA5C1E">
        <w:rPr>
          <w:rFonts w:ascii="Georgia" w:hAnsi="Georgia" w:hint="cs"/>
          <w:sz w:val="18"/>
          <w:szCs w:val="20"/>
          <w:rtl/>
        </w:rPr>
        <w:t xml:space="preserve"> לכך היא </w:t>
      </w:r>
      <w:r w:rsidRPr="00EA5C1E">
        <w:rPr>
          <w:rFonts w:ascii="Georgia" w:hAnsi="Georgia"/>
          <w:sz w:val="18"/>
          <w:szCs w:val="20"/>
          <w:rtl/>
        </w:rPr>
        <w:t xml:space="preserve">ההחלטה של מיכל להעביר את </w:t>
      </w:r>
      <w:r w:rsidRPr="00EA5C1E">
        <w:rPr>
          <w:rFonts w:ascii="Georgia" w:hAnsi="Georgia" w:hint="cs"/>
          <w:sz w:val="18"/>
          <w:szCs w:val="20"/>
          <w:rtl/>
        </w:rPr>
        <w:t xml:space="preserve">בנה </w:t>
      </w:r>
      <w:r w:rsidRPr="00EA5C1E">
        <w:rPr>
          <w:rFonts w:ascii="Georgia" w:hAnsi="Georgia"/>
          <w:sz w:val="18"/>
          <w:szCs w:val="20"/>
          <w:rtl/>
        </w:rPr>
        <w:t xml:space="preserve">עומר למסגרת דיור אחרת כדי שיהיה קרוב אליה, מסגרת שבה </w:t>
      </w:r>
      <w:r w:rsidR="00B829DC">
        <w:rPr>
          <w:rFonts w:ascii="Georgia" w:hAnsi="Georgia" w:hint="cs"/>
          <w:sz w:val="18"/>
          <w:szCs w:val="20"/>
          <w:rtl/>
        </w:rPr>
        <w:t xml:space="preserve">הוא </w:t>
      </w:r>
      <w:r w:rsidRPr="00EA5C1E">
        <w:rPr>
          <w:rFonts w:ascii="Georgia" w:hAnsi="Georgia"/>
          <w:sz w:val="18"/>
          <w:szCs w:val="20"/>
          <w:rtl/>
        </w:rPr>
        <w:t xml:space="preserve">היה הרבה פחות מרוצה. </w:t>
      </w:r>
      <w:r w:rsidRPr="00EA5C1E">
        <w:rPr>
          <w:rFonts w:ascii="Georgia" w:hAnsi="Georgia" w:hint="eastAsia"/>
          <w:sz w:val="18"/>
          <w:szCs w:val="20"/>
          <w:rtl/>
        </w:rPr>
        <w:t>במקרה</w:t>
      </w:r>
      <w:r w:rsidRPr="00EA5C1E">
        <w:rPr>
          <w:rFonts w:ascii="Georgia" w:hAnsi="Georgia"/>
          <w:sz w:val="18"/>
          <w:szCs w:val="20"/>
          <w:rtl/>
        </w:rPr>
        <w:t xml:space="preserve"> </w:t>
      </w:r>
      <w:r w:rsidRPr="00EA5C1E">
        <w:rPr>
          <w:rFonts w:ascii="Georgia" w:hAnsi="Georgia" w:hint="eastAsia"/>
          <w:sz w:val="18"/>
          <w:szCs w:val="20"/>
          <w:rtl/>
        </w:rPr>
        <w:t>הזה</w:t>
      </w:r>
      <w:r w:rsidRPr="00EA5C1E">
        <w:rPr>
          <w:rFonts w:ascii="Georgia" w:hAnsi="Georgia"/>
          <w:sz w:val="18"/>
          <w:szCs w:val="20"/>
          <w:rtl/>
        </w:rPr>
        <w:t xml:space="preserve"> יהיה קשה להבחין בין השיקולים שלה כאפוטרופוס, שסבורה שטובתו של </w:t>
      </w:r>
      <w:r w:rsidRPr="00EA5C1E">
        <w:rPr>
          <w:rFonts w:ascii="Georgia" w:hAnsi="Georgia" w:hint="eastAsia"/>
          <w:sz w:val="18"/>
          <w:szCs w:val="20"/>
          <w:rtl/>
        </w:rPr>
        <w:t>עומר</w:t>
      </w:r>
      <w:r w:rsidRPr="00EA5C1E">
        <w:rPr>
          <w:rFonts w:ascii="Georgia" w:hAnsi="Georgia"/>
          <w:sz w:val="18"/>
          <w:szCs w:val="20"/>
          <w:rtl/>
        </w:rPr>
        <w:t xml:space="preserve"> </w:t>
      </w:r>
      <w:r w:rsidRPr="00EA5C1E">
        <w:rPr>
          <w:rFonts w:ascii="Georgia" w:hAnsi="Georgia" w:hint="eastAsia"/>
          <w:sz w:val="18"/>
          <w:szCs w:val="20"/>
          <w:rtl/>
        </w:rPr>
        <w:t>להיות</w:t>
      </w:r>
      <w:r w:rsidRPr="00EA5C1E">
        <w:rPr>
          <w:rFonts w:ascii="Georgia" w:hAnsi="Georgia"/>
          <w:sz w:val="18"/>
          <w:szCs w:val="20"/>
          <w:rtl/>
        </w:rPr>
        <w:t xml:space="preserve"> </w:t>
      </w:r>
      <w:r w:rsidRPr="00EA5C1E">
        <w:rPr>
          <w:rFonts w:ascii="Georgia" w:hAnsi="Georgia" w:hint="eastAsia"/>
          <w:sz w:val="18"/>
          <w:szCs w:val="20"/>
          <w:rtl/>
        </w:rPr>
        <w:t>קרוב</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hint="cs"/>
          <w:sz w:val="18"/>
          <w:szCs w:val="20"/>
          <w:rtl/>
        </w:rPr>
        <w:t>י</w:t>
      </w:r>
      <w:r w:rsidRPr="00EA5C1E">
        <w:rPr>
          <w:rFonts w:ascii="Georgia" w:hAnsi="Georgia" w:hint="eastAsia"/>
          <w:sz w:val="18"/>
          <w:szCs w:val="20"/>
          <w:rtl/>
        </w:rPr>
        <w:t>מא</w:t>
      </w:r>
      <w:r w:rsidRPr="00EA5C1E">
        <w:rPr>
          <w:rFonts w:ascii="Georgia" w:hAnsi="Georgia"/>
          <w:sz w:val="18"/>
          <w:szCs w:val="20"/>
          <w:rtl/>
        </w:rPr>
        <w:t xml:space="preserve"> </w:t>
      </w:r>
      <w:r w:rsidRPr="00EA5C1E">
        <w:rPr>
          <w:rFonts w:ascii="Georgia" w:hAnsi="Georgia" w:hint="eastAsia"/>
          <w:sz w:val="18"/>
          <w:szCs w:val="20"/>
          <w:rtl/>
        </w:rPr>
        <w:t>שלו</w:t>
      </w:r>
      <w:r w:rsidRPr="00EA5C1E">
        <w:rPr>
          <w:rFonts w:ascii="Georgia" w:hAnsi="Georgia"/>
          <w:sz w:val="18"/>
          <w:szCs w:val="20"/>
          <w:rtl/>
        </w:rPr>
        <w:t xml:space="preserve">, לבין השיקולים שלה כאימא שרוצה </w:t>
      </w:r>
      <w:r w:rsidRPr="00EA5C1E">
        <w:rPr>
          <w:rFonts w:ascii="Georgia" w:hAnsi="Georgia" w:hint="eastAsia"/>
          <w:sz w:val="18"/>
          <w:szCs w:val="20"/>
          <w:rtl/>
        </w:rPr>
        <w:t>שעומר</w:t>
      </w:r>
      <w:r w:rsidRPr="00EA5C1E">
        <w:rPr>
          <w:rFonts w:ascii="Georgia" w:hAnsi="Georgia"/>
          <w:sz w:val="18"/>
          <w:szCs w:val="20"/>
          <w:rtl/>
        </w:rPr>
        <w:t xml:space="preserve"> </w:t>
      </w:r>
      <w:r w:rsidRPr="00EA5C1E">
        <w:rPr>
          <w:rFonts w:ascii="Georgia" w:hAnsi="Georgia" w:hint="eastAsia"/>
          <w:sz w:val="18"/>
          <w:szCs w:val="20"/>
          <w:rtl/>
        </w:rPr>
        <w:t>יהיה</w:t>
      </w:r>
      <w:r w:rsidRPr="00EA5C1E">
        <w:rPr>
          <w:rFonts w:ascii="Georgia" w:hAnsi="Georgia"/>
          <w:sz w:val="18"/>
          <w:szCs w:val="20"/>
          <w:rtl/>
        </w:rPr>
        <w:t xml:space="preserve"> </w:t>
      </w:r>
      <w:r w:rsidRPr="00EA5C1E">
        <w:rPr>
          <w:rFonts w:ascii="Georgia" w:hAnsi="Georgia" w:hint="eastAsia"/>
          <w:sz w:val="18"/>
          <w:szCs w:val="20"/>
          <w:rtl/>
        </w:rPr>
        <w:t>קרוב</w:t>
      </w:r>
      <w:r w:rsidRPr="00EA5C1E">
        <w:rPr>
          <w:rFonts w:ascii="Georgia" w:hAnsi="Georgia"/>
          <w:sz w:val="18"/>
          <w:szCs w:val="20"/>
          <w:rtl/>
        </w:rPr>
        <w:t xml:space="preserve"> </w:t>
      </w:r>
      <w:r w:rsidRPr="00EA5C1E">
        <w:rPr>
          <w:rFonts w:ascii="Georgia" w:hAnsi="Georgia" w:hint="eastAsia"/>
          <w:sz w:val="18"/>
          <w:szCs w:val="20"/>
          <w:rtl/>
        </w:rPr>
        <w:t>אליה</w:t>
      </w:r>
      <w:r w:rsidRPr="00EA5C1E">
        <w:rPr>
          <w:rFonts w:ascii="Georgia" w:hAnsi="Georgia" w:hint="cs"/>
          <w:sz w:val="18"/>
          <w:szCs w:val="20"/>
          <w:rtl/>
        </w:rPr>
        <w:t>.</w:t>
      </w:r>
      <w:r w:rsidRPr="00EA5C1E">
        <w:rPr>
          <w:rFonts w:ascii="Georgia" w:hAnsi="Georgia"/>
          <w:sz w:val="18"/>
          <w:szCs w:val="20"/>
          <w:rtl/>
        </w:rPr>
        <w:t xml:space="preserve"> </w:t>
      </w:r>
    </w:p>
    <w:p w14:paraId="25CDAC18" w14:textId="77777777" w:rsidR="00EA5C1E" w:rsidRPr="00F926E2" w:rsidRDefault="00EA5C1E" w:rsidP="00EA5C1E">
      <w:pPr>
        <w:spacing w:after="180" w:line="280" w:lineRule="exact"/>
        <w:jc w:val="both"/>
        <w:rPr>
          <w:rFonts w:ascii="Georgia" w:hAnsi="Georgia"/>
          <w:spacing w:val="-2"/>
          <w:sz w:val="18"/>
          <w:szCs w:val="20"/>
          <w:rtl/>
        </w:rPr>
      </w:pPr>
      <w:r w:rsidRPr="00F926E2">
        <w:rPr>
          <w:rFonts w:ascii="Georgia" w:hAnsi="Georgia"/>
          <w:spacing w:val="-2"/>
          <w:sz w:val="18"/>
          <w:szCs w:val="20"/>
          <w:rtl/>
        </w:rPr>
        <w:t>כפי שההורות מעמעמת את האפוטרופסות, גם האפוטרופסות מעמעמת את ההורות.</w:t>
      </w:r>
      <w:bookmarkStart w:id="37" w:name="_Hlk104547316"/>
      <w:r w:rsidRPr="00F926E2">
        <w:rPr>
          <w:rFonts w:ascii="Georgia" w:hAnsi="Georgia"/>
          <w:spacing w:val="-2"/>
          <w:sz w:val="18"/>
          <w:szCs w:val="20"/>
          <w:rtl/>
        </w:rPr>
        <w:t xml:space="preserve"> המינוי של הורים לאפוטרופוסים מגדיר רשמית את המשך התלות של בנם או בתם בהם</w:t>
      </w:r>
      <w:r w:rsidRPr="00F926E2">
        <w:rPr>
          <w:rFonts w:ascii="Georgia" w:hAnsi="Georgia" w:hint="cs"/>
          <w:spacing w:val="-2"/>
          <w:sz w:val="18"/>
          <w:szCs w:val="20"/>
          <w:rtl/>
        </w:rPr>
        <w:t>,</w:t>
      </w:r>
      <w:r w:rsidRPr="00F926E2">
        <w:rPr>
          <w:rFonts w:ascii="Georgia" w:hAnsi="Georgia"/>
          <w:spacing w:val="-2"/>
          <w:sz w:val="18"/>
          <w:szCs w:val="20"/>
          <w:rtl/>
        </w:rPr>
        <w:t xml:space="preserve"> ומטשטש תהליך של התפתחות ויציאה הדרגתית לאוטונומיה, אפילו מעבר למה שנגרם מן המוגבלות של האדם. </w:t>
      </w:r>
      <w:bookmarkEnd w:id="37"/>
      <w:r w:rsidRPr="00F926E2">
        <w:rPr>
          <w:rFonts w:ascii="Georgia" w:hAnsi="Georgia"/>
          <w:spacing w:val="-2"/>
          <w:sz w:val="18"/>
          <w:szCs w:val="20"/>
          <w:rtl/>
        </w:rPr>
        <w:t>בקרב הצמדים במחקר היו מקרים רבים ש</w:t>
      </w:r>
      <w:r w:rsidRPr="00F926E2">
        <w:rPr>
          <w:rFonts w:ascii="Georgia" w:hAnsi="Georgia" w:hint="cs"/>
          <w:spacing w:val="-2"/>
          <w:sz w:val="18"/>
          <w:szCs w:val="20"/>
          <w:rtl/>
        </w:rPr>
        <w:t xml:space="preserve">בהם </w:t>
      </w:r>
      <w:r w:rsidRPr="00F926E2">
        <w:rPr>
          <w:rFonts w:ascii="Georgia" w:hAnsi="Georgia"/>
          <w:spacing w:val="-2"/>
          <w:sz w:val="18"/>
          <w:szCs w:val="20"/>
          <w:rtl/>
        </w:rPr>
        <w:t xml:space="preserve">הבן או הבת רצו לעשות מעשה שלא היה מקובל על האפוטרופוס/ההורה, </w:t>
      </w:r>
      <w:r w:rsidRPr="00F926E2">
        <w:rPr>
          <w:rFonts w:ascii="Georgia" w:hAnsi="Georgia" w:hint="cs"/>
          <w:spacing w:val="-2"/>
          <w:sz w:val="18"/>
          <w:szCs w:val="20"/>
          <w:rtl/>
        </w:rPr>
        <w:t xml:space="preserve">דוגמת </w:t>
      </w:r>
      <w:r w:rsidRPr="00F926E2">
        <w:rPr>
          <w:rFonts w:ascii="Georgia" w:hAnsi="Georgia"/>
          <w:spacing w:val="-2"/>
          <w:sz w:val="18"/>
          <w:szCs w:val="20"/>
          <w:rtl/>
        </w:rPr>
        <w:t xml:space="preserve">ניתוח קיצור קיבה, מעבר למערך דיור, קניית </w:t>
      </w:r>
      <w:r w:rsidRPr="00F926E2">
        <w:rPr>
          <w:rFonts w:ascii="Georgia" w:hAnsi="Georgia" w:hint="eastAsia"/>
          <w:spacing w:val="-2"/>
          <w:sz w:val="18"/>
          <w:szCs w:val="20"/>
          <w:rtl/>
        </w:rPr>
        <w:t>ציוד</w:t>
      </w:r>
      <w:r w:rsidRPr="00F926E2">
        <w:rPr>
          <w:rFonts w:ascii="Georgia" w:hAnsi="Georgia"/>
          <w:spacing w:val="-2"/>
          <w:sz w:val="18"/>
          <w:szCs w:val="20"/>
          <w:rtl/>
        </w:rPr>
        <w:t xml:space="preserve"> כדי להתחרות כספורטאי. גם </w:t>
      </w:r>
      <w:r w:rsidRPr="00F926E2">
        <w:rPr>
          <w:rFonts w:ascii="Georgia" w:hAnsi="Georgia" w:hint="cs"/>
          <w:spacing w:val="-2"/>
          <w:sz w:val="18"/>
          <w:szCs w:val="20"/>
          <w:rtl/>
        </w:rPr>
        <w:t xml:space="preserve">אילולי היה </w:t>
      </w:r>
      <w:r w:rsidRPr="00F926E2">
        <w:rPr>
          <w:rFonts w:ascii="Georgia" w:hAnsi="Georgia"/>
          <w:spacing w:val="-2"/>
          <w:sz w:val="18"/>
          <w:szCs w:val="20"/>
          <w:rtl/>
        </w:rPr>
        <w:t>ההורה אפוטרופוס, יש להניח שהיה מביע דעה על כך, וייתכן שהצעיר היה מקבל את דעתו. אולם ב</w:t>
      </w:r>
      <w:r w:rsidRPr="00F926E2">
        <w:rPr>
          <w:rFonts w:ascii="Georgia" w:hAnsi="Georgia" w:hint="eastAsia"/>
          <w:spacing w:val="-2"/>
          <w:sz w:val="18"/>
          <w:szCs w:val="20"/>
          <w:rtl/>
        </w:rPr>
        <w:t>מקרים</w:t>
      </w:r>
      <w:r w:rsidRPr="00F926E2">
        <w:rPr>
          <w:rFonts w:ascii="Georgia" w:hAnsi="Georgia"/>
          <w:spacing w:val="-2"/>
          <w:sz w:val="18"/>
          <w:szCs w:val="20"/>
          <w:rtl/>
        </w:rPr>
        <w:t xml:space="preserve"> </w:t>
      </w:r>
      <w:r w:rsidRPr="00F926E2">
        <w:rPr>
          <w:rFonts w:ascii="Georgia" w:hAnsi="Georgia" w:hint="eastAsia"/>
          <w:spacing w:val="-2"/>
          <w:sz w:val="18"/>
          <w:szCs w:val="20"/>
          <w:rtl/>
        </w:rPr>
        <w:t>אלה</w:t>
      </w:r>
      <w:r w:rsidRPr="00F926E2">
        <w:rPr>
          <w:rFonts w:ascii="Georgia" w:hAnsi="Georgia"/>
          <w:spacing w:val="-2"/>
          <w:sz w:val="18"/>
          <w:szCs w:val="20"/>
          <w:rtl/>
        </w:rPr>
        <w:t xml:space="preserve"> </w:t>
      </w:r>
      <w:r w:rsidRPr="00F926E2">
        <w:rPr>
          <w:rFonts w:ascii="Georgia" w:hAnsi="Georgia" w:hint="eastAsia"/>
          <w:spacing w:val="-2"/>
          <w:sz w:val="18"/>
          <w:szCs w:val="20"/>
          <w:rtl/>
        </w:rPr>
        <w:t>ה</w:t>
      </w:r>
      <w:r w:rsidRPr="00F926E2">
        <w:rPr>
          <w:rFonts w:ascii="Georgia" w:hAnsi="Georgia"/>
          <w:spacing w:val="-2"/>
          <w:sz w:val="18"/>
          <w:szCs w:val="20"/>
          <w:rtl/>
        </w:rPr>
        <w:t xml:space="preserve">הורה </w:t>
      </w:r>
      <w:r w:rsidRPr="00F926E2">
        <w:rPr>
          <w:rFonts w:ascii="Georgia" w:hAnsi="Georgia" w:hint="eastAsia"/>
          <w:spacing w:val="-2"/>
          <w:sz w:val="18"/>
          <w:szCs w:val="20"/>
          <w:rtl/>
        </w:rPr>
        <w:t>כאפוטרופוס</w:t>
      </w:r>
      <w:r w:rsidRPr="00F926E2">
        <w:rPr>
          <w:rFonts w:ascii="Georgia" w:hAnsi="Georgia"/>
          <w:spacing w:val="-2"/>
          <w:sz w:val="18"/>
          <w:szCs w:val="20"/>
          <w:rtl/>
        </w:rPr>
        <w:t xml:space="preserve"> חייב לחתום על הסכמה לניתוח או </w:t>
      </w:r>
      <w:r w:rsidRPr="00F926E2">
        <w:rPr>
          <w:rFonts w:ascii="Georgia" w:hAnsi="Georgia" w:hint="cs"/>
          <w:spacing w:val="-2"/>
          <w:sz w:val="18"/>
          <w:szCs w:val="20"/>
          <w:rtl/>
        </w:rPr>
        <w:t>ל</w:t>
      </w:r>
      <w:r w:rsidRPr="00F926E2">
        <w:rPr>
          <w:rFonts w:ascii="Georgia" w:hAnsi="Georgia"/>
          <w:spacing w:val="-2"/>
          <w:sz w:val="18"/>
          <w:szCs w:val="20"/>
          <w:rtl/>
        </w:rPr>
        <w:t xml:space="preserve">מעבר למסגרת דיור או </w:t>
      </w:r>
      <w:r w:rsidRPr="00F926E2">
        <w:rPr>
          <w:rFonts w:ascii="Georgia" w:hAnsi="Georgia" w:hint="eastAsia"/>
          <w:spacing w:val="-2"/>
          <w:sz w:val="18"/>
          <w:szCs w:val="20"/>
          <w:rtl/>
        </w:rPr>
        <w:t>להעביר</w:t>
      </w:r>
      <w:r w:rsidRPr="00F926E2">
        <w:rPr>
          <w:rFonts w:ascii="Georgia" w:hAnsi="Georgia"/>
          <w:spacing w:val="-2"/>
          <w:sz w:val="18"/>
          <w:szCs w:val="20"/>
          <w:rtl/>
        </w:rPr>
        <w:t xml:space="preserve"> </w:t>
      </w:r>
      <w:r w:rsidRPr="00F926E2">
        <w:rPr>
          <w:rFonts w:ascii="Georgia" w:hAnsi="Georgia" w:hint="eastAsia"/>
          <w:spacing w:val="-2"/>
          <w:sz w:val="18"/>
          <w:szCs w:val="20"/>
          <w:rtl/>
        </w:rPr>
        <w:t>כסף</w:t>
      </w:r>
      <w:r w:rsidRPr="00F926E2">
        <w:rPr>
          <w:rFonts w:ascii="Georgia" w:hAnsi="Georgia"/>
          <w:spacing w:val="-2"/>
          <w:sz w:val="18"/>
          <w:szCs w:val="20"/>
          <w:rtl/>
        </w:rPr>
        <w:t xml:space="preserve"> </w:t>
      </w:r>
      <w:r w:rsidRPr="00F926E2">
        <w:rPr>
          <w:rFonts w:ascii="Georgia" w:hAnsi="Georgia" w:hint="eastAsia"/>
          <w:spacing w:val="-2"/>
          <w:sz w:val="18"/>
          <w:szCs w:val="20"/>
          <w:rtl/>
        </w:rPr>
        <w:t>לקניית</w:t>
      </w:r>
      <w:r w:rsidRPr="00F926E2">
        <w:rPr>
          <w:rFonts w:ascii="Georgia" w:hAnsi="Georgia"/>
          <w:spacing w:val="-2"/>
          <w:sz w:val="18"/>
          <w:szCs w:val="20"/>
          <w:rtl/>
        </w:rPr>
        <w:t xml:space="preserve"> </w:t>
      </w:r>
      <w:r w:rsidRPr="00F926E2">
        <w:rPr>
          <w:rFonts w:ascii="Georgia" w:hAnsi="Georgia" w:hint="eastAsia"/>
          <w:spacing w:val="-2"/>
          <w:sz w:val="18"/>
          <w:szCs w:val="20"/>
          <w:rtl/>
        </w:rPr>
        <w:t>ציוד</w:t>
      </w:r>
      <w:r w:rsidRPr="00F926E2">
        <w:rPr>
          <w:rFonts w:ascii="Georgia" w:hAnsi="Georgia" w:hint="cs"/>
          <w:spacing w:val="-2"/>
          <w:sz w:val="18"/>
          <w:szCs w:val="20"/>
          <w:rtl/>
        </w:rPr>
        <w:t>.</w:t>
      </w:r>
      <w:r w:rsidRPr="00F926E2">
        <w:rPr>
          <w:rFonts w:ascii="Georgia" w:hAnsi="Georgia"/>
          <w:spacing w:val="-2"/>
          <w:sz w:val="18"/>
          <w:szCs w:val="20"/>
          <w:rtl/>
        </w:rPr>
        <w:t xml:space="preserve"> מכאן שהתלות של הצעיר בהורה היא לא רק רגשית</w:t>
      </w:r>
      <w:r w:rsidRPr="00F926E2">
        <w:rPr>
          <w:rFonts w:ascii="Georgia" w:hAnsi="Georgia" w:hint="cs"/>
          <w:spacing w:val="-2"/>
          <w:sz w:val="18"/>
          <w:szCs w:val="20"/>
          <w:rtl/>
        </w:rPr>
        <w:t>,</w:t>
      </w:r>
      <w:r w:rsidRPr="00F926E2">
        <w:rPr>
          <w:rFonts w:ascii="Georgia" w:hAnsi="Georgia"/>
          <w:spacing w:val="-2"/>
          <w:sz w:val="18"/>
          <w:szCs w:val="20"/>
          <w:rtl/>
        </w:rPr>
        <w:t xml:space="preserve"> אלא מעשית וממוסדת. </w:t>
      </w:r>
    </w:p>
    <w:p w14:paraId="684DC0CA" w14:textId="77777777" w:rsidR="00146EDC" w:rsidRPr="00EA5C1E" w:rsidRDefault="00146EDC" w:rsidP="00EA5C1E">
      <w:pPr>
        <w:spacing w:after="180" w:line="280" w:lineRule="exact"/>
        <w:jc w:val="both"/>
        <w:rPr>
          <w:rFonts w:ascii="Georgia" w:hAnsi="Georgia"/>
          <w:sz w:val="18"/>
          <w:szCs w:val="20"/>
          <w:rtl/>
        </w:rPr>
      </w:pPr>
    </w:p>
    <w:p w14:paraId="5E4FE078" w14:textId="6E37D4B9" w:rsidR="00EA5C1E" w:rsidRPr="00EA5C1E" w:rsidRDefault="00EA5C1E" w:rsidP="00EA5C1E">
      <w:pPr>
        <w:pStyle w:val="KOT5"/>
        <w:spacing w:after="0"/>
        <w:ind w:right="0"/>
        <w:outlineLvl w:val="2"/>
        <w:rPr>
          <w:rFonts w:cs="Guttman Aharoni"/>
          <w:color w:val="BA2A16"/>
          <w:rtl/>
        </w:rPr>
      </w:pPr>
      <w:bookmarkStart w:id="38" w:name="_Hlk104547448"/>
      <w:r w:rsidRPr="00EA5C1E">
        <w:rPr>
          <w:rFonts w:cs="Guttman Aharoni"/>
          <w:color w:val="BA2A16"/>
          <w:rtl/>
        </w:rPr>
        <w:t>יחסי הגומלין בקבלת החלטות בנוגע לחייו של האדם</w:t>
      </w:r>
    </w:p>
    <w:p w14:paraId="39634DEF" w14:textId="78DE23A2" w:rsidR="00EA5C1E" w:rsidRPr="00EA5C1E" w:rsidRDefault="00EA5C1E" w:rsidP="00EA5C1E">
      <w:pPr>
        <w:keepNext/>
        <w:keepLines/>
        <w:spacing w:before="120" w:line="280" w:lineRule="exact"/>
        <w:jc w:val="both"/>
        <w:outlineLvl w:val="3"/>
        <w:rPr>
          <w:b/>
          <w:bCs/>
          <w:color w:val="BA2A16"/>
          <w:sz w:val="20"/>
          <w:szCs w:val="22"/>
          <w:rtl/>
        </w:rPr>
      </w:pPr>
      <w:r w:rsidRPr="00EA5C1E">
        <w:rPr>
          <w:rFonts w:hint="eastAsia"/>
          <w:b/>
          <w:bCs/>
          <w:color w:val="BA2A16"/>
          <w:sz w:val="20"/>
          <w:szCs w:val="22"/>
          <w:rtl/>
        </w:rPr>
        <w:t>מי</w:t>
      </w:r>
      <w:r w:rsidRPr="00EA5C1E">
        <w:rPr>
          <w:b/>
          <w:bCs/>
          <w:color w:val="BA2A16"/>
          <w:sz w:val="20"/>
          <w:szCs w:val="22"/>
          <w:rtl/>
        </w:rPr>
        <w:t xml:space="preserve"> </w:t>
      </w:r>
      <w:r w:rsidRPr="00EA5C1E">
        <w:rPr>
          <w:rFonts w:hint="eastAsia"/>
          <w:b/>
          <w:bCs/>
          <w:color w:val="BA2A16"/>
          <w:sz w:val="20"/>
          <w:szCs w:val="22"/>
          <w:rtl/>
        </w:rPr>
        <w:t>בעצם</w:t>
      </w:r>
      <w:r w:rsidRPr="00EA5C1E">
        <w:rPr>
          <w:b/>
          <w:bCs/>
          <w:color w:val="BA2A16"/>
          <w:sz w:val="20"/>
          <w:szCs w:val="22"/>
          <w:rtl/>
        </w:rPr>
        <w:t xml:space="preserve"> </w:t>
      </w:r>
      <w:r w:rsidRPr="00EA5C1E">
        <w:rPr>
          <w:rFonts w:hint="eastAsia"/>
          <w:b/>
          <w:bCs/>
          <w:color w:val="BA2A16"/>
          <w:sz w:val="20"/>
          <w:szCs w:val="22"/>
          <w:rtl/>
        </w:rPr>
        <w:t>מחליט</w:t>
      </w:r>
      <w:r w:rsidRPr="00EA5C1E">
        <w:rPr>
          <w:b/>
          <w:bCs/>
          <w:color w:val="BA2A16"/>
          <w:sz w:val="20"/>
          <w:szCs w:val="22"/>
          <w:rtl/>
        </w:rPr>
        <w:t>?</w:t>
      </w:r>
    </w:p>
    <w:p w14:paraId="31B1AAB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למרות סמכות</w:t>
      </w:r>
      <w:r w:rsidRPr="00EA5C1E">
        <w:rPr>
          <w:rFonts w:ascii="Georgia" w:hAnsi="Georgia" w:hint="cs"/>
          <w:sz w:val="18"/>
          <w:szCs w:val="20"/>
          <w:rtl/>
        </w:rPr>
        <w:t>ו של</w:t>
      </w:r>
      <w:r w:rsidRPr="00EA5C1E">
        <w:rPr>
          <w:rFonts w:ascii="Georgia" w:hAnsi="Georgia"/>
          <w:sz w:val="18"/>
          <w:szCs w:val="20"/>
          <w:rtl/>
        </w:rPr>
        <w:t xml:space="preserve"> האפוטרופוס להחליט, בפועל רוב ההחלטות מתקבלות לאחר </w:t>
      </w:r>
      <w:r w:rsidRPr="00EA5C1E">
        <w:rPr>
          <w:rFonts w:ascii="Georgia" w:hAnsi="Georgia" w:hint="cs"/>
          <w:sz w:val="18"/>
          <w:szCs w:val="20"/>
          <w:rtl/>
        </w:rPr>
        <w:t>ששני הצדדים מפעילים את השפעתם, גם אם השפעה זו אינה שוויונית</w:t>
      </w:r>
      <w:r w:rsidRPr="00EA5C1E">
        <w:rPr>
          <w:rFonts w:ascii="Georgia" w:hAnsi="Georgia"/>
          <w:sz w:val="18"/>
          <w:szCs w:val="20"/>
          <w:rtl/>
        </w:rPr>
        <w:t xml:space="preserve">. </w:t>
      </w:r>
      <w:bookmarkEnd w:id="38"/>
      <w:r w:rsidRPr="00EA5C1E">
        <w:rPr>
          <w:rFonts w:ascii="Georgia" w:hAnsi="Georgia"/>
          <w:spacing w:val="-2"/>
          <w:sz w:val="18"/>
          <w:szCs w:val="20"/>
          <w:rtl/>
        </w:rPr>
        <w:t>ממצאי המחקר מ</w:t>
      </w:r>
      <w:r w:rsidRPr="00EA5C1E">
        <w:rPr>
          <w:rFonts w:ascii="Georgia" w:hAnsi="Georgia" w:hint="cs"/>
          <w:spacing w:val="-2"/>
          <w:sz w:val="18"/>
          <w:szCs w:val="20"/>
          <w:rtl/>
        </w:rPr>
        <w:t xml:space="preserve">ציירים </w:t>
      </w:r>
      <w:r w:rsidRPr="00EA5C1E">
        <w:rPr>
          <w:rFonts w:ascii="Georgia" w:hAnsi="Georgia"/>
          <w:spacing w:val="-2"/>
          <w:sz w:val="18"/>
          <w:szCs w:val="20"/>
          <w:rtl/>
        </w:rPr>
        <w:t>תמונה מורכבת של מעין משא ומתן</w:t>
      </w:r>
      <w:r w:rsidRPr="00EA5C1E">
        <w:rPr>
          <w:rFonts w:ascii="Georgia" w:hAnsi="Georgia" w:hint="cs"/>
          <w:spacing w:val="-2"/>
          <w:sz w:val="18"/>
          <w:szCs w:val="20"/>
          <w:rtl/>
        </w:rPr>
        <w:t>,</w:t>
      </w:r>
      <w:r w:rsidRPr="00EA5C1E">
        <w:rPr>
          <w:rFonts w:ascii="Georgia" w:hAnsi="Georgia"/>
          <w:spacing w:val="-2"/>
          <w:sz w:val="18"/>
          <w:szCs w:val="20"/>
          <w:rtl/>
        </w:rPr>
        <w:t xml:space="preserve"> שבו הצדדים </w:t>
      </w:r>
      <w:r w:rsidRPr="00EA5C1E">
        <w:rPr>
          <w:rFonts w:ascii="Georgia" w:hAnsi="Georgia" w:hint="cs"/>
          <w:spacing w:val="-2"/>
          <w:sz w:val="18"/>
          <w:szCs w:val="20"/>
          <w:rtl/>
        </w:rPr>
        <w:t>נוקטים דרכי</w:t>
      </w:r>
      <w:r w:rsidRPr="00EA5C1E">
        <w:rPr>
          <w:rFonts w:ascii="Georgia" w:hAnsi="Georgia"/>
          <w:spacing w:val="-2"/>
          <w:sz w:val="18"/>
          <w:szCs w:val="20"/>
          <w:rtl/>
        </w:rPr>
        <w:t xml:space="preserve"> השפעה שונות. גם כאשר האפוטרופוס סבור שחובתו להחליט עבור האדם מתוך דאגה לטובתו, </w:t>
      </w:r>
      <w:r w:rsidRPr="00EA5C1E">
        <w:rPr>
          <w:rFonts w:ascii="Georgia" w:hAnsi="Georgia" w:hint="eastAsia"/>
          <w:spacing w:val="-2"/>
          <w:sz w:val="18"/>
          <w:szCs w:val="20"/>
          <w:rtl/>
        </w:rPr>
        <w:t>אצל</w:t>
      </w:r>
      <w:r w:rsidRPr="00EA5C1E">
        <w:rPr>
          <w:rFonts w:ascii="Georgia" w:hAnsi="Georgia"/>
          <w:spacing w:val="-2"/>
          <w:sz w:val="18"/>
          <w:szCs w:val="20"/>
          <w:rtl/>
        </w:rPr>
        <w:t xml:space="preserve"> כל אחד </w:t>
      </w:r>
      <w:r w:rsidRPr="00EA5C1E">
        <w:rPr>
          <w:rFonts w:ascii="Georgia" w:hAnsi="Georgia"/>
          <w:spacing w:val="-2"/>
          <w:sz w:val="18"/>
          <w:szCs w:val="20"/>
          <w:rtl/>
        </w:rPr>
        <w:lastRenderedPageBreak/>
        <w:t xml:space="preserve">מהצמדים יש תחום אחד לפחות שבו האדם עושה כרצונו, והאפוטרופוס </w:t>
      </w:r>
      <w:r w:rsidRPr="00EA5C1E">
        <w:rPr>
          <w:rFonts w:ascii="Georgia" w:hAnsi="Georgia" w:hint="cs"/>
          <w:spacing w:val="-2"/>
          <w:sz w:val="18"/>
          <w:szCs w:val="20"/>
          <w:rtl/>
        </w:rPr>
        <w:t xml:space="preserve">אינו </w:t>
      </w:r>
      <w:r w:rsidRPr="00EA5C1E">
        <w:rPr>
          <w:rFonts w:ascii="Georgia" w:hAnsi="Georgia"/>
          <w:spacing w:val="-2"/>
          <w:sz w:val="18"/>
          <w:szCs w:val="20"/>
          <w:rtl/>
        </w:rPr>
        <w:t>מצליח לכפות עליו את דעתו. לדוגמה, רחל, אימא של אוראל, אינה מצליחה לכפות עליו לע</w:t>
      </w:r>
      <w:r w:rsidRPr="00EA5C1E">
        <w:rPr>
          <w:rFonts w:ascii="Georgia" w:hAnsi="Georgia" w:hint="cs"/>
          <w:spacing w:val="-2"/>
          <w:sz w:val="18"/>
          <w:szCs w:val="20"/>
          <w:rtl/>
        </w:rPr>
        <w:t>בור</w:t>
      </w:r>
      <w:r w:rsidRPr="00EA5C1E">
        <w:rPr>
          <w:rFonts w:ascii="Georgia" w:hAnsi="Georgia"/>
          <w:spacing w:val="-2"/>
          <w:sz w:val="18"/>
          <w:szCs w:val="20"/>
          <w:rtl/>
        </w:rPr>
        <w:t xml:space="preserve"> טיפול שיניים בלי הרדמה, אף שהיא סבורה שיש בסמכותה לעשות זאת. </w:t>
      </w:r>
      <w:r w:rsidRPr="00EA5C1E">
        <w:rPr>
          <w:rFonts w:ascii="Georgia" w:hAnsi="Georgia"/>
          <w:sz w:val="18"/>
          <w:szCs w:val="20"/>
          <w:rtl/>
        </w:rPr>
        <w:t>דוגמ</w:t>
      </w:r>
      <w:r w:rsidRPr="00EA5C1E">
        <w:rPr>
          <w:rFonts w:ascii="Georgia" w:hAnsi="Georgia" w:hint="cs"/>
          <w:sz w:val="18"/>
          <w:szCs w:val="20"/>
          <w:rtl/>
        </w:rPr>
        <w:t>ה</w:t>
      </w:r>
      <w:r w:rsidRPr="00EA5C1E">
        <w:rPr>
          <w:rFonts w:ascii="Georgia" w:hAnsi="Georgia"/>
          <w:sz w:val="18"/>
          <w:szCs w:val="20"/>
          <w:rtl/>
        </w:rPr>
        <w:t xml:space="preserve"> אחרת</w:t>
      </w:r>
      <w:r w:rsidRPr="00EA5C1E">
        <w:rPr>
          <w:rFonts w:ascii="Georgia" w:hAnsi="Georgia" w:hint="cs"/>
          <w:sz w:val="18"/>
          <w:szCs w:val="20"/>
          <w:rtl/>
        </w:rPr>
        <w:t xml:space="preserve"> היא סימונה, אימו של שלומי, </w:t>
      </w:r>
      <w:r w:rsidRPr="00EA5C1E">
        <w:rPr>
          <w:rFonts w:ascii="Georgia" w:hAnsi="Georgia"/>
          <w:sz w:val="18"/>
          <w:szCs w:val="20"/>
          <w:rtl/>
        </w:rPr>
        <w:t>שאינה מצליחה לגרום ל</w:t>
      </w:r>
      <w:r w:rsidRPr="00EA5C1E">
        <w:rPr>
          <w:rFonts w:ascii="Georgia" w:hAnsi="Georgia" w:hint="cs"/>
          <w:sz w:val="18"/>
          <w:szCs w:val="20"/>
          <w:rtl/>
        </w:rPr>
        <w:t xml:space="preserve">ו </w:t>
      </w:r>
      <w:r w:rsidRPr="00EA5C1E">
        <w:rPr>
          <w:rFonts w:ascii="Georgia" w:hAnsi="Georgia"/>
          <w:sz w:val="18"/>
          <w:szCs w:val="20"/>
          <w:rtl/>
        </w:rPr>
        <w:t>לה</w:t>
      </w:r>
      <w:r w:rsidRPr="00EA5C1E">
        <w:rPr>
          <w:rFonts w:ascii="Georgia" w:hAnsi="Georgia" w:hint="eastAsia"/>
          <w:sz w:val="18"/>
          <w:szCs w:val="20"/>
          <w:rtl/>
        </w:rPr>
        <w:t>שתתף</w:t>
      </w:r>
      <w:r w:rsidRPr="00EA5C1E">
        <w:rPr>
          <w:rFonts w:ascii="Georgia" w:hAnsi="Georgia"/>
          <w:sz w:val="18"/>
          <w:szCs w:val="20"/>
          <w:rtl/>
        </w:rPr>
        <w:t xml:space="preserve"> במסגרת תעסוקה: </w:t>
      </w:r>
    </w:p>
    <w:p w14:paraId="07EEB647" w14:textId="083EB74E"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hint="cs"/>
          <w:sz w:val="18"/>
          <w:szCs w:val="20"/>
          <w:rtl/>
        </w:rPr>
        <w:t xml:space="preserve"> </w:t>
      </w:r>
      <w:r w:rsidR="007E0114">
        <w:rPr>
          <w:rFonts w:ascii="Georgia" w:hAnsi="Georgia"/>
          <w:sz w:val="18"/>
          <w:szCs w:val="20"/>
        </w:rPr>
        <w:tab/>
      </w:r>
      <w:r w:rsidRPr="00EA5C1E">
        <w:rPr>
          <w:rFonts w:ascii="Georgia" w:hAnsi="Georgia"/>
          <w:sz w:val="18"/>
          <w:szCs w:val="20"/>
          <w:rtl/>
        </w:rPr>
        <w:t xml:space="preserve">את ניסית להשפיע עליו? ניסית לשכנע אותו? להכריח אותו? </w:t>
      </w:r>
    </w:p>
    <w:p w14:paraId="6BD37112"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תראי, הוא לא ילד קטן שאני אקום להרביץ לו ולהעניש אותו. זה לא ככה הולך. זה לא ככה, חמודה. נכון או לא? אני צודקת? זה מהרצון שלו (סימונה, אימא של שלומי)</w:t>
      </w:r>
      <w:r w:rsidRPr="00EA5C1E">
        <w:rPr>
          <w:rFonts w:ascii="Georgia" w:hAnsi="Georgia" w:hint="cs"/>
          <w:sz w:val="18"/>
          <w:szCs w:val="20"/>
          <w:rtl/>
        </w:rPr>
        <w:t>.</w:t>
      </w:r>
    </w:p>
    <w:p w14:paraId="08EA8053" w14:textId="77777777" w:rsidR="00146EDC" w:rsidRPr="00146EDC" w:rsidRDefault="00146EDC" w:rsidP="00146EDC">
      <w:pPr>
        <w:spacing w:after="180" w:line="280" w:lineRule="exact"/>
        <w:jc w:val="both"/>
        <w:rPr>
          <w:rFonts w:ascii="Georgia" w:hAnsi="Georgia"/>
          <w:spacing w:val="-2"/>
          <w:sz w:val="18"/>
          <w:szCs w:val="20"/>
          <w:rtl/>
        </w:rPr>
      </w:pPr>
    </w:p>
    <w:p w14:paraId="29A5B0FB" w14:textId="05EC3E08"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דרכי השפעה בתהליך קבלת ההחלטות</w:t>
      </w:r>
      <w:r w:rsidRPr="00EA5C1E">
        <w:rPr>
          <w:rFonts w:hint="cs"/>
          <w:b/>
          <w:bCs/>
          <w:color w:val="BA2A16"/>
          <w:sz w:val="20"/>
          <w:szCs w:val="22"/>
          <w:rtl/>
        </w:rPr>
        <w:t xml:space="preserve"> </w:t>
      </w:r>
    </w:p>
    <w:p w14:paraId="54836752"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hint="eastAsia"/>
          <w:spacing w:val="-2"/>
          <w:sz w:val="18"/>
          <w:szCs w:val="20"/>
          <w:rtl/>
        </w:rPr>
        <w:t>סיפורי</w:t>
      </w:r>
      <w:r w:rsidRPr="00EA5C1E">
        <w:rPr>
          <w:rFonts w:ascii="Georgia" w:hAnsi="Georgia"/>
          <w:spacing w:val="-2"/>
          <w:sz w:val="18"/>
          <w:szCs w:val="20"/>
          <w:rtl/>
        </w:rPr>
        <w:t xml:space="preserve"> </w:t>
      </w:r>
      <w:r w:rsidRPr="00EA5C1E">
        <w:rPr>
          <w:rFonts w:ascii="Georgia" w:hAnsi="Georgia" w:hint="eastAsia"/>
          <w:spacing w:val="-2"/>
          <w:sz w:val="18"/>
          <w:szCs w:val="20"/>
          <w:rtl/>
        </w:rPr>
        <w:t>ההחלטות</w:t>
      </w:r>
      <w:r w:rsidRPr="00EA5C1E">
        <w:rPr>
          <w:rFonts w:ascii="Georgia" w:hAnsi="Georgia"/>
          <w:spacing w:val="-2"/>
          <w:sz w:val="18"/>
          <w:szCs w:val="20"/>
          <w:rtl/>
        </w:rPr>
        <w:t xml:space="preserve"> </w:t>
      </w:r>
      <w:r w:rsidRPr="00EA5C1E">
        <w:rPr>
          <w:rFonts w:ascii="Georgia" w:hAnsi="Georgia" w:hint="eastAsia"/>
          <w:spacing w:val="-2"/>
          <w:sz w:val="18"/>
          <w:szCs w:val="20"/>
          <w:rtl/>
        </w:rPr>
        <w:t>הראו</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כי אף </w:t>
      </w:r>
      <w:r w:rsidRPr="00EA5C1E">
        <w:rPr>
          <w:rFonts w:ascii="Georgia" w:hAnsi="Georgia"/>
          <w:spacing w:val="-2"/>
          <w:sz w:val="18"/>
          <w:szCs w:val="20"/>
          <w:rtl/>
        </w:rPr>
        <w:t xml:space="preserve">שהאפוטרופוס </w:t>
      </w:r>
      <w:r w:rsidRPr="00EA5C1E">
        <w:rPr>
          <w:rFonts w:ascii="Georgia" w:hAnsi="Georgia" w:hint="eastAsia"/>
          <w:spacing w:val="-2"/>
          <w:sz w:val="18"/>
          <w:szCs w:val="20"/>
          <w:rtl/>
        </w:rPr>
        <w:t>מוסמך</w:t>
      </w:r>
      <w:r w:rsidRPr="00EA5C1E">
        <w:rPr>
          <w:rFonts w:ascii="Georgia" w:hAnsi="Georgia"/>
          <w:spacing w:val="-2"/>
          <w:sz w:val="18"/>
          <w:szCs w:val="20"/>
          <w:rtl/>
        </w:rPr>
        <w:t xml:space="preserve"> להחליט, בפועל שני הצדדים משפיעים על ההחלטה, בדרכים מגוונות. לכאורה האפוטרופוס יכול לפעול מתוקף סמכותו, ויש כמה דוגמאות לכך, למשל הורים שהחליטו שבנם חייב לצאת לעבוד או לקבל חיסון נגד קורונה. רק אימא אחת סיפרה ש</w:t>
      </w:r>
      <w:r w:rsidRPr="00EA5C1E">
        <w:rPr>
          <w:rFonts w:ascii="Georgia" w:hAnsi="Georgia" w:hint="cs"/>
          <w:spacing w:val="-2"/>
          <w:sz w:val="18"/>
          <w:szCs w:val="20"/>
          <w:rtl/>
        </w:rPr>
        <w:t xml:space="preserve">אמרה </w:t>
      </w:r>
      <w:r w:rsidRPr="00EA5C1E">
        <w:rPr>
          <w:rFonts w:ascii="Georgia" w:hAnsi="Georgia" w:hint="eastAsia"/>
          <w:spacing w:val="-2"/>
          <w:sz w:val="18"/>
          <w:szCs w:val="20"/>
          <w:rtl/>
        </w:rPr>
        <w:t>ל</w:t>
      </w:r>
      <w:r w:rsidRPr="00EA5C1E">
        <w:rPr>
          <w:rFonts w:ascii="Georgia" w:hAnsi="Georgia"/>
          <w:spacing w:val="-2"/>
          <w:sz w:val="18"/>
          <w:szCs w:val="20"/>
          <w:rtl/>
        </w:rPr>
        <w:t xml:space="preserve">בנה </w:t>
      </w:r>
      <w:r w:rsidRPr="00EA5C1E">
        <w:rPr>
          <w:rFonts w:ascii="Georgia" w:hAnsi="Georgia" w:hint="eastAsia"/>
          <w:spacing w:val="-2"/>
          <w:sz w:val="18"/>
          <w:szCs w:val="20"/>
          <w:rtl/>
        </w:rPr>
        <w:t>שב</w:t>
      </w:r>
      <w:r w:rsidRPr="00EA5C1E">
        <w:rPr>
          <w:rFonts w:ascii="Georgia" w:hAnsi="Georgia"/>
          <w:spacing w:val="-2"/>
          <w:sz w:val="18"/>
          <w:szCs w:val="20"/>
          <w:rtl/>
        </w:rPr>
        <w:t xml:space="preserve">ית המשפט </w:t>
      </w:r>
      <w:r w:rsidRPr="00EA5C1E">
        <w:rPr>
          <w:rFonts w:ascii="Georgia" w:hAnsi="Georgia" w:hint="eastAsia"/>
          <w:spacing w:val="-2"/>
          <w:sz w:val="18"/>
          <w:szCs w:val="20"/>
          <w:rtl/>
        </w:rPr>
        <w:t>הסמיך</w:t>
      </w:r>
      <w:r w:rsidRPr="00EA5C1E">
        <w:rPr>
          <w:rFonts w:ascii="Georgia" w:hAnsi="Georgia"/>
          <w:spacing w:val="-2"/>
          <w:sz w:val="18"/>
          <w:szCs w:val="20"/>
          <w:rtl/>
        </w:rPr>
        <w:t xml:space="preserve"> אותה לכפות עליו לעשות משהו בניגוד לרצונו. </w:t>
      </w:r>
      <w:r w:rsidRPr="00EA5C1E">
        <w:rPr>
          <w:rFonts w:ascii="Georgia" w:hAnsi="Georgia" w:hint="cs"/>
          <w:spacing w:val="-2"/>
          <w:sz w:val="18"/>
          <w:szCs w:val="20"/>
          <w:rtl/>
        </w:rPr>
        <w:t xml:space="preserve">אבל </w:t>
      </w:r>
      <w:r w:rsidRPr="00EA5C1E">
        <w:rPr>
          <w:rFonts w:ascii="Georgia" w:hAnsi="Georgia"/>
          <w:spacing w:val="-2"/>
          <w:sz w:val="18"/>
          <w:szCs w:val="20"/>
          <w:rtl/>
        </w:rPr>
        <w:t>על פי רוב הסמכות היא סימבולית ומקובלת על שני הצדדים, ואין צורך להזכיר את מקורה. בפועל</w:t>
      </w:r>
      <w:r w:rsidRPr="00EA5C1E">
        <w:rPr>
          <w:rFonts w:ascii="Georgia" w:hAnsi="Georgia" w:hint="cs"/>
          <w:spacing w:val="-2"/>
          <w:sz w:val="18"/>
          <w:szCs w:val="20"/>
          <w:rtl/>
        </w:rPr>
        <w:t>,</w:t>
      </w:r>
      <w:r w:rsidRPr="00EA5C1E">
        <w:rPr>
          <w:rFonts w:ascii="Georgia" w:hAnsi="Georgia"/>
          <w:spacing w:val="-2"/>
          <w:sz w:val="18"/>
          <w:szCs w:val="20"/>
          <w:rtl/>
        </w:rPr>
        <w:t xml:space="preserve"> השליטה של האפוטרופוס בכסף של האדם היא שמעניקה לו סמכות לשלוט במגוון רחב של נושאים בחייו. </w:t>
      </w:r>
      <w:r w:rsidRPr="00EA5C1E">
        <w:rPr>
          <w:rFonts w:ascii="Georgia" w:hAnsi="Georgia" w:hint="cs"/>
          <w:spacing w:val="-2"/>
          <w:sz w:val="18"/>
          <w:szCs w:val="20"/>
          <w:rtl/>
        </w:rPr>
        <w:t xml:space="preserve">אין זה מפתיע </w:t>
      </w:r>
      <w:r w:rsidRPr="00EA5C1E">
        <w:rPr>
          <w:rFonts w:ascii="Georgia" w:hAnsi="Georgia"/>
          <w:spacing w:val="-2"/>
          <w:sz w:val="18"/>
          <w:szCs w:val="20"/>
          <w:rtl/>
        </w:rPr>
        <w:t>שהשליטה בכסף הי</w:t>
      </w:r>
      <w:r w:rsidRPr="00EA5C1E">
        <w:rPr>
          <w:rFonts w:ascii="Georgia" w:hAnsi="Georgia" w:hint="cs"/>
          <w:spacing w:val="-2"/>
          <w:sz w:val="18"/>
          <w:szCs w:val="20"/>
          <w:rtl/>
        </w:rPr>
        <w:t>ת</w:t>
      </w:r>
      <w:r w:rsidRPr="00EA5C1E">
        <w:rPr>
          <w:rFonts w:ascii="Georgia" w:hAnsi="Georgia"/>
          <w:spacing w:val="-2"/>
          <w:sz w:val="18"/>
          <w:szCs w:val="20"/>
          <w:rtl/>
        </w:rPr>
        <w:t>ה הנושא העיקרי ש</w:t>
      </w:r>
      <w:r w:rsidRPr="00EA5C1E">
        <w:rPr>
          <w:rFonts w:ascii="Georgia" w:hAnsi="Georgia" w:hint="cs"/>
          <w:spacing w:val="-2"/>
          <w:sz w:val="18"/>
          <w:szCs w:val="20"/>
          <w:rtl/>
        </w:rPr>
        <w:t xml:space="preserve">אנשים </w:t>
      </w:r>
      <w:r w:rsidRPr="00EA5C1E">
        <w:rPr>
          <w:rFonts w:ascii="Georgia" w:hAnsi="Georgia"/>
          <w:spacing w:val="-2"/>
          <w:sz w:val="18"/>
          <w:szCs w:val="20"/>
          <w:rtl/>
        </w:rPr>
        <w:t xml:space="preserve">הזכירו כשהשיבו על השאלה </w:t>
      </w:r>
      <w:r w:rsidRPr="00EA5C1E">
        <w:rPr>
          <w:rFonts w:ascii="Georgia" w:hAnsi="Georgia" w:hint="cs"/>
          <w:spacing w:val="-2"/>
          <w:sz w:val="18"/>
          <w:szCs w:val="20"/>
          <w:rtl/>
        </w:rPr>
        <w:t xml:space="preserve">בדבר </w:t>
      </w:r>
      <w:r w:rsidRPr="00EA5C1E">
        <w:rPr>
          <w:rFonts w:ascii="Georgia" w:hAnsi="Georgia"/>
          <w:spacing w:val="-2"/>
          <w:sz w:val="18"/>
          <w:szCs w:val="20"/>
          <w:rtl/>
        </w:rPr>
        <w:t xml:space="preserve">החסרונות במינוי אפוטרופוס עבורם. </w:t>
      </w:r>
    </w:p>
    <w:p w14:paraId="501FA255"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בתהליכי קבלת ההחלטות</w:t>
      </w:r>
      <w:r w:rsidRPr="00EA5C1E">
        <w:rPr>
          <w:rFonts w:ascii="Georgia" w:hAnsi="Georgia" w:hint="cs"/>
          <w:sz w:val="18"/>
          <w:szCs w:val="20"/>
          <w:rtl/>
        </w:rPr>
        <w:t>,</w:t>
      </w:r>
      <w:r w:rsidRPr="00EA5C1E">
        <w:rPr>
          <w:rFonts w:ascii="Georgia" w:hAnsi="Georgia"/>
          <w:sz w:val="18"/>
          <w:szCs w:val="20"/>
          <w:rtl/>
        </w:rPr>
        <w:t xml:space="preserve"> גם האפוטרופוסים וגם האנשים שמונה להם אפוטרופוס </w:t>
      </w:r>
      <w:r w:rsidRPr="00EA5C1E">
        <w:rPr>
          <w:rFonts w:ascii="Georgia" w:hAnsi="Georgia" w:hint="cs"/>
          <w:sz w:val="18"/>
          <w:szCs w:val="20"/>
          <w:rtl/>
        </w:rPr>
        <w:t xml:space="preserve">נקטו </w:t>
      </w:r>
      <w:r w:rsidRPr="00EA5C1E">
        <w:rPr>
          <w:rFonts w:ascii="Georgia" w:hAnsi="Georgia"/>
          <w:sz w:val="18"/>
          <w:szCs w:val="20"/>
          <w:rtl/>
        </w:rPr>
        <w:t>גם דרכי השפעה עקיפות</w:t>
      </w:r>
      <w:r w:rsidRPr="00EA5C1E">
        <w:rPr>
          <w:rFonts w:ascii="Georgia" w:hAnsi="Georgia" w:hint="cs"/>
          <w:sz w:val="18"/>
          <w:szCs w:val="20"/>
          <w:rtl/>
        </w:rPr>
        <w:t>.</w:t>
      </w:r>
      <w:r w:rsidRPr="00EA5C1E">
        <w:rPr>
          <w:rFonts w:ascii="Georgia" w:hAnsi="Georgia"/>
          <w:sz w:val="18"/>
          <w:szCs w:val="20"/>
          <w:rtl/>
        </w:rPr>
        <w:t xml:space="preserve"> בקרב האפוטרופוסים היה שימוש במניפולציה, בהסחת דעת או ב</w:t>
      </w:r>
      <w:r w:rsidRPr="00EA5C1E">
        <w:rPr>
          <w:rFonts w:ascii="Georgia" w:hAnsi="Georgia" w:hint="cs"/>
          <w:sz w:val="18"/>
          <w:szCs w:val="20"/>
          <w:rtl/>
        </w:rPr>
        <w:t>"</w:t>
      </w:r>
      <w:r w:rsidRPr="00EA5C1E">
        <w:rPr>
          <w:rFonts w:ascii="Georgia" w:hAnsi="Georgia"/>
          <w:sz w:val="18"/>
          <w:szCs w:val="20"/>
          <w:rtl/>
        </w:rPr>
        <w:t>שקר לבן</w:t>
      </w:r>
      <w:r w:rsidRPr="00EA5C1E">
        <w:rPr>
          <w:rFonts w:ascii="Georgia" w:hAnsi="Georgia" w:hint="cs"/>
          <w:sz w:val="18"/>
          <w:szCs w:val="20"/>
          <w:rtl/>
        </w:rPr>
        <w:t>"</w:t>
      </w:r>
      <w:r w:rsidRPr="00EA5C1E">
        <w:rPr>
          <w:rFonts w:ascii="Georgia" w:hAnsi="Georgia"/>
          <w:sz w:val="18"/>
          <w:szCs w:val="20"/>
          <w:rtl/>
        </w:rPr>
        <w:t xml:space="preserve"> כדי להימנע מקונפליקט עם האדם</w:t>
      </w:r>
      <w:r w:rsidRPr="00EA5C1E">
        <w:rPr>
          <w:rFonts w:ascii="Georgia" w:hAnsi="Georgia" w:hint="cs"/>
          <w:sz w:val="18"/>
          <w:szCs w:val="20"/>
          <w:rtl/>
        </w:rPr>
        <w:t>,</w:t>
      </w:r>
      <w:r w:rsidRPr="00EA5C1E">
        <w:rPr>
          <w:rFonts w:ascii="Georgia" w:hAnsi="Georgia"/>
          <w:sz w:val="18"/>
          <w:szCs w:val="20"/>
          <w:rtl/>
        </w:rPr>
        <w:t xml:space="preserve"> או כדי להימנע מהפעלת סמכותיות דורסנית. </w:t>
      </w:r>
      <w:r w:rsidRPr="00EA5C1E">
        <w:rPr>
          <w:rFonts w:ascii="Georgia" w:hAnsi="Georgia" w:hint="eastAsia"/>
          <w:sz w:val="18"/>
          <w:szCs w:val="20"/>
          <w:rtl/>
        </w:rPr>
        <w:t>לדוגמ</w:t>
      </w:r>
      <w:r w:rsidRPr="00EA5C1E">
        <w:rPr>
          <w:rFonts w:ascii="Georgia" w:hAnsi="Georgia" w:hint="cs"/>
          <w:sz w:val="18"/>
          <w:szCs w:val="20"/>
          <w:rtl/>
        </w:rPr>
        <w:t>ה,</w:t>
      </w:r>
      <w:r w:rsidRPr="00EA5C1E">
        <w:rPr>
          <w:rFonts w:ascii="Georgia" w:hAnsi="Georgia"/>
          <w:sz w:val="18"/>
          <w:szCs w:val="20"/>
          <w:rtl/>
        </w:rPr>
        <w:t xml:space="preserve"> בנה </w:t>
      </w:r>
      <w:r w:rsidRPr="00EA5C1E">
        <w:rPr>
          <w:rFonts w:ascii="Georgia" w:hAnsi="Georgia" w:hint="eastAsia"/>
          <w:sz w:val="18"/>
          <w:szCs w:val="20"/>
          <w:rtl/>
        </w:rPr>
        <w:t>של</w:t>
      </w:r>
      <w:r w:rsidRPr="00EA5C1E">
        <w:rPr>
          <w:rFonts w:ascii="Georgia" w:hAnsi="Georgia"/>
          <w:sz w:val="18"/>
          <w:szCs w:val="20"/>
          <w:rtl/>
        </w:rPr>
        <w:t xml:space="preserve"> נטליה</w:t>
      </w:r>
      <w:r w:rsidRPr="00EA5C1E">
        <w:rPr>
          <w:rFonts w:ascii="Georgia" w:hAnsi="Georgia" w:hint="cs"/>
          <w:sz w:val="18"/>
          <w:szCs w:val="20"/>
          <w:rtl/>
        </w:rPr>
        <w:t>,</w:t>
      </w:r>
      <w:r w:rsidRPr="00EA5C1E">
        <w:rPr>
          <w:rFonts w:ascii="Georgia" w:hAnsi="Georgia"/>
          <w:sz w:val="18"/>
          <w:szCs w:val="20"/>
          <w:rtl/>
        </w:rPr>
        <w:t xml:space="preserve"> דימה</w:t>
      </w:r>
      <w:r w:rsidRPr="00EA5C1E">
        <w:rPr>
          <w:rFonts w:ascii="Georgia" w:hAnsi="Georgia" w:hint="cs"/>
          <w:sz w:val="18"/>
          <w:szCs w:val="20"/>
          <w:rtl/>
        </w:rPr>
        <w:t>,</w:t>
      </w:r>
      <w:r w:rsidRPr="00EA5C1E">
        <w:rPr>
          <w:rFonts w:ascii="Georgia" w:hAnsi="Georgia"/>
          <w:sz w:val="18"/>
          <w:szCs w:val="20"/>
          <w:rtl/>
        </w:rPr>
        <w:t xml:space="preserve"> סובל מפרכוסים קשים שגורמים לו ליפול בפתאומיות, נפילה מסוכנת, ולכן </w:t>
      </w:r>
      <w:r w:rsidRPr="00EA5C1E">
        <w:rPr>
          <w:rFonts w:ascii="Georgia" w:hAnsi="Georgia" w:hint="cs"/>
          <w:sz w:val="18"/>
          <w:szCs w:val="20"/>
          <w:rtl/>
        </w:rPr>
        <w:t xml:space="preserve">היא </w:t>
      </w:r>
      <w:r w:rsidRPr="00EA5C1E">
        <w:rPr>
          <w:rFonts w:ascii="Georgia" w:hAnsi="Georgia" w:hint="eastAsia"/>
          <w:sz w:val="18"/>
          <w:szCs w:val="20"/>
          <w:rtl/>
        </w:rPr>
        <w:t>אינה</w:t>
      </w:r>
      <w:r w:rsidRPr="00EA5C1E">
        <w:rPr>
          <w:rFonts w:ascii="Georgia" w:hAnsi="Georgia"/>
          <w:sz w:val="18"/>
          <w:szCs w:val="20"/>
          <w:rtl/>
        </w:rPr>
        <w:t xml:space="preserve"> מרשה לו לצאת מן הבית ללא ליווי. נטליה מודה שלפעמים היא מפעילה מניפולציה כדי למנוע קונפליקט בעניין: </w:t>
      </w:r>
    </w:p>
    <w:p w14:paraId="68A38625"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eastAsia"/>
          <w:sz w:val="18"/>
          <w:szCs w:val="20"/>
          <w:rtl/>
        </w:rPr>
        <w:t>ת</w:t>
      </w:r>
      <w:r w:rsidRPr="00EA5C1E">
        <w:rPr>
          <w:rFonts w:ascii="Georgia" w:hAnsi="Georgia"/>
          <w:sz w:val="18"/>
          <w:szCs w:val="20"/>
          <w:rtl/>
        </w:rPr>
        <w:t>.</w:t>
      </w:r>
      <w:r w:rsidRPr="00EA5C1E">
        <w:rPr>
          <w:rFonts w:ascii="Georgia" w:hAnsi="Georgia"/>
          <w:sz w:val="18"/>
          <w:szCs w:val="20"/>
          <w:rtl/>
        </w:rPr>
        <w:tab/>
        <w:t xml:space="preserve">לפעמים הוא מבקש </w:t>
      </w:r>
      <w:r w:rsidRPr="00EA5C1E">
        <w:rPr>
          <w:rFonts w:ascii="Georgia" w:hAnsi="Georgia" w:hint="cs"/>
          <w:sz w:val="18"/>
          <w:szCs w:val="20"/>
          <w:rtl/>
        </w:rPr>
        <w:t>"</w:t>
      </w:r>
      <w:r w:rsidRPr="00EA5C1E">
        <w:rPr>
          <w:rFonts w:ascii="Georgia" w:hAnsi="Georgia"/>
          <w:sz w:val="18"/>
          <w:szCs w:val="20"/>
          <w:rtl/>
        </w:rPr>
        <w:t>אני יכול לצאת החוצה</w:t>
      </w:r>
      <w:r w:rsidRPr="00EA5C1E">
        <w:rPr>
          <w:rFonts w:ascii="Georgia" w:hAnsi="Georgia" w:hint="cs"/>
          <w:sz w:val="18"/>
          <w:szCs w:val="20"/>
          <w:rtl/>
        </w:rPr>
        <w:t>?"</w:t>
      </w:r>
      <w:r w:rsidRPr="00EA5C1E">
        <w:rPr>
          <w:rFonts w:ascii="Georgia" w:hAnsi="Georgia"/>
          <w:sz w:val="18"/>
          <w:szCs w:val="20"/>
          <w:rtl/>
        </w:rPr>
        <w:t xml:space="preserve"> ואז אני לוקחת את השיחה מסביב. </w:t>
      </w:r>
    </w:p>
    <w:p w14:paraId="645E2F87"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אז את פשוט מנסה להסיח את דעתו מהעניין?</w:t>
      </w:r>
    </w:p>
    <w:p w14:paraId="0C52321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כן (נטליה, אימא של דימה)</w:t>
      </w:r>
      <w:r w:rsidRPr="00EA5C1E">
        <w:rPr>
          <w:rFonts w:ascii="Georgia" w:hAnsi="Georgia" w:hint="cs"/>
          <w:sz w:val="18"/>
          <w:szCs w:val="20"/>
          <w:rtl/>
        </w:rPr>
        <w:t>.</w:t>
      </w:r>
    </w:p>
    <w:p w14:paraId="4857C92F"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אצל האנשים שמונה להם אפוטרופוס היו מניפולציות אחרות</w:t>
      </w:r>
      <w:r w:rsidRPr="00EA5C1E">
        <w:rPr>
          <w:rFonts w:ascii="Georgia" w:hAnsi="Georgia" w:hint="cs"/>
          <w:sz w:val="18"/>
          <w:szCs w:val="20"/>
          <w:rtl/>
        </w:rPr>
        <w:t>,</w:t>
      </w:r>
      <w:r w:rsidRPr="00EA5C1E">
        <w:rPr>
          <w:rFonts w:ascii="Georgia" w:hAnsi="Georgia"/>
          <w:sz w:val="18"/>
          <w:szCs w:val="20"/>
          <w:rtl/>
        </w:rPr>
        <w:t xml:space="preserve"> לדוגמה היענות לכאורה לדרישה של האפוטרופוס אך התעלמות ממנה בפועל</w:t>
      </w:r>
      <w:r w:rsidRPr="00EA5C1E">
        <w:rPr>
          <w:rFonts w:ascii="Georgia" w:hAnsi="Georgia" w:hint="cs"/>
          <w:sz w:val="18"/>
          <w:szCs w:val="20"/>
          <w:rtl/>
        </w:rPr>
        <w:t>. דוגמה לכך היא אוראל, המעשן כשאימו אינה נמצאת לידו</w:t>
      </w:r>
      <w:r w:rsidRPr="00EA5C1E">
        <w:rPr>
          <w:rFonts w:ascii="Georgia" w:hAnsi="Georgia"/>
          <w:sz w:val="18"/>
          <w:szCs w:val="20"/>
          <w:rtl/>
        </w:rPr>
        <w:t xml:space="preserve">. </w:t>
      </w:r>
    </w:p>
    <w:p w14:paraId="6ACDF872" w14:textId="53145AC6"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תהליכים התפתחותיים בתהליך קבלת ההחלטות</w:t>
      </w:r>
      <w:r w:rsidRPr="00EA5C1E">
        <w:rPr>
          <w:rFonts w:hint="cs"/>
          <w:b/>
          <w:bCs/>
          <w:color w:val="BA2A16"/>
          <w:sz w:val="20"/>
          <w:szCs w:val="22"/>
          <w:rtl/>
        </w:rPr>
        <w:t xml:space="preserve"> </w:t>
      </w:r>
    </w:p>
    <w:p w14:paraId="7AC12E96" w14:textId="77777777" w:rsidR="00EA5C1E" w:rsidRPr="008C10B9" w:rsidRDefault="00EA5C1E" w:rsidP="00EA5C1E">
      <w:pPr>
        <w:spacing w:after="180" w:line="280" w:lineRule="exact"/>
        <w:jc w:val="both"/>
        <w:rPr>
          <w:rFonts w:ascii="Georgia" w:hAnsi="Georgia"/>
          <w:spacing w:val="-2"/>
          <w:sz w:val="18"/>
          <w:szCs w:val="20"/>
          <w:rtl/>
        </w:rPr>
      </w:pPr>
      <w:r w:rsidRPr="008C10B9">
        <w:rPr>
          <w:rFonts w:ascii="Georgia" w:hAnsi="Georgia"/>
          <w:spacing w:val="-2"/>
          <w:sz w:val="18"/>
          <w:szCs w:val="20"/>
          <w:rtl/>
        </w:rPr>
        <w:t xml:space="preserve">כמה אפוטרופוסים שהם הורים תיארו שינוי בדפוסי קבלת החלטות על פני זמן. הם סיפרו שככל שהבן או הבת התבגרו, כך עמדו על דעתם וסירבו לשתף פעולה עם החלטות שאינן לרוחם. בחלק מן המקרים האפוטרופוס סיפר שהתעייף או התייאש מן הוויכוח המתמשך. אחרים סיפרו על תהליך עמוק יותר, שבו הגיעו למסקנה שהם אינם יכולים, וגם </w:t>
      </w:r>
      <w:r w:rsidRPr="008C10B9">
        <w:rPr>
          <w:rFonts w:ascii="Georgia" w:hAnsi="Georgia" w:hint="cs"/>
          <w:spacing w:val="-2"/>
          <w:sz w:val="18"/>
          <w:szCs w:val="20"/>
          <w:rtl/>
        </w:rPr>
        <w:t xml:space="preserve">אינם </w:t>
      </w:r>
      <w:r w:rsidRPr="008C10B9">
        <w:rPr>
          <w:rFonts w:ascii="Georgia" w:hAnsi="Georgia"/>
          <w:spacing w:val="-2"/>
          <w:sz w:val="18"/>
          <w:szCs w:val="20"/>
          <w:rtl/>
        </w:rPr>
        <w:t xml:space="preserve">רוצים, לכפות את דעתם על בנם או בתם. הם סיפרו שהבינו במהלך הזמן שהבן או הבת יודעים מה טוב בשבילם </w:t>
      </w:r>
      <w:r w:rsidRPr="008C10B9">
        <w:rPr>
          <w:rFonts w:ascii="Georgia" w:hAnsi="Georgia" w:hint="eastAsia"/>
          <w:spacing w:val="-2"/>
          <w:sz w:val="18"/>
          <w:szCs w:val="20"/>
          <w:rtl/>
        </w:rPr>
        <w:t>בתחומים</w:t>
      </w:r>
      <w:r w:rsidRPr="008C10B9">
        <w:rPr>
          <w:rFonts w:ascii="Georgia" w:hAnsi="Georgia"/>
          <w:spacing w:val="-2"/>
          <w:sz w:val="18"/>
          <w:szCs w:val="20"/>
          <w:rtl/>
        </w:rPr>
        <w:t xml:space="preserve"> מסוימים</w:t>
      </w:r>
      <w:r w:rsidRPr="008C10B9">
        <w:rPr>
          <w:rFonts w:ascii="Georgia" w:hAnsi="Georgia" w:hint="cs"/>
          <w:spacing w:val="-2"/>
          <w:sz w:val="18"/>
          <w:szCs w:val="20"/>
          <w:rtl/>
        </w:rPr>
        <w:t>,</w:t>
      </w:r>
      <w:r w:rsidRPr="008C10B9">
        <w:rPr>
          <w:rFonts w:ascii="Georgia" w:hAnsi="Georgia"/>
          <w:spacing w:val="-2"/>
          <w:sz w:val="18"/>
          <w:szCs w:val="20"/>
          <w:rtl/>
        </w:rPr>
        <w:t xml:space="preserve"> ושיש להם שיקולים רלוונטיים שהאפוטרופוס אינו מודע </w:t>
      </w:r>
      <w:r w:rsidRPr="008C10B9">
        <w:rPr>
          <w:rFonts w:ascii="Georgia" w:hAnsi="Georgia" w:hint="cs"/>
          <w:spacing w:val="-2"/>
          <w:sz w:val="18"/>
          <w:szCs w:val="20"/>
          <w:rtl/>
        </w:rPr>
        <w:t>להם</w:t>
      </w:r>
      <w:r w:rsidRPr="008C10B9">
        <w:rPr>
          <w:rFonts w:ascii="Georgia" w:hAnsi="Georgia"/>
          <w:spacing w:val="-2"/>
          <w:sz w:val="18"/>
          <w:szCs w:val="20"/>
          <w:rtl/>
        </w:rPr>
        <w:t>. לדוגמה, ההורים של דימה סיפרו ש</w:t>
      </w:r>
      <w:r w:rsidRPr="008C10B9">
        <w:rPr>
          <w:rFonts w:ascii="Georgia" w:hAnsi="Georgia" w:hint="cs"/>
          <w:spacing w:val="-2"/>
          <w:sz w:val="18"/>
          <w:szCs w:val="20"/>
          <w:rtl/>
        </w:rPr>
        <w:t xml:space="preserve">במשך </w:t>
      </w:r>
      <w:r w:rsidRPr="008C10B9">
        <w:rPr>
          <w:rFonts w:ascii="Georgia" w:hAnsi="Georgia"/>
          <w:spacing w:val="-2"/>
          <w:sz w:val="18"/>
          <w:szCs w:val="20"/>
          <w:rtl/>
        </w:rPr>
        <w:t xml:space="preserve">שנים הם נלחמו </w:t>
      </w:r>
      <w:r w:rsidRPr="008C10B9">
        <w:rPr>
          <w:rFonts w:ascii="Georgia" w:hAnsi="Georgia" w:hint="eastAsia"/>
          <w:spacing w:val="-2"/>
          <w:sz w:val="18"/>
          <w:szCs w:val="20"/>
          <w:rtl/>
        </w:rPr>
        <w:t>ב</w:t>
      </w:r>
      <w:r w:rsidRPr="008C10B9">
        <w:rPr>
          <w:rFonts w:ascii="Georgia" w:hAnsi="Georgia"/>
          <w:spacing w:val="-2"/>
          <w:sz w:val="18"/>
          <w:szCs w:val="20"/>
          <w:rtl/>
        </w:rPr>
        <w:t xml:space="preserve">דימה </w:t>
      </w:r>
      <w:r w:rsidRPr="008C10B9">
        <w:rPr>
          <w:rFonts w:ascii="Georgia" w:hAnsi="Georgia" w:hint="cs"/>
          <w:spacing w:val="-2"/>
          <w:sz w:val="18"/>
          <w:szCs w:val="20"/>
          <w:rtl/>
        </w:rPr>
        <w:t xml:space="preserve">כדי </w:t>
      </w:r>
      <w:r w:rsidRPr="008C10B9">
        <w:rPr>
          <w:rFonts w:ascii="Georgia" w:hAnsi="Georgia"/>
          <w:spacing w:val="-2"/>
          <w:sz w:val="18"/>
          <w:szCs w:val="20"/>
          <w:rtl/>
        </w:rPr>
        <w:t>שילך למסגרת תעסוקתית, אולם בסופו של דבר הם הבינו שהוא יודע מה טוב בשבילו.</w:t>
      </w:r>
    </w:p>
    <w:p w14:paraId="6025366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cs"/>
          <w:sz w:val="18"/>
          <w:szCs w:val="20"/>
          <w:rtl/>
        </w:rPr>
        <w:t xml:space="preserve">ת. </w:t>
      </w:r>
      <w:r w:rsidRPr="00EA5C1E">
        <w:rPr>
          <w:rFonts w:ascii="Georgia" w:hAnsi="Georgia"/>
          <w:sz w:val="18"/>
          <w:szCs w:val="20"/>
          <w:rtl/>
        </w:rPr>
        <w:tab/>
        <w:t>היו כמה שנים שזה היה בסדר בשבילו ללכת למע"ש. ותוך חמש שנים פשוט נמאס לו. חמש שנים שהוא הלך בשמחה והיה לו טוב, שנתיים ככה-ככה, ואחרי זה הוא פשוט הפסיק ללכת. מעל שנה הוא היה בבית. אחר כך מהעמותה הזמינו אותו לקבוצה. הוא לא מסוגל להיכנס לקבוצה כי הוא לא מזהה את עצמו עם אוכלוס</w:t>
      </w:r>
      <w:r w:rsidRPr="00EA5C1E">
        <w:rPr>
          <w:rFonts w:ascii="Georgia" w:hAnsi="Georgia" w:hint="cs"/>
          <w:sz w:val="18"/>
          <w:szCs w:val="20"/>
          <w:rtl/>
        </w:rPr>
        <w:t>י</w:t>
      </w:r>
      <w:r w:rsidRPr="00EA5C1E">
        <w:rPr>
          <w:rFonts w:ascii="Georgia" w:hAnsi="Georgia"/>
          <w:sz w:val="18"/>
          <w:szCs w:val="20"/>
          <w:rtl/>
        </w:rPr>
        <w:t xml:space="preserve">יה מוגבלת. </w:t>
      </w:r>
    </w:p>
    <w:p w14:paraId="0EA4649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ש.</w:t>
      </w:r>
      <w:r w:rsidRPr="00EA5C1E">
        <w:rPr>
          <w:rFonts w:ascii="Georgia" w:hAnsi="Georgia"/>
          <w:sz w:val="18"/>
          <w:szCs w:val="20"/>
          <w:rtl/>
        </w:rPr>
        <w:tab/>
        <w:t>אתם הרגשתם שהוא לא רוצה להיות שם?</w:t>
      </w:r>
    </w:p>
    <w:p w14:paraId="53B38231"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 xml:space="preserve">לא. הוא אמר </w:t>
      </w:r>
      <w:r w:rsidRPr="00EA5C1E">
        <w:rPr>
          <w:rFonts w:ascii="Georgia" w:hAnsi="Georgia" w:hint="cs"/>
          <w:sz w:val="18"/>
          <w:szCs w:val="20"/>
          <w:rtl/>
        </w:rPr>
        <w:t>"</w:t>
      </w:r>
      <w:r w:rsidRPr="00EA5C1E">
        <w:rPr>
          <w:rFonts w:ascii="Georgia" w:hAnsi="Georgia"/>
          <w:sz w:val="18"/>
          <w:szCs w:val="20"/>
          <w:rtl/>
        </w:rPr>
        <w:t>אני לא רוצה</w:t>
      </w:r>
      <w:r w:rsidRPr="00EA5C1E">
        <w:rPr>
          <w:rFonts w:ascii="Georgia" w:hAnsi="Georgia" w:hint="cs"/>
          <w:sz w:val="18"/>
          <w:szCs w:val="20"/>
          <w:rtl/>
        </w:rPr>
        <w:t>"</w:t>
      </w:r>
      <w:r w:rsidRPr="00EA5C1E">
        <w:rPr>
          <w:rFonts w:ascii="Georgia" w:hAnsi="Georgia"/>
          <w:sz w:val="18"/>
          <w:szCs w:val="20"/>
          <w:rtl/>
        </w:rPr>
        <w:t xml:space="preserve">. הוא מבטא את עצמו מאוד ברור. </w:t>
      </w:r>
      <w:r w:rsidRPr="00EA5C1E">
        <w:rPr>
          <w:rFonts w:ascii="Georgia" w:hAnsi="Georgia" w:hint="cs"/>
          <w:sz w:val="18"/>
          <w:szCs w:val="20"/>
          <w:rtl/>
        </w:rPr>
        <w:t>"</w:t>
      </w:r>
      <w:r w:rsidRPr="00EA5C1E">
        <w:rPr>
          <w:rFonts w:ascii="Georgia" w:hAnsi="Georgia"/>
          <w:sz w:val="18"/>
          <w:szCs w:val="20"/>
          <w:rtl/>
        </w:rPr>
        <w:t>אני לא אלך לשם</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w:t>
      </w:r>
      <w:r w:rsidRPr="00EA5C1E">
        <w:rPr>
          <w:rFonts w:ascii="Georgia" w:hAnsi="Georgia"/>
          <w:sz w:val="18"/>
          <w:szCs w:val="20"/>
          <w:rtl/>
        </w:rPr>
        <w:t>דימה בוא נלך</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ואם דימה אומר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אז אין שום דבר שישכנע אותו. כי יש לו אופי מאוד נוח. ההתנגדות היא פשוט פי שניים מהלחץ שאנחנו הפעלנו. ההתנגדות היתה פי כמה. ניסינו ככה וככה וככה, ולא קלטנו בזמן ש</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שלו זה </w:t>
      </w:r>
      <w:r w:rsidRPr="00EA5C1E">
        <w:rPr>
          <w:rFonts w:ascii="Georgia" w:hAnsi="Georgia" w:hint="cs"/>
          <w:sz w:val="18"/>
          <w:szCs w:val="20"/>
          <w:rtl/>
        </w:rPr>
        <w:t>"</w:t>
      </w:r>
      <w:r w:rsidRPr="00EA5C1E">
        <w:rPr>
          <w:rFonts w:ascii="Georgia" w:hAnsi="Georgia"/>
          <w:sz w:val="18"/>
          <w:szCs w:val="20"/>
          <w:rtl/>
        </w:rPr>
        <w:t>לא</w:t>
      </w:r>
      <w:r w:rsidRPr="00EA5C1E">
        <w:rPr>
          <w:rFonts w:ascii="Georgia" w:hAnsi="Georgia" w:hint="cs"/>
          <w:sz w:val="18"/>
          <w:szCs w:val="20"/>
          <w:rtl/>
        </w:rPr>
        <w:t>"</w:t>
      </w:r>
      <w:r w:rsidRPr="00EA5C1E">
        <w:rPr>
          <w:rFonts w:ascii="Georgia" w:hAnsi="Georgia"/>
          <w:sz w:val="18"/>
          <w:szCs w:val="20"/>
          <w:rtl/>
        </w:rPr>
        <w:t xml:space="preserve">. ניסינו כמו עם ילד קטן, </w:t>
      </w:r>
      <w:r w:rsidRPr="00EA5C1E">
        <w:rPr>
          <w:rFonts w:ascii="Georgia" w:hAnsi="Georgia" w:hint="cs"/>
          <w:sz w:val="18"/>
          <w:szCs w:val="20"/>
          <w:rtl/>
        </w:rPr>
        <w:t>"</w:t>
      </w:r>
      <w:r w:rsidRPr="00EA5C1E">
        <w:rPr>
          <w:rFonts w:ascii="Georgia" w:hAnsi="Georgia"/>
          <w:sz w:val="18"/>
          <w:szCs w:val="20"/>
          <w:rtl/>
        </w:rPr>
        <w:t>אם אתה לא – אז קח סוכרייה</w:t>
      </w:r>
      <w:r w:rsidRPr="00EA5C1E">
        <w:rPr>
          <w:rFonts w:ascii="Georgia" w:hAnsi="Georgia" w:hint="cs"/>
          <w:sz w:val="18"/>
          <w:szCs w:val="20"/>
          <w:rtl/>
        </w:rPr>
        <w:t>"</w:t>
      </w:r>
      <w:r w:rsidRPr="00EA5C1E">
        <w:rPr>
          <w:rFonts w:ascii="Georgia" w:hAnsi="Georgia"/>
          <w:sz w:val="18"/>
          <w:szCs w:val="20"/>
          <w:rtl/>
        </w:rPr>
        <w:t>. באיזשהו שלב זה לא עבד. שום דבר לא עזר (אולג, אבא של דימה)</w:t>
      </w:r>
      <w:r w:rsidRPr="00EA5C1E">
        <w:rPr>
          <w:rFonts w:ascii="Georgia" w:hAnsi="Georgia" w:hint="cs"/>
          <w:sz w:val="18"/>
          <w:szCs w:val="20"/>
          <w:rtl/>
        </w:rPr>
        <w:t>.</w:t>
      </w:r>
    </w:p>
    <w:p w14:paraId="28967861"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סיפורי</w:t>
      </w:r>
      <w:r w:rsidRPr="00EA5C1E">
        <w:rPr>
          <w:rFonts w:ascii="Georgia" w:hAnsi="Georgia"/>
          <w:sz w:val="18"/>
          <w:szCs w:val="20"/>
          <w:rtl/>
        </w:rPr>
        <w:t xml:space="preserve"> </w:t>
      </w:r>
      <w:r w:rsidRPr="00EA5C1E">
        <w:rPr>
          <w:rFonts w:ascii="Georgia" w:hAnsi="Georgia" w:hint="eastAsia"/>
          <w:sz w:val="18"/>
          <w:szCs w:val="20"/>
          <w:rtl/>
        </w:rPr>
        <w:t>המקרים</w:t>
      </w:r>
      <w:r w:rsidRPr="00EA5C1E">
        <w:rPr>
          <w:rFonts w:ascii="Georgia" w:hAnsi="Georgia"/>
          <w:sz w:val="18"/>
          <w:szCs w:val="20"/>
          <w:rtl/>
        </w:rPr>
        <w:t xml:space="preserve"> </w:t>
      </w:r>
      <w:r w:rsidRPr="00EA5C1E">
        <w:rPr>
          <w:rFonts w:ascii="Georgia" w:hAnsi="Georgia" w:hint="eastAsia"/>
          <w:sz w:val="18"/>
          <w:szCs w:val="20"/>
          <w:rtl/>
        </w:rPr>
        <w:t>במחקר</w:t>
      </w:r>
      <w:r w:rsidRPr="00EA5C1E">
        <w:rPr>
          <w:rFonts w:ascii="Georgia" w:hAnsi="Georgia"/>
          <w:sz w:val="18"/>
          <w:szCs w:val="20"/>
          <w:rtl/>
        </w:rPr>
        <w:t xml:space="preserve"> </w:t>
      </w:r>
      <w:r w:rsidRPr="00EA5C1E">
        <w:rPr>
          <w:rFonts w:ascii="Georgia" w:hAnsi="Georgia" w:hint="eastAsia"/>
          <w:sz w:val="18"/>
          <w:szCs w:val="20"/>
          <w:rtl/>
        </w:rPr>
        <w:t>נראה</w:t>
      </w:r>
      <w:r w:rsidRPr="00EA5C1E">
        <w:rPr>
          <w:rFonts w:ascii="Georgia" w:hAnsi="Georgia"/>
          <w:sz w:val="18"/>
          <w:szCs w:val="20"/>
          <w:rtl/>
        </w:rPr>
        <w:t xml:space="preserve"> </w:t>
      </w:r>
      <w:r w:rsidRPr="00EA5C1E">
        <w:rPr>
          <w:rFonts w:ascii="Georgia" w:hAnsi="Georgia" w:hint="eastAsia"/>
          <w:sz w:val="18"/>
          <w:szCs w:val="20"/>
          <w:rtl/>
        </w:rPr>
        <w:t>ש</w:t>
      </w:r>
      <w:r w:rsidRPr="00EA5C1E">
        <w:rPr>
          <w:rFonts w:ascii="Georgia" w:hAnsi="Georgia"/>
          <w:sz w:val="18"/>
          <w:szCs w:val="20"/>
          <w:rtl/>
        </w:rPr>
        <w:t xml:space="preserve">התפתחות זו קשורה גם לגיל של האדם. </w:t>
      </w:r>
      <w:r w:rsidRPr="00EA5C1E">
        <w:rPr>
          <w:rFonts w:ascii="Georgia" w:hAnsi="Georgia" w:hint="eastAsia"/>
          <w:sz w:val="18"/>
          <w:szCs w:val="20"/>
          <w:rtl/>
        </w:rPr>
        <w:t>מן</w:t>
      </w:r>
      <w:r w:rsidRPr="00EA5C1E">
        <w:rPr>
          <w:rFonts w:ascii="Georgia" w:hAnsi="Georgia"/>
          <w:sz w:val="18"/>
          <w:szCs w:val="20"/>
          <w:rtl/>
        </w:rPr>
        <w:t xml:space="preserve"> </w:t>
      </w:r>
      <w:r w:rsidRPr="00EA5C1E">
        <w:rPr>
          <w:rFonts w:ascii="Georgia" w:hAnsi="Georgia" w:hint="eastAsia"/>
          <w:sz w:val="18"/>
          <w:szCs w:val="20"/>
          <w:rtl/>
        </w:rPr>
        <w:t>הדברים</w:t>
      </w:r>
      <w:r w:rsidRPr="00EA5C1E">
        <w:rPr>
          <w:rFonts w:ascii="Georgia" w:hAnsi="Georgia"/>
          <w:sz w:val="18"/>
          <w:szCs w:val="20"/>
          <w:rtl/>
        </w:rPr>
        <w:t xml:space="preserve"> </w:t>
      </w:r>
      <w:r w:rsidRPr="00EA5C1E">
        <w:rPr>
          <w:rFonts w:ascii="Georgia" w:hAnsi="Georgia" w:hint="eastAsia"/>
          <w:sz w:val="18"/>
          <w:szCs w:val="20"/>
          <w:rtl/>
        </w:rPr>
        <w:t>שסיפרו</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משתמעת</w:t>
      </w:r>
      <w:r w:rsidRPr="00EA5C1E">
        <w:rPr>
          <w:rFonts w:ascii="Georgia" w:hAnsi="Georgia"/>
          <w:sz w:val="18"/>
          <w:szCs w:val="20"/>
          <w:rtl/>
        </w:rPr>
        <w:t xml:space="preserve"> תפיסה </w:t>
      </w:r>
      <w:r w:rsidRPr="00EA5C1E">
        <w:rPr>
          <w:rFonts w:ascii="Georgia" w:hAnsi="Georgia" w:hint="eastAsia"/>
          <w:sz w:val="18"/>
          <w:szCs w:val="20"/>
          <w:rtl/>
        </w:rPr>
        <w:t>חברתית</w:t>
      </w:r>
      <w:r w:rsidRPr="00EA5C1E">
        <w:rPr>
          <w:rFonts w:ascii="Georgia" w:hAnsi="Georgia"/>
          <w:sz w:val="18"/>
          <w:szCs w:val="20"/>
          <w:rtl/>
        </w:rPr>
        <w:t xml:space="preserve"> </w:t>
      </w:r>
      <w:r w:rsidRPr="00EA5C1E">
        <w:rPr>
          <w:rFonts w:ascii="Georgia" w:hAnsi="Georgia" w:hint="cs"/>
          <w:sz w:val="18"/>
          <w:szCs w:val="20"/>
          <w:rtl/>
        </w:rPr>
        <w:t xml:space="preserve">ולפיה </w:t>
      </w:r>
      <w:r w:rsidRPr="00EA5C1E">
        <w:rPr>
          <w:rFonts w:ascii="Georgia" w:hAnsi="Georgia"/>
          <w:sz w:val="18"/>
          <w:szCs w:val="20"/>
          <w:rtl/>
        </w:rPr>
        <w:t xml:space="preserve">בגיל מסוים לאנשים מותר לעשות מה שהם רוצים ולא את מה שטוב בשבילם, </w:t>
      </w:r>
      <w:r w:rsidRPr="00EA5C1E">
        <w:rPr>
          <w:rFonts w:ascii="Georgia" w:hAnsi="Georgia" w:hint="eastAsia"/>
          <w:sz w:val="18"/>
          <w:szCs w:val="20"/>
          <w:rtl/>
        </w:rPr>
        <w:t>והדבר</w:t>
      </w:r>
      <w:r w:rsidRPr="00EA5C1E">
        <w:rPr>
          <w:rFonts w:ascii="Georgia" w:hAnsi="Georgia"/>
          <w:sz w:val="18"/>
          <w:szCs w:val="20"/>
          <w:rtl/>
        </w:rPr>
        <w:t xml:space="preserve"> </w:t>
      </w:r>
      <w:r w:rsidRPr="00EA5C1E">
        <w:rPr>
          <w:rFonts w:ascii="Georgia" w:hAnsi="Georgia" w:hint="eastAsia"/>
          <w:sz w:val="18"/>
          <w:szCs w:val="20"/>
          <w:rtl/>
        </w:rPr>
        <w:t>נכון</w:t>
      </w:r>
      <w:r w:rsidRPr="00EA5C1E">
        <w:rPr>
          <w:rFonts w:ascii="Georgia" w:hAnsi="Georgia"/>
          <w:sz w:val="18"/>
          <w:szCs w:val="20"/>
          <w:rtl/>
        </w:rPr>
        <w:t xml:space="preserve"> באופן חלקי</w:t>
      </w:r>
      <w:r w:rsidRPr="00EA5C1E">
        <w:rPr>
          <w:rFonts w:ascii="Georgia" w:hAnsi="Georgia"/>
          <w:sz w:val="18"/>
          <w:szCs w:val="20"/>
        </w:rPr>
        <w:t xml:space="preserve"> </w:t>
      </w:r>
      <w:r w:rsidRPr="00EA5C1E">
        <w:rPr>
          <w:rFonts w:ascii="Georgia" w:hAnsi="Georgia" w:hint="eastAsia"/>
          <w:sz w:val="18"/>
          <w:szCs w:val="20"/>
          <w:rtl/>
        </w:rPr>
        <w:t>אפילו</w:t>
      </w:r>
      <w:r w:rsidRPr="00EA5C1E">
        <w:rPr>
          <w:rFonts w:ascii="Georgia" w:hAnsi="Georgia"/>
          <w:sz w:val="18"/>
          <w:szCs w:val="20"/>
          <w:rtl/>
        </w:rPr>
        <w:t xml:space="preserve"> בנוגע לאנשים עם מוגבלות, שלע</w:t>
      </w:r>
      <w:r w:rsidRPr="00EA5C1E">
        <w:rPr>
          <w:rFonts w:ascii="Georgia" w:hAnsi="Georgia" w:hint="cs"/>
          <w:sz w:val="18"/>
          <w:szCs w:val="20"/>
          <w:rtl/>
        </w:rPr>
        <w:t>י</w:t>
      </w:r>
      <w:r w:rsidRPr="00EA5C1E">
        <w:rPr>
          <w:rFonts w:ascii="Georgia" w:hAnsi="Georgia"/>
          <w:sz w:val="18"/>
          <w:szCs w:val="20"/>
          <w:rtl/>
        </w:rPr>
        <w:t xml:space="preserve">תים קרובות נחשבים </w:t>
      </w:r>
      <w:r w:rsidRPr="00EA5C1E">
        <w:rPr>
          <w:rFonts w:ascii="Georgia" w:hAnsi="Georgia" w:hint="cs"/>
          <w:sz w:val="18"/>
          <w:szCs w:val="20"/>
          <w:rtl/>
        </w:rPr>
        <w:t>"</w:t>
      </w:r>
      <w:r w:rsidRPr="00EA5C1E">
        <w:rPr>
          <w:rFonts w:ascii="Georgia" w:hAnsi="Georgia"/>
          <w:sz w:val="18"/>
          <w:szCs w:val="20"/>
          <w:rtl/>
        </w:rPr>
        <w:t>ילדים</w:t>
      </w:r>
      <w:r w:rsidRPr="00EA5C1E">
        <w:rPr>
          <w:rFonts w:ascii="Georgia" w:hAnsi="Georgia" w:hint="cs"/>
          <w:sz w:val="18"/>
          <w:szCs w:val="20"/>
          <w:rtl/>
        </w:rPr>
        <w:t>"</w:t>
      </w:r>
      <w:r w:rsidRPr="00EA5C1E">
        <w:rPr>
          <w:rFonts w:ascii="Georgia" w:hAnsi="Georgia"/>
          <w:sz w:val="18"/>
          <w:szCs w:val="20"/>
          <w:rtl/>
        </w:rPr>
        <w:t xml:space="preserve"> גם לאחר שהגיעו לבגרותם. אפשר להסביר זאת במושגים של התפתחות איטית וממושכת יותר</w:t>
      </w:r>
      <w:r w:rsidRPr="00EA5C1E">
        <w:rPr>
          <w:rFonts w:ascii="Georgia" w:hAnsi="Georgia" w:hint="cs"/>
          <w:sz w:val="18"/>
          <w:szCs w:val="20"/>
          <w:rtl/>
        </w:rPr>
        <w:t>,</w:t>
      </w:r>
      <w:r w:rsidRPr="00EA5C1E">
        <w:rPr>
          <w:rFonts w:ascii="Georgia" w:hAnsi="Georgia"/>
          <w:sz w:val="18"/>
          <w:szCs w:val="20"/>
          <w:rtl/>
        </w:rPr>
        <w:t xml:space="preserve"> אולם גם הם מגיעים לגיל שבו הם זקוקים ליותר עצמאות ופרטיות, ובחלק מן המקרים גם הממונים עליהם מבינים זאת. גם יעל, האפוטרופוס של נועה</w:t>
      </w:r>
      <w:r w:rsidRPr="00EA5C1E">
        <w:rPr>
          <w:rFonts w:ascii="Georgia" w:hAnsi="Georgia" w:hint="cs"/>
          <w:sz w:val="18"/>
          <w:szCs w:val="20"/>
          <w:rtl/>
        </w:rPr>
        <w:t>,</w:t>
      </w:r>
      <w:r w:rsidRPr="00EA5C1E">
        <w:rPr>
          <w:rFonts w:ascii="Georgia" w:hAnsi="Georgia"/>
          <w:sz w:val="18"/>
          <w:szCs w:val="20"/>
          <w:rtl/>
        </w:rPr>
        <w:t xml:space="preserve"> מתארת תהליך שבו הגיעה למסקנה שעדיף שלא להחליט עבור נועה, ש</w:t>
      </w:r>
      <w:r w:rsidRPr="00EA5C1E">
        <w:rPr>
          <w:rFonts w:ascii="Georgia" w:hAnsi="Georgia" w:hint="cs"/>
          <w:sz w:val="18"/>
          <w:szCs w:val="20"/>
          <w:rtl/>
        </w:rPr>
        <w:t xml:space="preserve">כן היא </w:t>
      </w:r>
      <w:r w:rsidRPr="00EA5C1E">
        <w:rPr>
          <w:rFonts w:ascii="Georgia" w:hAnsi="Georgia"/>
          <w:sz w:val="18"/>
          <w:szCs w:val="20"/>
          <w:rtl/>
        </w:rPr>
        <w:t>יודעת מה נכון לה</w:t>
      </w:r>
      <w:r w:rsidRPr="00EA5C1E">
        <w:rPr>
          <w:rFonts w:ascii="Georgia" w:hAnsi="Georgia" w:hint="cs"/>
          <w:sz w:val="18"/>
          <w:szCs w:val="20"/>
          <w:rtl/>
        </w:rPr>
        <w:t>:</w:t>
      </w:r>
    </w:p>
    <w:p w14:paraId="2F94EE44" w14:textId="77777777" w:rsidR="00EA5C1E" w:rsidRPr="00EA5C1E" w:rsidRDefault="00EA5C1E" w:rsidP="00146EDC">
      <w:pPr>
        <w:pStyle w:val="13"/>
        <w:spacing w:after="180" w:line="240" w:lineRule="exact"/>
        <w:ind w:left="567" w:firstLine="0"/>
        <w:rPr>
          <w:rFonts w:ascii="Georgia" w:hAnsi="Georgia"/>
          <w:sz w:val="18"/>
          <w:szCs w:val="20"/>
          <w:rtl/>
        </w:rPr>
      </w:pPr>
      <w:r w:rsidRPr="00EA5C1E">
        <w:rPr>
          <w:rFonts w:ascii="Georgia" w:hAnsi="Georgia"/>
          <w:sz w:val="18"/>
          <w:szCs w:val="20"/>
          <w:rtl/>
        </w:rPr>
        <w:t xml:space="preserve">ניסיתי כן ללחוץ חזק לגבי </w:t>
      </w:r>
      <w:r w:rsidRPr="00EA5C1E">
        <w:rPr>
          <w:rFonts w:ascii="Georgia" w:hAnsi="Georgia" w:hint="eastAsia"/>
          <w:sz w:val="18"/>
          <w:szCs w:val="20"/>
          <w:rtl/>
        </w:rPr>
        <w:t>תעסוקה</w:t>
      </w:r>
      <w:r w:rsidRPr="00EA5C1E">
        <w:rPr>
          <w:rFonts w:ascii="Georgia" w:hAnsi="Georgia"/>
          <w:sz w:val="18"/>
          <w:szCs w:val="20"/>
          <w:rtl/>
        </w:rPr>
        <w:t xml:space="preserve"> </w:t>
      </w:r>
      <w:r w:rsidRPr="00EA5C1E">
        <w:rPr>
          <w:rFonts w:ascii="Georgia" w:hAnsi="Georgia" w:hint="eastAsia"/>
          <w:sz w:val="18"/>
          <w:szCs w:val="20"/>
          <w:rtl/>
        </w:rPr>
        <w:t>ו</w:t>
      </w:r>
      <w:r w:rsidRPr="00EA5C1E">
        <w:rPr>
          <w:rFonts w:ascii="Georgia" w:hAnsi="Georgia"/>
          <w:sz w:val="18"/>
          <w:szCs w:val="20"/>
          <w:rtl/>
        </w:rPr>
        <w:t xml:space="preserve">חוגים, ואז אני ניסיתי ללחוץ, </w:t>
      </w:r>
      <w:r w:rsidRPr="00EA5C1E">
        <w:rPr>
          <w:rFonts w:ascii="Georgia" w:hAnsi="Georgia" w:hint="cs"/>
          <w:sz w:val="18"/>
          <w:szCs w:val="20"/>
          <w:rtl/>
        </w:rPr>
        <w:t>"</w:t>
      </w:r>
      <w:r w:rsidRPr="00EA5C1E">
        <w:rPr>
          <w:rFonts w:ascii="Georgia" w:hAnsi="Georgia"/>
          <w:sz w:val="18"/>
          <w:szCs w:val="20"/>
          <w:rtl/>
        </w:rPr>
        <w:t>תירשמי למשהו, בואי נלך לעמותה נראה את הניירת שלהם אולי תרצי משהו יום שלם</w:t>
      </w:r>
      <w:r w:rsidRPr="00EA5C1E">
        <w:rPr>
          <w:rFonts w:ascii="Georgia" w:hAnsi="Georgia" w:hint="cs"/>
          <w:sz w:val="18"/>
          <w:szCs w:val="20"/>
          <w:rtl/>
        </w:rPr>
        <w:t>"</w:t>
      </w:r>
      <w:r w:rsidRPr="00EA5C1E">
        <w:rPr>
          <w:rFonts w:ascii="Georgia" w:hAnsi="Georgia"/>
          <w:sz w:val="18"/>
          <w:szCs w:val="20"/>
          <w:rtl/>
        </w:rPr>
        <w:t>. זה לא עניין של הכסף. זה עניין שתעשי משהו. כל עוד זה לא בא ממנה – זה לא היה. זה היה בדיוק להפך. כל זמן שאני לחצתי היא היתה עם אפס חוגים. היום היא הולכת לשני חוגים בעמותה. לא אלה שאני הייתי חושבת שהיא טובה בהם, אבל זה מה שהיא רוצה והיא הולכת. וזה בסדר (יעל, אפוטרופוס של נועה)</w:t>
      </w:r>
      <w:r w:rsidRPr="00EA5C1E">
        <w:rPr>
          <w:rFonts w:ascii="Georgia" w:hAnsi="Georgia" w:hint="cs"/>
          <w:sz w:val="18"/>
          <w:szCs w:val="20"/>
          <w:rtl/>
        </w:rPr>
        <w:t>.</w:t>
      </w:r>
    </w:p>
    <w:p w14:paraId="7F85760C" w14:textId="058C6EA8" w:rsidR="00EA5C1E" w:rsidRPr="00EA5C1E" w:rsidRDefault="00EA5C1E" w:rsidP="00EA5C1E">
      <w:pPr>
        <w:pStyle w:val="KOT5"/>
        <w:spacing w:after="0"/>
        <w:ind w:right="0"/>
        <w:outlineLvl w:val="2"/>
        <w:rPr>
          <w:rFonts w:cs="Guttman Aharoni"/>
          <w:color w:val="BA2A16"/>
        </w:rPr>
      </w:pPr>
      <w:bookmarkStart w:id="39" w:name="_Toc101294477"/>
      <w:bookmarkStart w:id="40" w:name="_Toc101294566"/>
      <w:bookmarkStart w:id="41" w:name="_Toc101294661"/>
      <w:bookmarkStart w:id="42" w:name="_Toc119414360"/>
      <w:bookmarkStart w:id="43" w:name="_Toc119414930"/>
      <w:bookmarkEnd w:id="39"/>
      <w:bookmarkEnd w:id="40"/>
      <w:bookmarkEnd w:id="41"/>
      <w:r w:rsidRPr="00EA5C1E">
        <w:rPr>
          <w:rFonts w:cs="Guttman Aharoni"/>
          <w:color w:val="BA2A16"/>
          <w:rtl/>
        </w:rPr>
        <w:lastRenderedPageBreak/>
        <w:t>הגדרה עצמית</w:t>
      </w:r>
      <w:bookmarkEnd w:id="42"/>
      <w:bookmarkEnd w:id="43"/>
    </w:p>
    <w:p w14:paraId="3E0EB846" w14:textId="4EEB3BAA" w:rsidR="00EA5C1E" w:rsidRPr="00EA5C1E" w:rsidRDefault="00EA5C1E" w:rsidP="00EA5C1E">
      <w:pPr>
        <w:keepNext/>
        <w:keepLines/>
        <w:spacing w:before="120" w:line="280" w:lineRule="exact"/>
        <w:jc w:val="both"/>
        <w:outlineLvl w:val="3"/>
        <w:rPr>
          <w:b/>
          <w:bCs/>
          <w:color w:val="BA2A16"/>
          <w:sz w:val="20"/>
          <w:szCs w:val="22"/>
          <w:rtl/>
        </w:rPr>
      </w:pPr>
      <w:r w:rsidRPr="00EA5C1E">
        <w:rPr>
          <w:rFonts w:hint="eastAsia"/>
          <w:b/>
          <w:bCs/>
          <w:color w:val="BA2A16"/>
          <w:sz w:val="20"/>
          <w:szCs w:val="22"/>
          <w:rtl/>
        </w:rPr>
        <w:t>הגדרה</w:t>
      </w:r>
      <w:r w:rsidRPr="00EA5C1E">
        <w:rPr>
          <w:b/>
          <w:bCs/>
          <w:color w:val="BA2A16"/>
          <w:sz w:val="20"/>
          <w:szCs w:val="22"/>
          <w:rtl/>
        </w:rPr>
        <w:t xml:space="preserve"> עצמית </w:t>
      </w:r>
      <w:r w:rsidRPr="00EA5C1E">
        <w:rPr>
          <w:rFonts w:hint="eastAsia"/>
          <w:b/>
          <w:bCs/>
          <w:color w:val="BA2A16"/>
          <w:sz w:val="20"/>
          <w:szCs w:val="22"/>
          <w:rtl/>
        </w:rPr>
        <w:t>ו</w:t>
      </w:r>
      <w:r w:rsidRPr="00EA5C1E">
        <w:rPr>
          <w:b/>
          <w:bCs/>
          <w:color w:val="BA2A16"/>
          <w:sz w:val="20"/>
          <w:szCs w:val="22"/>
          <w:rtl/>
        </w:rPr>
        <w:t>יחסי גומלין בקבלת החלטות</w:t>
      </w:r>
    </w:p>
    <w:p w14:paraId="55C03077"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cs"/>
          <w:sz w:val="18"/>
          <w:szCs w:val="20"/>
          <w:rtl/>
        </w:rPr>
        <w:t>נ</w:t>
      </w:r>
      <w:r w:rsidRPr="00EA5C1E">
        <w:rPr>
          <w:rFonts w:ascii="Georgia" w:hAnsi="Georgia"/>
          <w:sz w:val="18"/>
          <w:szCs w:val="20"/>
          <w:rtl/>
        </w:rPr>
        <w:t>ראה שלא ההחלטות עצמן, אלא התהליכים שבהם הן מתקבלות</w:t>
      </w:r>
      <w:r w:rsidRPr="00EA5C1E">
        <w:rPr>
          <w:rFonts w:ascii="Georgia" w:hAnsi="Georgia" w:hint="cs"/>
          <w:sz w:val="18"/>
          <w:szCs w:val="20"/>
          <w:rtl/>
        </w:rPr>
        <w:t>,</w:t>
      </w:r>
      <w:r w:rsidRPr="00EA5C1E">
        <w:rPr>
          <w:rFonts w:ascii="Georgia" w:hAnsi="Georgia"/>
          <w:sz w:val="18"/>
          <w:szCs w:val="20"/>
          <w:rtl/>
        </w:rPr>
        <w:t xml:space="preserve"> הם שמבטאים הגדרה עצמית גבוהה או נמוכה. גם אם האדם אינו משיג את מבוקשו בתהליך קבלת ההחלטות, פעולותיו בתהליך זה הם ביטוי להגדרה עצמית: הוא מזהה את רצונו, מבטא אותו ופועל מול האפוטרופוס כדי להשפיע על ההחלטה. כפי שמתאר זאת אריה, שאחיו דניאל משמש לו אפוטרופוס.</w:t>
      </w:r>
    </w:p>
    <w:p w14:paraId="491039A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hint="eastAsia"/>
          <w:sz w:val="18"/>
          <w:szCs w:val="20"/>
          <w:rtl/>
        </w:rPr>
        <w:t>ש</w:t>
      </w:r>
      <w:r w:rsidRPr="00EA5C1E">
        <w:rPr>
          <w:rFonts w:ascii="Georgia" w:hAnsi="Georgia"/>
          <w:sz w:val="18"/>
          <w:szCs w:val="20"/>
          <w:rtl/>
        </w:rPr>
        <w:t xml:space="preserve">. </w:t>
      </w:r>
      <w:r w:rsidRPr="00EA5C1E">
        <w:rPr>
          <w:rFonts w:ascii="Georgia" w:hAnsi="Georgia"/>
          <w:sz w:val="18"/>
          <w:szCs w:val="20"/>
          <w:rtl/>
        </w:rPr>
        <w:tab/>
        <w:t>יש דברים שאתה מחליט לבד, יש דברים שהוא מחליט לבד או שאתם מחליטים ביחד?</w:t>
      </w:r>
    </w:p>
    <w:p w14:paraId="0E81394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אנחנו בעיקר מחליטים ביחד... כשהוא מחליט משהו, הוא לא עושה מאחורי הגב. הוא מעדכן אותי (אריה)</w:t>
      </w:r>
      <w:r w:rsidRPr="00EA5C1E">
        <w:rPr>
          <w:rFonts w:ascii="Georgia" w:hAnsi="Georgia" w:hint="cs"/>
          <w:sz w:val="18"/>
          <w:szCs w:val="20"/>
          <w:rtl/>
        </w:rPr>
        <w:t>.</w:t>
      </w:r>
    </w:p>
    <w:p w14:paraId="0E801332" w14:textId="24A1F99A" w:rsidR="00EA5C1E" w:rsidRPr="00EA5C1E" w:rsidRDefault="00EA5C1E" w:rsidP="00EB38BC">
      <w:pPr>
        <w:spacing w:after="180" w:line="280" w:lineRule="exact"/>
        <w:jc w:val="both"/>
        <w:rPr>
          <w:rFonts w:ascii="Georgia" w:hAnsi="Georgia"/>
          <w:sz w:val="18"/>
          <w:szCs w:val="20"/>
          <w:rtl/>
        </w:rPr>
      </w:pPr>
      <w:r w:rsidRPr="00EA5C1E">
        <w:rPr>
          <w:rFonts w:ascii="Georgia" w:hAnsi="Georgia" w:hint="eastAsia"/>
          <w:sz w:val="18"/>
          <w:szCs w:val="20"/>
          <w:rtl/>
        </w:rPr>
        <w:t>האחים</w:t>
      </w:r>
      <w:r w:rsidRPr="00EA5C1E">
        <w:rPr>
          <w:rFonts w:ascii="Georgia" w:hAnsi="Georgia"/>
          <w:sz w:val="18"/>
          <w:szCs w:val="20"/>
          <w:rtl/>
        </w:rPr>
        <w:t xml:space="preserve"> </w:t>
      </w:r>
      <w:r w:rsidRPr="00EA5C1E">
        <w:rPr>
          <w:rFonts w:ascii="Georgia" w:hAnsi="Georgia" w:hint="eastAsia"/>
          <w:sz w:val="18"/>
          <w:szCs w:val="20"/>
          <w:rtl/>
        </w:rPr>
        <w:t>סיפרו</w:t>
      </w:r>
      <w:r w:rsidRPr="00EA5C1E">
        <w:rPr>
          <w:rFonts w:ascii="Georgia" w:hAnsi="Georgia"/>
          <w:sz w:val="18"/>
          <w:szCs w:val="20"/>
          <w:rtl/>
        </w:rPr>
        <w:t xml:space="preserve"> </w:t>
      </w:r>
      <w:r w:rsidRPr="00EA5C1E">
        <w:rPr>
          <w:rFonts w:ascii="Georgia" w:hAnsi="Georgia" w:hint="eastAsia"/>
          <w:sz w:val="18"/>
          <w:szCs w:val="20"/>
          <w:rtl/>
        </w:rPr>
        <w:t>שאריה</w:t>
      </w:r>
      <w:r w:rsidRPr="00EA5C1E">
        <w:rPr>
          <w:rFonts w:ascii="Georgia" w:hAnsi="Georgia"/>
          <w:sz w:val="18"/>
          <w:szCs w:val="20"/>
          <w:rtl/>
        </w:rPr>
        <w:t xml:space="preserve"> </w:t>
      </w:r>
      <w:r w:rsidRPr="00EA5C1E">
        <w:rPr>
          <w:rFonts w:ascii="Georgia" w:hAnsi="Georgia" w:hint="eastAsia"/>
          <w:sz w:val="18"/>
          <w:szCs w:val="20"/>
          <w:rtl/>
        </w:rPr>
        <w:t>רוצה</w:t>
      </w:r>
      <w:r w:rsidRPr="00EA5C1E">
        <w:rPr>
          <w:rFonts w:ascii="Georgia" w:hAnsi="Georgia"/>
          <w:sz w:val="18"/>
          <w:szCs w:val="20"/>
          <w:rtl/>
        </w:rPr>
        <w:t xml:space="preserve"> לצאת ממערך הדיור לדירה עצמאית ואחיו דניאל מתנגד לכך. שניהם מספרים על דיונים </w:t>
      </w:r>
      <w:r w:rsidRPr="00EA5C1E">
        <w:rPr>
          <w:rFonts w:ascii="Georgia" w:hAnsi="Georgia" w:hint="cs"/>
          <w:sz w:val="18"/>
          <w:szCs w:val="20"/>
          <w:rtl/>
        </w:rPr>
        <w:t xml:space="preserve">שהם מנהלים </w:t>
      </w:r>
      <w:r w:rsidRPr="00EA5C1E">
        <w:rPr>
          <w:rFonts w:ascii="Georgia" w:hAnsi="Georgia"/>
          <w:sz w:val="18"/>
          <w:szCs w:val="20"/>
          <w:rtl/>
        </w:rPr>
        <w:t>בנושא, ובולט</w:t>
      </w:r>
      <w:r w:rsidRPr="00EA5C1E">
        <w:rPr>
          <w:rFonts w:ascii="Georgia" w:hAnsi="Georgia" w:hint="cs"/>
          <w:sz w:val="18"/>
          <w:szCs w:val="20"/>
          <w:rtl/>
        </w:rPr>
        <w:t>ו</w:t>
      </w:r>
      <w:r w:rsidRPr="00EA5C1E">
        <w:rPr>
          <w:rFonts w:ascii="Georgia" w:hAnsi="Georgia"/>
          <w:sz w:val="18"/>
          <w:szCs w:val="20"/>
          <w:rtl/>
        </w:rPr>
        <w:t xml:space="preserve">ת בשיחה הפתיחות וההקשבה המכבדת. </w:t>
      </w:r>
    </w:p>
    <w:p w14:paraId="626D1EEF"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hint="eastAsia"/>
          <w:sz w:val="18"/>
          <w:szCs w:val="20"/>
          <w:rtl/>
        </w:rPr>
        <w:t>ש</w:t>
      </w:r>
      <w:r w:rsidRPr="00EA5C1E">
        <w:rPr>
          <w:rFonts w:ascii="Georgia" w:hAnsi="Georgia"/>
          <w:sz w:val="18"/>
          <w:szCs w:val="20"/>
          <w:rtl/>
        </w:rPr>
        <w:t xml:space="preserve">. </w:t>
      </w:r>
      <w:r w:rsidRPr="00EA5C1E">
        <w:rPr>
          <w:rFonts w:ascii="Georgia" w:hAnsi="Georgia"/>
          <w:sz w:val="18"/>
          <w:szCs w:val="20"/>
          <w:rtl/>
        </w:rPr>
        <w:tab/>
        <w:t>אמרת קודם שהיית רוצה בעצם לגור לבד. אתה אמרת את זה לאח שלך?</w:t>
      </w:r>
    </w:p>
    <w:p w14:paraId="0F48926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 xml:space="preserve">כן. הרבה פעמים. הוא אמר לי </w:t>
      </w:r>
      <w:r w:rsidRPr="00EA5C1E">
        <w:rPr>
          <w:rFonts w:ascii="Georgia" w:hAnsi="Georgia" w:hint="cs"/>
          <w:sz w:val="18"/>
          <w:szCs w:val="20"/>
          <w:rtl/>
        </w:rPr>
        <w:t>"</w:t>
      </w:r>
      <w:r w:rsidRPr="00EA5C1E">
        <w:rPr>
          <w:rFonts w:ascii="Georgia" w:hAnsi="Georgia"/>
          <w:sz w:val="18"/>
          <w:szCs w:val="20"/>
          <w:rtl/>
        </w:rPr>
        <w:t>אני הייתי רוצה שתחיה לבד, אבל אתה עדי</w:t>
      </w:r>
      <w:r w:rsidRPr="00EA5C1E">
        <w:rPr>
          <w:rFonts w:ascii="Georgia" w:hAnsi="Georgia" w:hint="cs"/>
          <w:sz w:val="18"/>
          <w:szCs w:val="20"/>
          <w:rtl/>
        </w:rPr>
        <w:t>י</w:t>
      </w:r>
      <w:r w:rsidRPr="00EA5C1E">
        <w:rPr>
          <w:rFonts w:ascii="Georgia" w:hAnsi="Georgia"/>
          <w:sz w:val="18"/>
          <w:szCs w:val="20"/>
          <w:rtl/>
        </w:rPr>
        <w:t>ן לא מוכן</w:t>
      </w:r>
      <w:r w:rsidRPr="00EA5C1E">
        <w:rPr>
          <w:rFonts w:ascii="Georgia" w:hAnsi="Georgia" w:hint="cs"/>
          <w:sz w:val="18"/>
          <w:szCs w:val="20"/>
          <w:rtl/>
        </w:rPr>
        <w:t>"</w:t>
      </w:r>
      <w:r w:rsidRPr="00EA5C1E">
        <w:rPr>
          <w:rFonts w:ascii="Georgia" w:hAnsi="Georgia"/>
          <w:sz w:val="18"/>
          <w:szCs w:val="20"/>
          <w:rtl/>
        </w:rPr>
        <w:t>.</w:t>
      </w:r>
    </w:p>
    <w:p w14:paraId="6E24B874"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אתה מסכים איתו?</w:t>
      </w:r>
    </w:p>
    <w:p w14:paraId="11C527D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rPr>
        <w:tab/>
        <w:t>כן. כמה דברים כן, כמה דברים לא. כי אני עד</w:t>
      </w:r>
      <w:r w:rsidRPr="00EA5C1E">
        <w:rPr>
          <w:rFonts w:ascii="Georgia" w:hAnsi="Georgia" w:hint="cs"/>
          <w:sz w:val="18"/>
          <w:szCs w:val="20"/>
          <w:rtl/>
        </w:rPr>
        <w:t>י</w:t>
      </w:r>
      <w:r w:rsidRPr="00EA5C1E">
        <w:rPr>
          <w:rFonts w:ascii="Georgia" w:hAnsi="Georgia"/>
          <w:sz w:val="18"/>
          <w:szCs w:val="20"/>
          <w:rtl/>
        </w:rPr>
        <w:t xml:space="preserve">ין קשה לי לתקשר עם אנשים... אני מסכים איתו חלקית. כי אני את כל המטלות שאני עושה בהוסטל, אני השתדלתי לעשות את זה בבית. גם בשביל לעזור למשפחה שלי וגם בשביל להרגיל את עצמי איך זה לחיות לבד. </w:t>
      </w:r>
    </w:p>
    <w:p w14:paraId="53961395"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אז הוא אמר שאתה לא מתקשר מספיק טוב ולכן טוב שתגור עם עוד אנשים?</w:t>
      </w:r>
    </w:p>
    <w:p w14:paraId="3F7A28F9" w14:textId="77777777" w:rsid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sz w:val="18"/>
          <w:szCs w:val="20"/>
          <w:rtl/>
        </w:rPr>
        <w:tab/>
        <w:t>לא-לא. יש עוד סיבה למה אני עדיין לא יכול לחיות לבד. אני מתעצבן מהר. הוא אמר לי שבגלל העצבים שלי זה קשה לי לחיות לבד (אריה)</w:t>
      </w:r>
      <w:r w:rsidRPr="00EA5C1E">
        <w:rPr>
          <w:rFonts w:ascii="Georgia" w:hAnsi="Georgia" w:hint="cs"/>
          <w:sz w:val="18"/>
          <w:szCs w:val="20"/>
          <w:rtl/>
        </w:rPr>
        <w:t>.</w:t>
      </w:r>
    </w:p>
    <w:p w14:paraId="30C62905" w14:textId="77777777" w:rsidR="00146EDC" w:rsidRPr="00146EDC" w:rsidRDefault="00146EDC" w:rsidP="00146EDC">
      <w:pPr>
        <w:spacing w:after="180" w:line="280" w:lineRule="exact"/>
        <w:jc w:val="both"/>
        <w:rPr>
          <w:rFonts w:ascii="Georgia" w:hAnsi="Georgia"/>
          <w:sz w:val="18"/>
          <w:szCs w:val="20"/>
        </w:rPr>
      </w:pPr>
    </w:p>
    <w:p w14:paraId="4C82BD3C" w14:textId="315CCB84"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הגדרה העצמית רחבה או מצומצמת</w:t>
      </w:r>
    </w:p>
    <w:p w14:paraId="4CF10A95" w14:textId="4B436389" w:rsidR="00EA5C1E" w:rsidRPr="00EA5C1E" w:rsidRDefault="00EA5C1E" w:rsidP="00C15759">
      <w:pPr>
        <w:spacing w:after="180" w:line="280" w:lineRule="exact"/>
        <w:jc w:val="both"/>
        <w:rPr>
          <w:rFonts w:ascii="Georgia" w:hAnsi="Georgia"/>
          <w:sz w:val="18"/>
          <w:szCs w:val="20"/>
          <w:rtl/>
        </w:rPr>
      </w:pPr>
      <w:r w:rsidRPr="00EA5C1E">
        <w:rPr>
          <w:rFonts w:ascii="Georgia" w:hAnsi="Georgia"/>
          <w:sz w:val="18"/>
          <w:szCs w:val="20"/>
          <w:rtl/>
        </w:rPr>
        <w:t>הביטוי המובהק של הגדרה עצמית ה</w:t>
      </w:r>
      <w:r w:rsidRPr="00EA5C1E">
        <w:rPr>
          <w:rFonts w:ascii="Georgia" w:hAnsi="Georgia" w:hint="cs"/>
          <w:sz w:val="18"/>
          <w:szCs w:val="20"/>
          <w:rtl/>
        </w:rPr>
        <w:t>ו</w:t>
      </w:r>
      <w:r w:rsidRPr="00EA5C1E">
        <w:rPr>
          <w:rFonts w:ascii="Georgia" w:hAnsi="Georgia"/>
          <w:sz w:val="18"/>
          <w:szCs w:val="20"/>
          <w:rtl/>
        </w:rPr>
        <w:t xml:space="preserve">א נקיטת יוזמה. חלק מהמרואיינים סיפרו על יוזמות שנעשו בתמיכת האפוטרופוס. אורן בולט בהיבט זה. המילים "יזם" ו"יוזמה" חוזרות בדבריו. הוא חבר בוועדת פנאי של העמותה המפעילה את מסגרת המגורים ואת מסגרת התעסוקה שלו, ובמסגרת זאת ארגן אירועים חברתיים. אורן פנה ביוזמתו להתנדב </w:t>
      </w:r>
      <w:r w:rsidRPr="00EA5C1E">
        <w:rPr>
          <w:rFonts w:ascii="Georgia" w:hAnsi="Georgia"/>
          <w:sz w:val="18"/>
          <w:szCs w:val="20"/>
          <w:rtl/>
        </w:rPr>
        <w:lastRenderedPageBreak/>
        <w:t>ב</w:t>
      </w:r>
      <w:r w:rsidRPr="00EA5C1E">
        <w:rPr>
          <w:rFonts w:ascii="Georgia" w:hAnsi="Georgia" w:hint="eastAsia"/>
          <w:sz w:val="18"/>
          <w:szCs w:val="20"/>
          <w:rtl/>
        </w:rPr>
        <w:t>בחירות</w:t>
      </w:r>
      <w:r w:rsidRPr="00EA5C1E">
        <w:rPr>
          <w:rFonts w:ascii="Georgia" w:hAnsi="Georgia"/>
          <w:sz w:val="18"/>
          <w:szCs w:val="20"/>
          <w:rtl/>
        </w:rPr>
        <w:t xml:space="preserve"> בעיר ש</w:t>
      </w:r>
      <w:r w:rsidRPr="00EA5C1E">
        <w:rPr>
          <w:rFonts w:ascii="Georgia" w:hAnsi="Georgia" w:hint="cs"/>
          <w:sz w:val="18"/>
          <w:szCs w:val="20"/>
          <w:rtl/>
        </w:rPr>
        <w:t xml:space="preserve">הוא גר </w:t>
      </w:r>
      <w:r w:rsidRPr="00EA5C1E">
        <w:rPr>
          <w:rFonts w:ascii="Georgia" w:hAnsi="Georgia"/>
          <w:sz w:val="18"/>
          <w:szCs w:val="20"/>
          <w:rtl/>
        </w:rPr>
        <w:t xml:space="preserve">בה. </w:t>
      </w:r>
      <w:r w:rsidRPr="00EA5C1E">
        <w:rPr>
          <w:rFonts w:ascii="Georgia" w:hAnsi="Georgia" w:hint="eastAsia"/>
          <w:sz w:val="18"/>
          <w:szCs w:val="20"/>
          <w:rtl/>
        </w:rPr>
        <w:t>הוא</w:t>
      </w:r>
      <w:r w:rsidRPr="00EA5C1E">
        <w:rPr>
          <w:rFonts w:ascii="Georgia" w:hAnsi="Georgia"/>
          <w:sz w:val="18"/>
          <w:szCs w:val="20"/>
          <w:rtl/>
        </w:rPr>
        <w:t xml:space="preserve"> מספר כיצד היוזמה שלו להופיע כשחקן החלה בהגדרת המשאלה, ו</w:t>
      </w:r>
      <w:r w:rsidRPr="00EA5C1E">
        <w:rPr>
          <w:rFonts w:ascii="Georgia" w:hAnsi="Georgia" w:hint="cs"/>
          <w:sz w:val="18"/>
          <w:szCs w:val="20"/>
          <w:rtl/>
        </w:rPr>
        <w:t xml:space="preserve">המשיכה </w:t>
      </w:r>
      <w:r w:rsidRPr="00EA5C1E">
        <w:rPr>
          <w:rFonts w:ascii="Georgia" w:hAnsi="Georgia"/>
          <w:sz w:val="18"/>
          <w:szCs w:val="20"/>
          <w:rtl/>
        </w:rPr>
        <w:t>בשנים של מאמצים שהשקיע ב</w:t>
      </w:r>
      <w:r w:rsidRPr="00EA5C1E">
        <w:rPr>
          <w:rFonts w:ascii="Georgia" w:hAnsi="Georgia" w:hint="eastAsia"/>
          <w:sz w:val="18"/>
          <w:szCs w:val="20"/>
          <w:rtl/>
        </w:rPr>
        <w:t>נסיעה</w:t>
      </w:r>
      <w:r w:rsidRPr="00EA5C1E">
        <w:rPr>
          <w:rFonts w:ascii="Georgia" w:hAnsi="Georgia"/>
          <w:sz w:val="18"/>
          <w:szCs w:val="20"/>
          <w:rtl/>
        </w:rPr>
        <w:t xml:space="preserve"> </w:t>
      </w:r>
      <w:r w:rsidRPr="00EA5C1E">
        <w:rPr>
          <w:rFonts w:ascii="Georgia" w:hAnsi="Georgia" w:hint="eastAsia"/>
          <w:sz w:val="18"/>
          <w:szCs w:val="20"/>
          <w:rtl/>
        </w:rPr>
        <w:t>לחזרות</w:t>
      </w:r>
      <w:r w:rsidRPr="00EA5C1E">
        <w:rPr>
          <w:rFonts w:ascii="Georgia" w:hAnsi="Georgia"/>
          <w:sz w:val="18"/>
          <w:szCs w:val="20"/>
          <w:rtl/>
        </w:rPr>
        <w:t>:</w:t>
      </w:r>
      <w:r w:rsidRPr="00EA5C1E">
        <w:rPr>
          <w:rFonts w:ascii="Georgia" w:hAnsi="Georgia" w:hint="cs"/>
          <w:sz w:val="18"/>
          <w:szCs w:val="20"/>
          <w:rtl/>
        </w:rPr>
        <w:t xml:space="preserve"> "</w:t>
      </w:r>
      <w:r w:rsidRPr="00EA5C1E">
        <w:rPr>
          <w:rFonts w:ascii="Georgia" w:hAnsi="Georgia"/>
          <w:sz w:val="18"/>
          <w:szCs w:val="20"/>
          <w:rtl/>
        </w:rPr>
        <w:t xml:space="preserve">הכול התחיל כשנסענו לירושלים לכותל. היה לי דף ועיפרון בכיס. כתבתי </w:t>
      </w:r>
      <w:r w:rsidRPr="00EA5C1E">
        <w:rPr>
          <w:rFonts w:ascii="Georgia" w:hAnsi="Georgia" w:hint="cs"/>
          <w:sz w:val="18"/>
          <w:szCs w:val="20"/>
          <w:rtl/>
        </w:rPr>
        <w:t>"</w:t>
      </w:r>
      <w:r w:rsidRPr="00EA5C1E">
        <w:rPr>
          <w:rFonts w:ascii="Georgia" w:hAnsi="Georgia"/>
          <w:sz w:val="18"/>
          <w:szCs w:val="20"/>
          <w:rtl/>
        </w:rPr>
        <w:t xml:space="preserve">אני רוצה להיות </w:t>
      </w:r>
      <w:r w:rsidRPr="00EA5C1E">
        <w:rPr>
          <w:rFonts w:ascii="Georgia" w:hAnsi="Georgia" w:hint="eastAsia"/>
          <w:sz w:val="18"/>
          <w:szCs w:val="20"/>
          <w:rtl/>
        </w:rPr>
        <w:t>שחקן</w:t>
      </w:r>
      <w:r w:rsidRPr="00EA5C1E">
        <w:rPr>
          <w:rFonts w:ascii="Georgia" w:hAnsi="Georgia" w:hint="cs"/>
          <w:sz w:val="18"/>
          <w:szCs w:val="20"/>
          <w:rtl/>
        </w:rPr>
        <w:t>"</w:t>
      </w:r>
      <w:r w:rsidRPr="00EA5C1E">
        <w:rPr>
          <w:rFonts w:ascii="Georgia" w:hAnsi="Georgia"/>
          <w:sz w:val="18"/>
          <w:szCs w:val="20"/>
          <w:rtl/>
        </w:rPr>
        <w:t>. ככה זה התחיל. בקיצור שמתי את זה בכותל, וזה התגשם</w:t>
      </w:r>
      <w:r w:rsidRPr="00EA5C1E">
        <w:rPr>
          <w:rFonts w:ascii="Georgia" w:hAnsi="Georgia" w:hint="cs"/>
          <w:sz w:val="18"/>
          <w:szCs w:val="20"/>
          <w:rtl/>
        </w:rPr>
        <w:t>"</w:t>
      </w:r>
      <w:r w:rsidRPr="00EA5C1E">
        <w:rPr>
          <w:rFonts w:ascii="Georgia" w:hAnsi="Georgia"/>
          <w:sz w:val="18"/>
          <w:szCs w:val="20"/>
          <w:rtl/>
        </w:rPr>
        <w:t xml:space="preserve"> (אורן)</w:t>
      </w:r>
      <w:r w:rsidRPr="00EA5C1E">
        <w:rPr>
          <w:rFonts w:ascii="Georgia" w:hAnsi="Georgia" w:hint="cs"/>
          <w:sz w:val="18"/>
          <w:szCs w:val="20"/>
          <w:rtl/>
        </w:rPr>
        <w:t>.</w:t>
      </w:r>
      <w:r w:rsidR="00C15759">
        <w:rPr>
          <w:rFonts w:ascii="Georgia" w:hAnsi="Georgia" w:hint="cs"/>
          <w:sz w:val="18"/>
          <w:szCs w:val="20"/>
          <w:rtl/>
        </w:rPr>
        <w:t xml:space="preserve"> </w:t>
      </w:r>
      <w:r w:rsidRPr="00EA5C1E">
        <w:rPr>
          <w:rFonts w:ascii="Georgia" w:hAnsi="Georgia"/>
          <w:sz w:val="18"/>
          <w:szCs w:val="20"/>
          <w:rtl/>
        </w:rPr>
        <w:t xml:space="preserve">אולם המצב השכיח יותר הוא שהאדם </w:t>
      </w:r>
      <w:r w:rsidRPr="00EA5C1E">
        <w:rPr>
          <w:rFonts w:ascii="Georgia" w:hAnsi="Georgia" w:hint="cs"/>
          <w:sz w:val="18"/>
          <w:szCs w:val="20"/>
          <w:rtl/>
        </w:rPr>
        <w:t>"</w:t>
      </w:r>
      <w:r w:rsidRPr="00EA5C1E">
        <w:rPr>
          <w:rFonts w:ascii="Georgia" w:hAnsi="Georgia"/>
          <w:sz w:val="18"/>
          <w:szCs w:val="20"/>
          <w:rtl/>
        </w:rPr>
        <w:t>בוחר</w:t>
      </w:r>
      <w:r w:rsidRPr="00EA5C1E">
        <w:rPr>
          <w:rFonts w:ascii="Georgia" w:hAnsi="Georgia" w:hint="cs"/>
          <w:sz w:val="18"/>
          <w:szCs w:val="20"/>
          <w:rtl/>
        </w:rPr>
        <w:t>"</w:t>
      </w:r>
      <w:r w:rsidRPr="00EA5C1E">
        <w:rPr>
          <w:rFonts w:ascii="Georgia" w:hAnsi="Georgia"/>
          <w:sz w:val="18"/>
          <w:szCs w:val="20"/>
          <w:rtl/>
        </w:rPr>
        <w:t xml:space="preserve"> באופן פסיבי, כלומר מסכים למה שהחליט עבורו האפוטרופוס. ראובן, לדוגמ</w:t>
      </w:r>
      <w:r w:rsidRPr="00EA5C1E">
        <w:rPr>
          <w:rFonts w:ascii="Georgia" w:hAnsi="Georgia" w:hint="cs"/>
          <w:sz w:val="18"/>
          <w:szCs w:val="20"/>
          <w:rtl/>
        </w:rPr>
        <w:t>ה</w:t>
      </w:r>
      <w:r w:rsidRPr="00EA5C1E">
        <w:rPr>
          <w:rFonts w:ascii="Georgia" w:hAnsi="Georgia"/>
          <w:sz w:val="18"/>
          <w:szCs w:val="20"/>
          <w:rtl/>
        </w:rPr>
        <w:t>:</w:t>
      </w:r>
    </w:p>
    <w:p w14:paraId="562FD4B0"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איך בחרת את העבודה הזאת?</w:t>
      </w:r>
    </w:p>
    <w:p w14:paraId="03FF469F"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זה לא אני. זה בחרו לי את העבודה. </w:t>
      </w:r>
    </w:p>
    <w:p w14:paraId="7344FDB4"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ושאלו אם אתה רוצה, לא רוצה? מעניין אותך?</w:t>
      </w:r>
    </w:p>
    <w:p w14:paraId="38C5C838"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 xml:space="preserve">את האמת בהתחלה, אז אני לא רציתי... </w:t>
      </w:r>
    </w:p>
    <w:p w14:paraId="169EE07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ואז איך בכל זאת הסכמת?</w:t>
      </w:r>
    </w:p>
    <w:p w14:paraId="6816F493"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האמת לא הרפו ממני.</w:t>
      </w:r>
    </w:p>
    <w:p w14:paraId="53B18B1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מי?</w:t>
      </w:r>
    </w:p>
    <w:p w14:paraId="5D31A31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אימא שלי ואז הרכזת... אימא שלי יודעת לא להרפות מהמטרה. להיות עיקש</w:t>
      </w:r>
      <w:r w:rsidRPr="00EA5C1E">
        <w:rPr>
          <w:rFonts w:ascii="Georgia" w:hAnsi="Georgia" w:hint="eastAsia"/>
          <w:sz w:val="18"/>
          <w:szCs w:val="20"/>
          <w:rtl/>
        </w:rPr>
        <w:t>ת</w:t>
      </w:r>
      <w:r w:rsidRPr="00EA5C1E">
        <w:rPr>
          <w:rFonts w:ascii="Georgia" w:hAnsi="Georgia"/>
          <w:sz w:val="18"/>
          <w:szCs w:val="20"/>
          <w:rtl/>
        </w:rPr>
        <w:t xml:space="preserve"> ודברים כאלה. ויש מקרים שהיא צודקת. פה יצא שהם צדקו (ראובן)</w:t>
      </w:r>
      <w:r w:rsidRPr="00EA5C1E">
        <w:rPr>
          <w:rFonts w:ascii="Georgia" w:hAnsi="Georgia" w:hint="cs"/>
          <w:sz w:val="18"/>
          <w:szCs w:val="20"/>
          <w:rtl/>
        </w:rPr>
        <w:t>.</w:t>
      </w:r>
      <w:r w:rsidRPr="00EA5C1E">
        <w:rPr>
          <w:rFonts w:ascii="Georgia" w:hAnsi="Georgia"/>
          <w:sz w:val="18"/>
          <w:szCs w:val="20"/>
          <w:rtl/>
        </w:rPr>
        <w:t xml:space="preserve"> </w:t>
      </w:r>
    </w:p>
    <w:p w14:paraId="544B3406" w14:textId="77777777" w:rsidR="00EA5C1E" w:rsidRPr="00EA5C1E" w:rsidRDefault="00EA5C1E" w:rsidP="00EA5C1E">
      <w:pPr>
        <w:spacing w:after="180" w:line="280" w:lineRule="exact"/>
        <w:jc w:val="both"/>
        <w:rPr>
          <w:rFonts w:ascii="Georgia" w:hAnsi="Georgia"/>
          <w:spacing w:val="-2"/>
          <w:sz w:val="18"/>
          <w:szCs w:val="20"/>
          <w:rtl/>
        </w:rPr>
      </w:pPr>
      <w:r w:rsidRPr="00EA5C1E">
        <w:rPr>
          <w:rFonts w:ascii="Georgia" w:hAnsi="Georgia"/>
          <w:spacing w:val="-2"/>
          <w:sz w:val="18"/>
          <w:szCs w:val="20"/>
          <w:rtl/>
        </w:rPr>
        <w:t xml:space="preserve">אחדים, שמקבלים באופן עקרוני את </w:t>
      </w:r>
      <w:r w:rsidRPr="00EA5C1E">
        <w:rPr>
          <w:rFonts w:ascii="Georgia" w:hAnsi="Georgia" w:hint="eastAsia"/>
          <w:spacing w:val="-2"/>
          <w:sz w:val="18"/>
          <w:szCs w:val="20"/>
          <w:rtl/>
        </w:rPr>
        <w:t>מינוי</w:t>
      </w:r>
      <w:r w:rsidRPr="00EA5C1E">
        <w:rPr>
          <w:rFonts w:ascii="Georgia" w:hAnsi="Georgia"/>
          <w:spacing w:val="-2"/>
          <w:sz w:val="18"/>
          <w:szCs w:val="20"/>
          <w:rtl/>
        </w:rPr>
        <w:t xml:space="preserve"> האפוטרופ</w:t>
      </w:r>
      <w:r w:rsidRPr="00EA5C1E">
        <w:rPr>
          <w:rFonts w:ascii="Georgia" w:hAnsi="Georgia" w:hint="eastAsia"/>
          <w:spacing w:val="-2"/>
          <w:sz w:val="18"/>
          <w:szCs w:val="20"/>
          <w:rtl/>
        </w:rPr>
        <w:t>וס</w:t>
      </w:r>
      <w:r w:rsidRPr="00EA5C1E">
        <w:rPr>
          <w:rFonts w:ascii="Georgia" w:hAnsi="Georgia"/>
          <w:spacing w:val="-2"/>
          <w:sz w:val="18"/>
          <w:szCs w:val="20"/>
          <w:rtl/>
        </w:rPr>
        <w:t xml:space="preserve"> </w:t>
      </w:r>
      <w:r w:rsidRPr="00EA5C1E">
        <w:rPr>
          <w:rFonts w:ascii="Georgia" w:hAnsi="Georgia" w:hint="eastAsia"/>
          <w:spacing w:val="-2"/>
          <w:sz w:val="18"/>
          <w:szCs w:val="20"/>
          <w:rtl/>
        </w:rPr>
        <w:t>עבורם</w:t>
      </w:r>
      <w:r w:rsidRPr="00EA5C1E">
        <w:rPr>
          <w:rFonts w:ascii="Georgia" w:hAnsi="Georgia"/>
          <w:spacing w:val="-2"/>
          <w:sz w:val="18"/>
          <w:szCs w:val="20"/>
          <w:rtl/>
        </w:rPr>
        <w:t>, היו רוצים יותר שליטה בחיים שלהם. אמירה, לדוגמה, כועסת שהוריה אינם מרשים לה לצאת בערב (ויוצאת בכל זאת). שלומי רוצה שהכסף שלו יהיה אצלו</w:t>
      </w:r>
      <w:r w:rsidRPr="00EA5C1E">
        <w:rPr>
          <w:rFonts w:ascii="Georgia" w:hAnsi="Georgia"/>
          <w:sz w:val="18"/>
          <w:szCs w:val="20"/>
          <w:rtl/>
        </w:rPr>
        <w:t xml:space="preserve"> </w:t>
      </w:r>
      <w:r w:rsidRPr="00EA5C1E">
        <w:rPr>
          <w:rFonts w:ascii="Georgia" w:hAnsi="Georgia"/>
          <w:spacing w:val="-2"/>
          <w:sz w:val="18"/>
          <w:szCs w:val="20"/>
          <w:rtl/>
        </w:rPr>
        <w:t>גם אם לא ישתמש בו. להחזקה בכסף יש עבורו משמעות סמלית בהגדרה העצמית:</w:t>
      </w:r>
    </w:p>
    <w:p w14:paraId="6417B5A0"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אני רוצה שהכסף יהיה אצלי, לא אצל אימא. אצלי אני רוצה. כל הזמן.</w:t>
      </w:r>
    </w:p>
    <w:p w14:paraId="7C9FA718"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למה?</w:t>
      </w:r>
    </w:p>
    <w:p w14:paraId="13DA3A1C"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שיהיה לי. למה שתיקח לי כסף. אני צודק? תיקח לי אותם, ואני רבתי איתה. כל הכסף שלי. שאני מקבל מביטוח לאומי.</w:t>
      </w:r>
    </w:p>
    <w:p w14:paraId="35F3F759"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מה היית עושה איתו?</w:t>
      </w:r>
    </w:p>
    <w:p w14:paraId="6B64ED7E"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כלום בכסף.</w:t>
      </w:r>
    </w:p>
    <w:p w14:paraId="19F7E4A6"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ש. </w:t>
      </w:r>
      <w:r w:rsidRPr="00EA5C1E">
        <w:rPr>
          <w:rFonts w:ascii="Georgia" w:hAnsi="Georgia"/>
          <w:sz w:val="18"/>
          <w:szCs w:val="20"/>
          <w:rtl/>
        </w:rPr>
        <w:tab/>
        <w:t>אז למה אתה רוצה שהוא יהיה אצלך בעצם?</w:t>
      </w:r>
    </w:p>
    <w:p w14:paraId="560B811B"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 xml:space="preserve">ת. </w:t>
      </w:r>
      <w:r w:rsidRPr="00EA5C1E">
        <w:rPr>
          <w:rFonts w:ascii="Georgia" w:hAnsi="Georgia"/>
          <w:sz w:val="18"/>
          <w:szCs w:val="20"/>
          <w:rtl/>
        </w:rPr>
        <w:tab/>
        <w:t>ככה (שלומי)</w:t>
      </w:r>
      <w:r w:rsidRPr="00EA5C1E">
        <w:rPr>
          <w:rFonts w:ascii="Georgia" w:hAnsi="Georgia" w:hint="cs"/>
          <w:sz w:val="18"/>
          <w:szCs w:val="20"/>
          <w:rtl/>
        </w:rPr>
        <w:t>.</w:t>
      </w:r>
    </w:p>
    <w:p w14:paraId="1264C99E"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lastRenderedPageBreak/>
        <w:t xml:space="preserve">אצל כל </w:t>
      </w:r>
      <w:r w:rsidRPr="00EA5C1E">
        <w:rPr>
          <w:rFonts w:ascii="Georgia" w:hAnsi="Georgia" w:hint="cs"/>
          <w:sz w:val="18"/>
          <w:szCs w:val="20"/>
          <w:rtl/>
        </w:rPr>
        <w:t xml:space="preserve">המשתתפים </w:t>
      </w:r>
      <w:r w:rsidRPr="00EA5C1E">
        <w:rPr>
          <w:rFonts w:ascii="Georgia" w:hAnsi="Georgia"/>
          <w:sz w:val="18"/>
          <w:szCs w:val="20"/>
          <w:rtl/>
        </w:rPr>
        <w:t xml:space="preserve">במחקר שמונה להם אפוטרופוס יש מידה מסוימת של בחירה, העדפה או התנגדות. אולם ככלל, אצל רבים ההגדרה העצמית מצומצמת מאוד. לרוב המצב הזה נתפס על ידי האפוטרופוס והאדם כטבעי ונוח, ואין ביטוי לרצון האדם או לצורך שלו ביותר אוטונומיה. דיוויד, למשל, אומר שהוא מסוגל לקבל רק החלטות קטנות, ואילו אחיו מקבל את ההחלטות הגדולות. </w:t>
      </w:r>
    </w:p>
    <w:p w14:paraId="3F977FF3" w14:textId="77777777" w:rsidR="00EA5C1E" w:rsidRPr="00EA5C1E" w:rsidRDefault="00EA5C1E" w:rsidP="008C10B9">
      <w:pPr>
        <w:pStyle w:val="13"/>
        <w:spacing w:after="180" w:line="240" w:lineRule="exact"/>
        <w:ind w:left="851" w:firstLine="0"/>
        <w:rPr>
          <w:rFonts w:ascii="Georgia" w:hAnsi="Georgia"/>
          <w:sz w:val="18"/>
          <w:szCs w:val="20"/>
        </w:rPr>
      </w:pPr>
      <w:r w:rsidRPr="00EA5C1E">
        <w:rPr>
          <w:rFonts w:ascii="Georgia" w:hAnsi="Georgia"/>
          <w:sz w:val="18"/>
          <w:szCs w:val="20"/>
          <w:rtl/>
        </w:rPr>
        <w:t xml:space="preserve">אני לא טוב בלקבל החלטות... </w:t>
      </w:r>
    </w:p>
    <w:p w14:paraId="3214670B"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אתה לא טוב בקבלת החלטות... איך אתה מקבל החלטות?</w:t>
      </w:r>
    </w:p>
    <w:p w14:paraId="53C1DBB3"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אני לא. </w:t>
      </w:r>
    </w:p>
    <w:p w14:paraId="4F163F8A"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אתה לא מקבל החלטות? </w:t>
      </w:r>
    </w:p>
    <w:p w14:paraId="23905EFC"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 כן. אני מקבל החלטות. אבל הדברים הגדולים הולכים אליו.</w:t>
      </w:r>
    </w:p>
    <w:p w14:paraId="7498B8D1"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אז אתה מקבל החלטות קטנות. </w:t>
      </w:r>
    </w:p>
    <w:p w14:paraId="21F730E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w:t>
      </w:r>
    </w:p>
    <w:p w14:paraId="231ABA19" w14:textId="77777777" w:rsidR="00EA5C1E" w:rsidRPr="00146EDC"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כמו מה? החלטה קטנה שקיבלת? </w:t>
      </w:r>
    </w:p>
    <w:p w14:paraId="536217D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הצוות עוזר לי לבחור את הבגדים שלי. </w:t>
      </w:r>
    </w:p>
    <w:p w14:paraId="75387262" w14:textId="77777777" w:rsidR="00EA5C1E" w:rsidRPr="00EA5C1E" w:rsidRDefault="00EA5C1E" w:rsidP="00146EDC">
      <w:pPr>
        <w:pStyle w:val="13"/>
        <w:spacing w:after="180" w:line="240" w:lineRule="exact"/>
        <w:ind w:left="851" w:hanging="284"/>
        <w:rPr>
          <w:rFonts w:ascii="Georgia" w:hAnsi="Georgia"/>
          <w:sz w:val="18"/>
          <w:szCs w:val="20"/>
          <w:rtl/>
          <w:lang w:bidi="ar-SA"/>
        </w:rPr>
      </w:pPr>
      <w:r w:rsidRPr="00EA5C1E">
        <w:rPr>
          <w:rFonts w:ascii="Georgia" w:hAnsi="Georgia"/>
          <w:sz w:val="18"/>
          <w:szCs w:val="20"/>
          <w:rtl/>
        </w:rPr>
        <w:t xml:space="preserve">ש. </w:t>
      </w:r>
      <w:r w:rsidRPr="00EA5C1E">
        <w:rPr>
          <w:rFonts w:ascii="Georgia" w:hAnsi="Georgia"/>
          <w:sz w:val="18"/>
          <w:szCs w:val="20"/>
          <w:rtl/>
        </w:rPr>
        <w:tab/>
        <w:t>אתה בוחר מה שאתה רוצה?</w:t>
      </w:r>
    </w:p>
    <w:p w14:paraId="1189020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ת</w:t>
      </w:r>
      <w:r w:rsidRPr="00EA5C1E">
        <w:rPr>
          <w:rFonts w:ascii="Georgia" w:hAnsi="Georgia"/>
          <w:sz w:val="18"/>
          <w:szCs w:val="20"/>
          <w:rtl/>
          <w:lang w:bidi="ar-SA"/>
        </w:rPr>
        <w:t xml:space="preserve">. </w:t>
      </w:r>
      <w:r w:rsidRPr="00EA5C1E">
        <w:rPr>
          <w:rFonts w:ascii="Georgia" w:hAnsi="Georgia"/>
          <w:sz w:val="18"/>
          <w:szCs w:val="20"/>
          <w:rtl/>
          <w:lang w:bidi="ar-SA"/>
        </w:rPr>
        <w:tab/>
      </w:r>
      <w:r w:rsidRPr="00EA5C1E">
        <w:rPr>
          <w:rFonts w:ascii="Georgia" w:hAnsi="Georgia"/>
          <w:sz w:val="18"/>
          <w:szCs w:val="20"/>
          <w:rtl/>
        </w:rPr>
        <w:t>כן</w:t>
      </w:r>
      <w:r w:rsidRPr="00EA5C1E">
        <w:rPr>
          <w:rFonts w:ascii="Georgia" w:hAnsi="Georgia"/>
          <w:sz w:val="18"/>
          <w:szCs w:val="20"/>
          <w:rtl/>
          <w:lang w:bidi="ar-SA"/>
        </w:rPr>
        <w:t>.</w:t>
      </w:r>
    </w:p>
    <w:p w14:paraId="50208EA7"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האם אתה ומייקל אי פעם לא מסכימים על משהו? </w:t>
      </w:r>
    </w:p>
    <w:p w14:paraId="0C0D8605"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 לפעמים.</w:t>
      </w:r>
    </w:p>
    <w:p w14:paraId="7DDB3020"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ש.</w:t>
      </w:r>
      <w:r w:rsidRPr="00EA5C1E">
        <w:rPr>
          <w:rFonts w:ascii="Georgia" w:hAnsi="Georgia"/>
          <w:sz w:val="18"/>
          <w:szCs w:val="20"/>
          <w:rtl/>
        </w:rPr>
        <w:tab/>
        <w:t>אתה יכול לספר לי על זה?</w:t>
      </w:r>
    </w:p>
    <w:p w14:paraId="5CD2324F"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 xml:space="preserve">אבל הוא צודק. </w:t>
      </w:r>
    </w:p>
    <w:p w14:paraId="06E0F61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 xml:space="preserve">הוא תמיד צודק? </w:t>
      </w:r>
    </w:p>
    <w:p w14:paraId="7F4E8236"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ת. </w:t>
      </w:r>
      <w:r w:rsidRPr="00EA5C1E">
        <w:rPr>
          <w:rFonts w:ascii="Georgia" w:hAnsi="Georgia"/>
          <w:sz w:val="18"/>
          <w:szCs w:val="20"/>
          <w:rtl/>
        </w:rPr>
        <w:tab/>
        <w:t>כן</w:t>
      </w:r>
      <w:r w:rsidRPr="00EA5C1E">
        <w:rPr>
          <w:rFonts w:ascii="Georgia" w:hAnsi="Georgia" w:hint="cs"/>
          <w:sz w:val="18"/>
          <w:szCs w:val="20"/>
          <w:rtl/>
        </w:rPr>
        <w:t>.</w:t>
      </w:r>
    </w:p>
    <w:p w14:paraId="01E63CFE" w14:textId="77777777" w:rsidR="00EA5C1E" w:rsidRPr="00EA5C1E" w:rsidRDefault="00EA5C1E" w:rsidP="00146EDC">
      <w:pPr>
        <w:pStyle w:val="13"/>
        <w:spacing w:after="180" w:line="240" w:lineRule="exact"/>
        <w:ind w:left="851" w:hanging="284"/>
        <w:rPr>
          <w:rFonts w:ascii="Georgia" w:hAnsi="Georgia"/>
          <w:sz w:val="18"/>
          <w:szCs w:val="20"/>
        </w:rPr>
      </w:pPr>
      <w:r w:rsidRPr="00EA5C1E">
        <w:rPr>
          <w:rFonts w:ascii="Georgia" w:hAnsi="Georgia"/>
          <w:sz w:val="18"/>
          <w:szCs w:val="20"/>
          <w:rtl/>
        </w:rPr>
        <w:t xml:space="preserve">ש. </w:t>
      </w:r>
      <w:r w:rsidRPr="00EA5C1E">
        <w:rPr>
          <w:rFonts w:ascii="Georgia" w:hAnsi="Georgia"/>
          <w:sz w:val="18"/>
          <w:szCs w:val="20"/>
          <w:rtl/>
        </w:rPr>
        <w:tab/>
        <w:t>למה הוא תמיד צודק?</w:t>
      </w:r>
    </w:p>
    <w:p w14:paraId="78BE9AFC" w14:textId="77777777" w:rsidR="00EA5C1E" w:rsidRPr="00EA5C1E" w:rsidRDefault="00EA5C1E" w:rsidP="00146EDC">
      <w:pPr>
        <w:pStyle w:val="13"/>
        <w:spacing w:after="180" w:line="240" w:lineRule="exact"/>
        <w:ind w:left="851" w:hanging="284"/>
        <w:rPr>
          <w:rFonts w:ascii="Georgia" w:hAnsi="Georgia"/>
          <w:sz w:val="18"/>
          <w:szCs w:val="20"/>
          <w:rtl/>
        </w:rPr>
      </w:pPr>
      <w:r w:rsidRPr="00EA5C1E">
        <w:rPr>
          <w:rFonts w:ascii="Georgia" w:hAnsi="Georgia"/>
          <w:sz w:val="18"/>
          <w:szCs w:val="20"/>
          <w:rtl/>
        </w:rPr>
        <w:t>ת</w:t>
      </w:r>
      <w:r w:rsidRPr="00EA5C1E">
        <w:rPr>
          <w:rFonts w:ascii="Georgia" w:hAnsi="Georgia" w:hint="cs"/>
          <w:sz w:val="18"/>
          <w:szCs w:val="20"/>
          <w:rtl/>
        </w:rPr>
        <w:t>.</w:t>
      </w:r>
      <w:r w:rsidRPr="00EA5C1E">
        <w:rPr>
          <w:rFonts w:ascii="Georgia" w:hAnsi="Georgia"/>
          <w:sz w:val="18"/>
          <w:szCs w:val="20"/>
          <w:rtl/>
        </w:rPr>
        <w:tab/>
        <w:t>הוא יודע דברים. הוא נשוי עם שני ילדים (דיוויד)</w:t>
      </w:r>
      <w:r w:rsidRPr="00EA5C1E">
        <w:rPr>
          <w:rFonts w:ascii="Georgia" w:hAnsi="Georgia" w:hint="cs"/>
          <w:sz w:val="18"/>
          <w:szCs w:val="20"/>
          <w:rtl/>
        </w:rPr>
        <w:t>.</w:t>
      </w:r>
      <w:r w:rsidRPr="00EA5C1E">
        <w:rPr>
          <w:rFonts w:ascii="Georgia" w:hAnsi="Georgia"/>
          <w:sz w:val="18"/>
          <w:szCs w:val="20"/>
          <w:rtl/>
        </w:rPr>
        <w:t xml:space="preserve"> </w:t>
      </w:r>
    </w:p>
    <w:p w14:paraId="434CB707" w14:textId="4FF849DD"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lastRenderedPageBreak/>
        <w:t>דילמת הבחירה בפסיביות</w:t>
      </w:r>
    </w:p>
    <w:p w14:paraId="71164D4C"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הגדרה עצמית נקשרת אינטואיטיבית באקטיביות </w:t>
      </w:r>
      <w:r w:rsidRPr="00EA5C1E">
        <w:rPr>
          <w:rFonts w:ascii="Georgia" w:hAnsi="Georgia" w:hint="eastAsia"/>
          <w:sz w:val="18"/>
          <w:szCs w:val="20"/>
          <w:rtl/>
        </w:rPr>
        <w:t>ובפיתוח</w:t>
      </w:r>
      <w:r w:rsidRPr="00EA5C1E">
        <w:rPr>
          <w:rFonts w:ascii="Georgia" w:hAnsi="Georgia"/>
          <w:sz w:val="18"/>
          <w:szCs w:val="20"/>
          <w:rtl/>
        </w:rPr>
        <w:t xml:space="preserve"> </w:t>
      </w:r>
      <w:r w:rsidRPr="00EA5C1E">
        <w:rPr>
          <w:rFonts w:ascii="Georgia" w:hAnsi="Georgia" w:hint="eastAsia"/>
          <w:sz w:val="18"/>
          <w:szCs w:val="20"/>
          <w:rtl/>
        </w:rPr>
        <w:t>כישורים</w:t>
      </w:r>
      <w:r w:rsidRPr="00EA5C1E">
        <w:rPr>
          <w:rFonts w:ascii="Georgia" w:hAnsi="Georgia"/>
          <w:sz w:val="18"/>
          <w:szCs w:val="20"/>
          <w:rtl/>
        </w:rPr>
        <w:t xml:space="preserve"> </w:t>
      </w:r>
      <w:r w:rsidRPr="00EA5C1E">
        <w:rPr>
          <w:rFonts w:ascii="Georgia" w:hAnsi="Georgia" w:hint="eastAsia"/>
          <w:sz w:val="18"/>
          <w:szCs w:val="20"/>
          <w:rtl/>
        </w:rPr>
        <w:t>לאוטונומיה</w:t>
      </w:r>
      <w:r w:rsidRPr="00EA5C1E">
        <w:rPr>
          <w:rFonts w:ascii="Georgia" w:hAnsi="Georgia"/>
          <w:sz w:val="18"/>
          <w:szCs w:val="20"/>
          <w:rtl/>
        </w:rPr>
        <w:t xml:space="preserve">. </w:t>
      </w:r>
      <w:bookmarkStart w:id="44" w:name="_Hlk93674412"/>
      <w:r w:rsidRPr="00EA5C1E">
        <w:rPr>
          <w:rFonts w:ascii="Georgia" w:hAnsi="Georgia" w:hint="eastAsia"/>
          <w:sz w:val="18"/>
          <w:szCs w:val="20"/>
          <w:rtl/>
        </w:rPr>
        <w:t>חלק</w:t>
      </w:r>
      <w:r w:rsidRPr="00EA5C1E">
        <w:rPr>
          <w:rFonts w:ascii="Georgia" w:hAnsi="Georgia"/>
          <w:sz w:val="18"/>
          <w:szCs w:val="20"/>
          <w:rtl/>
        </w:rPr>
        <w:t xml:space="preserve"> מן האנשים שמונה להם אפוטרופוס בחרו להימנע מ</w:t>
      </w:r>
      <w:r w:rsidRPr="00EA5C1E">
        <w:rPr>
          <w:rFonts w:ascii="Georgia" w:hAnsi="Georgia" w:hint="eastAsia"/>
          <w:sz w:val="18"/>
          <w:szCs w:val="20"/>
          <w:rtl/>
        </w:rPr>
        <w:t>לצאת</w:t>
      </w:r>
      <w:r w:rsidRPr="00EA5C1E">
        <w:rPr>
          <w:rFonts w:ascii="Georgia" w:hAnsi="Georgia"/>
          <w:sz w:val="18"/>
          <w:szCs w:val="20"/>
          <w:rtl/>
        </w:rPr>
        <w:t xml:space="preserve"> </w:t>
      </w:r>
      <w:r w:rsidRPr="00EA5C1E">
        <w:rPr>
          <w:rFonts w:ascii="Georgia" w:hAnsi="Georgia" w:hint="eastAsia"/>
          <w:sz w:val="18"/>
          <w:szCs w:val="20"/>
          <w:rtl/>
        </w:rPr>
        <w:t>לעבודה</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למגורים</w:t>
      </w:r>
      <w:r w:rsidRPr="00EA5C1E">
        <w:rPr>
          <w:rFonts w:ascii="Georgia" w:hAnsi="Georgia"/>
          <w:sz w:val="18"/>
          <w:szCs w:val="20"/>
          <w:rtl/>
        </w:rPr>
        <w:t xml:space="preserve"> </w:t>
      </w:r>
      <w:r w:rsidRPr="00EA5C1E">
        <w:rPr>
          <w:rFonts w:ascii="Georgia" w:hAnsi="Georgia" w:hint="eastAsia"/>
          <w:sz w:val="18"/>
          <w:szCs w:val="20"/>
          <w:rtl/>
        </w:rPr>
        <w:t>מחוץ</w:t>
      </w:r>
      <w:r w:rsidRPr="00EA5C1E">
        <w:rPr>
          <w:rFonts w:ascii="Georgia" w:hAnsi="Georgia"/>
          <w:sz w:val="18"/>
          <w:szCs w:val="20"/>
          <w:rtl/>
        </w:rPr>
        <w:t xml:space="preserve"> </w:t>
      </w:r>
      <w:r w:rsidRPr="00EA5C1E">
        <w:rPr>
          <w:rFonts w:ascii="Georgia" w:hAnsi="Georgia" w:hint="eastAsia"/>
          <w:sz w:val="18"/>
          <w:szCs w:val="20"/>
          <w:rtl/>
        </w:rPr>
        <w:t>לבית</w:t>
      </w:r>
      <w:r w:rsidRPr="00EA5C1E">
        <w:rPr>
          <w:rFonts w:ascii="Georgia" w:hAnsi="Georgia"/>
          <w:sz w:val="18"/>
          <w:szCs w:val="20"/>
          <w:rtl/>
        </w:rPr>
        <w:t xml:space="preserve"> </w:t>
      </w:r>
      <w:r w:rsidRPr="00EA5C1E">
        <w:rPr>
          <w:rFonts w:ascii="Georgia" w:hAnsi="Georgia" w:hint="eastAsia"/>
          <w:sz w:val="18"/>
          <w:szCs w:val="20"/>
          <w:rtl/>
        </w:rPr>
        <w:t>ההורים</w:t>
      </w:r>
      <w:r w:rsidRPr="00EA5C1E">
        <w:rPr>
          <w:rFonts w:ascii="Georgia" w:hAnsi="Georgia"/>
          <w:sz w:val="18"/>
          <w:szCs w:val="20"/>
          <w:rtl/>
        </w:rPr>
        <w:t xml:space="preserve">, </w:t>
      </w:r>
      <w:r w:rsidRPr="00EA5C1E">
        <w:rPr>
          <w:rFonts w:ascii="Georgia" w:hAnsi="Georgia" w:hint="eastAsia"/>
          <w:sz w:val="18"/>
          <w:szCs w:val="20"/>
          <w:rtl/>
        </w:rPr>
        <w:t>למרות</w:t>
      </w:r>
      <w:r w:rsidRPr="00EA5C1E">
        <w:rPr>
          <w:rFonts w:ascii="Georgia" w:hAnsi="Georgia"/>
          <w:sz w:val="18"/>
          <w:szCs w:val="20"/>
          <w:rtl/>
        </w:rPr>
        <w:t xml:space="preserve"> </w:t>
      </w:r>
      <w:r w:rsidRPr="00EA5C1E">
        <w:rPr>
          <w:rFonts w:ascii="Georgia" w:hAnsi="Georgia" w:hint="eastAsia"/>
          <w:sz w:val="18"/>
          <w:szCs w:val="20"/>
          <w:rtl/>
        </w:rPr>
        <w:t>הלחץ</w:t>
      </w:r>
      <w:r w:rsidRPr="00EA5C1E">
        <w:rPr>
          <w:rFonts w:ascii="Georgia" w:hAnsi="Georgia"/>
          <w:sz w:val="18"/>
          <w:szCs w:val="20"/>
          <w:rtl/>
        </w:rPr>
        <w:t xml:space="preserve"> </w:t>
      </w:r>
      <w:r w:rsidRPr="00EA5C1E">
        <w:rPr>
          <w:rFonts w:ascii="Georgia" w:hAnsi="Georgia" w:hint="eastAsia"/>
          <w:sz w:val="18"/>
          <w:szCs w:val="20"/>
          <w:rtl/>
        </w:rPr>
        <w:t>שהפעילו</w:t>
      </w:r>
      <w:r w:rsidRPr="00EA5C1E">
        <w:rPr>
          <w:rFonts w:ascii="Georgia" w:hAnsi="Georgia"/>
          <w:sz w:val="18"/>
          <w:szCs w:val="20"/>
          <w:rtl/>
        </w:rPr>
        <w:t xml:space="preserve"> </w:t>
      </w:r>
      <w:r w:rsidRPr="00EA5C1E">
        <w:rPr>
          <w:rFonts w:ascii="Georgia" w:hAnsi="Georgia" w:hint="eastAsia"/>
          <w:sz w:val="18"/>
          <w:szCs w:val="20"/>
          <w:rtl/>
        </w:rPr>
        <w:t>עליהם</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לדוגמ</w:t>
      </w:r>
      <w:r w:rsidRPr="00EA5C1E">
        <w:rPr>
          <w:rFonts w:ascii="Georgia" w:hAnsi="Georgia" w:hint="cs"/>
          <w:sz w:val="18"/>
          <w:szCs w:val="20"/>
          <w:rtl/>
        </w:rPr>
        <w:t>ה</w:t>
      </w:r>
      <w:r w:rsidRPr="00EA5C1E">
        <w:rPr>
          <w:rFonts w:ascii="Georgia" w:hAnsi="Georgia"/>
          <w:sz w:val="18"/>
          <w:szCs w:val="20"/>
          <w:rtl/>
        </w:rPr>
        <w:t xml:space="preserve"> אריה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ב</w:t>
      </w:r>
      <w:r w:rsidRPr="00EA5C1E">
        <w:rPr>
          <w:rFonts w:ascii="Georgia" w:hAnsi="Georgia" w:hint="cs"/>
          <w:sz w:val="18"/>
          <w:szCs w:val="20"/>
          <w:rtl/>
        </w:rPr>
        <w:t>ו</w:t>
      </w:r>
      <w:r w:rsidRPr="00EA5C1E">
        <w:rPr>
          <w:rFonts w:ascii="Georgia" w:hAnsi="Georgia"/>
          <w:sz w:val="18"/>
          <w:szCs w:val="20"/>
          <w:rtl/>
        </w:rPr>
        <w:t xml:space="preserve">חר לראות </w:t>
      </w:r>
      <w:r w:rsidRPr="00EA5C1E">
        <w:rPr>
          <w:rFonts w:ascii="Georgia" w:hAnsi="Georgia" w:hint="cs"/>
          <w:sz w:val="18"/>
          <w:szCs w:val="20"/>
          <w:rtl/>
        </w:rPr>
        <w:t>טלוויזיה</w:t>
      </w:r>
      <w:r w:rsidRPr="00EA5C1E">
        <w:rPr>
          <w:rFonts w:ascii="Georgia" w:hAnsi="Georgia"/>
          <w:sz w:val="18"/>
          <w:szCs w:val="20"/>
          <w:rtl/>
        </w:rPr>
        <w:t xml:space="preserve"> ולא לעשות ספורט; </w:t>
      </w:r>
      <w:r w:rsidRPr="00EA5C1E">
        <w:rPr>
          <w:rFonts w:ascii="Georgia" w:hAnsi="Georgia" w:hint="eastAsia"/>
          <w:sz w:val="18"/>
          <w:szCs w:val="20"/>
          <w:rtl/>
        </w:rPr>
        <w:t>אורן</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 xml:space="preserve">בוחר לגור בבית ההורים ולא לצאת למערך דיור; או </w:t>
      </w:r>
      <w:r w:rsidRPr="00EA5C1E">
        <w:rPr>
          <w:rFonts w:ascii="Georgia" w:hAnsi="Georgia" w:hint="cs"/>
          <w:sz w:val="18"/>
          <w:szCs w:val="20"/>
          <w:rtl/>
        </w:rPr>
        <w:t xml:space="preserve">שלומי, שבוחר </w:t>
      </w:r>
      <w:r w:rsidRPr="00EA5C1E">
        <w:rPr>
          <w:rFonts w:ascii="Georgia" w:hAnsi="Georgia"/>
          <w:sz w:val="18"/>
          <w:szCs w:val="20"/>
          <w:rtl/>
        </w:rPr>
        <w:t>שלא ל</w:t>
      </w:r>
      <w:r w:rsidRPr="00EA5C1E">
        <w:rPr>
          <w:rFonts w:ascii="Georgia" w:hAnsi="Georgia" w:hint="eastAsia"/>
          <w:sz w:val="18"/>
          <w:szCs w:val="20"/>
          <w:rtl/>
        </w:rPr>
        <w:t>צאת</w:t>
      </w:r>
      <w:r w:rsidRPr="00EA5C1E">
        <w:rPr>
          <w:rFonts w:ascii="Georgia" w:hAnsi="Georgia"/>
          <w:sz w:val="18"/>
          <w:szCs w:val="20"/>
          <w:rtl/>
        </w:rPr>
        <w:t xml:space="preserve"> לעבוד. </w:t>
      </w:r>
      <w:r w:rsidRPr="00EA5C1E">
        <w:rPr>
          <w:rFonts w:ascii="Georgia" w:hAnsi="Georgia" w:hint="eastAsia"/>
          <w:sz w:val="18"/>
          <w:szCs w:val="20"/>
          <w:rtl/>
        </w:rPr>
        <w:t>האם</w:t>
      </w:r>
      <w:r w:rsidRPr="00EA5C1E">
        <w:rPr>
          <w:rFonts w:ascii="Georgia" w:hAnsi="Georgia"/>
          <w:sz w:val="18"/>
          <w:szCs w:val="20"/>
          <w:rtl/>
        </w:rPr>
        <w:t xml:space="preserve">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לוחץ</w:t>
      </w:r>
      <w:r w:rsidRPr="00EA5C1E">
        <w:rPr>
          <w:rFonts w:ascii="Georgia" w:hAnsi="Georgia"/>
          <w:sz w:val="18"/>
          <w:szCs w:val="20"/>
          <w:rtl/>
        </w:rPr>
        <w:t xml:space="preserve"> </w:t>
      </w:r>
      <w:r w:rsidRPr="00EA5C1E">
        <w:rPr>
          <w:rFonts w:ascii="Georgia" w:hAnsi="Georgia" w:hint="eastAsia"/>
          <w:sz w:val="18"/>
          <w:szCs w:val="20"/>
          <w:rtl/>
        </w:rPr>
        <w:t>על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לצאת</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w:t>
      </w:r>
      <w:r w:rsidRPr="00EA5C1E">
        <w:rPr>
          <w:rFonts w:ascii="Georgia" w:hAnsi="Georgia" w:hint="eastAsia"/>
          <w:sz w:val="18"/>
          <w:szCs w:val="20"/>
          <w:rtl/>
        </w:rPr>
        <w:t>מרחב</w:t>
      </w:r>
      <w:r w:rsidRPr="00EA5C1E">
        <w:rPr>
          <w:rFonts w:ascii="Georgia" w:hAnsi="Georgia"/>
          <w:sz w:val="18"/>
          <w:szCs w:val="20"/>
          <w:rtl/>
        </w:rPr>
        <w:t xml:space="preserve"> </w:t>
      </w:r>
      <w:r w:rsidRPr="00EA5C1E">
        <w:rPr>
          <w:rFonts w:ascii="Georgia" w:hAnsi="Georgia" w:hint="eastAsia"/>
          <w:sz w:val="18"/>
          <w:szCs w:val="20"/>
          <w:rtl/>
        </w:rPr>
        <w:t>הנוחות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ל</w:t>
      </w:r>
      <w:r w:rsidRPr="00EA5C1E">
        <w:rPr>
          <w:rFonts w:ascii="Georgia" w:hAnsi="Georgia" w:hint="cs"/>
          <w:sz w:val="18"/>
          <w:szCs w:val="20"/>
          <w:rtl/>
        </w:rPr>
        <w:t xml:space="preserve">הגביר את </w:t>
      </w:r>
      <w:r w:rsidRPr="00EA5C1E">
        <w:rPr>
          <w:rFonts w:ascii="Georgia" w:hAnsi="Georgia"/>
          <w:sz w:val="18"/>
          <w:szCs w:val="20"/>
          <w:rtl/>
        </w:rPr>
        <w:t xml:space="preserve">האקטיביות </w:t>
      </w:r>
      <w:r w:rsidRPr="00EA5C1E">
        <w:rPr>
          <w:rFonts w:ascii="Georgia" w:hAnsi="Georgia" w:hint="cs"/>
          <w:sz w:val="18"/>
          <w:szCs w:val="20"/>
          <w:rtl/>
        </w:rPr>
        <w:t xml:space="preserve">ולנצל הזדמנויות לרכישת כישורים </w:t>
      </w:r>
      <w:r w:rsidRPr="00EA5C1E">
        <w:rPr>
          <w:rFonts w:ascii="Georgia" w:hAnsi="Georgia" w:hint="eastAsia"/>
          <w:sz w:val="18"/>
          <w:szCs w:val="20"/>
          <w:rtl/>
        </w:rPr>
        <w:t>לעצמאות</w:t>
      </w:r>
      <w:r w:rsidRPr="00EA5C1E">
        <w:rPr>
          <w:rFonts w:ascii="Georgia" w:hAnsi="Georgia"/>
          <w:sz w:val="18"/>
          <w:szCs w:val="20"/>
          <w:rtl/>
        </w:rPr>
        <w:t xml:space="preserve"> </w:t>
      </w:r>
      <w:r w:rsidRPr="00EA5C1E">
        <w:rPr>
          <w:rFonts w:ascii="Georgia" w:hAnsi="Georgia" w:hint="eastAsia"/>
          <w:sz w:val="18"/>
          <w:szCs w:val="20"/>
          <w:rtl/>
        </w:rPr>
        <w:t>פועל</w:t>
      </w:r>
      <w:r w:rsidRPr="00EA5C1E">
        <w:rPr>
          <w:rFonts w:ascii="Georgia" w:hAnsi="Georgia"/>
          <w:sz w:val="18"/>
          <w:szCs w:val="20"/>
          <w:rtl/>
        </w:rPr>
        <w:t xml:space="preserve"> </w:t>
      </w:r>
      <w:r w:rsidRPr="00EA5C1E">
        <w:rPr>
          <w:rFonts w:ascii="Georgia" w:hAnsi="Georgia" w:hint="eastAsia"/>
          <w:sz w:val="18"/>
          <w:szCs w:val="20"/>
          <w:rtl/>
        </w:rPr>
        <w:t>באופן</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מרחיב</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w:t>
      </w:r>
      <w:r w:rsidRPr="00EA5C1E">
        <w:rPr>
          <w:rFonts w:ascii="Georgia" w:hAnsi="Georgia" w:hint="eastAsia"/>
          <w:sz w:val="18"/>
          <w:szCs w:val="20"/>
          <w:rtl/>
        </w:rPr>
        <w:t>העצמית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או שמא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פועל</w:t>
      </w:r>
      <w:r w:rsidRPr="00EA5C1E">
        <w:rPr>
          <w:rFonts w:ascii="Georgia" w:hAnsi="Georgia"/>
          <w:sz w:val="18"/>
          <w:szCs w:val="20"/>
          <w:rtl/>
        </w:rPr>
        <w:t xml:space="preserve"> </w:t>
      </w:r>
      <w:r w:rsidRPr="00EA5C1E">
        <w:rPr>
          <w:rFonts w:ascii="Georgia" w:hAnsi="Georgia" w:hint="eastAsia"/>
          <w:sz w:val="18"/>
          <w:szCs w:val="20"/>
          <w:rtl/>
        </w:rPr>
        <w:t>באופן</w:t>
      </w:r>
      <w:r w:rsidRPr="00EA5C1E">
        <w:rPr>
          <w:rFonts w:ascii="Georgia" w:hAnsi="Georgia"/>
          <w:sz w:val="18"/>
          <w:szCs w:val="20"/>
          <w:rtl/>
        </w:rPr>
        <w:t xml:space="preserve"> </w:t>
      </w:r>
      <w:r w:rsidRPr="00EA5C1E">
        <w:rPr>
          <w:rFonts w:ascii="Georgia" w:hAnsi="Georgia" w:hint="cs"/>
          <w:sz w:val="18"/>
          <w:szCs w:val="20"/>
          <w:rtl/>
        </w:rPr>
        <w:t>ה</w:t>
      </w:r>
      <w:r w:rsidRPr="00EA5C1E">
        <w:rPr>
          <w:rFonts w:ascii="Georgia" w:hAnsi="Georgia" w:hint="eastAsia"/>
          <w:sz w:val="18"/>
          <w:szCs w:val="20"/>
          <w:rtl/>
        </w:rPr>
        <w:t>מצמצם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העצמית בכך </w:t>
      </w:r>
      <w:r w:rsidRPr="00EA5C1E">
        <w:rPr>
          <w:rFonts w:ascii="Georgia" w:hAnsi="Georgia" w:hint="eastAsia"/>
          <w:sz w:val="18"/>
          <w:szCs w:val="20"/>
          <w:rtl/>
        </w:rPr>
        <w:t>שהוא</w:t>
      </w:r>
      <w:r w:rsidRPr="00EA5C1E">
        <w:rPr>
          <w:rFonts w:ascii="Georgia" w:hAnsi="Georgia"/>
          <w:sz w:val="18"/>
          <w:szCs w:val="20"/>
          <w:rtl/>
        </w:rPr>
        <w:t xml:space="preserve"> </w:t>
      </w:r>
      <w:r w:rsidRPr="00EA5C1E">
        <w:rPr>
          <w:rFonts w:ascii="Georgia" w:hAnsi="Georgia" w:hint="eastAsia"/>
          <w:sz w:val="18"/>
          <w:szCs w:val="20"/>
          <w:rtl/>
        </w:rPr>
        <w:t>אינו</w:t>
      </w:r>
      <w:r w:rsidRPr="00EA5C1E">
        <w:rPr>
          <w:rFonts w:ascii="Georgia" w:hAnsi="Georgia"/>
          <w:sz w:val="18"/>
          <w:szCs w:val="20"/>
          <w:rtl/>
        </w:rPr>
        <w:t xml:space="preserve"> מקבל את בחירותיו </w:t>
      </w:r>
      <w:r w:rsidRPr="00EA5C1E">
        <w:rPr>
          <w:rFonts w:ascii="Georgia" w:hAnsi="Georgia" w:hint="eastAsia"/>
          <w:sz w:val="18"/>
          <w:szCs w:val="20"/>
          <w:rtl/>
        </w:rPr>
        <w:t>של</w:t>
      </w:r>
      <w:r w:rsidRPr="00EA5C1E">
        <w:rPr>
          <w:rFonts w:ascii="Georgia" w:hAnsi="Georgia"/>
          <w:sz w:val="18"/>
          <w:szCs w:val="20"/>
          <w:rtl/>
        </w:rPr>
        <w:t xml:space="preserve"> האדם </w:t>
      </w:r>
      <w:r w:rsidRPr="00EA5C1E">
        <w:rPr>
          <w:rFonts w:ascii="Georgia" w:hAnsi="Georgia" w:hint="eastAsia"/>
          <w:sz w:val="18"/>
          <w:szCs w:val="20"/>
          <w:rtl/>
        </w:rPr>
        <w:t>ולוחץ</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לעשות</w:t>
      </w:r>
      <w:r w:rsidRPr="00EA5C1E">
        <w:rPr>
          <w:rFonts w:ascii="Georgia" w:hAnsi="Georgia"/>
          <w:sz w:val="18"/>
          <w:szCs w:val="20"/>
          <w:rtl/>
        </w:rPr>
        <w:t xml:space="preserve"> </w:t>
      </w:r>
      <w:r w:rsidRPr="00EA5C1E">
        <w:rPr>
          <w:rFonts w:ascii="Georgia" w:hAnsi="Georgia" w:hint="eastAsia"/>
          <w:sz w:val="18"/>
          <w:szCs w:val="20"/>
          <w:rtl/>
        </w:rPr>
        <w:t>משהו</w:t>
      </w:r>
      <w:r w:rsidRPr="00EA5C1E">
        <w:rPr>
          <w:rFonts w:ascii="Georgia" w:hAnsi="Georgia"/>
          <w:sz w:val="18"/>
          <w:szCs w:val="20"/>
          <w:rtl/>
        </w:rPr>
        <w:t xml:space="preserve"> </w:t>
      </w:r>
      <w:r w:rsidRPr="00EA5C1E">
        <w:rPr>
          <w:rFonts w:ascii="Georgia" w:hAnsi="Georgia" w:hint="eastAsia"/>
          <w:sz w:val="18"/>
          <w:szCs w:val="20"/>
          <w:rtl/>
        </w:rPr>
        <w:t>שהוא</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sz w:val="18"/>
          <w:szCs w:val="20"/>
          <w:rtl/>
        </w:rPr>
        <w:t xml:space="preserve"> </w:t>
      </w:r>
      <w:r w:rsidRPr="00EA5C1E">
        <w:rPr>
          <w:rFonts w:ascii="Georgia" w:hAnsi="Georgia" w:hint="eastAsia"/>
          <w:sz w:val="18"/>
          <w:szCs w:val="20"/>
          <w:rtl/>
        </w:rPr>
        <w:t>רוצה</w:t>
      </w:r>
      <w:r w:rsidRPr="00EA5C1E">
        <w:rPr>
          <w:rFonts w:ascii="Georgia" w:hAnsi="Georgia" w:hint="cs"/>
          <w:sz w:val="18"/>
          <w:szCs w:val="20"/>
          <w:rtl/>
        </w:rPr>
        <w:t>?</w:t>
      </w:r>
      <w:r w:rsidRPr="00EA5C1E">
        <w:rPr>
          <w:rFonts w:ascii="Georgia" w:hAnsi="Georgia"/>
          <w:sz w:val="18"/>
          <w:szCs w:val="20"/>
          <w:rtl/>
        </w:rPr>
        <w:t xml:space="preserve"> </w:t>
      </w:r>
    </w:p>
    <w:p w14:paraId="7FA060EE" w14:textId="77777777" w:rsid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כמה מן האנשים שמונה להם אפוטרופוס הביעו שביעות רצון מן האוטונומיה שהם זכו לה בתחומי חיים רבים, וחלקם הביעו רצון באוטונומיה גדולה יותר ותסכול מן האפוטרופוס </w:t>
      </w:r>
      <w:r w:rsidRPr="00EA5C1E">
        <w:rPr>
          <w:rFonts w:ascii="Georgia" w:hAnsi="Georgia" w:hint="cs"/>
          <w:sz w:val="18"/>
          <w:szCs w:val="20"/>
          <w:rtl/>
        </w:rPr>
        <w:t>ה</w:t>
      </w:r>
      <w:r w:rsidRPr="00EA5C1E">
        <w:rPr>
          <w:rFonts w:ascii="Georgia" w:hAnsi="Georgia"/>
          <w:sz w:val="18"/>
          <w:szCs w:val="20"/>
          <w:rtl/>
        </w:rPr>
        <w:t xml:space="preserve">מגביל אותם, במיוחד במה שקשור לכסף. אולם </w:t>
      </w:r>
      <w:bookmarkEnd w:id="44"/>
      <w:r w:rsidRPr="00EA5C1E">
        <w:rPr>
          <w:rFonts w:ascii="Georgia" w:hAnsi="Georgia"/>
          <w:sz w:val="18"/>
          <w:szCs w:val="20"/>
          <w:rtl/>
        </w:rPr>
        <w:t>רבים מהם סיפרו שטוב להם במצב שבו ההורים או האחים מחליטים בשבילם, והם אינם עצמאי</w:t>
      </w:r>
      <w:r w:rsidRPr="00EA5C1E">
        <w:rPr>
          <w:rFonts w:ascii="Georgia" w:hAnsi="Georgia" w:hint="cs"/>
          <w:sz w:val="18"/>
          <w:szCs w:val="20"/>
          <w:rtl/>
        </w:rPr>
        <w:t>י</w:t>
      </w:r>
      <w:r w:rsidRPr="00EA5C1E">
        <w:rPr>
          <w:rFonts w:ascii="Georgia" w:hAnsi="Georgia"/>
          <w:sz w:val="18"/>
          <w:szCs w:val="20"/>
          <w:rtl/>
        </w:rPr>
        <w:t xml:space="preserve">ם ואינם אחראים לדבר. מקרים אלה מעלים את השאלה אם בשם ההגדרה העצמית נכון לכפות עליהם אוטונומיה גדולה יותר </w:t>
      </w:r>
      <w:r w:rsidRPr="00EA5C1E">
        <w:rPr>
          <w:rFonts w:ascii="Georgia" w:hAnsi="Georgia" w:hint="cs"/>
          <w:sz w:val="18"/>
          <w:szCs w:val="20"/>
          <w:rtl/>
        </w:rPr>
        <w:t>אף ש</w:t>
      </w:r>
      <w:r w:rsidRPr="00EA5C1E">
        <w:rPr>
          <w:rFonts w:ascii="Georgia" w:hAnsi="Georgia" w:hint="eastAsia"/>
          <w:sz w:val="18"/>
          <w:szCs w:val="20"/>
          <w:rtl/>
        </w:rPr>
        <w:t>אינם</w:t>
      </w:r>
      <w:r w:rsidRPr="00EA5C1E">
        <w:rPr>
          <w:rFonts w:ascii="Georgia" w:hAnsi="Georgia"/>
          <w:sz w:val="18"/>
          <w:szCs w:val="20"/>
          <w:rtl/>
        </w:rPr>
        <w:t xml:space="preserve"> מעוניינים ב</w:t>
      </w:r>
      <w:r w:rsidRPr="00EA5C1E">
        <w:rPr>
          <w:rFonts w:ascii="Georgia" w:hAnsi="Georgia" w:hint="cs"/>
          <w:sz w:val="18"/>
          <w:szCs w:val="20"/>
          <w:rtl/>
        </w:rPr>
        <w:t>כך</w:t>
      </w:r>
      <w:r w:rsidRPr="00EA5C1E">
        <w:rPr>
          <w:rFonts w:ascii="Georgia" w:hAnsi="Georgia"/>
          <w:sz w:val="18"/>
          <w:szCs w:val="20"/>
          <w:rtl/>
        </w:rPr>
        <w:t xml:space="preserve">. </w:t>
      </w:r>
    </w:p>
    <w:p w14:paraId="31864832" w14:textId="77777777" w:rsidR="00146EDC" w:rsidRPr="00EA5C1E" w:rsidRDefault="00146EDC" w:rsidP="00EA5C1E">
      <w:pPr>
        <w:spacing w:after="180" w:line="280" w:lineRule="exact"/>
        <w:jc w:val="both"/>
        <w:rPr>
          <w:rFonts w:ascii="Georgia" w:hAnsi="Georgia"/>
          <w:sz w:val="18"/>
          <w:szCs w:val="20"/>
          <w:rtl/>
        </w:rPr>
      </w:pPr>
    </w:p>
    <w:p w14:paraId="46B38245" w14:textId="033684FF" w:rsidR="00EA5C1E" w:rsidRPr="00EA5C1E" w:rsidRDefault="00EA5C1E" w:rsidP="00EA5C1E">
      <w:pPr>
        <w:keepNext/>
        <w:keepLines/>
        <w:spacing w:line="280" w:lineRule="exact"/>
        <w:jc w:val="both"/>
        <w:outlineLvl w:val="3"/>
        <w:rPr>
          <w:b/>
          <w:bCs/>
          <w:color w:val="BA2A16"/>
          <w:sz w:val="20"/>
          <w:szCs w:val="22"/>
          <w:rtl/>
        </w:rPr>
      </w:pPr>
      <w:r w:rsidRPr="00EA5C1E">
        <w:rPr>
          <w:b/>
          <w:bCs/>
          <w:color w:val="BA2A16"/>
          <w:sz w:val="20"/>
          <w:szCs w:val="22"/>
          <w:rtl/>
        </w:rPr>
        <w:t xml:space="preserve">הגדרה עצמית לעומת </w:t>
      </w:r>
      <w:r w:rsidRPr="00EA5C1E">
        <w:rPr>
          <w:rFonts w:hint="eastAsia"/>
          <w:b/>
          <w:bCs/>
          <w:color w:val="BA2A16"/>
          <w:sz w:val="20"/>
          <w:szCs w:val="22"/>
          <w:rtl/>
        </w:rPr>
        <w:t>הרמוניה</w:t>
      </w:r>
      <w:r w:rsidRPr="00EA5C1E">
        <w:rPr>
          <w:b/>
          <w:bCs/>
          <w:color w:val="BA2A16"/>
          <w:sz w:val="20"/>
          <w:szCs w:val="22"/>
          <w:rtl/>
        </w:rPr>
        <w:t xml:space="preserve"> </w:t>
      </w:r>
      <w:r w:rsidRPr="00EA5C1E">
        <w:rPr>
          <w:rFonts w:hint="cs"/>
          <w:b/>
          <w:bCs/>
          <w:color w:val="BA2A16"/>
          <w:sz w:val="20"/>
          <w:szCs w:val="22"/>
          <w:rtl/>
        </w:rPr>
        <w:t>והיעדר קונפליקט</w:t>
      </w:r>
    </w:p>
    <w:p w14:paraId="6F997BF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בקרב המרואיינים שמונה להם אפוטרופוס היו מי ש</w:t>
      </w:r>
      <w:r w:rsidRPr="00EA5C1E">
        <w:rPr>
          <w:rFonts w:ascii="Georgia" w:hAnsi="Georgia" w:hint="cs"/>
          <w:sz w:val="18"/>
          <w:szCs w:val="20"/>
          <w:rtl/>
        </w:rPr>
        <w:t>ביטאו</w:t>
      </w:r>
      <w:r w:rsidRPr="00EA5C1E">
        <w:rPr>
          <w:rFonts w:ascii="Georgia" w:hAnsi="Georgia"/>
          <w:sz w:val="18"/>
          <w:szCs w:val="20"/>
          <w:rtl/>
        </w:rPr>
        <w:t xml:space="preserve"> תסכול מן ההגבלות שהאפוטרופוס מטיל עליהם, והיו שאף </w:t>
      </w:r>
      <w:r w:rsidRPr="00EA5C1E">
        <w:rPr>
          <w:rFonts w:ascii="Georgia" w:hAnsi="Georgia" w:hint="cs"/>
          <w:sz w:val="18"/>
          <w:szCs w:val="20"/>
          <w:rtl/>
        </w:rPr>
        <w:t>ביטאו</w:t>
      </w:r>
      <w:r w:rsidRPr="00EA5C1E">
        <w:rPr>
          <w:rFonts w:ascii="Georgia" w:hAnsi="Georgia"/>
          <w:sz w:val="18"/>
          <w:szCs w:val="20"/>
          <w:rtl/>
        </w:rPr>
        <w:t xml:space="preserve"> כעס עליו. אולם ברוב המקרים, גם אם היו חילוקי דעות, האנשים שמונה להם אפוטרופוס היו מרוצים מן היחסים עם האפוטרופוס ומן ההתנהלות שלו. ניכר שהם מעדיפים יחסים הרמוניים </w:t>
      </w:r>
      <w:r w:rsidRPr="00EA5C1E">
        <w:rPr>
          <w:rFonts w:ascii="Georgia" w:hAnsi="Georgia" w:hint="eastAsia"/>
          <w:sz w:val="18"/>
          <w:szCs w:val="20"/>
          <w:rtl/>
        </w:rPr>
        <w:t>וללא</w:t>
      </w:r>
      <w:r w:rsidRPr="00EA5C1E">
        <w:rPr>
          <w:rFonts w:ascii="Georgia" w:hAnsi="Georgia"/>
          <w:sz w:val="18"/>
          <w:szCs w:val="20"/>
          <w:rtl/>
        </w:rPr>
        <w:t xml:space="preserve"> עימותים </w:t>
      </w:r>
      <w:r w:rsidRPr="00EA5C1E">
        <w:rPr>
          <w:rFonts w:ascii="Georgia" w:hAnsi="Georgia" w:hint="eastAsia"/>
          <w:sz w:val="18"/>
          <w:szCs w:val="20"/>
          <w:rtl/>
        </w:rPr>
        <w:t>ב</w:t>
      </w:r>
      <w:r w:rsidRPr="00EA5C1E">
        <w:rPr>
          <w:rFonts w:ascii="Georgia" w:hAnsi="Georgia"/>
          <w:sz w:val="18"/>
          <w:szCs w:val="20"/>
          <w:rtl/>
        </w:rPr>
        <w:t xml:space="preserve">משפחה על פני חירות ואחריות. ראובן, למשל, היה רוצה לבחור את היעד לטיולים המשפחתיים, והוא מתוסכל מכיוון שאינו עושה זאת, אולם הוא לא היה רוצה לוותר בשל כך על טיול עם המשפחה או לנסוע במסגרת אחרת. טל רוצה לעבור מהבית למערך דיור, אבל </w:t>
      </w:r>
      <w:r w:rsidRPr="00EA5C1E">
        <w:rPr>
          <w:rFonts w:ascii="Georgia" w:hAnsi="Georgia" w:hint="cs"/>
          <w:sz w:val="18"/>
          <w:szCs w:val="20"/>
          <w:rtl/>
        </w:rPr>
        <w:t>אינה</w:t>
      </w:r>
      <w:r w:rsidRPr="00EA5C1E">
        <w:rPr>
          <w:rFonts w:ascii="Georgia" w:hAnsi="Georgia"/>
          <w:sz w:val="18"/>
          <w:szCs w:val="20"/>
          <w:rtl/>
        </w:rPr>
        <w:t xml:space="preserve"> רוצה להתעמת על כך עם הוריה. כפי שאמרה</w:t>
      </w:r>
      <w:r w:rsidRPr="00EA5C1E">
        <w:rPr>
          <w:rFonts w:ascii="Georgia" w:hAnsi="Georgia" w:hint="cs"/>
          <w:sz w:val="18"/>
          <w:szCs w:val="20"/>
          <w:rtl/>
        </w:rPr>
        <w:t>,</w:t>
      </w:r>
      <w:r w:rsidRPr="00EA5C1E">
        <w:rPr>
          <w:rFonts w:ascii="Georgia" w:hAnsi="Georgia"/>
          <w:sz w:val="18"/>
          <w:szCs w:val="20"/>
          <w:rtl/>
        </w:rPr>
        <w:t xml:space="preserve"> "אני אוהבת להסכים עם א</w:t>
      </w:r>
      <w:r w:rsidRPr="00EA5C1E">
        <w:rPr>
          <w:rFonts w:ascii="Georgia" w:hAnsi="Georgia" w:hint="cs"/>
          <w:sz w:val="18"/>
          <w:szCs w:val="20"/>
          <w:rtl/>
        </w:rPr>
        <w:t>י</w:t>
      </w:r>
      <w:r w:rsidRPr="00EA5C1E">
        <w:rPr>
          <w:rFonts w:ascii="Georgia" w:hAnsi="Georgia"/>
          <w:sz w:val="18"/>
          <w:szCs w:val="20"/>
          <w:rtl/>
        </w:rPr>
        <w:t xml:space="preserve">מא". </w:t>
      </w:r>
      <w:r w:rsidRPr="00EA5C1E">
        <w:rPr>
          <w:rFonts w:ascii="Georgia" w:hAnsi="Georgia" w:hint="eastAsia"/>
          <w:sz w:val="18"/>
          <w:szCs w:val="20"/>
          <w:rtl/>
        </w:rPr>
        <w:t>א</w:t>
      </w:r>
      <w:r w:rsidRPr="00EA5C1E">
        <w:rPr>
          <w:rFonts w:ascii="Georgia" w:hAnsi="Georgia" w:hint="cs"/>
          <w:sz w:val="18"/>
          <w:szCs w:val="20"/>
          <w:rtl/>
        </w:rPr>
        <w:t>י</w:t>
      </w:r>
      <w:r w:rsidRPr="00EA5C1E">
        <w:rPr>
          <w:rFonts w:ascii="Georgia" w:hAnsi="Georgia" w:hint="eastAsia"/>
          <w:sz w:val="18"/>
          <w:szCs w:val="20"/>
          <w:rtl/>
        </w:rPr>
        <w:t>מ</w:t>
      </w:r>
      <w:r w:rsidRPr="00EA5C1E">
        <w:rPr>
          <w:rFonts w:ascii="Georgia" w:hAnsi="Georgia" w:hint="cs"/>
          <w:sz w:val="18"/>
          <w:szCs w:val="20"/>
          <w:rtl/>
        </w:rPr>
        <w:t>ה</w:t>
      </w:r>
      <w:r w:rsidRPr="00EA5C1E">
        <w:rPr>
          <w:rFonts w:ascii="Georgia" w:hAnsi="Georgia"/>
          <w:sz w:val="18"/>
          <w:szCs w:val="20"/>
          <w:rtl/>
        </w:rPr>
        <w:t xml:space="preserve">, </w:t>
      </w:r>
      <w:r w:rsidRPr="00EA5C1E">
        <w:rPr>
          <w:rFonts w:ascii="Georgia" w:hAnsi="Georgia" w:hint="eastAsia"/>
          <w:sz w:val="18"/>
          <w:szCs w:val="20"/>
          <w:rtl/>
        </w:rPr>
        <w:t>דליה</w:t>
      </w:r>
      <w:r w:rsidRPr="00EA5C1E">
        <w:rPr>
          <w:rFonts w:ascii="Georgia" w:hAnsi="Georgia"/>
          <w:sz w:val="18"/>
          <w:szCs w:val="20"/>
          <w:rtl/>
        </w:rPr>
        <w:t>, מספרת כיצד טל נמנעה מלהתעמת איתה:</w:t>
      </w:r>
    </w:p>
    <w:p w14:paraId="6E367A77" w14:textId="77777777" w:rsidR="00EA5C1E" w:rsidRPr="00EA5C1E" w:rsidRDefault="00EA5C1E" w:rsidP="00146EDC">
      <w:pPr>
        <w:pStyle w:val="13"/>
        <w:spacing w:after="180" w:line="240" w:lineRule="exact"/>
        <w:ind w:left="567" w:firstLine="0"/>
        <w:rPr>
          <w:rFonts w:ascii="Georgia" w:hAnsi="Georgia"/>
          <w:sz w:val="18"/>
          <w:szCs w:val="20"/>
          <w:rtl/>
        </w:rPr>
      </w:pPr>
      <w:r w:rsidRPr="00EA5C1E">
        <w:rPr>
          <w:rFonts w:ascii="Georgia" w:hAnsi="Georgia" w:hint="eastAsia"/>
          <w:sz w:val="18"/>
          <w:szCs w:val="20"/>
          <w:rtl/>
        </w:rPr>
        <w:t>טל</w:t>
      </w:r>
      <w:r w:rsidRPr="00EA5C1E">
        <w:rPr>
          <w:rFonts w:ascii="Georgia" w:hAnsi="Georgia"/>
          <w:sz w:val="18"/>
          <w:szCs w:val="20"/>
          <w:rtl/>
        </w:rPr>
        <w:t xml:space="preserve"> באה וסיפרה </w:t>
      </w:r>
      <w:r w:rsidRPr="00EA5C1E">
        <w:rPr>
          <w:rFonts w:ascii="Georgia" w:hAnsi="Georgia" w:hint="eastAsia"/>
          <w:sz w:val="18"/>
          <w:szCs w:val="20"/>
          <w:rtl/>
        </w:rPr>
        <w:t>ששתי</w:t>
      </w:r>
      <w:r w:rsidRPr="00EA5C1E">
        <w:rPr>
          <w:rFonts w:ascii="Georgia" w:hAnsi="Georgia"/>
          <w:sz w:val="18"/>
          <w:szCs w:val="20"/>
          <w:rtl/>
        </w:rPr>
        <w:t xml:space="preserve"> חברות שלה עברו [ל</w:t>
      </w:r>
      <w:r w:rsidRPr="00EA5C1E">
        <w:rPr>
          <w:rFonts w:ascii="Georgia" w:hAnsi="Georgia" w:hint="eastAsia"/>
          <w:sz w:val="18"/>
          <w:szCs w:val="20"/>
          <w:rtl/>
        </w:rPr>
        <w:t>דירה</w:t>
      </w:r>
      <w:r w:rsidRPr="00EA5C1E">
        <w:rPr>
          <w:rFonts w:ascii="Georgia" w:hAnsi="Georgia"/>
          <w:sz w:val="18"/>
          <w:szCs w:val="20"/>
          <w:rtl/>
        </w:rPr>
        <w:t xml:space="preserve">] אבל היא לא אמרה שהיא רוצה לעבור. היא באה בשמחה ואמרה לי </w:t>
      </w:r>
      <w:r w:rsidRPr="00EA5C1E">
        <w:rPr>
          <w:rFonts w:ascii="Georgia" w:hAnsi="Georgia" w:hint="cs"/>
          <w:sz w:val="18"/>
          <w:szCs w:val="20"/>
          <w:rtl/>
        </w:rPr>
        <w:t>"</w:t>
      </w:r>
      <w:r w:rsidRPr="00EA5C1E">
        <w:rPr>
          <w:rFonts w:ascii="Georgia" w:hAnsi="Georgia"/>
          <w:sz w:val="18"/>
          <w:szCs w:val="20"/>
          <w:rtl/>
        </w:rPr>
        <w:t xml:space="preserve">אימא, </w:t>
      </w:r>
      <w:r w:rsidRPr="00EA5C1E">
        <w:rPr>
          <w:rFonts w:ascii="Georgia" w:hAnsi="Georgia" w:hint="eastAsia"/>
          <w:sz w:val="18"/>
          <w:szCs w:val="20"/>
          <w:rtl/>
        </w:rPr>
        <w:t>שתיהן</w:t>
      </w:r>
      <w:r w:rsidRPr="00EA5C1E">
        <w:rPr>
          <w:rFonts w:ascii="Georgia" w:hAnsi="Georgia"/>
          <w:sz w:val="18"/>
          <w:szCs w:val="20"/>
          <w:rtl/>
        </w:rPr>
        <w:t xml:space="preserve"> עברו וטוב להן בדיור</w:t>
      </w:r>
      <w:r w:rsidRPr="00EA5C1E">
        <w:rPr>
          <w:rFonts w:ascii="Georgia" w:hAnsi="Georgia" w:hint="cs"/>
          <w:sz w:val="18"/>
          <w:szCs w:val="20"/>
          <w:rtl/>
        </w:rPr>
        <w:t>"</w:t>
      </w:r>
      <w:r w:rsidRPr="00EA5C1E">
        <w:rPr>
          <w:rFonts w:ascii="Georgia" w:hAnsi="Georgia"/>
          <w:sz w:val="18"/>
          <w:szCs w:val="20"/>
          <w:rtl/>
        </w:rPr>
        <w:t xml:space="preserve"> וזה וזה. אני לא הייתי מוכנה לזה. לא חשבתי שהיא תצא. אז אני ישר שללתי את זה. הוצאתי לה כאילו, את מה שנקרא, את האוויר. אמרתי לה </w:t>
      </w:r>
      <w:r w:rsidRPr="00EA5C1E">
        <w:rPr>
          <w:rFonts w:ascii="Georgia" w:hAnsi="Georgia" w:hint="cs"/>
          <w:sz w:val="18"/>
          <w:szCs w:val="20"/>
          <w:rtl/>
        </w:rPr>
        <w:t>"</w:t>
      </w:r>
      <w:r w:rsidRPr="00EA5C1E">
        <w:rPr>
          <w:rFonts w:ascii="Georgia" w:hAnsi="Georgia"/>
          <w:sz w:val="18"/>
          <w:szCs w:val="20"/>
          <w:rtl/>
        </w:rPr>
        <w:t>מה פתאום?! טל, מה פתאום?! רק בבית. הכי טוב בבית</w:t>
      </w:r>
      <w:r w:rsidRPr="00EA5C1E">
        <w:rPr>
          <w:rFonts w:ascii="Georgia" w:hAnsi="Georgia" w:hint="cs"/>
          <w:sz w:val="18"/>
          <w:szCs w:val="20"/>
          <w:rtl/>
        </w:rPr>
        <w:t>"</w:t>
      </w:r>
      <w:r w:rsidRPr="00EA5C1E">
        <w:rPr>
          <w:rFonts w:ascii="Georgia" w:hAnsi="Georgia"/>
          <w:sz w:val="18"/>
          <w:szCs w:val="20"/>
          <w:rtl/>
        </w:rPr>
        <w:t xml:space="preserve">. את מבינה? ואז היא קיבלה את זה, היות והיא ילדה טובה – היא לא לחצה. היא קיבלה את זה. </w:t>
      </w:r>
      <w:r w:rsidRPr="00EA5C1E">
        <w:rPr>
          <w:rFonts w:ascii="Georgia" w:hAnsi="Georgia" w:hint="cs"/>
          <w:sz w:val="18"/>
          <w:szCs w:val="20"/>
          <w:rtl/>
        </w:rPr>
        <w:t>"</w:t>
      </w:r>
      <w:r w:rsidRPr="00EA5C1E">
        <w:rPr>
          <w:rFonts w:ascii="Georgia" w:hAnsi="Georgia"/>
          <w:sz w:val="18"/>
          <w:szCs w:val="20"/>
          <w:rtl/>
        </w:rPr>
        <w:t>אימא</w:t>
      </w:r>
      <w:r w:rsidRPr="00EA5C1E">
        <w:rPr>
          <w:rFonts w:ascii="Georgia" w:hAnsi="Georgia" w:hint="cs"/>
          <w:sz w:val="18"/>
          <w:szCs w:val="20"/>
          <w:rtl/>
        </w:rPr>
        <w:t>"</w:t>
      </w:r>
      <w:r w:rsidRPr="00EA5C1E">
        <w:rPr>
          <w:rFonts w:ascii="Georgia" w:hAnsi="Georgia"/>
          <w:sz w:val="18"/>
          <w:szCs w:val="20"/>
          <w:rtl/>
        </w:rPr>
        <w:t xml:space="preserve">, אמרה, </w:t>
      </w:r>
      <w:r w:rsidRPr="00EA5C1E">
        <w:rPr>
          <w:rFonts w:ascii="Georgia" w:hAnsi="Georgia" w:hint="cs"/>
          <w:sz w:val="18"/>
          <w:szCs w:val="20"/>
          <w:rtl/>
        </w:rPr>
        <w:t>"</w:t>
      </w:r>
      <w:r w:rsidRPr="00EA5C1E">
        <w:rPr>
          <w:rFonts w:ascii="Georgia" w:hAnsi="Georgia"/>
          <w:sz w:val="18"/>
          <w:szCs w:val="20"/>
          <w:rtl/>
        </w:rPr>
        <w:t>זה בסדר. אז בבית</w:t>
      </w:r>
      <w:r w:rsidRPr="00EA5C1E">
        <w:rPr>
          <w:rFonts w:ascii="Georgia" w:hAnsi="Georgia" w:hint="cs"/>
          <w:sz w:val="18"/>
          <w:szCs w:val="20"/>
          <w:rtl/>
        </w:rPr>
        <w:t>"</w:t>
      </w:r>
      <w:r w:rsidRPr="00EA5C1E">
        <w:rPr>
          <w:rFonts w:ascii="Georgia" w:hAnsi="Georgia"/>
          <w:sz w:val="18"/>
          <w:szCs w:val="20"/>
          <w:rtl/>
        </w:rPr>
        <w:t xml:space="preserve"> (דליה, </w:t>
      </w:r>
      <w:r w:rsidRPr="00EA5C1E">
        <w:rPr>
          <w:rFonts w:ascii="Georgia" w:hAnsi="Georgia" w:hint="eastAsia"/>
          <w:sz w:val="18"/>
          <w:szCs w:val="20"/>
          <w:rtl/>
        </w:rPr>
        <w:t>אימא</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טל</w:t>
      </w:r>
      <w:r w:rsidRPr="00EA5C1E">
        <w:rPr>
          <w:rFonts w:ascii="Georgia" w:hAnsi="Georgia"/>
          <w:sz w:val="18"/>
          <w:szCs w:val="20"/>
          <w:rtl/>
        </w:rPr>
        <w:t>)</w:t>
      </w:r>
      <w:r w:rsidRPr="00EA5C1E">
        <w:rPr>
          <w:rFonts w:ascii="Georgia" w:hAnsi="Georgia" w:hint="cs"/>
          <w:sz w:val="18"/>
          <w:szCs w:val="20"/>
          <w:rtl/>
        </w:rPr>
        <w:t>.</w:t>
      </w:r>
    </w:p>
    <w:p w14:paraId="3B051440" w14:textId="07E7C8B0" w:rsidR="00EA5C1E" w:rsidRPr="00EA5C1E" w:rsidRDefault="00EA5C1E" w:rsidP="00EA5C1E">
      <w:pPr>
        <w:pStyle w:val="KOT4"/>
        <w:spacing w:after="0"/>
        <w:ind w:left="397" w:right="0" w:hanging="397"/>
        <w:rPr>
          <w:rFonts w:cs="Guttman Aharoni"/>
          <w:color w:val="2A8E8C"/>
          <w:sz w:val="32"/>
          <w:szCs w:val="32"/>
          <w:rtl/>
        </w:rPr>
      </w:pPr>
      <w:bookmarkStart w:id="45" w:name="_Toc140323479"/>
      <w:r w:rsidRPr="00EA5C1E">
        <w:rPr>
          <w:rFonts w:cs="Guttman Aharoni" w:hint="eastAsia"/>
          <w:color w:val="2A8E8C"/>
          <w:sz w:val="32"/>
          <w:szCs w:val="32"/>
          <w:rtl/>
        </w:rPr>
        <w:lastRenderedPageBreak/>
        <w:t>ד</w:t>
      </w:r>
      <w:r w:rsidRPr="00EA5C1E">
        <w:rPr>
          <w:rFonts w:cs="Guttman Aharoni"/>
          <w:color w:val="2A8E8C"/>
          <w:sz w:val="32"/>
          <w:szCs w:val="32"/>
          <w:rtl/>
        </w:rPr>
        <w:t>יון</w:t>
      </w:r>
      <w:bookmarkEnd w:id="45"/>
    </w:p>
    <w:p w14:paraId="4CE6C02E"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למרות קיומה של ספרות ענפה מן הארץ ומן העולם שעיקרה ביקורת על האפוטרופסות ותמיכה בחלופותיה, גוף הידע על החוויות וההשקפות של אפוטרופוסים ושל אנשים שמונה להם אפוטרופוס ושל מערכת היחסים ביניהם מצומצם. המחקר </w:t>
      </w:r>
      <w:r w:rsidRPr="00EA5C1E">
        <w:rPr>
          <w:rFonts w:ascii="Georgia" w:hAnsi="Georgia" w:hint="cs"/>
          <w:sz w:val="18"/>
          <w:szCs w:val="20"/>
          <w:rtl/>
        </w:rPr>
        <w:t>הנוכחי מבקש לייצר</w:t>
      </w:r>
      <w:r w:rsidRPr="00EA5C1E">
        <w:rPr>
          <w:rFonts w:ascii="Georgia" w:hAnsi="Georgia"/>
          <w:sz w:val="18"/>
          <w:szCs w:val="20"/>
          <w:rtl/>
        </w:rPr>
        <w:t xml:space="preserve"> ידע חדש באמצעות העמקה לתוך החוויות וההשקפות הסובייקטיביות של האפוטרופוס ושל בן המשפחה שמונה לו לאפוטרופוס. המחקר בחן את העמדות של שני הצדדים בנוגע לאפוטרופסות, את ההתנהלות ביניהם בקבלת החלטות, ואת ההגדרה העצמית של האדם שמונה לו אפוטרופוס. </w:t>
      </w:r>
    </w:p>
    <w:p w14:paraId="4B6771E3" w14:textId="1E4499E8" w:rsidR="00EA5C1E" w:rsidRPr="00EA5C1E" w:rsidRDefault="00EA5C1E" w:rsidP="004A72C8">
      <w:pPr>
        <w:spacing w:after="180" w:line="280" w:lineRule="exact"/>
        <w:jc w:val="both"/>
        <w:rPr>
          <w:rFonts w:ascii="Georgia" w:hAnsi="Georgia"/>
          <w:sz w:val="18"/>
          <w:szCs w:val="20"/>
          <w:rtl/>
        </w:rPr>
      </w:pPr>
      <w:r w:rsidRPr="00EA5C1E">
        <w:rPr>
          <w:rFonts w:ascii="Georgia" w:hAnsi="Georgia"/>
          <w:sz w:val="18"/>
          <w:szCs w:val="20"/>
          <w:rtl/>
        </w:rPr>
        <w:t>בקרב הצמדים שרואיינו</w:t>
      </w:r>
      <w:r w:rsidRPr="00EA5C1E">
        <w:rPr>
          <w:rFonts w:ascii="Georgia" w:hAnsi="Georgia" w:hint="cs"/>
          <w:sz w:val="18"/>
          <w:szCs w:val="20"/>
          <w:rtl/>
        </w:rPr>
        <w:t>,</w:t>
      </w:r>
      <w:r w:rsidRPr="00EA5C1E">
        <w:rPr>
          <w:rFonts w:ascii="Georgia" w:hAnsi="Georgia"/>
          <w:sz w:val="18"/>
          <w:szCs w:val="20"/>
          <w:rtl/>
        </w:rPr>
        <w:t xml:space="preserve"> מינוי האפוטרופוס משקף את המצב שעל פי הספרות הוא השכיח: המינוי הוא לצמיתות והוא גורף, כלומר הוא תקף גם לעניינים אישיים וגם לרכוש, בלי הגבלה לתחומי חיים או למצבים מסוימים (בראל ואח', 2015; </w:t>
      </w:r>
      <w:r w:rsidRPr="00EA5C1E">
        <w:rPr>
          <w:rFonts w:ascii="Georgia" w:hAnsi="Georgia"/>
          <w:sz w:val="18"/>
          <w:szCs w:val="20"/>
        </w:rPr>
        <w:t>Blanck &amp; Martinis, 2015; Perlin, 2012; Stancliffe et al., 2000</w:t>
      </w:r>
      <w:r w:rsidRPr="00EA5C1E">
        <w:rPr>
          <w:rFonts w:ascii="Georgia" w:hAnsi="Georgia"/>
          <w:sz w:val="18"/>
          <w:szCs w:val="20"/>
          <w:rtl/>
        </w:rPr>
        <w:t>). כמו כן, כפי שדיווחו רוד ו</w:t>
      </w:r>
      <w:r w:rsidRPr="00EA5C1E">
        <w:rPr>
          <w:rFonts w:ascii="Georgia" w:hAnsi="Georgia" w:hint="cs"/>
          <w:sz w:val="18"/>
          <w:szCs w:val="20"/>
          <w:rtl/>
        </w:rPr>
        <w:t>אח' (</w:t>
      </w:r>
      <w:r w:rsidRPr="00EA5C1E">
        <w:rPr>
          <w:rFonts w:ascii="Georgia" w:hAnsi="Georgia"/>
          <w:sz w:val="18"/>
          <w:szCs w:val="20"/>
        </w:rPr>
        <w:t>Rood et al, 2014</w:t>
      </w:r>
      <w:r w:rsidRPr="00EA5C1E">
        <w:rPr>
          <w:rFonts w:ascii="Georgia" w:hAnsi="Georgia" w:hint="cs"/>
          <w:sz w:val="18"/>
          <w:szCs w:val="20"/>
          <w:rtl/>
        </w:rPr>
        <w:t xml:space="preserve">), </w:t>
      </w:r>
      <w:r w:rsidRPr="00EA5C1E">
        <w:rPr>
          <w:rFonts w:ascii="Georgia" w:hAnsi="Georgia"/>
          <w:sz w:val="18"/>
          <w:szCs w:val="20"/>
          <w:rtl/>
        </w:rPr>
        <w:t xml:space="preserve">לבני 18 שאובחנה אצלם מוגבלות שכלית מונה אפוטרופוס בהוראת מערכות החינוך והרווחה כשגרה, בלי שנבחנה נחיצות המינוי ובלי שנשקלו חלופות. </w:t>
      </w:r>
      <w:r w:rsidRPr="00EA5C1E">
        <w:rPr>
          <w:rFonts w:ascii="Georgia" w:hAnsi="Georgia" w:hint="eastAsia"/>
          <w:sz w:val="18"/>
          <w:szCs w:val="20"/>
          <w:rtl/>
        </w:rPr>
        <w:t>כותבים</w:t>
      </w:r>
      <w:r w:rsidRPr="00EA5C1E">
        <w:rPr>
          <w:rFonts w:ascii="Georgia" w:hAnsi="Georgia"/>
          <w:sz w:val="18"/>
          <w:szCs w:val="20"/>
          <w:rtl/>
        </w:rPr>
        <w:t xml:space="preserve"> </w:t>
      </w:r>
      <w:r w:rsidRPr="00EA5C1E">
        <w:rPr>
          <w:rFonts w:ascii="Georgia" w:hAnsi="Georgia" w:hint="eastAsia"/>
          <w:sz w:val="18"/>
          <w:szCs w:val="20"/>
          <w:rtl/>
        </w:rPr>
        <w:t>אלה</w:t>
      </w:r>
      <w:r w:rsidRPr="00EA5C1E">
        <w:rPr>
          <w:rFonts w:ascii="Georgia" w:hAnsi="Georgia"/>
          <w:sz w:val="18"/>
          <w:szCs w:val="20"/>
          <w:rtl/>
        </w:rPr>
        <w:t xml:space="preserve"> </w:t>
      </w:r>
      <w:r w:rsidRPr="00EA5C1E">
        <w:rPr>
          <w:rFonts w:ascii="Georgia" w:hAnsi="Georgia" w:hint="eastAsia"/>
          <w:sz w:val="18"/>
          <w:szCs w:val="20"/>
          <w:rtl/>
        </w:rPr>
        <w:t>ואחרים</w:t>
      </w:r>
      <w:r w:rsidRPr="00EA5C1E">
        <w:rPr>
          <w:rFonts w:ascii="Georgia" w:hAnsi="Georgia"/>
          <w:sz w:val="18"/>
          <w:szCs w:val="20"/>
          <w:rtl/>
        </w:rPr>
        <w:t xml:space="preserve"> </w:t>
      </w:r>
      <w:r w:rsidRPr="00EA5C1E">
        <w:rPr>
          <w:rFonts w:ascii="Georgia" w:hAnsi="Georgia" w:hint="eastAsia"/>
          <w:sz w:val="18"/>
          <w:szCs w:val="20"/>
          <w:rtl/>
        </w:rPr>
        <w:t>מבקרים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הטוטליות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מינויים</w:t>
      </w:r>
      <w:r w:rsidRPr="00EA5C1E">
        <w:rPr>
          <w:rFonts w:ascii="Georgia" w:hAnsi="Georgia"/>
          <w:sz w:val="18"/>
          <w:szCs w:val="20"/>
          <w:rtl/>
        </w:rPr>
        <w:t xml:space="preserve"> </w:t>
      </w:r>
      <w:r w:rsidRPr="00EA5C1E">
        <w:rPr>
          <w:rFonts w:ascii="Georgia" w:hAnsi="Georgia" w:hint="eastAsia"/>
          <w:sz w:val="18"/>
          <w:szCs w:val="20"/>
          <w:rtl/>
        </w:rPr>
        <w:t>מסוג</w:t>
      </w:r>
      <w:r w:rsidRPr="00EA5C1E">
        <w:rPr>
          <w:rFonts w:ascii="Georgia" w:hAnsi="Georgia"/>
          <w:sz w:val="18"/>
          <w:szCs w:val="20"/>
          <w:rtl/>
        </w:rPr>
        <w:t xml:space="preserve"> </w:t>
      </w:r>
      <w:r w:rsidRPr="00EA5C1E">
        <w:rPr>
          <w:rFonts w:ascii="Georgia" w:hAnsi="Georgia" w:hint="eastAsia"/>
          <w:sz w:val="18"/>
          <w:szCs w:val="20"/>
          <w:rtl/>
        </w:rPr>
        <w:t>זה</w:t>
      </w:r>
      <w:r w:rsidRPr="00EA5C1E">
        <w:rPr>
          <w:rFonts w:ascii="Georgia" w:hAnsi="Georgia" w:hint="cs"/>
          <w:sz w:val="18"/>
          <w:szCs w:val="20"/>
          <w:rtl/>
        </w:rPr>
        <w:t>,</w:t>
      </w:r>
      <w:r w:rsidRPr="00EA5C1E">
        <w:rPr>
          <w:rFonts w:ascii="Georgia" w:hAnsi="Georgia"/>
          <w:sz w:val="18"/>
          <w:szCs w:val="20"/>
          <w:rtl/>
        </w:rPr>
        <w:t xml:space="preserve"> המקבעים את </w:t>
      </w:r>
      <w:r w:rsidRPr="00EA5C1E">
        <w:rPr>
          <w:rFonts w:ascii="Georgia" w:hAnsi="Georgia" w:hint="eastAsia"/>
          <w:sz w:val="18"/>
          <w:szCs w:val="20"/>
          <w:rtl/>
        </w:rPr>
        <w:t>צמצום</w:t>
      </w:r>
      <w:r w:rsidRPr="00EA5C1E">
        <w:rPr>
          <w:rFonts w:ascii="Georgia" w:hAnsi="Georgia"/>
          <w:sz w:val="18"/>
          <w:szCs w:val="20"/>
          <w:rtl/>
        </w:rPr>
        <w:t xml:space="preserve"> </w:t>
      </w:r>
      <w:r w:rsidRPr="00EA5C1E">
        <w:rPr>
          <w:rFonts w:ascii="Georgia" w:hAnsi="Georgia" w:hint="eastAsia"/>
          <w:sz w:val="18"/>
          <w:szCs w:val="20"/>
          <w:rtl/>
        </w:rPr>
        <w:t>ההגדרה</w:t>
      </w:r>
      <w:r w:rsidRPr="00EA5C1E">
        <w:rPr>
          <w:rFonts w:ascii="Georgia" w:hAnsi="Georgia"/>
          <w:sz w:val="18"/>
          <w:szCs w:val="20"/>
          <w:rtl/>
        </w:rPr>
        <w:t xml:space="preserve"> </w:t>
      </w:r>
      <w:r w:rsidRPr="00EA5C1E">
        <w:rPr>
          <w:rFonts w:ascii="Georgia" w:hAnsi="Georgia" w:hint="eastAsia"/>
          <w:sz w:val="18"/>
          <w:szCs w:val="20"/>
          <w:rtl/>
        </w:rPr>
        <w:t>העצמית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eastAsia"/>
          <w:sz w:val="18"/>
          <w:szCs w:val="20"/>
          <w:rtl/>
        </w:rPr>
        <w:t>בישראל</w:t>
      </w:r>
      <w:r w:rsidRPr="00EA5C1E">
        <w:rPr>
          <w:rFonts w:ascii="Georgia" w:hAnsi="Georgia"/>
          <w:sz w:val="18"/>
          <w:szCs w:val="20"/>
          <w:rtl/>
        </w:rPr>
        <w:t xml:space="preserve"> תוקן </w:t>
      </w:r>
      <w:r w:rsidRPr="00EA5C1E">
        <w:rPr>
          <w:rFonts w:ascii="Georgia" w:hAnsi="Georgia" w:hint="eastAsia"/>
          <w:sz w:val="18"/>
          <w:szCs w:val="20"/>
          <w:rtl/>
        </w:rPr>
        <w:t>בשל</w:t>
      </w:r>
      <w:r w:rsidRPr="00EA5C1E">
        <w:rPr>
          <w:rFonts w:ascii="Georgia" w:hAnsi="Georgia"/>
          <w:sz w:val="18"/>
          <w:szCs w:val="20"/>
          <w:rtl/>
        </w:rPr>
        <w:t xml:space="preserve"> </w:t>
      </w:r>
      <w:r w:rsidRPr="00EA5C1E">
        <w:rPr>
          <w:rFonts w:ascii="Georgia" w:hAnsi="Georgia" w:hint="eastAsia"/>
          <w:sz w:val="18"/>
          <w:szCs w:val="20"/>
          <w:rtl/>
        </w:rPr>
        <w:t>כך חוק</w:t>
      </w:r>
      <w:r w:rsidRPr="00EA5C1E">
        <w:rPr>
          <w:rFonts w:ascii="Georgia" w:hAnsi="Georgia"/>
          <w:sz w:val="18"/>
          <w:szCs w:val="20"/>
          <w:rtl/>
        </w:rPr>
        <w:t xml:space="preserve"> האפוטרופסות</w:t>
      </w:r>
      <w:r w:rsidR="004A72C8">
        <w:rPr>
          <w:rFonts w:ascii="Georgia" w:hAnsi="Georgia" w:hint="cs"/>
          <w:sz w:val="18"/>
          <w:szCs w:val="20"/>
          <w:rtl/>
        </w:rPr>
        <w:t>, ו</w:t>
      </w:r>
      <w:r w:rsidRPr="00EA5C1E">
        <w:rPr>
          <w:rFonts w:ascii="Georgia" w:hAnsi="Georgia"/>
          <w:sz w:val="18"/>
          <w:szCs w:val="20"/>
          <w:rtl/>
        </w:rPr>
        <w:t xml:space="preserve">בין היתר הוא קובע מבחן מחמיר למינוי אפוטרופוס. </w:t>
      </w:r>
      <w:r w:rsidRPr="00EA5C1E">
        <w:rPr>
          <w:rFonts w:ascii="Georgia" w:hAnsi="Georgia" w:hint="cs"/>
          <w:sz w:val="18"/>
          <w:szCs w:val="20"/>
          <w:rtl/>
        </w:rPr>
        <w:t xml:space="preserve">עוד נועד </w:t>
      </w:r>
      <w:r w:rsidRPr="00EA5C1E">
        <w:rPr>
          <w:rFonts w:ascii="Georgia" w:hAnsi="Georgia" w:hint="eastAsia"/>
          <w:sz w:val="18"/>
          <w:szCs w:val="20"/>
          <w:rtl/>
        </w:rPr>
        <w:t>התיקון</w:t>
      </w:r>
      <w:r w:rsidRPr="00EA5C1E">
        <w:rPr>
          <w:rFonts w:ascii="Georgia" w:hAnsi="Georgia"/>
          <w:sz w:val="18"/>
          <w:szCs w:val="20"/>
          <w:rtl/>
        </w:rPr>
        <w:t xml:space="preserve"> לצמצם את היקף ומשך האפוטרופסות. </w:t>
      </w:r>
    </w:p>
    <w:p w14:paraId="5A88EEC0" w14:textId="662497CA" w:rsidR="00EA5C1E" w:rsidRPr="00EA5C1E" w:rsidRDefault="00EA5C1E" w:rsidP="004A72C8">
      <w:pPr>
        <w:spacing w:after="180" w:line="280" w:lineRule="exact"/>
        <w:jc w:val="both"/>
        <w:rPr>
          <w:rFonts w:ascii="Georgia" w:hAnsi="Georgia"/>
          <w:sz w:val="18"/>
          <w:szCs w:val="20"/>
          <w:rtl/>
        </w:rPr>
      </w:pPr>
      <w:r w:rsidRPr="00EA5C1E">
        <w:rPr>
          <w:rFonts w:ascii="Georgia" w:hAnsi="Georgia" w:hint="cs"/>
          <w:sz w:val="18"/>
          <w:szCs w:val="20"/>
          <w:rtl/>
        </w:rPr>
        <w:t>שלא כמו במחקרן של ו</w:t>
      </w:r>
      <w:r w:rsidRPr="00EA5C1E">
        <w:rPr>
          <w:rFonts w:ascii="Georgia" w:hAnsi="Georgia"/>
          <w:sz w:val="18"/>
          <w:szCs w:val="20"/>
          <w:rtl/>
        </w:rPr>
        <w:t>רנר וחבני (</w:t>
      </w:r>
      <w:r w:rsidRPr="00EA5C1E">
        <w:rPr>
          <w:rFonts w:ascii="Georgia" w:hAnsi="Georgia"/>
          <w:sz w:val="18"/>
          <w:szCs w:val="20"/>
        </w:rPr>
        <w:t>Werner &amp; Chabany, 2016</w:t>
      </w:r>
      <w:r w:rsidRPr="00EA5C1E">
        <w:rPr>
          <w:rFonts w:ascii="Georgia" w:hAnsi="Georgia"/>
          <w:sz w:val="18"/>
          <w:szCs w:val="20"/>
          <w:rtl/>
        </w:rPr>
        <w:t>)</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במחקר זה כל האנשים שמונה להם אפוטרופוס </w:t>
      </w:r>
      <w:r w:rsidRPr="00EA5C1E">
        <w:rPr>
          <w:rFonts w:ascii="Georgia" w:hAnsi="Georgia" w:hint="eastAsia"/>
          <w:sz w:val="18"/>
          <w:szCs w:val="20"/>
          <w:rtl/>
        </w:rPr>
        <w:t>–</w:t>
      </w:r>
      <w:r w:rsidRPr="00EA5C1E">
        <w:rPr>
          <w:rFonts w:ascii="Georgia" w:hAnsi="Georgia" w:hint="cs"/>
          <w:sz w:val="18"/>
          <w:szCs w:val="20"/>
          <w:rtl/>
        </w:rPr>
        <w:t xml:space="preserve"> למעט אחד </w:t>
      </w:r>
      <w:r w:rsidRPr="00EA5C1E">
        <w:rPr>
          <w:rFonts w:ascii="Georgia" w:hAnsi="Georgia" w:hint="eastAsia"/>
          <w:sz w:val="18"/>
          <w:szCs w:val="20"/>
          <w:rtl/>
        </w:rPr>
        <w:t>–</w:t>
      </w:r>
      <w:r w:rsidRPr="00EA5C1E">
        <w:rPr>
          <w:rFonts w:ascii="Georgia" w:hAnsi="Georgia" w:hint="cs"/>
          <w:sz w:val="18"/>
          <w:szCs w:val="20"/>
          <w:rtl/>
        </w:rPr>
        <w:t xml:space="preserve"> הבינו את הסיבה למינוי. אולם בדומה למרואיינים במחקרן, רוב המרואיינים </w:t>
      </w:r>
      <w:r w:rsidRPr="00EA5C1E">
        <w:rPr>
          <w:rFonts w:ascii="Georgia" w:hAnsi="Georgia"/>
          <w:sz w:val="18"/>
          <w:szCs w:val="20"/>
          <w:rtl/>
        </w:rPr>
        <w:t xml:space="preserve">אמרו שלדעתם הם </w:t>
      </w:r>
      <w:r w:rsidRPr="00EA5C1E">
        <w:rPr>
          <w:rFonts w:ascii="Georgia" w:hAnsi="Georgia" w:hint="cs"/>
          <w:sz w:val="18"/>
          <w:szCs w:val="20"/>
          <w:rtl/>
        </w:rPr>
        <w:t xml:space="preserve">אכן </w:t>
      </w:r>
      <w:r w:rsidRPr="00EA5C1E">
        <w:rPr>
          <w:rFonts w:ascii="Georgia" w:hAnsi="Georgia"/>
          <w:sz w:val="18"/>
          <w:szCs w:val="20"/>
          <w:rtl/>
        </w:rPr>
        <w:t xml:space="preserve">זקוקים לאפוטרופוס, ושההחלטות </w:t>
      </w:r>
      <w:r w:rsidRPr="00EA5C1E">
        <w:rPr>
          <w:rFonts w:ascii="Georgia" w:hAnsi="Georgia" w:hint="cs"/>
          <w:sz w:val="18"/>
          <w:szCs w:val="20"/>
          <w:rtl/>
        </w:rPr>
        <w:t>ש</w:t>
      </w:r>
      <w:r w:rsidRPr="00EA5C1E">
        <w:rPr>
          <w:rFonts w:ascii="Georgia" w:hAnsi="Georgia"/>
          <w:sz w:val="18"/>
          <w:szCs w:val="20"/>
          <w:rtl/>
        </w:rPr>
        <w:t xml:space="preserve">האפוטרופוס </w:t>
      </w:r>
      <w:r w:rsidRPr="00EA5C1E">
        <w:rPr>
          <w:rFonts w:ascii="Georgia" w:hAnsi="Georgia" w:hint="cs"/>
          <w:sz w:val="18"/>
          <w:szCs w:val="20"/>
          <w:rtl/>
        </w:rPr>
        <w:t xml:space="preserve">מקבל </w:t>
      </w:r>
      <w:r w:rsidRPr="00EA5C1E">
        <w:rPr>
          <w:rFonts w:ascii="Georgia" w:hAnsi="Georgia"/>
          <w:sz w:val="18"/>
          <w:szCs w:val="20"/>
          <w:rtl/>
        </w:rPr>
        <w:t>הן לטובתם</w:t>
      </w:r>
      <w:r w:rsidRPr="00EA5C1E">
        <w:rPr>
          <w:rFonts w:ascii="Georgia" w:hAnsi="Georgia" w:hint="cs"/>
          <w:sz w:val="18"/>
          <w:szCs w:val="20"/>
          <w:rtl/>
        </w:rPr>
        <w:t>, ורק בהמשך השיחה ה</w:t>
      </w:r>
      <w:r w:rsidRPr="00EA5C1E">
        <w:rPr>
          <w:rFonts w:ascii="Georgia" w:hAnsi="Georgia"/>
          <w:sz w:val="18"/>
          <w:szCs w:val="20"/>
          <w:rtl/>
        </w:rPr>
        <w:t xml:space="preserve">ביעו </w:t>
      </w:r>
      <w:r w:rsidRPr="00EA5C1E">
        <w:rPr>
          <w:rFonts w:ascii="Georgia" w:hAnsi="Georgia" w:hint="cs"/>
          <w:sz w:val="18"/>
          <w:szCs w:val="20"/>
          <w:rtl/>
        </w:rPr>
        <w:t xml:space="preserve">התנגדות להחלטה זו או אחרת של האפוטרופוס. </w:t>
      </w:r>
      <w:r w:rsidRPr="00EA5C1E">
        <w:rPr>
          <w:rFonts w:ascii="Georgia" w:hAnsi="Georgia" w:hint="eastAsia"/>
          <w:sz w:val="18"/>
          <w:szCs w:val="20"/>
          <w:rtl/>
        </w:rPr>
        <w:t>ממצאי</w:t>
      </w:r>
      <w:r w:rsidRPr="00EA5C1E">
        <w:rPr>
          <w:rFonts w:ascii="Georgia" w:hAnsi="Georgia"/>
          <w:sz w:val="18"/>
          <w:szCs w:val="20"/>
          <w:rtl/>
        </w:rPr>
        <w:t xml:space="preserve"> </w:t>
      </w:r>
      <w:r w:rsidRPr="00EA5C1E">
        <w:rPr>
          <w:rFonts w:ascii="Georgia" w:hAnsi="Georgia" w:hint="eastAsia"/>
          <w:sz w:val="18"/>
          <w:szCs w:val="20"/>
          <w:rtl/>
        </w:rPr>
        <w:t>המחקר</w:t>
      </w:r>
      <w:r w:rsidRPr="00EA5C1E">
        <w:rPr>
          <w:rFonts w:ascii="Georgia" w:hAnsi="Georgia"/>
          <w:sz w:val="18"/>
          <w:szCs w:val="20"/>
          <w:rtl/>
        </w:rPr>
        <w:t xml:space="preserve"> </w:t>
      </w:r>
      <w:r w:rsidRPr="00EA5C1E">
        <w:rPr>
          <w:rFonts w:ascii="Georgia" w:hAnsi="Georgia" w:hint="eastAsia"/>
          <w:sz w:val="18"/>
          <w:szCs w:val="20"/>
          <w:rtl/>
        </w:rPr>
        <w:t>הראו</w:t>
      </w:r>
      <w:r w:rsidRPr="00EA5C1E">
        <w:rPr>
          <w:rFonts w:ascii="Georgia" w:hAnsi="Georgia"/>
          <w:sz w:val="18"/>
          <w:szCs w:val="20"/>
          <w:rtl/>
        </w:rPr>
        <w:t xml:space="preserve"> </w:t>
      </w:r>
      <w:r w:rsidRPr="00EA5C1E">
        <w:rPr>
          <w:rFonts w:ascii="Georgia" w:hAnsi="Georgia" w:hint="cs"/>
          <w:sz w:val="18"/>
          <w:szCs w:val="20"/>
          <w:rtl/>
        </w:rPr>
        <w:t>ש</w:t>
      </w:r>
      <w:r w:rsidRPr="00EA5C1E">
        <w:rPr>
          <w:rFonts w:ascii="Georgia" w:hAnsi="Georgia"/>
          <w:sz w:val="18"/>
          <w:szCs w:val="20"/>
          <w:rtl/>
        </w:rPr>
        <w:t>האפוטרופוס והאדם שמונה לו אפוטרופוס מ</w:t>
      </w:r>
      <w:r w:rsidRPr="00EA5C1E">
        <w:rPr>
          <w:rFonts w:ascii="Georgia" w:hAnsi="Georgia" w:hint="eastAsia"/>
          <w:sz w:val="18"/>
          <w:szCs w:val="20"/>
          <w:rtl/>
        </w:rPr>
        <w:t>קבלים</w:t>
      </w:r>
      <w:r w:rsidRPr="00EA5C1E">
        <w:rPr>
          <w:rFonts w:ascii="Georgia" w:hAnsi="Georgia"/>
          <w:sz w:val="18"/>
          <w:szCs w:val="20"/>
          <w:rtl/>
        </w:rPr>
        <w:t xml:space="preserve"> לרוב את הסידור ותופסים אותו כמובן מאליו, אולם חלק מהאנשים שמונה להם אפוטרופוס מעלים ספקות ואף התנגדות, </w:t>
      </w:r>
      <w:r w:rsidRPr="00EA5C1E">
        <w:rPr>
          <w:rFonts w:ascii="Georgia" w:hAnsi="Georgia" w:hint="eastAsia"/>
          <w:sz w:val="18"/>
          <w:szCs w:val="20"/>
          <w:rtl/>
        </w:rPr>
        <w:t>במיוחד</w:t>
      </w:r>
      <w:r w:rsidRPr="00EA5C1E">
        <w:rPr>
          <w:rFonts w:ascii="Georgia" w:hAnsi="Georgia"/>
          <w:sz w:val="18"/>
          <w:szCs w:val="20"/>
          <w:rtl/>
        </w:rPr>
        <w:t xml:space="preserve"> ב</w:t>
      </w:r>
      <w:r w:rsidRPr="00EA5C1E">
        <w:rPr>
          <w:rFonts w:ascii="Georgia" w:hAnsi="Georgia" w:hint="cs"/>
          <w:sz w:val="18"/>
          <w:szCs w:val="20"/>
          <w:rtl/>
        </w:rPr>
        <w:t xml:space="preserve">נוגע </w:t>
      </w:r>
      <w:r w:rsidRPr="00EA5C1E">
        <w:rPr>
          <w:rFonts w:ascii="Georgia" w:hAnsi="Georgia"/>
          <w:sz w:val="18"/>
          <w:szCs w:val="20"/>
          <w:rtl/>
        </w:rPr>
        <w:t xml:space="preserve">לשליטה המוחלטת של האפוטרופוס בכסף שלהם. </w:t>
      </w:r>
      <w:r w:rsidRPr="00EA5C1E">
        <w:rPr>
          <w:rFonts w:ascii="Georgia" w:hAnsi="Georgia" w:hint="eastAsia"/>
          <w:sz w:val="18"/>
          <w:szCs w:val="20"/>
          <w:rtl/>
        </w:rPr>
        <w:t>גם</w:t>
      </w:r>
      <w:r w:rsidRPr="00EA5C1E">
        <w:rPr>
          <w:rFonts w:ascii="Georgia" w:hAnsi="Georgia"/>
          <w:sz w:val="18"/>
          <w:szCs w:val="20"/>
          <w:rtl/>
        </w:rPr>
        <w:t xml:space="preserve"> הטוטליות של המינוי</w:t>
      </w:r>
      <w:r w:rsidRPr="00EA5C1E">
        <w:rPr>
          <w:rFonts w:ascii="Georgia" w:hAnsi="Georgia" w:hint="cs"/>
          <w:sz w:val="18"/>
          <w:szCs w:val="20"/>
          <w:rtl/>
        </w:rPr>
        <w:t xml:space="preserve"> </w:t>
      </w:r>
      <w:r w:rsidRPr="00EA5C1E">
        <w:rPr>
          <w:rFonts w:ascii="Georgia" w:hAnsi="Georgia" w:hint="eastAsia"/>
          <w:sz w:val="18"/>
          <w:szCs w:val="20"/>
          <w:rtl/>
        </w:rPr>
        <w:t>–</w:t>
      </w:r>
      <w:r w:rsidRPr="00EA5C1E">
        <w:rPr>
          <w:rFonts w:ascii="Georgia" w:hAnsi="Georgia"/>
          <w:sz w:val="18"/>
          <w:szCs w:val="20"/>
          <w:rtl/>
        </w:rPr>
        <w:t xml:space="preserve"> שאינו מוגבל לתחומים מסוימים או לתקופה מסוימת, ושאין </w:t>
      </w:r>
      <w:r w:rsidRPr="00EA5C1E">
        <w:rPr>
          <w:rFonts w:ascii="Georgia" w:hAnsi="Georgia" w:hint="eastAsia"/>
          <w:sz w:val="18"/>
          <w:szCs w:val="20"/>
          <w:rtl/>
        </w:rPr>
        <w:t>בחינה</w:t>
      </w:r>
      <w:r w:rsidRPr="00EA5C1E">
        <w:rPr>
          <w:rFonts w:ascii="Georgia" w:hAnsi="Georgia"/>
          <w:sz w:val="18"/>
          <w:szCs w:val="20"/>
          <w:rtl/>
        </w:rPr>
        <w:t xml:space="preserve"> </w:t>
      </w:r>
      <w:r w:rsidRPr="00EA5C1E">
        <w:rPr>
          <w:rFonts w:ascii="Georgia" w:hAnsi="Georgia" w:hint="eastAsia"/>
          <w:sz w:val="18"/>
          <w:szCs w:val="20"/>
          <w:rtl/>
        </w:rPr>
        <w:t>אמיתית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נחיצותו</w:t>
      </w:r>
      <w:r w:rsidRPr="00EA5C1E">
        <w:rPr>
          <w:rFonts w:ascii="Georgia" w:hAnsi="Georgia" w:hint="cs"/>
          <w:sz w:val="18"/>
          <w:szCs w:val="20"/>
          <w:rtl/>
        </w:rPr>
        <w:t xml:space="preserve"> </w:t>
      </w:r>
      <w:r w:rsidRPr="00EA5C1E">
        <w:rPr>
          <w:rFonts w:ascii="Georgia" w:hAnsi="Georgia" w:hint="eastAsia"/>
          <w:sz w:val="18"/>
          <w:szCs w:val="20"/>
          <w:rtl/>
        </w:rPr>
        <w:t>–</w:t>
      </w:r>
      <w:r w:rsidRPr="00EA5C1E">
        <w:rPr>
          <w:rFonts w:ascii="Georgia" w:hAnsi="Georgia"/>
          <w:sz w:val="18"/>
          <w:szCs w:val="20"/>
          <w:rtl/>
        </w:rPr>
        <w:t xml:space="preserve"> </w:t>
      </w:r>
      <w:r w:rsidRPr="00EA5C1E">
        <w:rPr>
          <w:rFonts w:ascii="Georgia" w:hAnsi="Georgia" w:hint="eastAsia"/>
          <w:sz w:val="18"/>
          <w:szCs w:val="20"/>
          <w:rtl/>
        </w:rPr>
        <w:t>מתקבלת</w:t>
      </w:r>
      <w:r w:rsidRPr="00EA5C1E">
        <w:rPr>
          <w:rFonts w:ascii="Georgia" w:hAnsi="Georgia"/>
          <w:sz w:val="18"/>
          <w:szCs w:val="20"/>
          <w:rtl/>
        </w:rPr>
        <w:t xml:space="preserve"> </w:t>
      </w:r>
      <w:r w:rsidRPr="00EA5C1E">
        <w:rPr>
          <w:rFonts w:ascii="Georgia" w:hAnsi="Georgia" w:hint="eastAsia"/>
          <w:sz w:val="18"/>
          <w:szCs w:val="20"/>
          <w:rtl/>
        </w:rPr>
        <w:t>אצל</w:t>
      </w:r>
      <w:r w:rsidRPr="00EA5C1E">
        <w:rPr>
          <w:rFonts w:ascii="Georgia" w:hAnsi="Georgia"/>
          <w:sz w:val="18"/>
          <w:szCs w:val="20"/>
          <w:rtl/>
        </w:rPr>
        <w:t xml:space="preserve"> </w:t>
      </w:r>
      <w:r w:rsidRPr="00EA5C1E">
        <w:rPr>
          <w:rFonts w:ascii="Georgia" w:hAnsi="Georgia" w:hint="eastAsia"/>
          <w:sz w:val="18"/>
          <w:szCs w:val="20"/>
          <w:rtl/>
        </w:rPr>
        <w:t>רובם</w:t>
      </w:r>
      <w:r w:rsidRPr="00EA5C1E">
        <w:rPr>
          <w:rFonts w:ascii="Georgia" w:hAnsi="Georgia"/>
          <w:sz w:val="18"/>
          <w:szCs w:val="20"/>
          <w:rtl/>
        </w:rPr>
        <w:t xml:space="preserve"> </w:t>
      </w:r>
      <w:r w:rsidRPr="00EA5C1E">
        <w:rPr>
          <w:rFonts w:ascii="Georgia" w:hAnsi="Georgia" w:hint="eastAsia"/>
          <w:sz w:val="18"/>
          <w:szCs w:val="20"/>
          <w:rtl/>
        </w:rPr>
        <w:t>כברורה</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hint="cs"/>
          <w:sz w:val="18"/>
          <w:szCs w:val="20"/>
          <w:rtl/>
        </w:rPr>
        <w:t>א</w:t>
      </w:r>
      <w:r w:rsidRPr="00EA5C1E">
        <w:rPr>
          <w:rFonts w:ascii="Georgia" w:hAnsi="Georgia" w:hint="eastAsia"/>
          <w:sz w:val="18"/>
          <w:szCs w:val="20"/>
          <w:rtl/>
        </w:rPr>
        <w:t>ליה</w:t>
      </w:r>
      <w:r w:rsidRPr="00EA5C1E">
        <w:rPr>
          <w:rFonts w:ascii="Georgia" w:hAnsi="Georgia"/>
          <w:sz w:val="18"/>
          <w:szCs w:val="20"/>
          <w:rtl/>
        </w:rPr>
        <w:t xml:space="preserve">. </w:t>
      </w:r>
      <w:r w:rsidRPr="00EA5C1E">
        <w:rPr>
          <w:rFonts w:ascii="Georgia" w:hAnsi="Georgia" w:hint="eastAsia"/>
          <w:sz w:val="18"/>
          <w:szCs w:val="20"/>
          <w:rtl/>
        </w:rPr>
        <w:t>על</w:t>
      </w:r>
      <w:r w:rsidRPr="00EA5C1E">
        <w:rPr>
          <w:rFonts w:ascii="Georgia" w:hAnsi="Georgia"/>
          <w:sz w:val="18"/>
          <w:szCs w:val="20"/>
          <w:rtl/>
        </w:rPr>
        <w:t xml:space="preserve"> פי רוב</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האפוטרופוסים</w:t>
      </w:r>
      <w:r w:rsidRPr="00EA5C1E">
        <w:rPr>
          <w:rFonts w:ascii="Georgia" w:hAnsi="Georgia"/>
          <w:sz w:val="18"/>
          <w:szCs w:val="20"/>
          <w:rtl/>
        </w:rPr>
        <w:t xml:space="preserve"> אינם תופסים את המינוי כצעד שהם </w:t>
      </w:r>
      <w:r w:rsidRPr="00EA5C1E">
        <w:rPr>
          <w:rFonts w:ascii="Georgia" w:hAnsi="Georgia" w:hint="eastAsia"/>
          <w:sz w:val="18"/>
          <w:szCs w:val="20"/>
          <w:rtl/>
        </w:rPr>
        <w:t>מחליטים</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כדרישה</w:t>
      </w:r>
      <w:r w:rsidRPr="00EA5C1E">
        <w:rPr>
          <w:rFonts w:ascii="Georgia" w:hAnsi="Georgia"/>
          <w:sz w:val="18"/>
          <w:szCs w:val="20"/>
          <w:rtl/>
        </w:rPr>
        <w:t xml:space="preserve"> </w:t>
      </w:r>
      <w:r w:rsidRPr="00EA5C1E">
        <w:rPr>
          <w:rFonts w:ascii="Georgia" w:hAnsi="Georgia" w:hint="eastAsia"/>
          <w:sz w:val="18"/>
          <w:szCs w:val="20"/>
          <w:rtl/>
        </w:rPr>
        <w:t>שגרתית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מערכתית</w:t>
      </w:r>
      <w:r w:rsidRPr="00EA5C1E">
        <w:rPr>
          <w:rFonts w:ascii="Georgia" w:hAnsi="Georgia"/>
          <w:sz w:val="18"/>
          <w:szCs w:val="20"/>
          <w:rtl/>
        </w:rPr>
        <w:t xml:space="preserve"> ונורמטיבית. </w:t>
      </w:r>
      <w:r w:rsidRPr="00EA5C1E">
        <w:rPr>
          <w:rFonts w:ascii="Georgia" w:hAnsi="Georgia" w:hint="eastAsia"/>
          <w:spacing w:val="-2"/>
          <w:sz w:val="18"/>
          <w:szCs w:val="20"/>
          <w:rtl/>
        </w:rPr>
        <w:t>יש</w:t>
      </w:r>
      <w:r w:rsidRPr="00EA5C1E">
        <w:rPr>
          <w:rFonts w:ascii="Georgia" w:hAnsi="Georgia"/>
          <w:spacing w:val="-2"/>
          <w:sz w:val="18"/>
          <w:szCs w:val="20"/>
          <w:rtl/>
        </w:rPr>
        <w:t xml:space="preserve"> </w:t>
      </w:r>
      <w:r w:rsidRPr="00EA5C1E">
        <w:rPr>
          <w:rFonts w:ascii="Georgia" w:hAnsi="Georgia" w:hint="eastAsia"/>
          <w:spacing w:val="-2"/>
          <w:sz w:val="18"/>
          <w:szCs w:val="20"/>
          <w:rtl/>
        </w:rPr>
        <w:t>לציין</w:t>
      </w:r>
      <w:r w:rsidRPr="00EA5C1E">
        <w:rPr>
          <w:rFonts w:ascii="Georgia" w:hAnsi="Georgia"/>
          <w:spacing w:val="-2"/>
          <w:sz w:val="18"/>
          <w:szCs w:val="20"/>
          <w:rtl/>
        </w:rPr>
        <w:t xml:space="preserve"> </w:t>
      </w:r>
      <w:r w:rsidRPr="00EA5C1E">
        <w:rPr>
          <w:rFonts w:ascii="Georgia" w:hAnsi="Georgia" w:hint="eastAsia"/>
          <w:spacing w:val="-2"/>
          <w:sz w:val="18"/>
          <w:szCs w:val="20"/>
          <w:rtl/>
        </w:rPr>
        <w:t>שרוב</w:t>
      </w:r>
      <w:r w:rsidRPr="00EA5C1E">
        <w:rPr>
          <w:rFonts w:ascii="Georgia" w:hAnsi="Georgia"/>
          <w:spacing w:val="-2"/>
          <w:sz w:val="18"/>
          <w:szCs w:val="20"/>
          <w:rtl/>
        </w:rPr>
        <w:t xml:space="preserve"> </w:t>
      </w:r>
      <w:r w:rsidRPr="00EA5C1E">
        <w:rPr>
          <w:rFonts w:ascii="Georgia" w:hAnsi="Georgia" w:hint="eastAsia"/>
          <w:spacing w:val="-2"/>
          <w:sz w:val="18"/>
          <w:szCs w:val="20"/>
          <w:rtl/>
        </w:rPr>
        <w:t>האנשים</w:t>
      </w:r>
      <w:r w:rsidRPr="00EA5C1E">
        <w:rPr>
          <w:rFonts w:ascii="Georgia" w:hAnsi="Georgia"/>
          <w:spacing w:val="-2"/>
          <w:sz w:val="18"/>
          <w:szCs w:val="20"/>
          <w:rtl/>
        </w:rPr>
        <w:t xml:space="preserve"> </w:t>
      </w:r>
      <w:r w:rsidRPr="00EA5C1E">
        <w:rPr>
          <w:rFonts w:ascii="Georgia" w:hAnsi="Georgia" w:hint="eastAsia"/>
          <w:spacing w:val="-2"/>
          <w:sz w:val="18"/>
          <w:szCs w:val="20"/>
          <w:rtl/>
        </w:rPr>
        <w:t>שמונה</w:t>
      </w:r>
      <w:r w:rsidRPr="00EA5C1E">
        <w:rPr>
          <w:rFonts w:ascii="Georgia" w:hAnsi="Georgia"/>
          <w:spacing w:val="-2"/>
          <w:sz w:val="18"/>
          <w:szCs w:val="20"/>
          <w:rtl/>
        </w:rPr>
        <w:t xml:space="preserve"> </w:t>
      </w:r>
      <w:r w:rsidRPr="00EA5C1E">
        <w:rPr>
          <w:rFonts w:ascii="Georgia" w:hAnsi="Georgia" w:hint="eastAsia"/>
          <w:spacing w:val="-2"/>
          <w:sz w:val="18"/>
          <w:szCs w:val="20"/>
          <w:rtl/>
        </w:rPr>
        <w:t>להם</w:t>
      </w:r>
      <w:r w:rsidRPr="00EA5C1E">
        <w:rPr>
          <w:rFonts w:ascii="Georgia" w:hAnsi="Georgia"/>
          <w:spacing w:val="-2"/>
          <w:sz w:val="18"/>
          <w:szCs w:val="20"/>
          <w:rtl/>
        </w:rPr>
        <w:t xml:space="preserve"> </w:t>
      </w:r>
      <w:r w:rsidRPr="00EA5C1E">
        <w:rPr>
          <w:rFonts w:ascii="Georgia" w:hAnsi="Georgia" w:hint="eastAsia"/>
          <w:spacing w:val="-2"/>
          <w:sz w:val="18"/>
          <w:szCs w:val="20"/>
          <w:rtl/>
        </w:rPr>
        <w:t>אפוטרופוס</w:t>
      </w:r>
      <w:r w:rsidRPr="00EA5C1E">
        <w:rPr>
          <w:rFonts w:ascii="Georgia" w:hAnsi="Georgia"/>
          <w:spacing w:val="-2"/>
          <w:sz w:val="18"/>
          <w:szCs w:val="20"/>
          <w:rtl/>
        </w:rPr>
        <w:t xml:space="preserve"> </w:t>
      </w:r>
      <w:r w:rsidRPr="00EA5C1E">
        <w:rPr>
          <w:rFonts w:ascii="Georgia" w:hAnsi="Georgia" w:hint="eastAsia"/>
          <w:spacing w:val="-2"/>
          <w:sz w:val="18"/>
          <w:szCs w:val="20"/>
          <w:rtl/>
        </w:rPr>
        <w:t>במחקר</w:t>
      </w:r>
      <w:r w:rsidRPr="00EA5C1E">
        <w:rPr>
          <w:rFonts w:ascii="Georgia" w:hAnsi="Georgia"/>
          <w:spacing w:val="-2"/>
          <w:sz w:val="18"/>
          <w:szCs w:val="20"/>
          <w:rtl/>
        </w:rPr>
        <w:t xml:space="preserve"> </w:t>
      </w:r>
      <w:r w:rsidRPr="00EA5C1E">
        <w:rPr>
          <w:rFonts w:ascii="Georgia" w:hAnsi="Georgia" w:hint="eastAsia"/>
          <w:spacing w:val="-2"/>
          <w:sz w:val="18"/>
          <w:szCs w:val="20"/>
          <w:rtl/>
        </w:rPr>
        <w:t>היו</w:t>
      </w:r>
      <w:r w:rsidRPr="00EA5C1E">
        <w:rPr>
          <w:rFonts w:ascii="Georgia" w:hAnsi="Georgia"/>
          <w:spacing w:val="-2"/>
          <w:sz w:val="18"/>
          <w:szCs w:val="20"/>
          <w:rtl/>
        </w:rPr>
        <w:t xml:space="preserve"> </w:t>
      </w:r>
      <w:r w:rsidRPr="00EA5C1E">
        <w:rPr>
          <w:rFonts w:ascii="Georgia" w:hAnsi="Georgia" w:hint="eastAsia"/>
          <w:spacing w:val="-2"/>
          <w:sz w:val="18"/>
          <w:szCs w:val="20"/>
          <w:rtl/>
        </w:rPr>
        <w:t>בשנות</w:t>
      </w:r>
      <w:r w:rsidRPr="00EA5C1E">
        <w:rPr>
          <w:rFonts w:ascii="Georgia" w:hAnsi="Georgia"/>
          <w:spacing w:val="-2"/>
          <w:sz w:val="18"/>
          <w:szCs w:val="20"/>
          <w:rtl/>
        </w:rPr>
        <w:t xml:space="preserve"> </w:t>
      </w:r>
      <w:r w:rsidRPr="00EA5C1E">
        <w:rPr>
          <w:rFonts w:ascii="Georgia" w:hAnsi="Georgia" w:hint="eastAsia"/>
          <w:spacing w:val="-2"/>
          <w:sz w:val="18"/>
          <w:szCs w:val="20"/>
          <w:rtl/>
        </w:rPr>
        <w:t>השלושים</w:t>
      </w:r>
      <w:r w:rsidRPr="00EA5C1E">
        <w:rPr>
          <w:rFonts w:ascii="Georgia" w:hAnsi="Georgia"/>
          <w:spacing w:val="-2"/>
          <w:sz w:val="18"/>
          <w:szCs w:val="20"/>
          <w:rtl/>
        </w:rPr>
        <w:t xml:space="preserve"> </w:t>
      </w:r>
      <w:r w:rsidRPr="00EA5C1E">
        <w:rPr>
          <w:rFonts w:ascii="Georgia" w:hAnsi="Georgia" w:hint="eastAsia"/>
          <w:spacing w:val="-2"/>
          <w:sz w:val="18"/>
          <w:szCs w:val="20"/>
          <w:rtl/>
        </w:rPr>
        <w:t>ו</w:t>
      </w:r>
      <w:r w:rsidRPr="00EA5C1E">
        <w:rPr>
          <w:rFonts w:ascii="Georgia" w:hAnsi="Georgia" w:hint="cs"/>
          <w:spacing w:val="-2"/>
          <w:sz w:val="18"/>
          <w:szCs w:val="20"/>
          <w:rtl/>
        </w:rPr>
        <w:t>ה</w:t>
      </w:r>
      <w:r w:rsidRPr="00EA5C1E">
        <w:rPr>
          <w:rFonts w:ascii="Georgia" w:hAnsi="Georgia" w:hint="eastAsia"/>
          <w:spacing w:val="-2"/>
          <w:sz w:val="18"/>
          <w:szCs w:val="20"/>
          <w:rtl/>
        </w:rPr>
        <w:t>ארבעים</w:t>
      </w:r>
      <w:r w:rsidRPr="00EA5C1E">
        <w:rPr>
          <w:rFonts w:ascii="Georgia" w:hAnsi="Georgia"/>
          <w:spacing w:val="-2"/>
          <w:sz w:val="18"/>
          <w:szCs w:val="20"/>
          <w:rtl/>
        </w:rPr>
        <w:t xml:space="preserve"> </w:t>
      </w:r>
      <w:r w:rsidRPr="00EA5C1E">
        <w:rPr>
          <w:rFonts w:ascii="Georgia" w:hAnsi="Georgia" w:hint="eastAsia"/>
          <w:spacing w:val="-2"/>
          <w:sz w:val="18"/>
          <w:szCs w:val="20"/>
          <w:rtl/>
        </w:rPr>
        <w:t>שלהם</w:t>
      </w:r>
      <w:r w:rsidRPr="00EA5C1E">
        <w:rPr>
          <w:rFonts w:ascii="Georgia" w:hAnsi="Georgia"/>
          <w:spacing w:val="-2"/>
          <w:sz w:val="18"/>
          <w:szCs w:val="20"/>
          <w:rtl/>
        </w:rPr>
        <w:t xml:space="preserve">. הם גדלו בתקופה שבה ההשקפות בנוגע לאנשים עם מוגבלות בכלל, ולאפוטרופסות בפרט, היו שמרניות יותר, </w:t>
      </w:r>
      <w:r w:rsidRPr="00EA5C1E">
        <w:rPr>
          <w:rFonts w:ascii="Georgia" w:hAnsi="Georgia" w:hint="eastAsia"/>
          <w:spacing w:val="-2"/>
          <w:sz w:val="18"/>
          <w:szCs w:val="20"/>
          <w:rtl/>
        </w:rPr>
        <w:t>והם</w:t>
      </w:r>
      <w:r w:rsidRPr="00EA5C1E">
        <w:rPr>
          <w:rFonts w:ascii="Georgia" w:hAnsi="Georgia"/>
          <w:spacing w:val="-2"/>
          <w:sz w:val="18"/>
          <w:szCs w:val="20"/>
          <w:rtl/>
        </w:rPr>
        <w:t xml:space="preserve"> </w:t>
      </w:r>
      <w:r w:rsidRPr="00EA5C1E">
        <w:rPr>
          <w:rFonts w:ascii="Georgia" w:hAnsi="Georgia" w:hint="eastAsia"/>
          <w:spacing w:val="-2"/>
          <w:sz w:val="18"/>
          <w:szCs w:val="20"/>
          <w:rtl/>
        </w:rPr>
        <w:t>ובני</w:t>
      </w:r>
      <w:r w:rsidRPr="00EA5C1E">
        <w:rPr>
          <w:rFonts w:ascii="Georgia" w:hAnsi="Georgia"/>
          <w:spacing w:val="-2"/>
          <w:sz w:val="18"/>
          <w:szCs w:val="20"/>
          <w:rtl/>
        </w:rPr>
        <w:t xml:space="preserve"> </w:t>
      </w:r>
      <w:r w:rsidRPr="00EA5C1E">
        <w:rPr>
          <w:rFonts w:ascii="Georgia" w:hAnsi="Georgia" w:hint="eastAsia"/>
          <w:spacing w:val="-2"/>
          <w:sz w:val="18"/>
          <w:szCs w:val="20"/>
          <w:rtl/>
        </w:rPr>
        <w:t>משפחתם</w:t>
      </w:r>
      <w:r w:rsidRPr="00EA5C1E">
        <w:rPr>
          <w:rFonts w:ascii="Georgia" w:hAnsi="Georgia"/>
          <w:spacing w:val="-2"/>
          <w:sz w:val="18"/>
          <w:szCs w:val="20"/>
          <w:rtl/>
        </w:rPr>
        <w:t xml:space="preserve"> הושפעו פחות משיח הזכויות </w:t>
      </w:r>
      <w:r w:rsidRPr="00EA5C1E">
        <w:rPr>
          <w:rFonts w:ascii="Georgia" w:hAnsi="Georgia" w:hint="cs"/>
          <w:spacing w:val="-2"/>
          <w:sz w:val="18"/>
          <w:szCs w:val="20"/>
          <w:rtl/>
        </w:rPr>
        <w:t>ההולך ו</w:t>
      </w:r>
      <w:r w:rsidRPr="00EA5C1E">
        <w:rPr>
          <w:rFonts w:ascii="Georgia" w:hAnsi="Georgia"/>
          <w:spacing w:val="-2"/>
          <w:sz w:val="18"/>
          <w:szCs w:val="20"/>
          <w:rtl/>
        </w:rPr>
        <w:t xml:space="preserve">מתחזק בעת הנוכחית. </w:t>
      </w:r>
      <w:r w:rsidRPr="00EA5C1E">
        <w:rPr>
          <w:rFonts w:ascii="Georgia" w:hAnsi="Georgia" w:hint="cs"/>
          <w:spacing w:val="-2"/>
          <w:sz w:val="18"/>
          <w:szCs w:val="20"/>
          <w:rtl/>
        </w:rPr>
        <w:t xml:space="preserve">לא היה </w:t>
      </w:r>
      <w:r w:rsidRPr="00EA5C1E">
        <w:rPr>
          <w:rFonts w:ascii="Georgia" w:hAnsi="Georgia" w:hint="eastAsia"/>
          <w:spacing w:val="-2"/>
          <w:sz w:val="18"/>
          <w:szCs w:val="20"/>
          <w:rtl/>
        </w:rPr>
        <w:t>גורם</w:t>
      </w:r>
      <w:r w:rsidRPr="00EA5C1E">
        <w:rPr>
          <w:rFonts w:ascii="Georgia" w:hAnsi="Georgia"/>
          <w:spacing w:val="-2"/>
          <w:sz w:val="18"/>
          <w:szCs w:val="20"/>
          <w:rtl/>
        </w:rPr>
        <w:t xml:space="preserve"> </w:t>
      </w:r>
      <w:r w:rsidRPr="00EA5C1E">
        <w:rPr>
          <w:rFonts w:ascii="Georgia" w:hAnsi="Georgia" w:hint="eastAsia"/>
          <w:spacing w:val="-2"/>
          <w:sz w:val="18"/>
          <w:szCs w:val="20"/>
          <w:rtl/>
        </w:rPr>
        <w:t>משפטי</w:t>
      </w:r>
      <w:r w:rsidRPr="00EA5C1E">
        <w:rPr>
          <w:rFonts w:ascii="Georgia" w:hAnsi="Georgia"/>
          <w:spacing w:val="-2"/>
          <w:sz w:val="18"/>
          <w:szCs w:val="20"/>
          <w:rtl/>
        </w:rPr>
        <w:t xml:space="preserve">, </w:t>
      </w:r>
      <w:r w:rsidRPr="00EA5C1E">
        <w:rPr>
          <w:rFonts w:ascii="Georgia" w:hAnsi="Georgia" w:hint="eastAsia"/>
          <w:spacing w:val="-2"/>
          <w:sz w:val="18"/>
          <w:szCs w:val="20"/>
          <w:rtl/>
        </w:rPr>
        <w:t>טיפולי</w:t>
      </w:r>
      <w:r w:rsidRPr="00EA5C1E">
        <w:rPr>
          <w:rFonts w:ascii="Georgia" w:hAnsi="Georgia"/>
          <w:spacing w:val="-2"/>
          <w:sz w:val="18"/>
          <w:szCs w:val="20"/>
          <w:rtl/>
        </w:rPr>
        <w:t xml:space="preserve"> </w:t>
      </w:r>
      <w:r w:rsidRPr="00EA5C1E">
        <w:rPr>
          <w:rFonts w:ascii="Georgia" w:hAnsi="Georgia" w:hint="eastAsia"/>
          <w:spacing w:val="-2"/>
          <w:sz w:val="18"/>
          <w:szCs w:val="20"/>
          <w:rtl/>
        </w:rPr>
        <w:t>או</w:t>
      </w:r>
      <w:r w:rsidRPr="00EA5C1E">
        <w:rPr>
          <w:rFonts w:ascii="Georgia" w:hAnsi="Georgia"/>
          <w:spacing w:val="-2"/>
          <w:sz w:val="18"/>
          <w:szCs w:val="20"/>
          <w:rtl/>
        </w:rPr>
        <w:t xml:space="preserve"> </w:t>
      </w:r>
      <w:r w:rsidRPr="00EA5C1E">
        <w:rPr>
          <w:rFonts w:ascii="Georgia" w:hAnsi="Georgia" w:hint="eastAsia"/>
          <w:spacing w:val="-2"/>
          <w:sz w:val="18"/>
          <w:szCs w:val="20"/>
          <w:rtl/>
        </w:rPr>
        <w:t>אזרחי</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שניסה </w:t>
      </w:r>
      <w:r w:rsidRPr="00EA5C1E">
        <w:rPr>
          <w:rFonts w:ascii="Georgia" w:hAnsi="Georgia" w:hint="eastAsia"/>
          <w:spacing w:val="-2"/>
          <w:sz w:val="18"/>
          <w:szCs w:val="20"/>
          <w:rtl/>
        </w:rPr>
        <w:t>לערער</w:t>
      </w:r>
      <w:r w:rsidRPr="00EA5C1E">
        <w:rPr>
          <w:rFonts w:ascii="Georgia" w:hAnsi="Georgia"/>
          <w:spacing w:val="-2"/>
          <w:sz w:val="18"/>
          <w:szCs w:val="20"/>
          <w:rtl/>
        </w:rPr>
        <w:t xml:space="preserve"> </w:t>
      </w:r>
      <w:r w:rsidRPr="00EA5C1E">
        <w:rPr>
          <w:rFonts w:ascii="Georgia" w:hAnsi="Georgia" w:hint="eastAsia"/>
          <w:spacing w:val="-2"/>
          <w:sz w:val="18"/>
          <w:szCs w:val="20"/>
          <w:rtl/>
        </w:rPr>
        <w:t>על</w:t>
      </w:r>
      <w:r w:rsidRPr="00EA5C1E">
        <w:rPr>
          <w:rFonts w:ascii="Georgia" w:hAnsi="Georgia"/>
          <w:spacing w:val="-2"/>
          <w:sz w:val="18"/>
          <w:szCs w:val="20"/>
          <w:rtl/>
        </w:rPr>
        <w:t xml:space="preserve"> </w:t>
      </w:r>
      <w:r w:rsidRPr="00EA5C1E">
        <w:rPr>
          <w:rFonts w:ascii="Georgia" w:hAnsi="Georgia" w:hint="eastAsia"/>
          <w:spacing w:val="-2"/>
          <w:sz w:val="18"/>
          <w:szCs w:val="20"/>
          <w:rtl/>
        </w:rPr>
        <w:t>תפיסות</w:t>
      </w:r>
      <w:r w:rsidRPr="00EA5C1E">
        <w:rPr>
          <w:rFonts w:ascii="Georgia" w:hAnsi="Georgia"/>
          <w:spacing w:val="-2"/>
          <w:sz w:val="18"/>
          <w:szCs w:val="20"/>
          <w:rtl/>
        </w:rPr>
        <w:t xml:space="preserve"> </w:t>
      </w:r>
      <w:r w:rsidRPr="00EA5C1E">
        <w:rPr>
          <w:rFonts w:ascii="Georgia" w:hAnsi="Georgia" w:hint="eastAsia"/>
          <w:spacing w:val="-2"/>
          <w:sz w:val="18"/>
          <w:szCs w:val="20"/>
          <w:rtl/>
        </w:rPr>
        <w:t>אלה</w:t>
      </w:r>
      <w:r w:rsidRPr="00EA5C1E">
        <w:rPr>
          <w:rFonts w:ascii="Georgia" w:hAnsi="Georgia"/>
          <w:spacing w:val="-2"/>
          <w:sz w:val="18"/>
          <w:szCs w:val="20"/>
          <w:rtl/>
        </w:rPr>
        <w:t xml:space="preserve">, </w:t>
      </w:r>
      <w:r w:rsidRPr="00EA5C1E">
        <w:rPr>
          <w:rFonts w:ascii="Georgia" w:hAnsi="Georgia" w:hint="eastAsia"/>
          <w:spacing w:val="-2"/>
          <w:sz w:val="18"/>
          <w:szCs w:val="20"/>
          <w:rtl/>
        </w:rPr>
        <w:t>הם</w:t>
      </w:r>
      <w:r w:rsidRPr="00EA5C1E">
        <w:rPr>
          <w:rFonts w:ascii="Georgia" w:hAnsi="Georgia"/>
          <w:spacing w:val="-2"/>
          <w:sz w:val="18"/>
          <w:szCs w:val="20"/>
          <w:rtl/>
        </w:rPr>
        <w:t xml:space="preserve"> </w:t>
      </w:r>
      <w:r w:rsidRPr="00EA5C1E">
        <w:rPr>
          <w:rFonts w:ascii="Georgia" w:hAnsi="Georgia" w:hint="eastAsia"/>
          <w:spacing w:val="-2"/>
          <w:sz w:val="18"/>
          <w:szCs w:val="20"/>
          <w:rtl/>
        </w:rPr>
        <w:t>לא</w:t>
      </w:r>
      <w:r w:rsidRPr="00EA5C1E">
        <w:rPr>
          <w:rFonts w:ascii="Georgia" w:hAnsi="Georgia"/>
          <w:spacing w:val="-2"/>
          <w:sz w:val="18"/>
          <w:szCs w:val="20"/>
          <w:rtl/>
        </w:rPr>
        <w:t xml:space="preserve"> </w:t>
      </w:r>
      <w:r w:rsidRPr="00EA5C1E">
        <w:rPr>
          <w:rFonts w:ascii="Georgia" w:hAnsi="Georgia" w:hint="eastAsia"/>
          <w:spacing w:val="-2"/>
          <w:sz w:val="18"/>
          <w:szCs w:val="20"/>
          <w:rtl/>
        </w:rPr>
        <w:t>נתקל</w:t>
      </w:r>
      <w:r w:rsidRPr="00EA5C1E">
        <w:rPr>
          <w:rFonts w:ascii="Georgia" w:hAnsi="Georgia" w:hint="cs"/>
          <w:spacing w:val="-2"/>
          <w:sz w:val="18"/>
          <w:szCs w:val="20"/>
          <w:rtl/>
        </w:rPr>
        <w:t>ו</w:t>
      </w:r>
      <w:r w:rsidRPr="00EA5C1E">
        <w:rPr>
          <w:rFonts w:ascii="Georgia" w:hAnsi="Georgia"/>
          <w:spacing w:val="-2"/>
          <w:sz w:val="18"/>
          <w:szCs w:val="20"/>
          <w:rtl/>
        </w:rPr>
        <w:t xml:space="preserve"> </w:t>
      </w:r>
      <w:r w:rsidRPr="00EA5C1E">
        <w:rPr>
          <w:rFonts w:ascii="Georgia" w:hAnsi="Georgia" w:hint="eastAsia"/>
          <w:spacing w:val="-2"/>
          <w:sz w:val="18"/>
          <w:szCs w:val="20"/>
          <w:rtl/>
        </w:rPr>
        <w:t>ברעיון</w:t>
      </w:r>
      <w:r w:rsidRPr="00EA5C1E">
        <w:rPr>
          <w:rFonts w:ascii="Georgia" w:hAnsi="Georgia"/>
          <w:spacing w:val="-2"/>
          <w:sz w:val="18"/>
          <w:szCs w:val="20"/>
          <w:rtl/>
        </w:rPr>
        <w:t xml:space="preserve"> </w:t>
      </w:r>
      <w:r w:rsidRPr="00EA5C1E">
        <w:rPr>
          <w:rFonts w:ascii="Georgia" w:hAnsi="Georgia" w:hint="eastAsia"/>
          <w:spacing w:val="-2"/>
          <w:sz w:val="18"/>
          <w:szCs w:val="20"/>
          <w:rtl/>
        </w:rPr>
        <w:t>שהאפוטרופסות</w:t>
      </w:r>
      <w:r w:rsidRPr="00EA5C1E">
        <w:rPr>
          <w:rFonts w:ascii="Georgia" w:hAnsi="Georgia"/>
          <w:spacing w:val="-2"/>
          <w:sz w:val="18"/>
          <w:szCs w:val="20"/>
          <w:rtl/>
        </w:rPr>
        <w:t xml:space="preserve"> </w:t>
      </w:r>
      <w:r w:rsidRPr="00EA5C1E">
        <w:rPr>
          <w:rFonts w:ascii="Georgia" w:hAnsi="Georgia" w:hint="eastAsia"/>
          <w:spacing w:val="-2"/>
          <w:sz w:val="18"/>
          <w:szCs w:val="20"/>
          <w:rtl/>
        </w:rPr>
        <w:t>נמצאת</w:t>
      </w:r>
      <w:r w:rsidRPr="00EA5C1E">
        <w:rPr>
          <w:rFonts w:ascii="Georgia" w:hAnsi="Georgia"/>
          <w:spacing w:val="-2"/>
          <w:sz w:val="18"/>
          <w:szCs w:val="20"/>
          <w:rtl/>
        </w:rPr>
        <w:t xml:space="preserve"> </w:t>
      </w:r>
      <w:r w:rsidRPr="00EA5C1E">
        <w:rPr>
          <w:rFonts w:ascii="Georgia" w:hAnsi="Georgia" w:hint="eastAsia"/>
          <w:spacing w:val="-2"/>
          <w:sz w:val="18"/>
          <w:szCs w:val="20"/>
          <w:rtl/>
        </w:rPr>
        <w:t>תחת</w:t>
      </w:r>
      <w:r w:rsidRPr="00EA5C1E">
        <w:rPr>
          <w:rFonts w:ascii="Georgia" w:hAnsi="Georgia"/>
          <w:spacing w:val="-2"/>
          <w:sz w:val="18"/>
          <w:szCs w:val="20"/>
          <w:rtl/>
        </w:rPr>
        <w:t xml:space="preserve"> </w:t>
      </w:r>
      <w:r w:rsidRPr="00EA5C1E">
        <w:rPr>
          <w:rFonts w:ascii="Georgia" w:hAnsi="Georgia" w:hint="eastAsia"/>
          <w:spacing w:val="-2"/>
          <w:sz w:val="18"/>
          <w:szCs w:val="20"/>
          <w:rtl/>
        </w:rPr>
        <w:t>ביקורת</w:t>
      </w:r>
      <w:r w:rsidRPr="00EA5C1E">
        <w:rPr>
          <w:rFonts w:ascii="Georgia" w:hAnsi="Georgia"/>
          <w:spacing w:val="-2"/>
          <w:sz w:val="18"/>
          <w:szCs w:val="20"/>
          <w:rtl/>
        </w:rPr>
        <w:t xml:space="preserve">, </w:t>
      </w:r>
      <w:r w:rsidRPr="00EA5C1E">
        <w:rPr>
          <w:rFonts w:ascii="Georgia" w:hAnsi="Georgia" w:hint="cs"/>
          <w:spacing w:val="-2"/>
          <w:sz w:val="18"/>
          <w:szCs w:val="20"/>
          <w:rtl/>
        </w:rPr>
        <w:t xml:space="preserve">לא הכירו </w:t>
      </w:r>
      <w:r w:rsidRPr="00EA5C1E">
        <w:rPr>
          <w:rFonts w:ascii="Georgia" w:hAnsi="Georgia" w:hint="eastAsia"/>
          <w:spacing w:val="-2"/>
          <w:sz w:val="18"/>
          <w:szCs w:val="20"/>
          <w:rtl/>
        </w:rPr>
        <w:t>את</w:t>
      </w:r>
      <w:r w:rsidRPr="00EA5C1E">
        <w:rPr>
          <w:rFonts w:ascii="Georgia" w:hAnsi="Georgia"/>
          <w:spacing w:val="-2"/>
          <w:sz w:val="18"/>
          <w:szCs w:val="20"/>
          <w:rtl/>
        </w:rPr>
        <w:t xml:space="preserve"> </w:t>
      </w:r>
      <w:r w:rsidRPr="00EA5C1E">
        <w:rPr>
          <w:rFonts w:ascii="Georgia" w:hAnsi="Georgia" w:hint="eastAsia"/>
          <w:spacing w:val="-2"/>
          <w:sz w:val="18"/>
          <w:szCs w:val="20"/>
          <w:rtl/>
        </w:rPr>
        <w:t>התיקון</w:t>
      </w:r>
      <w:r w:rsidRPr="00EA5C1E">
        <w:rPr>
          <w:rFonts w:ascii="Georgia" w:hAnsi="Georgia"/>
          <w:spacing w:val="-2"/>
          <w:sz w:val="18"/>
          <w:szCs w:val="20"/>
          <w:rtl/>
        </w:rPr>
        <w:t xml:space="preserve"> </w:t>
      </w:r>
      <w:r w:rsidRPr="00EA5C1E">
        <w:rPr>
          <w:rFonts w:ascii="Georgia" w:hAnsi="Georgia" w:hint="eastAsia"/>
          <w:spacing w:val="-2"/>
          <w:sz w:val="18"/>
          <w:szCs w:val="20"/>
          <w:rtl/>
        </w:rPr>
        <w:t>לחוק</w:t>
      </w:r>
      <w:r w:rsidRPr="00EA5C1E">
        <w:rPr>
          <w:rFonts w:ascii="Georgia" w:hAnsi="Georgia" w:hint="cs"/>
          <w:spacing w:val="-2"/>
          <w:sz w:val="18"/>
          <w:szCs w:val="20"/>
          <w:rtl/>
        </w:rPr>
        <w:t xml:space="preserve"> ולא </w:t>
      </w:r>
      <w:r w:rsidRPr="00EA5C1E">
        <w:rPr>
          <w:rFonts w:ascii="Georgia" w:hAnsi="Georgia" w:hint="eastAsia"/>
          <w:spacing w:val="-2"/>
          <w:sz w:val="18"/>
          <w:szCs w:val="20"/>
          <w:rtl/>
        </w:rPr>
        <w:t>את</w:t>
      </w:r>
      <w:r w:rsidRPr="00EA5C1E">
        <w:rPr>
          <w:rFonts w:ascii="Georgia" w:hAnsi="Georgia"/>
          <w:spacing w:val="-2"/>
          <w:sz w:val="18"/>
          <w:szCs w:val="20"/>
          <w:rtl/>
        </w:rPr>
        <w:t xml:space="preserve"> </w:t>
      </w:r>
      <w:r w:rsidRPr="00EA5C1E">
        <w:rPr>
          <w:rFonts w:ascii="Georgia" w:hAnsi="Georgia" w:hint="eastAsia"/>
          <w:spacing w:val="-2"/>
          <w:sz w:val="18"/>
          <w:szCs w:val="20"/>
          <w:rtl/>
        </w:rPr>
        <w:t>החלופה</w:t>
      </w:r>
      <w:r w:rsidRPr="00EA5C1E">
        <w:rPr>
          <w:rFonts w:ascii="Georgia" w:hAnsi="Georgia"/>
          <w:spacing w:val="-2"/>
          <w:sz w:val="18"/>
          <w:szCs w:val="20"/>
          <w:rtl/>
        </w:rPr>
        <w:t xml:space="preserve"> </w:t>
      </w:r>
      <w:r w:rsidRPr="00EA5C1E">
        <w:rPr>
          <w:rFonts w:ascii="Georgia" w:hAnsi="Georgia" w:hint="eastAsia"/>
          <w:spacing w:val="-2"/>
          <w:sz w:val="18"/>
          <w:szCs w:val="20"/>
          <w:rtl/>
        </w:rPr>
        <w:t>של</w:t>
      </w:r>
      <w:r w:rsidRPr="00EA5C1E">
        <w:rPr>
          <w:rFonts w:ascii="Georgia" w:hAnsi="Georgia"/>
          <w:spacing w:val="-2"/>
          <w:sz w:val="18"/>
          <w:szCs w:val="20"/>
          <w:rtl/>
        </w:rPr>
        <w:t xml:space="preserve"> </w:t>
      </w:r>
      <w:r w:rsidRPr="00EA5C1E">
        <w:rPr>
          <w:rFonts w:ascii="Georgia" w:hAnsi="Georgia" w:hint="eastAsia"/>
          <w:spacing w:val="-2"/>
          <w:sz w:val="18"/>
          <w:szCs w:val="20"/>
          <w:rtl/>
        </w:rPr>
        <w:t>קבלת</w:t>
      </w:r>
      <w:r w:rsidRPr="00EA5C1E">
        <w:rPr>
          <w:rFonts w:ascii="Georgia" w:hAnsi="Georgia"/>
          <w:spacing w:val="-2"/>
          <w:sz w:val="18"/>
          <w:szCs w:val="20"/>
          <w:rtl/>
        </w:rPr>
        <w:t xml:space="preserve"> </w:t>
      </w:r>
      <w:r w:rsidRPr="00EA5C1E">
        <w:rPr>
          <w:rFonts w:ascii="Georgia" w:hAnsi="Georgia" w:hint="eastAsia"/>
          <w:spacing w:val="-2"/>
          <w:sz w:val="18"/>
          <w:szCs w:val="20"/>
          <w:rtl/>
        </w:rPr>
        <w:t>החלטות</w:t>
      </w:r>
      <w:r w:rsidRPr="00EA5C1E">
        <w:rPr>
          <w:rFonts w:ascii="Georgia" w:hAnsi="Georgia"/>
          <w:spacing w:val="-2"/>
          <w:sz w:val="18"/>
          <w:szCs w:val="20"/>
          <w:rtl/>
        </w:rPr>
        <w:t xml:space="preserve"> </w:t>
      </w:r>
      <w:r w:rsidRPr="00EA5C1E">
        <w:rPr>
          <w:rFonts w:ascii="Georgia" w:hAnsi="Georgia" w:hint="eastAsia"/>
          <w:spacing w:val="-2"/>
          <w:sz w:val="18"/>
          <w:szCs w:val="20"/>
          <w:rtl/>
        </w:rPr>
        <w:t>נתמכת</w:t>
      </w:r>
      <w:r w:rsidRPr="00EA5C1E">
        <w:rPr>
          <w:rFonts w:ascii="Georgia" w:hAnsi="Georgia"/>
          <w:spacing w:val="-2"/>
          <w:sz w:val="18"/>
          <w:szCs w:val="20"/>
          <w:rtl/>
        </w:rPr>
        <w:t xml:space="preserve">. </w:t>
      </w:r>
      <w:r w:rsidRPr="00EA5C1E">
        <w:rPr>
          <w:rFonts w:ascii="Georgia" w:hAnsi="Georgia" w:hint="eastAsia"/>
          <w:spacing w:val="-2"/>
          <w:sz w:val="18"/>
          <w:szCs w:val="20"/>
          <w:rtl/>
        </w:rPr>
        <w:t>במובנים</w:t>
      </w:r>
      <w:r w:rsidRPr="00EA5C1E">
        <w:rPr>
          <w:rFonts w:ascii="Georgia" w:hAnsi="Georgia"/>
          <w:spacing w:val="-2"/>
          <w:sz w:val="18"/>
          <w:szCs w:val="20"/>
          <w:rtl/>
        </w:rPr>
        <w:t xml:space="preserve"> </w:t>
      </w:r>
      <w:r w:rsidRPr="00EA5C1E">
        <w:rPr>
          <w:rFonts w:ascii="Georgia" w:hAnsi="Georgia" w:hint="eastAsia"/>
          <w:spacing w:val="-2"/>
          <w:sz w:val="18"/>
          <w:szCs w:val="20"/>
          <w:rtl/>
        </w:rPr>
        <w:t>רבים</w:t>
      </w:r>
      <w:r w:rsidRPr="00EA5C1E">
        <w:rPr>
          <w:rFonts w:ascii="Georgia" w:hAnsi="Georgia" w:hint="cs"/>
          <w:spacing w:val="-2"/>
          <w:sz w:val="18"/>
          <w:szCs w:val="20"/>
          <w:rtl/>
        </w:rPr>
        <w:t>,</w:t>
      </w:r>
      <w:r w:rsidRPr="00EA5C1E">
        <w:rPr>
          <w:rFonts w:ascii="Georgia" w:hAnsi="Georgia"/>
          <w:spacing w:val="-2"/>
          <w:sz w:val="18"/>
          <w:szCs w:val="20"/>
          <w:rtl/>
        </w:rPr>
        <w:t xml:space="preserve"> </w:t>
      </w:r>
      <w:r w:rsidRPr="00EA5C1E">
        <w:rPr>
          <w:rFonts w:ascii="Georgia" w:hAnsi="Georgia" w:hint="eastAsia"/>
          <w:spacing w:val="-2"/>
          <w:sz w:val="18"/>
          <w:szCs w:val="20"/>
          <w:rtl/>
        </w:rPr>
        <w:t>קובעי</w:t>
      </w:r>
      <w:r w:rsidRPr="00EA5C1E">
        <w:rPr>
          <w:rFonts w:ascii="Georgia" w:hAnsi="Georgia"/>
          <w:spacing w:val="-2"/>
          <w:sz w:val="18"/>
          <w:szCs w:val="20"/>
          <w:rtl/>
        </w:rPr>
        <w:t xml:space="preserve"> </w:t>
      </w:r>
      <w:r w:rsidRPr="00EA5C1E">
        <w:rPr>
          <w:rFonts w:ascii="Georgia" w:hAnsi="Georgia" w:hint="eastAsia"/>
          <w:spacing w:val="-2"/>
          <w:sz w:val="18"/>
          <w:szCs w:val="20"/>
          <w:rtl/>
        </w:rPr>
        <w:t>המדיניות</w:t>
      </w:r>
      <w:r w:rsidRPr="00EA5C1E">
        <w:rPr>
          <w:rFonts w:ascii="Georgia" w:hAnsi="Georgia"/>
          <w:spacing w:val="-2"/>
          <w:sz w:val="18"/>
          <w:szCs w:val="20"/>
          <w:rtl/>
        </w:rPr>
        <w:t xml:space="preserve"> </w:t>
      </w:r>
      <w:r w:rsidRPr="00EA5C1E">
        <w:rPr>
          <w:rFonts w:ascii="Georgia" w:hAnsi="Georgia" w:hint="eastAsia"/>
          <w:spacing w:val="-2"/>
          <w:sz w:val="18"/>
          <w:szCs w:val="20"/>
          <w:rtl/>
        </w:rPr>
        <w:t>משאירים</w:t>
      </w:r>
      <w:r w:rsidRPr="00EA5C1E">
        <w:rPr>
          <w:rFonts w:ascii="Georgia" w:hAnsi="Georgia"/>
          <w:spacing w:val="-2"/>
          <w:sz w:val="18"/>
          <w:szCs w:val="20"/>
          <w:rtl/>
        </w:rPr>
        <w:t xml:space="preserve"> </w:t>
      </w:r>
      <w:r w:rsidRPr="00EA5C1E">
        <w:rPr>
          <w:rFonts w:ascii="Georgia" w:hAnsi="Georgia" w:hint="eastAsia"/>
          <w:spacing w:val="-2"/>
          <w:sz w:val="18"/>
          <w:szCs w:val="20"/>
          <w:rtl/>
        </w:rPr>
        <w:t>אותם</w:t>
      </w:r>
      <w:r w:rsidRPr="00EA5C1E">
        <w:rPr>
          <w:rFonts w:ascii="Georgia" w:hAnsi="Georgia"/>
          <w:spacing w:val="-2"/>
          <w:sz w:val="18"/>
          <w:szCs w:val="20"/>
          <w:rtl/>
        </w:rPr>
        <w:t xml:space="preserve"> "דור </w:t>
      </w:r>
      <w:r w:rsidRPr="00EA5C1E">
        <w:rPr>
          <w:rFonts w:ascii="Georgia" w:hAnsi="Georgia" w:hint="eastAsia"/>
          <w:spacing w:val="-2"/>
          <w:sz w:val="18"/>
          <w:szCs w:val="20"/>
          <w:rtl/>
        </w:rPr>
        <w:t>המדבר</w:t>
      </w:r>
      <w:r w:rsidRPr="00EA5C1E">
        <w:rPr>
          <w:rFonts w:ascii="Georgia" w:hAnsi="Georgia"/>
          <w:spacing w:val="-2"/>
          <w:sz w:val="18"/>
          <w:szCs w:val="20"/>
          <w:rtl/>
        </w:rPr>
        <w:t>"</w:t>
      </w:r>
      <w:r w:rsidRPr="00EA5C1E">
        <w:rPr>
          <w:rFonts w:ascii="Georgia" w:hAnsi="Georgia" w:hint="cs"/>
          <w:spacing w:val="-2"/>
          <w:sz w:val="18"/>
          <w:szCs w:val="20"/>
          <w:rtl/>
        </w:rPr>
        <w:t>,</w:t>
      </w:r>
      <w:r w:rsidRPr="00EA5C1E">
        <w:rPr>
          <w:rFonts w:ascii="Georgia" w:hAnsi="Georgia"/>
          <w:spacing w:val="-2"/>
          <w:sz w:val="18"/>
          <w:szCs w:val="20"/>
          <w:rtl/>
        </w:rPr>
        <w:t xml:space="preserve"> </w:t>
      </w:r>
      <w:r w:rsidRPr="00EA5C1E">
        <w:rPr>
          <w:rFonts w:ascii="Georgia" w:hAnsi="Georgia" w:hint="eastAsia"/>
          <w:spacing w:val="-2"/>
          <w:sz w:val="18"/>
          <w:szCs w:val="20"/>
          <w:rtl/>
        </w:rPr>
        <w:t>ולא</w:t>
      </w:r>
      <w:r w:rsidRPr="00EA5C1E">
        <w:rPr>
          <w:rFonts w:ascii="Georgia" w:hAnsi="Georgia"/>
          <w:spacing w:val="-2"/>
          <w:sz w:val="18"/>
          <w:szCs w:val="20"/>
          <w:rtl/>
        </w:rPr>
        <w:t xml:space="preserve"> נעשים מאמצים </w:t>
      </w:r>
      <w:r w:rsidRPr="00EA5C1E">
        <w:rPr>
          <w:rFonts w:ascii="Georgia" w:hAnsi="Georgia"/>
          <w:spacing w:val="-2"/>
          <w:sz w:val="18"/>
          <w:szCs w:val="20"/>
          <w:rtl/>
        </w:rPr>
        <w:lastRenderedPageBreak/>
        <w:t xml:space="preserve">לעדכן את ההסדר או את אופן ההתנהלות בו </w:t>
      </w:r>
      <w:r w:rsidRPr="00EA5C1E">
        <w:rPr>
          <w:rFonts w:ascii="Georgia" w:hAnsi="Georgia" w:hint="cs"/>
          <w:spacing w:val="-2"/>
          <w:sz w:val="18"/>
          <w:szCs w:val="20"/>
          <w:rtl/>
        </w:rPr>
        <w:t>בהתאם ל</w:t>
      </w:r>
      <w:r w:rsidRPr="00EA5C1E">
        <w:rPr>
          <w:rFonts w:ascii="Georgia" w:hAnsi="Georgia"/>
          <w:spacing w:val="-2"/>
          <w:sz w:val="18"/>
          <w:szCs w:val="20"/>
          <w:rtl/>
        </w:rPr>
        <w:t xml:space="preserve">תפיסות </w:t>
      </w:r>
      <w:r w:rsidRPr="00EA5C1E">
        <w:rPr>
          <w:rFonts w:ascii="Georgia" w:hAnsi="Georgia" w:hint="eastAsia"/>
          <w:spacing w:val="-2"/>
          <w:sz w:val="18"/>
          <w:szCs w:val="20"/>
          <w:rtl/>
        </w:rPr>
        <w:t>המקובלות</w:t>
      </w:r>
      <w:r w:rsidRPr="00EA5C1E">
        <w:rPr>
          <w:rFonts w:ascii="Georgia" w:hAnsi="Georgia"/>
          <w:spacing w:val="-2"/>
          <w:sz w:val="18"/>
          <w:szCs w:val="20"/>
          <w:rtl/>
        </w:rPr>
        <w:t xml:space="preserve"> </w:t>
      </w:r>
      <w:r w:rsidRPr="00EA5C1E">
        <w:rPr>
          <w:rFonts w:ascii="Georgia" w:hAnsi="Georgia" w:hint="cs"/>
          <w:spacing w:val="-2"/>
          <w:sz w:val="18"/>
          <w:szCs w:val="20"/>
          <w:rtl/>
        </w:rPr>
        <w:t>כ</w:t>
      </w:r>
      <w:r w:rsidRPr="00EA5C1E">
        <w:rPr>
          <w:rFonts w:ascii="Georgia" w:hAnsi="Georgia"/>
          <w:spacing w:val="-2"/>
          <w:sz w:val="18"/>
          <w:szCs w:val="20"/>
          <w:rtl/>
        </w:rPr>
        <w:t>יום</w:t>
      </w:r>
      <w:r w:rsidRPr="00EA5C1E">
        <w:rPr>
          <w:rFonts w:ascii="Georgia" w:hAnsi="Georgia" w:hint="cs"/>
          <w:spacing w:val="-2"/>
          <w:sz w:val="18"/>
          <w:szCs w:val="20"/>
          <w:rtl/>
        </w:rPr>
        <w:t>,</w:t>
      </w:r>
      <w:r w:rsidRPr="00EA5C1E">
        <w:rPr>
          <w:rFonts w:ascii="Georgia" w:hAnsi="Georgia"/>
          <w:spacing w:val="-2"/>
          <w:sz w:val="18"/>
          <w:szCs w:val="20"/>
          <w:rtl/>
        </w:rPr>
        <w:t xml:space="preserve"> שאף זכו לביטוי בחקיקה. </w:t>
      </w:r>
    </w:p>
    <w:p w14:paraId="523C1B0F" w14:textId="77777777" w:rsidR="00EA5C1E" w:rsidRPr="008C10B9" w:rsidRDefault="00EA5C1E" w:rsidP="00EA5C1E">
      <w:pPr>
        <w:spacing w:after="180" w:line="280" w:lineRule="exact"/>
        <w:jc w:val="both"/>
        <w:rPr>
          <w:rFonts w:ascii="Georgia" w:hAnsi="Georgia"/>
          <w:spacing w:val="-2"/>
          <w:sz w:val="18"/>
          <w:szCs w:val="20"/>
          <w:rtl/>
        </w:rPr>
      </w:pPr>
      <w:r w:rsidRPr="00EA5C1E">
        <w:rPr>
          <w:rFonts w:ascii="Georgia" w:hAnsi="Georgia" w:hint="eastAsia"/>
          <w:sz w:val="18"/>
          <w:szCs w:val="20"/>
          <w:rtl/>
        </w:rPr>
        <w:t>עם</w:t>
      </w:r>
      <w:r w:rsidRPr="00EA5C1E">
        <w:rPr>
          <w:rFonts w:ascii="Georgia" w:hAnsi="Georgia"/>
          <w:sz w:val="18"/>
          <w:szCs w:val="20"/>
          <w:rtl/>
        </w:rPr>
        <w:t xml:space="preserve"> זאת, </w:t>
      </w:r>
      <w:r w:rsidRPr="00EA5C1E">
        <w:rPr>
          <w:rFonts w:ascii="Georgia" w:hAnsi="Georgia" w:hint="cs"/>
          <w:sz w:val="18"/>
          <w:szCs w:val="20"/>
          <w:rtl/>
        </w:rPr>
        <w:t>אף שהסדר ה</w:t>
      </w:r>
      <w:r w:rsidRPr="00EA5C1E">
        <w:rPr>
          <w:rFonts w:ascii="Georgia" w:hAnsi="Georgia" w:hint="eastAsia"/>
          <w:sz w:val="18"/>
          <w:szCs w:val="20"/>
          <w:rtl/>
        </w:rPr>
        <w:t>אפוטרופסות</w:t>
      </w:r>
      <w:r w:rsidRPr="00EA5C1E">
        <w:rPr>
          <w:rFonts w:ascii="Georgia" w:hAnsi="Georgia"/>
          <w:sz w:val="18"/>
          <w:szCs w:val="20"/>
          <w:rtl/>
        </w:rPr>
        <w:t xml:space="preserve"> </w:t>
      </w:r>
      <w:r w:rsidRPr="00EA5C1E">
        <w:rPr>
          <w:rFonts w:ascii="Georgia" w:hAnsi="Georgia" w:hint="cs"/>
          <w:sz w:val="18"/>
          <w:szCs w:val="20"/>
          <w:rtl/>
        </w:rPr>
        <w:t xml:space="preserve">אינו מגביל את הסמכות של האפוטרופוס, </w:t>
      </w:r>
      <w:r w:rsidRPr="00EA5C1E">
        <w:rPr>
          <w:rFonts w:ascii="Georgia" w:hAnsi="Georgia"/>
          <w:sz w:val="18"/>
          <w:szCs w:val="20"/>
          <w:rtl/>
        </w:rPr>
        <w:t xml:space="preserve">ראינו </w:t>
      </w:r>
      <w:r w:rsidRPr="00EA5C1E">
        <w:rPr>
          <w:rFonts w:ascii="Georgia" w:hAnsi="Georgia" w:hint="eastAsia"/>
          <w:sz w:val="18"/>
          <w:szCs w:val="20"/>
          <w:rtl/>
        </w:rPr>
        <w:t>שבהתנהלות</w:t>
      </w:r>
      <w:r w:rsidRPr="00EA5C1E">
        <w:rPr>
          <w:rFonts w:ascii="Georgia" w:hAnsi="Georgia"/>
          <w:sz w:val="18"/>
          <w:szCs w:val="20"/>
          <w:rtl/>
        </w:rPr>
        <w:t xml:space="preserve"> היום</w:t>
      </w:r>
      <w:r w:rsidRPr="00EA5C1E">
        <w:rPr>
          <w:rFonts w:ascii="Georgia" w:hAnsi="Georgia" w:hint="cs"/>
          <w:sz w:val="18"/>
          <w:szCs w:val="20"/>
          <w:rtl/>
        </w:rPr>
        <w:t>-</w:t>
      </w:r>
      <w:r w:rsidRPr="00EA5C1E">
        <w:rPr>
          <w:rFonts w:ascii="Georgia" w:hAnsi="Georgia" w:hint="eastAsia"/>
          <w:sz w:val="18"/>
          <w:szCs w:val="20"/>
          <w:rtl/>
        </w:rPr>
        <w:t>יומית</w:t>
      </w:r>
      <w:r w:rsidRPr="00EA5C1E">
        <w:rPr>
          <w:rFonts w:ascii="Georgia" w:hAnsi="Georgia"/>
          <w:sz w:val="18"/>
          <w:szCs w:val="20"/>
          <w:rtl/>
        </w:rPr>
        <w:t xml:space="preserve"> </w:t>
      </w:r>
      <w:r w:rsidRPr="00EA5C1E">
        <w:rPr>
          <w:rFonts w:ascii="Georgia" w:hAnsi="Georgia" w:hint="eastAsia"/>
          <w:sz w:val="18"/>
          <w:szCs w:val="20"/>
          <w:rtl/>
        </w:rPr>
        <w:t>שלהם</w:t>
      </w:r>
      <w:r w:rsidRPr="00EA5C1E">
        <w:rPr>
          <w:rFonts w:ascii="Georgia" w:hAnsi="Georgia"/>
          <w:sz w:val="18"/>
          <w:szCs w:val="20"/>
          <w:rtl/>
        </w:rPr>
        <w:t xml:space="preserve"> בפועל </w:t>
      </w:r>
      <w:r w:rsidRPr="00EA5C1E">
        <w:rPr>
          <w:rFonts w:ascii="Georgia" w:hAnsi="Georgia" w:hint="eastAsia"/>
          <w:sz w:val="18"/>
          <w:szCs w:val="20"/>
          <w:rtl/>
        </w:rPr>
        <w:t>האפוטרופוסים</w:t>
      </w:r>
      <w:r w:rsidRPr="00EA5C1E">
        <w:rPr>
          <w:rFonts w:ascii="Georgia" w:hAnsi="Georgia"/>
          <w:sz w:val="18"/>
          <w:szCs w:val="20"/>
          <w:rtl/>
        </w:rPr>
        <w:t xml:space="preserve"> </w:t>
      </w:r>
      <w:r w:rsidRPr="00EA5C1E">
        <w:rPr>
          <w:rFonts w:ascii="Georgia" w:hAnsi="Georgia" w:hint="eastAsia"/>
          <w:sz w:val="18"/>
          <w:szCs w:val="20"/>
          <w:rtl/>
        </w:rPr>
        <w:t>מפעילים</w:t>
      </w:r>
      <w:r w:rsidRPr="00EA5C1E">
        <w:rPr>
          <w:rFonts w:ascii="Georgia" w:hAnsi="Georgia"/>
          <w:sz w:val="18"/>
          <w:szCs w:val="20"/>
          <w:rtl/>
        </w:rPr>
        <w:t xml:space="preserve"> </w:t>
      </w:r>
      <w:r w:rsidRPr="00EA5C1E">
        <w:rPr>
          <w:rFonts w:ascii="Georgia" w:hAnsi="Georgia" w:hint="eastAsia"/>
          <w:sz w:val="18"/>
          <w:szCs w:val="20"/>
          <w:rtl/>
        </w:rPr>
        <w:t>שיקול</w:t>
      </w:r>
      <w:r w:rsidRPr="00EA5C1E">
        <w:rPr>
          <w:rFonts w:ascii="Georgia" w:hAnsi="Georgia"/>
          <w:sz w:val="18"/>
          <w:szCs w:val="20"/>
          <w:rtl/>
        </w:rPr>
        <w:t xml:space="preserve"> </w:t>
      </w:r>
      <w:r w:rsidRPr="00EA5C1E">
        <w:rPr>
          <w:rFonts w:ascii="Georgia" w:hAnsi="Georgia" w:hint="eastAsia"/>
          <w:sz w:val="18"/>
          <w:szCs w:val="20"/>
          <w:rtl/>
        </w:rPr>
        <w:t>דעת</w:t>
      </w:r>
      <w:r w:rsidRPr="00EA5C1E">
        <w:rPr>
          <w:rFonts w:ascii="Georgia" w:hAnsi="Georgia"/>
          <w:sz w:val="18"/>
          <w:szCs w:val="20"/>
          <w:rtl/>
        </w:rPr>
        <w:t xml:space="preserve"> </w:t>
      </w:r>
      <w:r w:rsidRPr="00EA5C1E">
        <w:rPr>
          <w:rFonts w:ascii="Georgia" w:hAnsi="Georgia" w:hint="eastAsia"/>
          <w:sz w:val="18"/>
          <w:szCs w:val="20"/>
          <w:rtl/>
        </w:rPr>
        <w:t>באילו</w:t>
      </w:r>
      <w:r w:rsidRPr="00EA5C1E">
        <w:rPr>
          <w:rFonts w:ascii="Georgia" w:hAnsi="Georgia"/>
          <w:sz w:val="18"/>
          <w:szCs w:val="20"/>
          <w:rtl/>
        </w:rPr>
        <w:t xml:space="preserve"> </w:t>
      </w:r>
      <w:r w:rsidRPr="00EA5C1E">
        <w:rPr>
          <w:rFonts w:ascii="Georgia" w:hAnsi="Georgia" w:hint="eastAsia"/>
          <w:sz w:val="18"/>
          <w:szCs w:val="20"/>
          <w:rtl/>
        </w:rPr>
        <w:t>תחומים</w:t>
      </w:r>
      <w:r w:rsidRPr="00EA5C1E">
        <w:rPr>
          <w:rFonts w:ascii="Georgia" w:hAnsi="Georgia"/>
          <w:sz w:val="18"/>
          <w:szCs w:val="20"/>
          <w:rtl/>
        </w:rPr>
        <w:t xml:space="preserve"> </w:t>
      </w:r>
      <w:r w:rsidRPr="00EA5C1E">
        <w:rPr>
          <w:rFonts w:ascii="Georgia" w:hAnsi="Georgia" w:hint="eastAsia"/>
          <w:sz w:val="18"/>
          <w:szCs w:val="20"/>
          <w:rtl/>
        </w:rPr>
        <w:t>להפעיל</w:t>
      </w:r>
      <w:r w:rsidRPr="00EA5C1E">
        <w:rPr>
          <w:rFonts w:ascii="Georgia" w:hAnsi="Georgia"/>
          <w:sz w:val="18"/>
          <w:szCs w:val="20"/>
          <w:rtl/>
        </w:rPr>
        <w:t xml:space="preserve"> </w:t>
      </w:r>
      <w:r w:rsidRPr="00EA5C1E">
        <w:rPr>
          <w:rFonts w:ascii="Georgia" w:hAnsi="Georgia" w:hint="eastAsia"/>
          <w:sz w:val="18"/>
          <w:szCs w:val="20"/>
          <w:rtl/>
        </w:rPr>
        <w:t>סמכות</w:t>
      </w:r>
      <w:r w:rsidRPr="00EA5C1E">
        <w:rPr>
          <w:rFonts w:ascii="Georgia" w:hAnsi="Georgia"/>
          <w:sz w:val="18"/>
          <w:szCs w:val="20"/>
          <w:rtl/>
        </w:rPr>
        <w:t xml:space="preserve"> </w:t>
      </w:r>
      <w:r w:rsidRPr="00EA5C1E">
        <w:rPr>
          <w:rFonts w:ascii="Georgia" w:hAnsi="Georgia" w:hint="eastAsia"/>
          <w:sz w:val="18"/>
          <w:szCs w:val="20"/>
          <w:rtl/>
        </w:rPr>
        <w:t>ובאילו</w:t>
      </w:r>
      <w:r w:rsidRPr="00EA5C1E">
        <w:rPr>
          <w:rFonts w:ascii="Georgia" w:hAnsi="Georgia"/>
          <w:sz w:val="18"/>
          <w:szCs w:val="20"/>
          <w:rtl/>
        </w:rPr>
        <w:t xml:space="preserve"> </w:t>
      </w:r>
      <w:r w:rsidRPr="00EA5C1E">
        <w:rPr>
          <w:rFonts w:ascii="Georgia" w:hAnsi="Georgia" w:hint="eastAsia"/>
          <w:sz w:val="18"/>
          <w:szCs w:val="20"/>
          <w:rtl/>
        </w:rPr>
        <w:t>תחומים</w:t>
      </w:r>
      <w:r w:rsidRPr="00EA5C1E">
        <w:rPr>
          <w:rFonts w:ascii="Georgia" w:hAnsi="Georgia"/>
          <w:sz w:val="18"/>
          <w:szCs w:val="20"/>
          <w:rtl/>
        </w:rPr>
        <w:t xml:space="preserve"> </w:t>
      </w:r>
      <w:r w:rsidRPr="00EA5C1E">
        <w:rPr>
          <w:rFonts w:ascii="Georgia" w:hAnsi="Georgia" w:hint="eastAsia"/>
          <w:sz w:val="18"/>
          <w:szCs w:val="20"/>
          <w:rtl/>
        </w:rPr>
        <w:t>לאפשר</w:t>
      </w:r>
      <w:r w:rsidRPr="00EA5C1E">
        <w:rPr>
          <w:rFonts w:ascii="Georgia" w:hAnsi="Georgia"/>
          <w:sz w:val="18"/>
          <w:szCs w:val="20"/>
          <w:rtl/>
        </w:rPr>
        <w:t xml:space="preserve"> לאדם אוטונומיה. ראינו שגם האדם שמונה לו אפוטרופוס פעיל בקביעת תחומים אלה, </w:t>
      </w:r>
      <w:r w:rsidRPr="00EA5C1E">
        <w:rPr>
          <w:rFonts w:ascii="Georgia" w:hAnsi="Georgia" w:hint="eastAsia"/>
          <w:sz w:val="18"/>
          <w:szCs w:val="20"/>
          <w:rtl/>
        </w:rPr>
        <w:t>על</w:t>
      </w:r>
      <w:r w:rsidRPr="00EA5C1E">
        <w:rPr>
          <w:rFonts w:ascii="Georgia" w:hAnsi="Georgia"/>
          <w:sz w:val="18"/>
          <w:szCs w:val="20"/>
          <w:rtl/>
        </w:rPr>
        <w:t xml:space="preserve"> </w:t>
      </w:r>
      <w:r w:rsidRPr="00EA5C1E">
        <w:rPr>
          <w:rFonts w:ascii="Georgia" w:hAnsi="Georgia" w:hint="eastAsia"/>
          <w:sz w:val="18"/>
          <w:szCs w:val="20"/>
          <w:rtl/>
        </w:rPr>
        <w:t>פי</w:t>
      </w:r>
      <w:r w:rsidRPr="00EA5C1E">
        <w:rPr>
          <w:rFonts w:ascii="Georgia" w:hAnsi="Georgia"/>
          <w:sz w:val="18"/>
          <w:szCs w:val="20"/>
          <w:rtl/>
        </w:rPr>
        <w:t xml:space="preserve"> </w:t>
      </w:r>
      <w:r w:rsidRPr="00EA5C1E">
        <w:rPr>
          <w:rFonts w:ascii="Georgia" w:hAnsi="Georgia" w:hint="eastAsia"/>
          <w:sz w:val="18"/>
          <w:szCs w:val="20"/>
          <w:rtl/>
        </w:rPr>
        <w:t>רוב</w:t>
      </w:r>
      <w:r w:rsidRPr="00EA5C1E">
        <w:rPr>
          <w:rFonts w:ascii="Georgia" w:hAnsi="Georgia"/>
          <w:sz w:val="18"/>
          <w:szCs w:val="20"/>
          <w:rtl/>
        </w:rPr>
        <w:t xml:space="preserve"> </w:t>
      </w:r>
      <w:r w:rsidRPr="00EA5C1E">
        <w:rPr>
          <w:rFonts w:ascii="Georgia" w:hAnsi="Georgia" w:hint="eastAsia"/>
          <w:sz w:val="18"/>
          <w:szCs w:val="20"/>
          <w:rtl/>
        </w:rPr>
        <w:t>לא</w:t>
      </w:r>
      <w:r w:rsidRPr="00EA5C1E">
        <w:rPr>
          <w:rFonts w:ascii="Georgia" w:hAnsi="Georgia"/>
          <w:sz w:val="18"/>
          <w:szCs w:val="20"/>
          <w:rtl/>
        </w:rPr>
        <w:t xml:space="preserve"> </w:t>
      </w: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הסכמה</w:t>
      </w:r>
      <w:r w:rsidRPr="00EA5C1E">
        <w:rPr>
          <w:rFonts w:ascii="Georgia" w:hAnsi="Georgia"/>
          <w:sz w:val="18"/>
          <w:szCs w:val="20"/>
          <w:rtl/>
        </w:rPr>
        <w:t xml:space="preserve"> </w:t>
      </w:r>
      <w:r w:rsidRPr="00EA5C1E">
        <w:rPr>
          <w:rFonts w:ascii="Georgia" w:hAnsi="Georgia" w:hint="eastAsia"/>
          <w:sz w:val="18"/>
          <w:szCs w:val="20"/>
          <w:rtl/>
        </w:rPr>
        <w:t>מוצהרת</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מתוך</w:t>
      </w:r>
      <w:r w:rsidRPr="00EA5C1E">
        <w:rPr>
          <w:rFonts w:ascii="Georgia" w:hAnsi="Georgia"/>
          <w:sz w:val="18"/>
          <w:szCs w:val="20"/>
          <w:rtl/>
        </w:rPr>
        <w:t xml:space="preserve"> </w:t>
      </w:r>
      <w:r w:rsidRPr="00EA5C1E">
        <w:rPr>
          <w:rFonts w:ascii="Georgia" w:hAnsi="Georgia" w:hint="eastAsia"/>
          <w:sz w:val="18"/>
          <w:szCs w:val="20"/>
          <w:rtl/>
        </w:rPr>
        <w:t>ההתנהלות</w:t>
      </w:r>
      <w:r w:rsidRPr="00EA5C1E">
        <w:rPr>
          <w:rFonts w:ascii="Georgia" w:hAnsi="Georgia"/>
          <w:sz w:val="18"/>
          <w:szCs w:val="20"/>
          <w:rtl/>
        </w:rPr>
        <w:t xml:space="preserve"> בפועל והשימוש של</w:t>
      </w:r>
      <w:r w:rsidRPr="00EA5C1E">
        <w:rPr>
          <w:rFonts w:ascii="Georgia" w:hAnsi="Georgia" w:hint="eastAsia"/>
          <w:sz w:val="18"/>
          <w:szCs w:val="20"/>
          <w:rtl/>
        </w:rPr>
        <w:t>ו</w:t>
      </w:r>
      <w:r w:rsidRPr="00EA5C1E">
        <w:rPr>
          <w:rFonts w:ascii="Georgia" w:hAnsi="Georgia"/>
          <w:sz w:val="18"/>
          <w:szCs w:val="20"/>
          <w:rtl/>
        </w:rPr>
        <w:t xml:space="preserve"> בע</w:t>
      </w:r>
      <w:r w:rsidRPr="00EA5C1E">
        <w:rPr>
          <w:rFonts w:ascii="Georgia" w:hAnsi="Georgia" w:hint="eastAsia"/>
          <w:sz w:val="18"/>
          <w:szCs w:val="20"/>
          <w:rtl/>
        </w:rPr>
        <w:t>רוצי</w:t>
      </w:r>
      <w:r w:rsidRPr="00EA5C1E">
        <w:rPr>
          <w:rFonts w:ascii="Georgia" w:hAnsi="Georgia"/>
          <w:sz w:val="18"/>
          <w:szCs w:val="20"/>
          <w:rtl/>
        </w:rPr>
        <w:t xml:space="preserve"> </w:t>
      </w:r>
      <w:r w:rsidRPr="00EA5C1E">
        <w:rPr>
          <w:rFonts w:ascii="Georgia" w:hAnsi="Georgia" w:hint="eastAsia"/>
          <w:sz w:val="18"/>
          <w:szCs w:val="20"/>
          <w:rtl/>
        </w:rPr>
        <w:t>ההשפעה</w:t>
      </w:r>
      <w:r w:rsidRPr="00EA5C1E">
        <w:rPr>
          <w:rFonts w:ascii="Georgia" w:hAnsi="Georgia"/>
          <w:sz w:val="18"/>
          <w:szCs w:val="20"/>
          <w:rtl/>
        </w:rPr>
        <w:t xml:space="preserve"> </w:t>
      </w:r>
      <w:r w:rsidRPr="00EA5C1E">
        <w:rPr>
          <w:rFonts w:ascii="Georgia" w:hAnsi="Georgia" w:hint="eastAsia"/>
          <w:sz w:val="18"/>
          <w:szCs w:val="20"/>
          <w:rtl/>
        </w:rPr>
        <w:t>שיש</w:t>
      </w:r>
      <w:r w:rsidRPr="00EA5C1E">
        <w:rPr>
          <w:rFonts w:ascii="Georgia" w:hAnsi="Georgia"/>
          <w:sz w:val="18"/>
          <w:szCs w:val="20"/>
          <w:rtl/>
        </w:rPr>
        <w:t xml:space="preserve"> </w:t>
      </w:r>
      <w:r w:rsidRPr="00EA5C1E">
        <w:rPr>
          <w:rFonts w:ascii="Georgia" w:hAnsi="Georgia" w:hint="eastAsia"/>
          <w:sz w:val="18"/>
          <w:szCs w:val="20"/>
          <w:rtl/>
        </w:rPr>
        <w:t>לו</w:t>
      </w:r>
      <w:r w:rsidRPr="00EA5C1E">
        <w:rPr>
          <w:rFonts w:ascii="Georgia" w:hAnsi="Georgia"/>
          <w:sz w:val="18"/>
          <w:szCs w:val="20"/>
          <w:rtl/>
        </w:rPr>
        <w:t xml:space="preserve">. בהיבט של קבלת החלטות, ראינו </w:t>
      </w:r>
      <w:r w:rsidRPr="00EA5C1E">
        <w:rPr>
          <w:rFonts w:ascii="Georgia" w:hAnsi="Georgia" w:hint="cs"/>
          <w:sz w:val="18"/>
          <w:szCs w:val="20"/>
          <w:rtl/>
        </w:rPr>
        <w:t xml:space="preserve">כי אף </w:t>
      </w:r>
      <w:r w:rsidRPr="00EA5C1E">
        <w:rPr>
          <w:rFonts w:ascii="Georgia" w:hAnsi="Georgia"/>
          <w:sz w:val="18"/>
          <w:szCs w:val="20"/>
          <w:rtl/>
        </w:rPr>
        <w:t>ש</w:t>
      </w:r>
      <w:r w:rsidRPr="00EA5C1E">
        <w:rPr>
          <w:rFonts w:ascii="Georgia" w:hAnsi="Georgia" w:hint="cs"/>
          <w:sz w:val="18"/>
          <w:szCs w:val="20"/>
          <w:rtl/>
        </w:rPr>
        <w:t>ה</w:t>
      </w:r>
      <w:r w:rsidRPr="00EA5C1E">
        <w:rPr>
          <w:rFonts w:ascii="Georgia" w:hAnsi="Georgia"/>
          <w:sz w:val="18"/>
          <w:szCs w:val="20"/>
          <w:rtl/>
        </w:rPr>
        <w:t xml:space="preserve">אפוטרופוס מוסמך לקבל החלטות והדבר מקובל על שני הצדדים, בכל המקרים </w:t>
      </w:r>
      <w:r w:rsidRPr="008C10B9">
        <w:rPr>
          <w:rFonts w:ascii="Georgia" w:hAnsi="Georgia"/>
          <w:spacing w:val="-2"/>
          <w:sz w:val="18"/>
          <w:szCs w:val="20"/>
          <w:rtl/>
        </w:rPr>
        <w:t xml:space="preserve">גם לאדם </w:t>
      </w:r>
      <w:r w:rsidRPr="008C10B9">
        <w:rPr>
          <w:rFonts w:ascii="Georgia" w:hAnsi="Georgia" w:hint="eastAsia"/>
          <w:spacing w:val="-2"/>
          <w:sz w:val="18"/>
          <w:szCs w:val="20"/>
          <w:rtl/>
        </w:rPr>
        <w:t>שמונה</w:t>
      </w:r>
      <w:r w:rsidRPr="008C10B9">
        <w:rPr>
          <w:rFonts w:ascii="Georgia" w:hAnsi="Georgia"/>
          <w:spacing w:val="-2"/>
          <w:sz w:val="18"/>
          <w:szCs w:val="20"/>
          <w:rtl/>
        </w:rPr>
        <w:t xml:space="preserve"> לו אפוטרופוס יש דרכים להשפיע ולנהל משא מתן, גם אם עקיף, בהחלטות הנוגעות לו. </w:t>
      </w:r>
      <w:r w:rsidRPr="008C10B9">
        <w:rPr>
          <w:rFonts w:ascii="Georgia" w:hAnsi="Georgia" w:hint="eastAsia"/>
          <w:spacing w:val="-2"/>
          <w:sz w:val="18"/>
          <w:szCs w:val="20"/>
          <w:rtl/>
        </w:rPr>
        <w:t>יש</w:t>
      </w:r>
      <w:r w:rsidRPr="008C10B9">
        <w:rPr>
          <w:rFonts w:ascii="Georgia" w:hAnsi="Georgia"/>
          <w:spacing w:val="-2"/>
          <w:sz w:val="18"/>
          <w:szCs w:val="20"/>
          <w:rtl/>
        </w:rPr>
        <w:t xml:space="preserve"> </w:t>
      </w:r>
      <w:r w:rsidRPr="008C10B9">
        <w:rPr>
          <w:rFonts w:ascii="Georgia" w:hAnsi="Georgia" w:hint="eastAsia"/>
          <w:spacing w:val="-2"/>
          <w:sz w:val="18"/>
          <w:szCs w:val="20"/>
          <w:rtl/>
        </w:rPr>
        <w:t>כאן</w:t>
      </w:r>
      <w:r w:rsidRPr="008C10B9">
        <w:rPr>
          <w:rFonts w:ascii="Georgia" w:hAnsi="Georgia"/>
          <w:spacing w:val="-2"/>
          <w:sz w:val="18"/>
          <w:szCs w:val="20"/>
          <w:rtl/>
        </w:rPr>
        <w:t xml:space="preserve"> </w:t>
      </w:r>
      <w:r w:rsidRPr="008C10B9">
        <w:rPr>
          <w:rFonts w:ascii="Georgia" w:hAnsi="Georgia" w:hint="eastAsia"/>
          <w:spacing w:val="-2"/>
          <w:sz w:val="18"/>
          <w:szCs w:val="20"/>
          <w:rtl/>
        </w:rPr>
        <w:t>מעין</w:t>
      </w:r>
      <w:r w:rsidRPr="008C10B9">
        <w:rPr>
          <w:rFonts w:ascii="Georgia" w:hAnsi="Georgia"/>
          <w:spacing w:val="-2"/>
          <w:sz w:val="18"/>
          <w:szCs w:val="20"/>
          <w:rtl/>
        </w:rPr>
        <w:t xml:space="preserve"> </w:t>
      </w:r>
      <w:r w:rsidRPr="008C10B9">
        <w:rPr>
          <w:rFonts w:ascii="Georgia" w:hAnsi="Georgia" w:hint="eastAsia"/>
          <w:spacing w:val="-2"/>
          <w:sz w:val="18"/>
          <w:szCs w:val="20"/>
          <w:rtl/>
        </w:rPr>
        <w:t>פרדוקס</w:t>
      </w:r>
      <w:r w:rsidRPr="008C10B9">
        <w:rPr>
          <w:rFonts w:ascii="Georgia" w:hAnsi="Georgia"/>
          <w:spacing w:val="-2"/>
          <w:sz w:val="18"/>
          <w:szCs w:val="20"/>
          <w:rtl/>
        </w:rPr>
        <w:t xml:space="preserve">, </w:t>
      </w:r>
      <w:r w:rsidRPr="008C10B9">
        <w:rPr>
          <w:rFonts w:ascii="Georgia" w:hAnsi="Georgia" w:hint="cs"/>
          <w:spacing w:val="-2"/>
          <w:sz w:val="18"/>
          <w:szCs w:val="20"/>
          <w:rtl/>
        </w:rPr>
        <w:t>משום ש</w:t>
      </w:r>
      <w:r w:rsidRPr="008C10B9">
        <w:rPr>
          <w:rFonts w:ascii="Georgia" w:hAnsi="Georgia" w:hint="eastAsia"/>
          <w:spacing w:val="-2"/>
          <w:sz w:val="18"/>
          <w:szCs w:val="20"/>
          <w:rtl/>
        </w:rPr>
        <w:t>ברמ</w:t>
      </w:r>
      <w:r w:rsidRPr="008C10B9">
        <w:rPr>
          <w:rFonts w:ascii="Georgia" w:hAnsi="Georgia" w:hint="cs"/>
          <w:spacing w:val="-2"/>
          <w:sz w:val="18"/>
          <w:szCs w:val="20"/>
          <w:rtl/>
        </w:rPr>
        <w:t xml:space="preserve">ה עקרונית </w:t>
      </w:r>
      <w:r w:rsidRPr="008C10B9">
        <w:rPr>
          <w:rFonts w:ascii="Georgia" w:hAnsi="Georgia"/>
          <w:spacing w:val="-2"/>
          <w:sz w:val="18"/>
          <w:szCs w:val="20"/>
          <w:rtl/>
        </w:rPr>
        <w:t>שני הצדדים מקבלים את הסמכות המוחלטת של האפוטרופוס</w:t>
      </w:r>
      <w:r w:rsidRPr="008C10B9">
        <w:rPr>
          <w:rFonts w:ascii="Georgia" w:hAnsi="Georgia" w:hint="cs"/>
          <w:spacing w:val="-2"/>
          <w:sz w:val="18"/>
          <w:szCs w:val="20"/>
          <w:rtl/>
        </w:rPr>
        <w:t>,</w:t>
      </w:r>
      <w:r w:rsidRPr="008C10B9">
        <w:rPr>
          <w:rFonts w:ascii="Georgia" w:hAnsi="Georgia"/>
          <w:spacing w:val="-2"/>
          <w:sz w:val="18"/>
          <w:szCs w:val="20"/>
          <w:rtl/>
        </w:rPr>
        <w:t xml:space="preserve"> אבל </w:t>
      </w:r>
      <w:r w:rsidRPr="008C10B9">
        <w:rPr>
          <w:rFonts w:ascii="Georgia" w:hAnsi="Georgia" w:hint="eastAsia"/>
          <w:spacing w:val="-2"/>
          <w:sz w:val="18"/>
          <w:szCs w:val="20"/>
          <w:rtl/>
        </w:rPr>
        <w:t>בפועל</w:t>
      </w:r>
      <w:r w:rsidRPr="008C10B9">
        <w:rPr>
          <w:rFonts w:ascii="Georgia" w:hAnsi="Georgia"/>
          <w:spacing w:val="-2"/>
          <w:sz w:val="18"/>
          <w:szCs w:val="20"/>
          <w:rtl/>
        </w:rPr>
        <w:t xml:space="preserve"> האפוטרופוס עצמו מרגיש שאין ביכולתו לשלוט שליטה מוחלטת, והאדם מוצא </w:t>
      </w:r>
      <w:r w:rsidRPr="008C10B9">
        <w:rPr>
          <w:rFonts w:ascii="Georgia" w:hAnsi="Georgia" w:hint="eastAsia"/>
          <w:spacing w:val="-2"/>
          <w:sz w:val="18"/>
          <w:szCs w:val="20"/>
          <w:rtl/>
        </w:rPr>
        <w:t>דרכים</w:t>
      </w:r>
      <w:r w:rsidRPr="008C10B9">
        <w:rPr>
          <w:rFonts w:ascii="Georgia" w:hAnsi="Georgia"/>
          <w:spacing w:val="-2"/>
          <w:sz w:val="18"/>
          <w:szCs w:val="20"/>
          <w:rtl/>
        </w:rPr>
        <w:t xml:space="preserve">, חלקן </w:t>
      </w:r>
      <w:r w:rsidRPr="008C10B9">
        <w:rPr>
          <w:rFonts w:ascii="Georgia" w:hAnsi="Georgia" w:hint="eastAsia"/>
          <w:spacing w:val="-2"/>
          <w:sz w:val="18"/>
          <w:szCs w:val="20"/>
          <w:rtl/>
        </w:rPr>
        <w:t>עקיפות</w:t>
      </w:r>
      <w:r w:rsidRPr="008C10B9">
        <w:rPr>
          <w:rFonts w:ascii="Georgia" w:hAnsi="Georgia"/>
          <w:spacing w:val="-2"/>
          <w:sz w:val="18"/>
          <w:szCs w:val="20"/>
          <w:rtl/>
        </w:rPr>
        <w:t xml:space="preserve">, </w:t>
      </w:r>
      <w:r w:rsidRPr="008C10B9">
        <w:rPr>
          <w:rFonts w:ascii="Georgia" w:hAnsi="Georgia" w:hint="eastAsia"/>
          <w:spacing w:val="-2"/>
          <w:sz w:val="18"/>
          <w:szCs w:val="20"/>
          <w:rtl/>
        </w:rPr>
        <w:t>להשפיע</w:t>
      </w:r>
      <w:r w:rsidRPr="008C10B9">
        <w:rPr>
          <w:rFonts w:ascii="Georgia" w:hAnsi="Georgia"/>
          <w:spacing w:val="-2"/>
          <w:sz w:val="18"/>
          <w:szCs w:val="20"/>
          <w:rtl/>
        </w:rPr>
        <w:t xml:space="preserve"> </w:t>
      </w:r>
      <w:r w:rsidRPr="008C10B9">
        <w:rPr>
          <w:rFonts w:ascii="Georgia" w:hAnsi="Georgia" w:hint="eastAsia"/>
          <w:spacing w:val="-2"/>
          <w:sz w:val="18"/>
          <w:szCs w:val="20"/>
          <w:rtl/>
        </w:rPr>
        <w:t>על</w:t>
      </w:r>
      <w:r w:rsidRPr="008C10B9">
        <w:rPr>
          <w:rFonts w:ascii="Georgia" w:hAnsi="Georgia"/>
          <w:spacing w:val="-2"/>
          <w:sz w:val="18"/>
          <w:szCs w:val="20"/>
          <w:rtl/>
        </w:rPr>
        <w:t xml:space="preserve"> </w:t>
      </w:r>
      <w:r w:rsidRPr="008C10B9">
        <w:rPr>
          <w:rFonts w:ascii="Georgia" w:hAnsi="Georgia" w:hint="eastAsia"/>
          <w:spacing w:val="-2"/>
          <w:sz w:val="18"/>
          <w:szCs w:val="20"/>
          <w:rtl/>
        </w:rPr>
        <w:t>ההחלטה</w:t>
      </w:r>
      <w:r w:rsidRPr="008C10B9">
        <w:rPr>
          <w:rFonts w:ascii="Georgia" w:hAnsi="Georgia"/>
          <w:spacing w:val="-2"/>
          <w:sz w:val="18"/>
          <w:szCs w:val="20"/>
          <w:rtl/>
        </w:rPr>
        <w:t xml:space="preserve">. </w:t>
      </w:r>
    </w:p>
    <w:p w14:paraId="66E6EA16" w14:textId="62E8CCE4" w:rsidR="00EA5C1E" w:rsidRPr="00EA5C1E" w:rsidRDefault="00EA5C1E" w:rsidP="00EA5C1E">
      <w:pPr>
        <w:spacing w:after="180" w:line="280" w:lineRule="exact"/>
        <w:jc w:val="both"/>
        <w:rPr>
          <w:rFonts w:ascii="Georgia" w:hAnsi="Georgia"/>
          <w:sz w:val="18"/>
          <w:szCs w:val="20"/>
        </w:rPr>
      </w:pPr>
      <w:r w:rsidRPr="00EA5C1E">
        <w:rPr>
          <w:rFonts w:ascii="Georgia" w:hAnsi="Georgia" w:hint="cs"/>
          <w:sz w:val="18"/>
          <w:szCs w:val="20"/>
          <w:rtl/>
        </w:rPr>
        <w:t>אשר ל</w:t>
      </w:r>
      <w:r w:rsidRPr="00EA5C1E">
        <w:rPr>
          <w:rFonts w:ascii="Georgia" w:hAnsi="Georgia"/>
          <w:sz w:val="18"/>
          <w:szCs w:val="20"/>
          <w:rtl/>
        </w:rPr>
        <w:t xml:space="preserve">היבט </w:t>
      </w:r>
      <w:r w:rsidRPr="00EA5C1E">
        <w:rPr>
          <w:rFonts w:ascii="Georgia" w:hAnsi="Georgia" w:hint="cs"/>
          <w:sz w:val="18"/>
          <w:szCs w:val="20"/>
          <w:rtl/>
        </w:rPr>
        <w:t>ה</w:t>
      </w:r>
      <w:r w:rsidRPr="00EA5C1E">
        <w:rPr>
          <w:rFonts w:ascii="Georgia" w:hAnsi="Georgia"/>
          <w:sz w:val="18"/>
          <w:szCs w:val="20"/>
          <w:rtl/>
        </w:rPr>
        <w:t xml:space="preserve">הגדרה </w:t>
      </w:r>
      <w:r w:rsidRPr="00EA5C1E">
        <w:rPr>
          <w:rFonts w:ascii="Georgia" w:hAnsi="Georgia" w:hint="cs"/>
          <w:sz w:val="18"/>
          <w:szCs w:val="20"/>
          <w:rtl/>
        </w:rPr>
        <w:t>ה</w:t>
      </w:r>
      <w:r w:rsidRPr="00EA5C1E">
        <w:rPr>
          <w:rFonts w:ascii="Georgia" w:hAnsi="Georgia"/>
          <w:sz w:val="18"/>
          <w:szCs w:val="20"/>
          <w:rtl/>
        </w:rPr>
        <w:t>עצמית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מצאנו</w:t>
      </w:r>
      <w:r w:rsidRPr="00EA5C1E">
        <w:rPr>
          <w:rFonts w:ascii="Georgia" w:hAnsi="Georgia"/>
          <w:sz w:val="18"/>
          <w:szCs w:val="20"/>
          <w:rtl/>
        </w:rPr>
        <w:t xml:space="preserve"> שלכל אחד מן האנשים שמונה לו אפוטרופוס יש מידה מסוימת של שליטה בתחומים החשובים לו, ושלע</w:t>
      </w:r>
      <w:r w:rsidRPr="00EA5C1E">
        <w:rPr>
          <w:rFonts w:ascii="Georgia" w:hAnsi="Georgia" w:hint="cs"/>
          <w:sz w:val="18"/>
          <w:szCs w:val="20"/>
          <w:rtl/>
        </w:rPr>
        <w:t>י</w:t>
      </w:r>
      <w:r w:rsidRPr="00EA5C1E">
        <w:rPr>
          <w:rFonts w:ascii="Georgia" w:hAnsi="Georgia"/>
          <w:sz w:val="18"/>
          <w:szCs w:val="20"/>
          <w:rtl/>
        </w:rPr>
        <w:t>תים קרובות האפוטרופוס תומך ב</w:t>
      </w:r>
      <w:r w:rsidRPr="00EA5C1E">
        <w:rPr>
          <w:rFonts w:ascii="Georgia" w:hAnsi="Georgia" w:hint="eastAsia"/>
          <w:sz w:val="18"/>
          <w:szCs w:val="20"/>
          <w:rtl/>
        </w:rPr>
        <w:t>מימוש</w:t>
      </w:r>
      <w:r w:rsidRPr="00EA5C1E">
        <w:rPr>
          <w:rFonts w:ascii="Georgia" w:hAnsi="Georgia"/>
          <w:sz w:val="18"/>
          <w:szCs w:val="20"/>
          <w:rtl/>
        </w:rPr>
        <w:t xml:space="preserve"> שליטה זאת. </w:t>
      </w:r>
      <w:r w:rsidRPr="00EA5C1E">
        <w:rPr>
          <w:rFonts w:ascii="Georgia" w:hAnsi="Georgia" w:hint="eastAsia"/>
          <w:sz w:val="18"/>
          <w:szCs w:val="20"/>
          <w:rtl/>
        </w:rPr>
        <w:t>מצב</w:t>
      </w:r>
      <w:r w:rsidRPr="00EA5C1E">
        <w:rPr>
          <w:rFonts w:ascii="Georgia" w:hAnsi="Georgia"/>
          <w:sz w:val="18"/>
          <w:szCs w:val="20"/>
          <w:rtl/>
        </w:rPr>
        <w:t xml:space="preserve"> זה תואם את התפיסה של </w:t>
      </w:r>
      <w:r w:rsidRPr="00EA5C1E">
        <w:rPr>
          <w:rFonts w:ascii="Georgia" w:hAnsi="Georgia" w:hint="cs"/>
          <w:sz w:val="18"/>
          <w:szCs w:val="20"/>
          <w:rtl/>
        </w:rPr>
        <w:t>אברי וסטנקליף א</w:t>
      </w:r>
      <w:r w:rsidRPr="00EA5C1E">
        <w:rPr>
          <w:rFonts w:ascii="Georgia" w:hAnsi="Georgia"/>
          <w:sz w:val="18"/>
          <w:szCs w:val="20"/>
          <w:rtl/>
        </w:rPr>
        <w:t xml:space="preserve">ת ההגדרה העצמית כאפשרות לשלוט </w:t>
      </w:r>
      <w:r w:rsidRPr="00EA5C1E">
        <w:rPr>
          <w:rFonts w:ascii="Georgia" w:hAnsi="Georgia" w:hint="eastAsia"/>
          <w:sz w:val="18"/>
          <w:szCs w:val="20"/>
          <w:rtl/>
        </w:rPr>
        <w:t>בתחומים</w:t>
      </w:r>
      <w:r w:rsidRPr="00EA5C1E">
        <w:rPr>
          <w:rFonts w:ascii="Georgia" w:hAnsi="Georgia"/>
          <w:sz w:val="18"/>
          <w:szCs w:val="20"/>
          <w:rtl/>
        </w:rPr>
        <w:t xml:space="preserve"> שאדם בוחר, במידה ש</w:t>
      </w:r>
      <w:r w:rsidRPr="00EA5C1E">
        <w:rPr>
          <w:rFonts w:ascii="Georgia" w:hAnsi="Georgia" w:hint="cs"/>
          <w:sz w:val="18"/>
          <w:szCs w:val="20"/>
          <w:rtl/>
        </w:rPr>
        <w:t xml:space="preserve">הוא מעונין בה </w:t>
      </w:r>
      <w:r w:rsidRPr="00EA5C1E">
        <w:rPr>
          <w:rFonts w:ascii="Georgia" w:hAnsi="Georgia"/>
          <w:sz w:val="18"/>
          <w:szCs w:val="20"/>
          <w:rtl/>
        </w:rPr>
        <w:t>(</w:t>
      </w:r>
      <w:r w:rsidRPr="00EA5C1E">
        <w:rPr>
          <w:rFonts w:ascii="Georgia" w:hAnsi="Georgia"/>
          <w:sz w:val="18"/>
          <w:szCs w:val="20"/>
        </w:rPr>
        <w:t>Abery &amp; Stancliffe, 2003</w:t>
      </w:r>
      <w:r w:rsidR="00EC5398">
        <w:rPr>
          <w:rFonts w:ascii="Georgia" w:hAnsi="Georgia"/>
          <w:sz w:val="18"/>
          <w:szCs w:val="20"/>
        </w:rPr>
        <w:t>a</w:t>
      </w:r>
      <w:r w:rsidRPr="00EA5C1E">
        <w:rPr>
          <w:rFonts w:ascii="Georgia" w:hAnsi="Georgia"/>
          <w:sz w:val="18"/>
          <w:szCs w:val="20"/>
          <w:rtl/>
        </w:rPr>
        <w:t xml:space="preserve">). </w:t>
      </w:r>
      <w:r w:rsidRPr="00EA5C1E">
        <w:rPr>
          <w:rFonts w:ascii="Georgia" w:hAnsi="Georgia" w:hint="eastAsia"/>
          <w:sz w:val="18"/>
          <w:szCs w:val="20"/>
          <w:rtl/>
        </w:rPr>
        <w:t>נראה</w:t>
      </w:r>
      <w:r w:rsidRPr="00EA5C1E">
        <w:rPr>
          <w:rFonts w:ascii="Georgia" w:hAnsi="Georgia"/>
          <w:sz w:val="18"/>
          <w:szCs w:val="20"/>
          <w:rtl/>
        </w:rPr>
        <w:t xml:space="preserve"> שיש מקרים </w:t>
      </w:r>
      <w:r w:rsidRPr="00EA5C1E">
        <w:rPr>
          <w:rFonts w:ascii="Georgia" w:hAnsi="Georgia" w:hint="cs"/>
          <w:sz w:val="18"/>
          <w:szCs w:val="20"/>
          <w:rtl/>
        </w:rPr>
        <w:t>ש</w:t>
      </w:r>
      <w:r w:rsidRPr="00EA5C1E">
        <w:rPr>
          <w:rFonts w:ascii="Georgia" w:hAnsi="Georgia"/>
          <w:sz w:val="18"/>
          <w:szCs w:val="20"/>
          <w:rtl/>
        </w:rPr>
        <w:t xml:space="preserve">בהם נוכחות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מצמצמת</w:t>
      </w:r>
      <w:r w:rsidRPr="00EA5C1E">
        <w:rPr>
          <w:rFonts w:ascii="Georgia" w:hAnsi="Georgia"/>
          <w:sz w:val="18"/>
          <w:szCs w:val="20"/>
          <w:rtl/>
        </w:rPr>
        <w:t xml:space="preserve"> </w:t>
      </w:r>
      <w:r w:rsidRPr="00EA5C1E">
        <w:rPr>
          <w:rFonts w:ascii="Georgia" w:hAnsi="Georgia" w:hint="eastAsia"/>
          <w:sz w:val="18"/>
          <w:szCs w:val="20"/>
          <w:rtl/>
        </w:rPr>
        <w:t>הגדרה</w:t>
      </w:r>
      <w:r w:rsidRPr="00EA5C1E">
        <w:rPr>
          <w:rFonts w:ascii="Georgia" w:hAnsi="Georgia"/>
          <w:sz w:val="18"/>
          <w:szCs w:val="20"/>
          <w:rtl/>
        </w:rPr>
        <w:t xml:space="preserve"> </w:t>
      </w:r>
      <w:r w:rsidRPr="00EA5C1E">
        <w:rPr>
          <w:rFonts w:ascii="Georgia" w:hAnsi="Georgia" w:hint="eastAsia"/>
          <w:sz w:val="18"/>
          <w:szCs w:val="20"/>
          <w:rtl/>
        </w:rPr>
        <w:t>עצמית</w:t>
      </w:r>
      <w:r w:rsidRPr="00EA5C1E">
        <w:rPr>
          <w:rFonts w:ascii="Georgia" w:hAnsi="Georgia"/>
          <w:sz w:val="18"/>
          <w:szCs w:val="20"/>
          <w:rtl/>
        </w:rPr>
        <w:t xml:space="preserve"> </w:t>
      </w:r>
      <w:r w:rsidRPr="00EA5C1E">
        <w:rPr>
          <w:rFonts w:ascii="Georgia" w:hAnsi="Georgia" w:hint="eastAsia"/>
          <w:sz w:val="18"/>
          <w:szCs w:val="20"/>
          <w:rtl/>
        </w:rPr>
        <w:t>בכך</w:t>
      </w:r>
      <w:r w:rsidRPr="00EA5C1E">
        <w:rPr>
          <w:rFonts w:ascii="Georgia" w:hAnsi="Georgia"/>
          <w:sz w:val="18"/>
          <w:szCs w:val="20"/>
          <w:rtl/>
        </w:rPr>
        <w:t xml:space="preserve"> </w:t>
      </w:r>
      <w:r w:rsidRPr="00EA5C1E">
        <w:rPr>
          <w:rFonts w:ascii="Georgia" w:hAnsi="Georgia" w:hint="eastAsia"/>
          <w:sz w:val="18"/>
          <w:szCs w:val="20"/>
          <w:rtl/>
        </w:rPr>
        <w:t>שהיא</w:t>
      </w:r>
      <w:r w:rsidRPr="00EA5C1E">
        <w:rPr>
          <w:rFonts w:ascii="Georgia" w:hAnsi="Georgia"/>
          <w:sz w:val="18"/>
          <w:szCs w:val="20"/>
          <w:rtl/>
        </w:rPr>
        <w:t xml:space="preserve"> שוללת </w:t>
      </w:r>
      <w:r w:rsidRPr="00EA5C1E">
        <w:rPr>
          <w:rFonts w:ascii="Georgia" w:hAnsi="Georgia" w:hint="eastAsia"/>
          <w:sz w:val="18"/>
          <w:szCs w:val="20"/>
          <w:rtl/>
        </w:rPr>
        <w:t>מן</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xml:space="preserve"> </w:t>
      </w:r>
      <w:r w:rsidRPr="00EA5C1E">
        <w:rPr>
          <w:rFonts w:ascii="Georgia" w:hAnsi="Georgia" w:hint="cs"/>
          <w:sz w:val="18"/>
          <w:szCs w:val="20"/>
          <w:rtl/>
        </w:rPr>
        <w:t xml:space="preserve">את </w:t>
      </w:r>
      <w:r w:rsidRPr="00EA5C1E">
        <w:rPr>
          <w:rFonts w:ascii="Georgia" w:hAnsi="Georgia" w:hint="eastAsia"/>
          <w:sz w:val="18"/>
          <w:szCs w:val="20"/>
          <w:rtl/>
        </w:rPr>
        <w:t>האחריות</w:t>
      </w:r>
      <w:r w:rsidRPr="00EA5C1E">
        <w:rPr>
          <w:rFonts w:ascii="Georgia" w:hAnsi="Georgia"/>
          <w:sz w:val="18"/>
          <w:szCs w:val="20"/>
          <w:rtl/>
        </w:rPr>
        <w:t xml:space="preserve"> </w:t>
      </w:r>
      <w:r w:rsidRPr="00EA5C1E">
        <w:rPr>
          <w:rFonts w:ascii="Georgia" w:hAnsi="Georgia" w:hint="eastAsia"/>
          <w:sz w:val="18"/>
          <w:szCs w:val="20"/>
          <w:rtl/>
        </w:rPr>
        <w:t>לחייו</w:t>
      </w:r>
      <w:r w:rsidRPr="00EA5C1E">
        <w:rPr>
          <w:rFonts w:ascii="Georgia" w:hAnsi="Georgia"/>
          <w:sz w:val="18"/>
          <w:szCs w:val="20"/>
          <w:rtl/>
        </w:rPr>
        <w:t xml:space="preserve"> </w:t>
      </w:r>
      <w:r w:rsidRPr="00EA5C1E">
        <w:rPr>
          <w:rFonts w:ascii="Georgia" w:hAnsi="Georgia" w:hint="eastAsia"/>
          <w:sz w:val="18"/>
          <w:szCs w:val="20"/>
          <w:rtl/>
        </w:rPr>
        <w:t>ואת</w:t>
      </w:r>
      <w:r w:rsidRPr="00EA5C1E">
        <w:rPr>
          <w:rFonts w:ascii="Georgia" w:hAnsi="Georgia"/>
          <w:sz w:val="18"/>
          <w:szCs w:val="20"/>
          <w:rtl/>
        </w:rPr>
        <w:t xml:space="preserve"> הסמכות </w:t>
      </w:r>
      <w:r w:rsidRPr="00EA5C1E">
        <w:rPr>
          <w:rFonts w:ascii="Georgia" w:hAnsi="Georgia" w:hint="eastAsia"/>
          <w:sz w:val="18"/>
          <w:szCs w:val="20"/>
          <w:rtl/>
        </w:rPr>
        <w:t>לקבל</w:t>
      </w:r>
      <w:r w:rsidRPr="00EA5C1E">
        <w:rPr>
          <w:rFonts w:ascii="Georgia" w:hAnsi="Georgia"/>
          <w:sz w:val="18"/>
          <w:szCs w:val="20"/>
          <w:rtl/>
        </w:rPr>
        <w:t xml:space="preserve"> </w:t>
      </w:r>
      <w:r w:rsidRPr="00EA5C1E">
        <w:rPr>
          <w:rFonts w:ascii="Georgia" w:hAnsi="Georgia" w:hint="eastAsia"/>
          <w:sz w:val="18"/>
          <w:szCs w:val="20"/>
          <w:rtl/>
        </w:rPr>
        <w:t>החלטות</w:t>
      </w:r>
      <w:r w:rsidRPr="00EA5C1E">
        <w:rPr>
          <w:rFonts w:ascii="Georgia" w:hAnsi="Georgia"/>
          <w:sz w:val="18"/>
          <w:szCs w:val="20"/>
          <w:rtl/>
        </w:rPr>
        <w:t xml:space="preserve">. </w:t>
      </w:r>
      <w:r w:rsidRPr="00EA5C1E">
        <w:rPr>
          <w:rFonts w:ascii="Georgia" w:hAnsi="Georgia" w:hint="eastAsia"/>
          <w:sz w:val="18"/>
          <w:szCs w:val="20"/>
          <w:rtl/>
        </w:rPr>
        <w:t>יש</w:t>
      </w:r>
      <w:r w:rsidRPr="00EA5C1E">
        <w:rPr>
          <w:rFonts w:ascii="Georgia" w:hAnsi="Georgia"/>
          <w:sz w:val="18"/>
          <w:szCs w:val="20"/>
          <w:rtl/>
        </w:rPr>
        <w:t xml:space="preserve"> גם מקרים </w:t>
      </w:r>
      <w:r w:rsidRPr="00EA5C1E">
        <w:rPr>
          <w:rFonts w:ascii="Georgia" w:hAnsi="Georgia" w:hint="cs"/>
          <w:sz w:val="18"/>
          <w:szCs w:val="20"/>
          <w:rtl/>
        </w:rPr>
        <w:t>ש</w:t>
      </w:r>
      <w:r w:rsidRPr="00EA5C1E">
        <w:rPr>
          <w:rFonts w:ascii="Georgia" w:hAnsi="Georgia"/>
          <w:sz w:val="18"/>
          <w:szCs w:val="20"/>
          <w:rtl/>
        </w:rPr>
        <w:t xml:space="preserve">בהם הנוכחות של האפוטרופוס מחזקת </w:t>
      </w:r>
      <w:r w:rsidRPr="00EA5C1E">
        <w:rPr>
          <w:rFonts w:ascii="Georgia" w:hAnsi="Georgia" w:hint="eastAsia"/>
          <w:sz w:val="18"/>
          <w:szCs w:val="20"/>
          <w:rtl/>
        </w:rPr>
        <w:t>הגדרה</w:t>
      </w:r>
      <w:r w:rsidRPr="00EA5C1E">
        <w:rPr>
          <w:rFonts w:ascii="Georgia" w:hAnsi="Georgia"/>
          <w:sz w:val="18"/>
          <w:szCs w:val="20"/>
          <w:rtl/>
        </w:rPr>
        <w:t xml:space="preserve"> עצמית</w:t>
      </w:r>
      <w:r w:rsidRPr="00EA5C1E">
        <w:rPr>
          <w:rFonts w:ascii="Georgia" w:hAnsi="Georgia" w:hint="cs"/>
          <w:sz w:val="18"/>
          <w:szCs w:val="20"/>
          <w:rtl/>
        </w:rPr>
        <w:t xml:space="preserve">. </w:t>
      </w:r>
      <w:r w:rsidRPr="00EA5C1E">
        <w:rPr>
          <w:rFonts w:ascii="Georgia" w:hAnsi="Georgia"/>
          <w:sz w:val="18"/>
          <w:szCs w:val="20"/>
          <w:rtl/>
        </w:rPr>
        <w:t xml:space="preserve">כפי </w:t>
      </w:r>
      <w:r w:rsidRPr="00EA5C1E">
        <w:rPr>
          <w:rFonts w:ascii="Georgia" w:hAnsi="Georgia" w:hint="eastAsia"/>
          <w:sz w:val="18"/>
          <w:szCs w:val="20"/>
          <w:rtl/>
        </w:rPr>
        <w:t>שראיין</w:t>
      </w:r>
      <w:r w:rsidRPr="00EA5C1E">
        <w:rPr>
          <w:rFonts w:ascii="Georgia" w:hAnsi="Georgia"/>
          <w:sz w:val="18"/>
          <w:szCs w:val="20"/>
          <w:rtl/>
        </w:rPr>
        <w:t xml:space="preserve"> ודיסי </w:t>
      </w:r>
      <w:r w:rsidRPr="00EA5C1E">
        <w:rPr>
          <w:rFonts w:ascii="Georgia" w:hAnsi="Georgia" w:hint="eastAsia"/>
          <w:sz w:val="18"/>
          <w:szCs w:val="20"/>
          <w:rtl/>
        </w:rPr>
        <w:t>מתארים</w:t>
      </w:r>
      <w:r w:rsidRPr="00EA5C1E">
        <w:rPr>
          <w:rFonts w:ascii="Georgia" w:hAnsi="Georgia"/>
          <w:sz w:val="18"/>
          <w:szCs w:val="20"/>
          <w:rtl/>
        </w:rPr>
        <w:t xml:space="preserve"> זאת, התמיכה של אדם קרוב </w:t>
      </w:r>
      <w:r w:rsidRPr="00EA5C1E">
        <w:rPr>
          <w:rFonts w:ascii="Georgia" w:hAnsi="Georgia" w:hint="eastAsia"/>
          <w:sz w:val="18"/>
          <w:szCs w:val="20"/>
          <w:rtl/>
        </w:rPr>
        <w:t>מגבירה</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הביטחון</w:t>
      </w:r>
      <w:r w:rsidRPr="00EA5C1E">
        <w:rPr>
          <w:rFonts w:ascii="Georgia" w:hAnsi="Georgia"/>
          <w:sz w:val="18"/>
          <w:szCs w:val="20"/>
          <w:rtl/>
        </w:rPr>
        <w:t xml:space="preserve"> </w:t>
      </w:r>
      <w:r w:rsidRPr="00EA5C1E">
        <w:rPr>
          <w:rFonts w:ascii="Georgia" w:hAnsi="Georgia" w:hint="eastAsia"/>
          <w:sz w:val="18"/>
          <w:szCs w:val="20"/>
          <w:rtl/>
        </w:rPr>
        <w:t>ואת</w:t>
      </w:r>
      <w:r w:rsidRPr="00EA5C1E">
        <w:rPr>
          <w:rFonts w:ascii="Georgia" w:hAnsi="Georgia"/>
          <w:sz w:val="18"/>
          <w:szCs w:val="20"/>
          <w:rtl/>
        </w:rPr>
        <w:t xml:space="preserve"> </w:t>
      </w:r>
      <w:r w:rsidRPr="00EA5C1E">
        <w:rPr>
          <w:rFonts w:ascii="Georgia" w:hAnsi="Georgia" w:hint="eastAsia"/>
          <w:sz w:val="18"/>
          <w:szCs w:val="20"/>
          <w:rtl/>
        </w:rPr>
        <w:t>המוטיבציה</w:t>
      </w:r>
      <w:r w:rsidRPr="00EA5C1E">
        <w:rPr>
          <w:rFonts w:ascii="Georgia" w:hAnsi="Georgia"/>
          <w:sz w:val="18"/>
          <w:szCs w:val="20"/>
          <w:rtl/>
        </w:rPr>
        <w:t xml:space="preserve"> </w:t>
      </w:r>
      <w:r w:rsidRPr="00EA5C1E">
        <w:rPr>
          <w:rFonts w:ascii="Georgia" w:hAnsi="Georgia" w:hint="eastAsia"/>
          <w:sz w:val="18"/>
          <w:szCs w:val="20"/>
          <w:rtl/>
        </w:rPr>
        <w:t>לקבל</w:t>
      </w:r>
      <w:r w:rsidRPr="00EA5C1E">
        <w:rPr>
          <w:rFonts w:ascii="Georgia" w:hAnsi="Georgia"/>
          <w:sz w:val="18"/>
          <w:szCs w:val="20"/>
          <w:rtl/>
        </w:rPr>
        <w:t xml:space="preserve"> </w:t>
      </w:r>
      <w:r w:rsidRPr="00EA5C1E">
        <w:rPr>
          <w:rFonts w:ascii="Georgia" w:hAnsi="Georgia" w:hint="eastAsia"/>
          <w:sz w:val="18"/>
          <w:szCs w:val="20"/>
          <w:rtl/>
        </w:rPr>
        <w:t>החלטות</w:t>
      </w:r>
      <w:r w:rsidRPr="00EA5C1E">
        <w:rPr>
          <w:rFonts w:ascii="Georgia" w:hAnsi="Georgia"/>
          <w:sz w:val="18"/>
          <w:szCs w:val="20"/>
          <w:rtl/>
        </w:rPr>
        <w:t xml:space="preserve"> </w:t>
      </w:r>
      <w:r w:rsidRPr="00EA5C1E">
        <w:rPr>
          <w:rFonts w:ascii="Georgia" w:hAnsi="Georgia" w:hint="eastAsia"/>
          <w:sz w:val="18"/>
          <w:szCs w:val="20"/>
          <w:rtl/>
        </w:rPr>
        <w:t>ולפעול</w:t>
      </w:r>
      <w:r w:rsidRPr="00EA5C1E">
        <w:rPr>
          <w:rFonts w:ascii="Georgia" w:hAnsi="Georgia"/>
          <w:sz w:val="18"/>
          <w:szCs w:val="20"/>
          <w:rtl/>
        </w:rPr>
        <w:t xml:space="preserve"> </w:t>
      </w:r>
      <w:r w:rsidRPr="00EA5C1E">
        <w:rPr>
          <w:rFonts w:ascii="Georgia" w:hAnsi="Georgia" w:hint="eastAsia"/>
          <w:sz w:val="18"/>
          <w:szCs w:val="20"/>
          <w:rtl/>
        </w:rPr>
        <w:t>במסגרת</w:t>
      </w:r>
      <w:r w:rsidRPr="00EA5C1E">
        <w:rPr>
          <w:rFonts w:ascii="Georgia" w:hAnsi="Georgia"/>
          <w:sz w:val="18"/>
          <w:szCs w:val="20"/>
          <w:rtl/>
        </w:rPr>
        <w:t xml:space="preserve"> </w:t>
      </w:r>
      <w:r w:rsidRPr="00EA5C1E">
        <w:rPr>
          <w:rFonts w:ascii="Georgia" w:hAnsi="Georgia" w:hint="eastAsia"/>
          <w:sz w:val="18"/>
          <w:szCs w:val="20"/>
          <w:rtl/>
        </w:rPr>
        <w:t>היכולות</w:t>
      </w:r>
      <w:r w:rsidRPr="00EA5C1E">
        <w:rPr>
          <w:rFonts w:ascii="Georgia" w:hAnsi="Georgia" w:hint="cs"/>
          <w:sz w:val="18"/>
          <w:szCs w:val="20"/>
          <w:rtl/>
        </w:rPr>
        <w:t xml:space="preserve"> (</w:t>
      </w:r>
      <w:r w:rsidRPr="00EA5C1E">
        <w:rPr>
          <w:rFonts w:ascii="Georgia" w:hAnsi="Georgia"/>
          <w:sz w:val="18"/>
          <w:szCs w:val="20"/>
        </w:rPr>
        <w:t>Deci &amp; Ryan, 2008; Ryan &amp; Deci, 2000</w:t>
      </w:r>
      <w:r w:rsidRPr="00EA5C1E">
        <w:rPr>
          <w:rFonts w:ascii="Georgia" w:hAnsi="Georgia" w:hint="cs"/>
          <w:sz w:val="18"/>
          <w:szCs w:val="20"/>
          <w:rtl/>
        </w:rPr>
        <w:t>)</w:t>
      </w:r>
      <w:r w:rsidRPr="00EA5C1E">
        <w:rPr>
          <w:rFonts w:ascii="Georgia" w:hAnsi="Georgia"/>
          <w:sz w:val="18"/>
          <w:szCs w:val="20"/>
          <w:rtl/>
        </w:rPr>
        <w:t>. יש לציין שחלק מן האנשים שמונה להם אפוטרופוס בוחרים שלא להיות עצמאי</w:t>
      </w:r>
      <w:r w:rsidRPr="00EA5C1E">
        <w:rPr>
          <w:rFonts w:ascii="Georgia" w:hAnsi="Georgia" w:hint="cs"/>
          <w:sz w:val="18"/>
          <w:szCs w:val="20"/>
          <w:rtl/>
        </w:rPr>
        <w:t>י</w:t>
      </w:r>
      <w:r w:rsidRPr="00EA5C1E">
        <w:rPr>
          <w:rFonts w:ascii="Georgia" w:hAnsi="Georgia"/>
          <w:sz w:val="18"/>
          <w:szCs w:val="20"/>
          <w:rtl/>
        </w:rPr>
        <w:t xml:space="preserve">ם ואקטיביים </w:t>
      </w:r>
      <w:r w:rsidRPr="00EA5C1E">
        <w:rPr>
          <w:rFonts w:ascii="Georgia" w:hAnsi="Georgia" w:hint="cs"/>
          <w:sz w:val="18"/>
          <w:szCs w:val="20"/>
          <w:rtl/>
        </w:rPr>
        <w:t>אף</w:t>
      </w:r>
      <w:r w:rsidRPr="00EA5C1E">
        <w:rPr>
          <w:rFonts w:ascii="Georgia" w:hAnsi="Georgia"/>
          <w:sz w:val="18"/>
          <w:szCs w:val="20"/>
          <w:rtl/>
        </w:rPr>
        <w:t xml:space="preserve"> שהאפוטרופוס תומך בכך, ו</w:t>
      </w:r>
      <w:r w:rsidRPr="00EA5C1E">
        <w:rPr>
          <w:rFonts w:ascii="Georgia" w:hAnsi="Georgia" w:hint="eastAsia"/>
          <w:sz w:val="18"/>
          <w:szCs w:val="20"/>
          <w:rtl/>
        </w:rPr>
        <w:t>הדבר</w:t>
      </w:r>
      <w:r w:rsidRPr="00EA5C1E">
        <w:rPr>
          <w:rFonts w:ascii="Georgia" w:hAnsi="Georgia"/>
          <w:sz w:val="18"/>
          <w:szCs w:val="20"/>
          <w:rtl/>
        </w:rPr>
        <w:t xml:space="preserve"> </w:t>
      </w:r>
      <w:r w:rsidRPr="00EA5C1E">
        <w:rPr>
          <w:rFonts w:ascii="Georgia" w:hAnsi="Georgia" w:hint="eastAsia"/>
          <w:sz w:val="18"/>
          <w:szCs w:val="20"/>
          <w:rtl/>
        </w:rPr>
        <w:t>מעלה</w:t>
      </w:r>
      <w:r w:rsidRPr="00EA5C1E">
        <w:rPr>
          <w:rFonts w:ascii="Georgia" w:hAnsi="Georgia"/>
          <w:sz w:val="18"/>
          <w:szCs w:val="20"/>
          <w:rtl/>
        </w:rPr>
        <w:t xml:space="preserve"> שאלה </w:t>
      </w:r>
      <w:r w:rsidRPr="00EA5C1E">
        <w:rPr>
          <w:rFonts w:ascii="Georgia" w:hAnsi="Georgia" w:hint="cs"/>
          <w:sz w:val="18"/>
          <w:szCs w:val="20"/>
          <w:rtl/>
        </w:rPr>
        <w:t>בדבר</w:t>
      </w:r>
      <w:r w:rsidRPr="00EA5C1E">
        <w:rPr>
          <w:rFonts w:ascii="Georgia" w:hAnsi="Georgia"/>
          <w:sz w:val="18"/>
          <w:szCs w:val="20"/>
          <w:rtl/>
        </w:rPr>
        <w:t xml:space="preserve"> המהות של הגדרה עצמית. לבסוף</w:t>
      </w:r>
      <w:r w:rsidRPr="00EA5C1E">
        <w:rPr>
          <w:rFonts w:ascii="Georgia" w:hAnsi="Georgia" w:hint="cs"/>
          <w:sz w:val="18"/>
          <w:szCs w:val="20"/>
          <w:rtl/>
        </w:rPr>
        <w:t>,</w:t>
      </w:r>
      <w:r w:rsidRPr="00EA5C1E">
        <w:rPr>
          <w:rFonts w:ascii="Georgia" w:hAnsi="Georgia"/>
          <w:sz w:val="18"/>
          <w:szCs w:val="20"/>
          <w:rtl/>
        </w:rPr>
        <w:t xml:space="preserve"> נוכחנו שרבים מן האנשים שמונה להם אפוטרופוס מעדיפים לוותר על הגדרה עצמית במובן מסוים לטובת הרמוניה </w:t>
      </w:r>
      <w:r w:rsidRPr="00EA5C1E">
        <w:rPr>
          <w:rFonts w:ascii="Georgia" w:hAnsi="Georgia" w:hint="cs"/>
          <w:sz w:val="18"/>
          <w:szCs w:val="20"/>
          <w:rtl/>
        </w:rPr>
        <w:t>והימנעו</w:t>
      </w:r>
      <w:r w:rsidRPr="00EA5C1E">
        <w:rPr>
          <w:rFonts w:ascii="Georgia" w:hAnsi="Georgia" w:hint="eastAsia"/>
          <w:sz w:val="18"/>
          <w:szCs w:val="20"/>
          <w:rtl/>
        </w:rPr>
        <w:t>ת</w:t>
      </w:r>
      <w:r w:rsidRPr="00EA5C1E">
        <w:rPr>
          <w:rFonts w:ascii="Georgia" w:hAnsi="Georgia"/>
          <w:sz w:val="18"/>
          <w:szCs w:val="20"/>
          <w:rtl/>
        </w:rPr>
        <w:t xml:space="preserve"> מקונפליקט בחיי המשפחה. </w:t>
      </w:r>
      <w:r w:rsidRPr="00EA5C1E">
        <w:rPr>
          <w:rFonts w:ascii="Georgia" w:hAnsi="Georgia" w:hint="cs"/>
          <w:sz w:val="18"/>
          <w:szCs w:val="20"/>
          <w:rtl/>
        </w:rPr>
        <w:t xml:space="preserve">בדומה לאשר מצאו שמיר ודורון (2020) במחקרם בקרב זקנים שמונה להם אפוטרופוס מקצועי, </w:t>
      </w:r>
      <w:r w:rsidRPr="00EA5C1E">
        <w:rPr>
          <w:rFonts w:ascii="Georgia" w:hAnsi="Georgia"/>
          <w:sz w:val="18"/>
          <w:szCs w:val="20"/>
          <w:rtl/>
        </w:rPr>
        <w:t xml:space="preserve">התפיסה של המרואיינים בנוגע לאפוטרופסות תלויה בדפוס היחסים האישיים המתפתחים בינם </w:t>
      </w:r>
      <w:r w:rsidRPr="00EA5C1E">
        <w:rPr>
          <w:rFonts w:ascii="Georgia" w:hAnsi="Georgia" w:hint="cs"/>
          <w:sz w:val="18"/>
          <w:szCs w:val="20"/>
          <w:rtl/>
        </w:rPr>
        <w:t>ל</w:t>
      </w:r>
      <w:r w:rsidRPr="00EA5C1E">
        <w:rPr>
          <w:rFonts w:ascii="Georgia" w:hAnsi="Georgia"/>
          <w:sz w:val="18"/>
          <w:szCs w:val="20"/>
          <w:rtl/>
        </w:rPr>
        <w:t xml:space="preserve">בין האפוטרופוס. אם </w:t>
      </w:r>
      <w:r w:rsidRPr="00EA5C1E">
        <w:rPr>
          <w:rFonts w:ascii="Georgia" w:hAnsi="Georgia" w:hint="cs"/>
          <w:sz w:val="18"/>
          <w:szCs w:val="20"/>
          <w:rtl/>
        </w:rPr>
        <w:t>הקשר ביניהם התאפיין ב</w:t>
      </w:r>
      <w:r w:rsidRPr="00EA5C1E">
        <w:rPr>
          <w:rFonts w:ascii="Georgia" w:hAnsi="Georgia"/>
          <w:sz w:val="18"/>
          <w:szCs w:val="20"/>
          <w:rtl/>
        </w:rPr>
        <w:t>השלטת מרות ו</w:t>
      </w:r>
      <w:r w:rsidRPr="00EA5C1E">
        <w:rPr>
          <w:rFonts w:ascii="Georgia" w:hAnsi="Georgia" w:hint="cs"/>
          <w:sz w:val="18"/>
          <w:szCs w:val="20"/>
          <w:rtl/>
        </w:rPr>
        <w:t>ב</w:t>
      </w:r>
      <w:r w:rsidRPr="00EA5C1E">
        <w:rPr>
          <w:rFonts w:ascii="Georgia" w:hAnsi="Georgia"/>
          <w:sz w:val="18"/>
          <w:szCs w:val="20"/>
          <w:rtl/>
        </w:rPr>
        <w:t>תלות של האדם בהחלטות האפוטרופוס, חוויית האפוטרופסות של האדם היתה שלילית, והוא חש פגיעה ניכרת באוטונומיה, בזהות ובמשמעות שלו. לעומת זאת, ככל ש</w:t>
      </w:r>
      <w:r w:rsidRPr="00EA5C1E">
        <w:rPr>
          <w:rFonts w:ascii="Georgia" w:hAnsi="Georgia" w:hint="cs"/>
          <w:sz w:val="18"/>
          <w:szCs w:val="20"/>
          <w:rtl/>
        </w:rPr>
        <w:t>ה</w:t>
      </w:r>
      <w:r w:rsidRPr="00EA5C1E">
        <w:rPr>
          <w:rFonts w:ascii="Georgia" w:hAnsi="Georgia"/>
          <w:sz w:val="18"/>
          <w:szCs w:val="20"/>
          <w:rtl/>
        </w:rPr>
        <w:t xml:space="preserve">קשר של המרואיינים עם האפוטרופוס </w:t>
      </w:r>
      <w:r w:rsidRPr="00EA5C1E">
        <w:rPr>
          <w:rFonts w:ascii="Georgia" w:hAnsi="Georgia" w:hint="cs"/>
          <w:sz w:val="18"/>
          <w:szCs w:val="20"/>
          <w:rtl/>
        </w:rPr>
        <w:t>התאפיין ב</w:t>
      </w:r>
      <w:r w:rsidRPr="00EA5C1E">
        <w:rPr>
          <w:rFonts w:ascii="Georgia" w:hAnsi="Georgia"/>
          <w:sz w:val="18"/>
          <w:szCs w:val="20"/>
          <w:rtl/>
        </w:rPr>
        <w:t xml:space="preserve">יותר הקשבה, דאגה ומילוי </w:t>
      </w:r>
      <w:r w:rsidRPr="00EA5C1E">
        <w:rPr>
          <w:rFonts w:ascii="Georgia" w:hAnsi="Georgia" w:hint="cs"/>
          <w:sz w:val="18"/>
          <w:szCs w:val="20"/>
          <w:rtl/>
        </w:rPr>
        <w:t xml:space="preserve">של </w:t>
      </w:r>
      <w:r w:rsidRPr="00EA5C1E">
        <w:rPr>
          <w:rFonts w:ascii="Georgia" w:hAnsi="Georgia"/>
          <w:sz w:val="18"/>
          <w:szCs w:val="20"/>
          <w:rtl/>
        </w:rPr>
        <w:t>רצונם, כך הקשר היה בעיניהם מגן יותר, מעצים יותר</w:t>
      </w:r>
      <w:r w:rsidRPr="00EA5C1E">
        <w:rPr>
          <w:rFonts w:ascii="Georgia" w:hAnsi="Georgia" w:hint="cs"/>
          <w:sz w:val="18"/>
          <w:szCs w:val="20"/>
          <w:rtl/>
        </w:rPr>
        <w:t>,</w:t>
      </w:r>
      <w:r w:rsidRPr="00EA5C1E">
        <w:rPr>
          <w:rFonts w:ascii="Georgia" w:hAnsi="Georgia"/>
          <w:sz w:val="18"/>
          <w:szCs w:val="20"/>
          <w:rtl/>
        </w:rPr>
        <w:t xml:space="preserve"> ופוגעני פחות</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cs"/>
          <w:sz w:val="18"/>
          <w:szCs w:val="20"/>
          <w:rtl/>
        </w:rPr>
        <w:t>יש לציין ש</w:t>
      </w:r>
      <w:r w:rsidRPr="00EA5C1E">
        <w:rPr>
          <w:rFonts w:ascii="Georgia" w:hAnsi="Georgia"/>
          <w:sz w:val="18"/>
          <w:szCs w:val="20"/>
          <w:rtl/>
        </w:rPr>
        <w:t xml:space="preserve">המחקר בחן יחסים משפחתיים </w:t>
      </w:r>
      <w:r w:rsidRPr="00EA5C1E">
        <w:rPr>
          <w:rFonts w:ascii="Georgia" w:hAnsi="Georgia" w:hint="cs"/>
          <w:sz w:val="18"/>
          <w:szCs w:val="20"/>
          <w:rtl/>
        </w:rPr>
        <w:t>ה</w:t>
      </w:r>
      <w:r w:rsidRPr="00EA5C1E">
        <w:rPr>
          <w:rFonts w:ascii="Georgia" w:hAnsi="Georgia"/>
          <w:sz w:val="18"/>
          <w:szCs w:val="20"/>
          <w:rtl/>
        </w:rPr>
        <w:t>נמצאים תחת הסדר משפטי שהוא במהותו מגביל</w:t>
      </w:r>
      <w:r w:rsidRPr="00EA5C1E">
        <w:rPr>
          <w:rFonts w:ascii="Georgia" w:hAnsi="Georgia" w:hint="cs"/>
          <w:sz w:val="18"/>
          <w:szCs w:val="20"/>
          <w:rtl/>
        </w:rPr>
        <w:t>. או</w:t>
      </w:r>
      <w:r w:rsidRPr="00EA5C1E">
        <w:rPr>
          <w:rFonts w:ascii="Georgia" w:hAnsi="Georgia"/>
          <w:sz w:val="18"/>
          <w:szCs w:val="20"/>
          <w:rtl/>
        </w:rPr>
        <w:t xml:space="preserve">מנם </w:t>
      </w:r>
      <w:r w:rsidRPr="00EA5C1E">
        <w:rPr>
          <w:rFonts w:ascii="Georgia" w:hAnsi="Georgia" w:hint="cs"/>
          <w:sz w:val="18"/>
          <w:szCs w:val="20"/>
          <w:rtl/>
        </w:rPr>
        <w:t>בחלק מן המקרים ה</w:t>
      </w:r>
      <w:r w:rsidRPr="00EA5C1E">
        <w:rPr>
          <w:rFonts w:ascii="Georgia" w:hAnsi="Georgia"/>
          <w:sz w:val="18"/>
          <w:szCs w:val="20"/>
          <w:rtl/>
        </w:rPr>
        <w:t>יחסים ס</w:t>
      </w:r>
      <w:r w:rsidRPr="00EA5C1E">
        <w:rPr>
          <w:rFonts w:ascii="Georgia" w:hAnsi="Georgia" w:hint="cs"/>
          <w:sz w:val="18"/>
          <w:szCs w:val="20"/>
          <w:rtl/>
        </w:rPr>
        <w:t>י</w:t>
      </w:r>
      <w:r w:rsidRPr="00EA5C1E">
        <w:rPr>
          <w:rFonts w:ascii="Georgia" w:hAnsi="Georgia"/>
          <w:sz w:val="18"/>
          <w:szCs w:val="20"/>
          <w:rtl/>
        </w:rPr>
        <w:t>פקו תמיכה להגדרה עצמית</w:t>
      </w:r>
      <w:r w:rsidRPr="00EA5C1E">
        <w:rPr>
          <w:rFonts w:ascii="Georgia" w:hAnsi="Georgia" w:hint="cs"/>
          <w:sz w:val="18"/>
          <w:szCs w:val="20"/>
          <w:rtl/>
        </w:rPr>
        <w:t>, א</w:t>
      </w:r>
      <w:r w:rsidRPr="00EA5C1E">
        <w:rPr>
          <w:rFonts w:ascii="Georgia" w:hAnsi="Georgia"/>
          <w:sz w:val="18"/>
          <w:szCs w:val="20"/>
          <w:rtl/>
        </w:rPr>
        <w:t>בל י</w:t>
      </w:r>
      <w:r w:rsidRPr="00EA5C1E">
        <w:rPr>
          <w:rFonts w:ascii="Georgia" w:hAnsi="Georgia" w:hint="cs"/>
          <w:sz w:val="18"/>
          <w:szCs w:val="20"/>
          <w:rtl/>
        </w:rPr>
        <w:t>י</w:t>
      </w:r>
      <w:r w:rsidRPr="00EA5C1E">
        <w:rPr>
          <w:rFonts w:ascii="Georgia" w:hAnsi="Georgia"/>
          <w:sz w:val="18"/>
          <w:szCs w:val="20"/>
          <w:rtl/>
        </w:rPr>
        <w:t>תכן מאוד שאותם יחסים משפחתיים</w:t>
      </w:r>
      <w:r w:rsidRPr="00EA5C1E">
        <w:rPr>
          <w:rFonts w:ascii="Georgia" w:hAnsi="Georgia" w:hint="cs"/>
          <w:sz w:val="18"/>
          <w:szCs w:val="20"/>
          <w:rtl/>
        </w:rPr>
        <w:t xml:space="preserve"> ב</w:t>
      </w:r>
      <w:r w:rsidRPr="00EA5C1E">
        <w:rPr>
          <w:rFonts w:ascii="Georgia" w:hAnsi="Georgia"/>
          <w:sz w:val="18"/>
          <w:szCs w:val="20"/>
          <w:rtl/>
        </w:rPr>
        <w:t>מציאות משפטית אחרת</w:t>
      </w:r>
      <w:r w:rsidRPr="00EA5C1E">
        <w:rPr>
          <w:rFonts w:ascii="Georgia" w:hAnsi="Georgia" w:hint="cs"/>
          <w:sz w:val="18"/>
          <w:szCs w:val="20"/>
          <w:rtl/>
        </w:rPr>
        <w:t xml:space="preserve">, </w:t>
      </w:r>
      <w:r w:rsidRPr="00EA5C1E">
        <w:rPr>
          <w:rFonts w:ascii="Georgia" w:hAnsi="Georgia" w:hint="cs"/>
          <w:sz w:val="18"/>
          <w:szCs w:val="20"/>
          <w:rtl/>
        </w:rPr>
        <w:lastRenderedPageBreak/>
        <w:t xml:space="preserve">דוגמת </w:t>
      </w:r>
      <w:r w:rsidRPr="00EA5C1E">
        <w:rPr>
          <w:rFonts w:ascii="Georgia" w:hAnsi="Georgia"/>
          <w:sz w:val="18"/>
          <w:szCs w:val="20"/>
          <w:rtl/>
        </w:rPr>
        <w:t>קבלת החלטות נתמכת</w:t>
      </w:r>
      <w:r w:rsidRPr="00EA5C1E">
        <w:rPr>
          <w:rFonts w:ascii="Georgia" w:hAnsi="Georgia" w:hint="cs"/>
          <w:sz w:val="18"/>
          <w:szCs w:val="20"/>
          <w:rtl/>
        </w:rPr>
        <w:t xml:space="preserve">, </w:t>
      </w:r>
      <w:r w:rsidRPr="00EA5C1E">
        <w:rPr>
          <w:rFonts w:ascii="Georgia" w:hAnsi="Georgia"/>
          <w:sz w:val="18"/>
          <w:szCs w:val="20"/>
          <w:rtl/>
        </w:rPr>
        <w:t xml:space="preserve">היו יכולים להיות </w:t>
      </w:r>
      <w:r w:rsidRPr="00EA5C1E">
        <w:rPr>
          <w:rFonts w:ascii="Georgia" w:hAnsi="Georgia" w:hint="cs"/>
          <w:sz w:val="18"/>
          <w:szCs w:val="20"/>
          <w:rtl/>
        </w:rPr>
        <w:t>לתמוך עוד יותר ב</w:t>
      </w:r>
      <w:r w:rsidRPr="00EA5C1E">
        <w:rPr>
          <w:rFonts w:ascii="Georgia" w:hAnsi="Georgia"/>
          <w:sz w:val="18"/>
          <w:szCs w:val="20"/>
          <w:rtl/>
        </w:rPr>
        <w:t>הגדרה עצמית ו</w:t>
      </w:r>
      <w:r w:rsidRPr="00EA5C1E">
        <w:rPr>
          <w:rFonts w:ascii="Georgia" w:hAnsi="Georgia" w:hint="cs"/>
          <w:sz w:val="18"/>
          <w:szCs w:val="20"/>
          <w:rtl/>
        </w:rPr>
        <w:t xml:space="preserve">להוות </w:t>
      </w:r>
      <w:r w:rsidRPr="00EA5C1E">
        <w:rPr>
          <w:rFonts w:ascii="Georgia" w:hAnsi="Georgia"/>
          <w:sz w:val="18"/>
          <w:szCs w:val="20"/>
          <w:rtl/>
        </w:rPr>
        <w:t xml:space="preserve">סביבה </w:t>
      </w:r>
      <w:r w:rsidRPr="00EA5C1E">
        <w:rPr>
          <w:rFonts w:ascii="Georgia" w:hAnsi="Georgia" w:hint="cs"/>
          <w:sz w:val="18"/>
          <w:szCs w:val="20"/>
          <w:rtl/>
        </w:rPr>
        <w:t>ה</w:t>
      </w:r>
      <w:r w:rsidRPr="00EA5C1E">
        <w:rPr>
          <w:rFonts w:ascii="Georgia" w:hAnsi="Georgia"/>
          <w:sz w:val="18"/>
          <w:szCs w:val="20"/>
          <w:rtl/>
        </w:rPr>
        <w:t>מאפשרת אוטונומיה</w:t>
      </w:r>
      <w:r w:rsidRPr="00EA5C1E">
        <w:rPr>
          <w:rFonts w:ascii="Georgia" w:hAnsi="Georgia"/>
          <w:sz w:val="18"/>
          <w:szCs w:val="20"/>
        </w:rPr>
        <w:t>.</w:t>
      </w:r>
    </w:p>
    <w:p w14:paraId="43AF2D73"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 xml:space="preserve">המחקר הציף ממצאים </w:t>
      </w:r>
      <w:r w:rsidRPr="00EA5C1E">
        <w:rPr>
          <w:rFonts w:ascii="Georgia" w:hAnsi="Georgia" w:hint="cs"/>
          <w:sz w:val="18"/>
          <w:szCs w:val="20"/>
          <w:rtl/>
        </w:rPr>
        <w:t>מענייני</w:t>
      </w:r>
      <w:r w:rsidRPr="00EA5C1E">
        <w:rPr>
          <w:rFonts w:ascii="Georgia" w:hAnsi="Georgia" w:hint="eastAsia"/>
          <w:sz w:val="18"/>
          <w:szCs w:val="20"/>
          <w:rtl/>
        </w:rPr>
        <w:t>ם</w:t>
      </w:r>
      <w:r w:rsidRPr="00EA5C1E">
        <w:rPr>
          <w:rFonts w:ascii="Georgia" w:hAnsi="Georgia"/>
          <w:sz w:val="18"/>
          <w:szCs w:val="20"/>
          <w:rtl/>
        </w:rPr>
        <w:t xml:space="preserve"> בנוגע למערכת היחסים המשפחתית ולמורכבות שבחיבור בין תפקיד האפוטרופוס </w:t>
      </w:r>
      <w:r w:rsidRPr="00EA5C1E">
        <w:rPr>
          <w:rFonts w:ascii="Georgia" w:hAnsi="Georgia" w:hint="cs"/>
          <w:sz w:val="18"/>
          <w:szCs w:val="20"/>
          <w:rtl/>
        </w:rPr>
        <w:t>ל</w:t>
      </w:r>
      <w:r w:rsidRPr="00EA5C1E">
        <w:rPr>
          <w:rFonts w:ascii="Georgia" w:hAnsi="Georgia"/>
          <w:sz w:val="18"/>
          <w:szCs w:val="20"/>
          <w:rtl/>
        </w:rPr>
        <w:t>תפקיד ההורה</w:t>
      </w:r>
      <w:r w:rsidRPr="00EA5C1E">
        <w:rPr>
          <w:rFonts w:ascii="Georgia" w:hAnsi="Georgia" w:hint="cs"/>
          <w:sz w:val="18"/>
          <w:szCs w:val="20"/>
          <w:rtl/>
        </w:rPr>
        <w:t>.</w:t>
      </w:r>
      <w:r w:rsidRPr="00EA5C1E">
        <w:rPr>
          <w:rFonts w:ascii="Georgia" w:hAnsi="Georgia"/>
          <w:sz w:val="18"/>
          <w:szCs w:val="20"/>
          <w:rtl/>
        </w:rPr>
        <w:t xml:space="preserve"> </w:t>
      </w:r>
      <w:r w:rsidRPr="00EA5C1E">
        <w:rPr>
          <w:rFonts w:ascii="Georgia" w:hAnsi="Georgia" w:hint="eastAsia"/>
          <w:sz w:val="18"/>
          <w:szCs w:val="20"/>
          <w:rtl/>
        </w:rPr>
        <w:t>כאשר</w:t>
      </w:r>
      <w:r w:rsidRPr="00EA5C1E">
        <w:rPr>
          <w:rFonts w:ascii="Georgia" w:hAnsi="Georgia"/>
          <w:sz w:val="18"/>
          <w:szCs w:val="20"/>
          <w:rtl/>
        </w:rPr>
        <w:t xml:space="preserve"> </w:t>
      </w:r>
      <w:r w:rsidRPr="00EA5C1E">
        <w:rPr>
          <w:rFonts w:ascii="Georgia" w:hAnsi="Georgia" w:hint="eastAsia"/>
          <w:sz w:val="18"/>
          <w:szCs w:val="20"/>
          <w:rtl/>
        </w:rPr>
        <w:t>מדובר</w:t>
      </w:r>
      <w:r w:rsidRPr="00EA5C1E">
        <w:rPr>
          <w:rFonts w:ascii="Georgia" w:hAnsi="Georgia"/>
          <w:sz w:val="18"/>
          <w:szCs w:val="20"/>
          <w:rtl/>
        </w:rPr>
        <w:t xml:space="preserve"> באפוטרופוס בן משפחה, ובמיוחד הורה, הצדדים אינם מבחינים </w:t>
      </w:r>
      <w:r w:rsidRPr="00EA5C1E">
        <w:rPr>
          <w:rFonts w:ascii="Georgia" w:hAnsi="Georgia" w:hint="eastAsia"/>
          <w:sz w:val="18"/>
          <w:szCs w:val="20"/>
          <w:rtl/>
        </w:rPr>
        <w:t>לכאורה</w:t>
      </w:r>
      <w:r w:rsidRPr="00EA5C1E">
        <w:rPr>
          <w:rFonts w:ascii="Georgia" w:hAnsi="Georgia"/>
          <w:sz w:val="18"/>
          <w:szCs w:val="20"/>
          <w:rtl/>
        </w:rPr>
        <w:t xml:space="preserve"> בין אפוטרופסות להורות</w:t>
      </w:r>
      <w:r w:rsidRPr="00EA5C1E">
        <w:rPr>
          <w:rFonts w:ascii="Georgia" w:hAnsi="Georgia" w:hint="cs"/>
          <w:sz w:val="18"/>
          <w:szCs w:val="20"/>
          <w:rtl/>
        </w:rPr>
        <w:t xml:space="preserve">, </w:t>
      </w:r>
      <w:r w:rsidRPr="00EA5C1E">
        <w:rPr>
          <w:rFonts w:ascii="Georgia" w:hAnsi="Georgia" w:hint="eastAsia"/>
          <w:sz w:val="18"/>
          <w:szCs w:val="20"/>
          <w:rtl/>
        </w:rPr>
        <w:t>אף</w:t>
      </w:r>
      <w:r w:rsidRPr="00EA5C1E">
        <w:rPr>
          <w:rFonts w:ascii="Georgia" w:hAnsi="Georgia"/>
          <w:sz w:val="18"/>
          <w:szCs w:val="20"/>
          <w:rtl/>
        </w:rPr>
        <w:t xml:space="preserve"> שמדובר במצב ייחודי שבו </w:t>
      </w:r>
      <w:r w:rsidRPr="00EA5C1E">
        <w:rPr>
          <w:rFonts w:ascii="Georgia" w:hAnsi="Georgia" w:hint="eastAsia"/>
          <w:sz w:val="18"/>
          <w:szCs w:val="20"/>
          <w:rtl/>
        </w:rPr>
        <w:t>ההורים</w:t>
      </w:r>
      <w:r w:rsidRPr="00EA5C1E">
        <w:rPr>
          <w:rFonts w:ascii="Georgia" w:hAnsi="Georgia"/>
          <w:sz w:val="18"/>
          <w:szCs w:val="20"/>
          <w:rtl/>
        </w:rPr>
        <w:t xml:space="preserve"> </w:t>
      </w:r>
      <w:r w:rsidRPr="00EA5C1E">
        <w:rPr>
          <w:rFonts w:ascii="Georgia" w:hAnsi="Georgia" w:hint="eastAsia"/>
          <w:sz w:val="18"/>
          <w:szCs w:val="20"/>
          <w:rtl/>
        </w:rPr>
        <w:t>מחליטים</w:t>
      </w:r>
      <w:r w:rsidRPr="00EA5C1E">
        <w:rPr>
          <w:rFonts w:ascii="Georgia" w:hAnsi="Georgia"/>
          <w:sz w:val="18"/>
          <w:szCs w:val="20"/>
          <w:rtl/>
        </w:rPr>
        <w:t xml:space="preserve"> </w:t>
      </w:r>
      <w:r w:rsidRPr="00EA5C1E">
        <w:rPr>
          <w:rFonts w:ascii="Georgia" w:hAnsi="Georgia" w:hint="eastAsia"/>
          <w:sz w:val="18"/>
          <w:szCs w:val="20"/>
          <w:rtl/>
        </w:rPr>
        <w:t>לבקש</w:t>
      </w:r>
      <w:r w:rsidRPr="00EA5C1E">
        <w:rPr>
          <w:rFonts w:ascii="Georgia" w:hAnsi="Georgia"/>
          <w:sz w:val="18"/>
          <w:szCs w:val="20"/>
          <w:rtl/>
        </w:rPr>
        <w:t xml:space="preserve"> </w:t>
      </w:r>
      <w:r w:rsidRPr="00EA5C1E">
        <w:rPr>
          <w:rFonts w:ascii="Georgia" w:hAnsi="Georgia" w:hint="eastAsia"/>
          <w:sz w:val="18"/>
          <w:szCs w:val="20"/>
          <w:rtl/>
        </w:rPr>
        <w:t>מ</w:t>
      </w:r>
      <w:r w:rsidRPr="00EA5C1E">
        <w:rPr>
          <w:rFonts w:ascii="Georgia" w:hAnsi="Georgia"/>
          <w:sz w:val="18"/>
          <w:szCs w:val="20"/>
          <w:rtl/>
        </w:rPr>
        <w:t xml:space="preserve">בית המשפט </w:t>
      </w:r>
      <w:r w:rsidRPr="00EA5C1E">
        <w:rPr>
          <w:rFonts w:ascii="Georgia" w:hAnsi="Georgia" w:hint="eastAsia"/>
          <w:sz w:val="18"/>
          <w:szCs w:val="20"/>
          <w:rtl/>
        </w:rPr>
        <w:t>למנותם</w:t>
      </w:r>
      <w:r w:rsidRPr="00EA5C1E">
        <w:rPr>
          <w:rFonts w:ascii="Georgia" w:hAnsi="Georgia"/>
          <w:sz w:val="18"/>
          <w:szCs w:val="20"/>
          <w:rtl/>
        </w:rPr>
        <w:t xml:space="preserve"> </w:t>
      </w:r>
      <w:r w:rsidRPr="00EA5C1E">
        <w:rPr>
          <w:rFonts w:ascii="Georgia" w:hAnsi="Georgia" w:hint="eastAsia"/>
          <w:sz w:val="18"/>
          <w:szCs w:val="20"/>
          <w:rtl/>
        </w:rPr>
        <w:t>לאפוטרופוסים</w:t>
      </w:r>
      <w:r w:rsidRPr="00EA5C1E">
        <w:rPr>
          <w:rFonts w:ascii="Georgia" w:hAnsi="Georgia"/>
          <w:sz w:val="18"/>
          <w:szCs w:val="20"/>
          <w:rtl/>
        </w:rPr>
        <w:t xml:space="preserve"> </w:t>
      </w:r>
      <w:r w:rsidRPr="00EA5C1E">
        <w:rPr>
          <w:rFonts w:ascii="Georgia" w:hAnsi="Georgia" w:hint="eastAsia"/>
          <w:sz w:val="18"/>
          <w:szCs w:val="20"/>
          <w:rtl/>
        </w:rPr>
        <w:t>לילדיהם</w:t>
      </w:r>
      <w:r w:rsidRPr="00EA5C1E">
        <w:rPr>
          <w:rFonts w:ascii="Georgia" w:hAnsi="Georgia"/>
          <w:sz w:val="18"/>
          <w:szCs w:val="20"/>
          <w:rtl/>
        </w:rPr>
        <w:t xml:space="preserve"> </w:t>
      </w:r>
      <w:r w:rsidRPr="00EA5C1E">
        <w:rPr>
          <w:rFonts w:ascii="Georgia" w:hAnsi="Georgia" w:hint="eastAsia"/>
          <w:sz w:val="18"/>
          <w:szCs w:val="20"/>
          <w:rtl/>
        </w:rPr>
        <w:t>הבגירים</w:t>
      </w:r>
      <w:r w:rsidRPr="00EA5C1E">
        <w:rPr>
          <w:rFonts w:ascii="Georgia" w:hAnsi="Georgia"/>
          <w:sz w:val="18"/>
          <w:szCs w:val="20"/>
          <w:rtl/>
        </w:rPr>
        <w:t xml:space="preserve">. </w:t>
      </w:r>
      <w:r w:rsidRPr="00EA5C1E">
        <w:rPr>
          <w:rFonts w:ascii="Georgia" w:hAnsi="Georgia" w:hint="eastAsia"/>
          <w:sz w:val="18"/>
          <w:szCs w:val="20"/>
          <w:rtl/>
        </w:rPr>
        <w:t>במצב</w:t>
      </w:r>
      <w:r w:rsidRPr="00EA5C1E">
        <w:rPr>
          <w:rFonts w:ascii="Georgia" w:hAnsi="Georgia"/>
          <w:sz w:val="18"/>
          <w:szCs w:val="20"/>
          <w:rtl/>
        </w:rPr>
        <w:t xml:space="preserve"> הטיפוסי, שבו ההורה הוא האפוטרופוס, כמעט תמיד גם ההורה וגם הבן או הבת תופסים את ההסדר כהמשך של </w:t>
      </w:r>
      <w:r w:rsidRPr="00EA5C1E">
        <w:rPr>
          <w:rFonts w:ascii="Georgia" w:hAnsi="Georgia" w:hint="eastAsia"/>
          <w:sz w:val="18"/>
          <w:szCs w:val="20"/>
          <w:rtl/>
        </w:rPr>
        <w:t>האפוטרופסות</w:t>
      </w:r>
      <w:r w:rsidRPr="00EA5C1E">
        <w:rPr>
          <w:rFonts w:ascii="Georgia" w:hAnsi="Georgia"/>
          <w:sz w:val="18"/>
          <w:szCs w:val="20"/>
          <w:rtl/>
        </w:rPr>
        <w:t xml:space="preserve"> </w:t>
      </w:r>
      <w:r w:rsidRPr="00EA5C1E">
        <w:rPr>
          <w:rFonts w:ascii="Georgia" w:hAnsi="Georgia" w:hint="eastAsia"/>
          <w:sz w:val="18"/>
          <w:szCs w:val="20"/>
          <w:rtl/>
        </w:rPr>
        <w:t>הטבעית</w:t>
      </w:r>
      <w:r w:rsidRPr="00EA5C1E">
        <w:rPr>
          <w:rFonts w:ascii="Georgia" w:hAnsi="Georgia"/>
          <w:sz w:val="18"/>
          <w:szCs w:val="20"/>
          <w:rtl/>
        </w:rPr>
        <w:t xml:space="preserve"> </w:t>
      </w:r>
      <w:r w:rsidRPr="00EA5C1E">
        <w:rPr>
          <w:rFonts w:ascii="Georgia" w:hAnsi="Georgia" w:hint="cs"/>
          <w:sz w:val="18"/>
          <w:szCs w:val="20"/>
          <w:rtl/>
        </w:rPr>
        <w:t>של ה</w:t>
      </w:r>
      <w:r w:rsidRPr="00EA5C1E">
        <w:rPr>
          <w:rFonts w:ascii="Georgia" w:hAnsi="Georgia"/>
          <w:sz w:val="18"/>
          <w:szCs w:val="20"/>
          <w:rtl/>
        </w:rPr>
        <w:t xml:space="preserve">ורים על ילדיהם מלידתם. הדבר בא לידי ביטוי </w:t>
      </w:r>
      <w:r w:rsidRPr="00EA5C1E">
        <w:rPr>
          <w:rFonts w:ascii="Georgia" w:hAnsi="Georgia" w:hint="cs"/>
          <w:sz w:val="18"/>
          <w:szCs w:val="20"/>
          <w:rtl/>
        </w:rPr>
        <w:t>בכך ש</w:t>
      </w:r>
      <w:r w:rsidRPr="00EA5C1E">
        <w:rPr>
          <w:rFonts w:ascii="Georgia" w:hAnsi="Georgia"/>
          <w:sz w:val="18"/>
          <w:szCs w:val="20"/>
          <w:rtl/>
        </w:rPr>
        <w:t xml:space="preserve">הם </w:t>
      </w:r>
      <w:r w:rsidRPr="00EA5C1E">
        <w:rPr>
          <w:rFonts w:ascii="Georgia" w:hAnsi="Georgia" w:hint="cs"/>
          <w:sz w:val="18"/>
          <w:szCs w:val="20"/>
          <w:rtl/>
        </w:rPr>
        <w:t xml:space="preserve">סבורים </w:t>
      </w:r>
      <w:r w:rsidRPr="00EA5C1E">
        <w:rPr>
          <w:rFonts w:ascii="Georgia" w:hAnsi="Georgia"/>
          <w:sz w:val="18"/>
          <w:szCs w:val="20"/>
          <w:rtl/>
        </w:rPr>
        <w:t xml:space="preserve">שבגיל 18 חייבים למנות אפוטרופוס. אין כמעט התלבטות או מחשבה על עצם המינוי ומשמעותו. </w:t>
      </w:r>
      <w:r w:rsidRPr="00EA5C1E">
        <w:rPr>
          <w:rFonts w:ascii="Georgia" w:hAnsi="Georgia" w:hint="eastAsia"/>
          <w:sz w:val="18"/>
          <w:szCs w:val="20"/>
          <w:rtl/>
        </w:rPr>
        <w:t>מינוי</w:t>
      </w:r>
      <w:r w:rsidRPr="00EA5C1E">
        <w:rPr>
          <w:rFonts w:ascii="Georgia" w:hAnsi="Georgia"/>
          <w:sz w:val="18"/>
          <w:szCs w:val="20"/>
          <w:rtl/>
        </w:rPr>
        <w:t xml:space="preserve"> </w:t>
      </w:r>
      <w:r w:rsidRPr="00EA5C1E">
        <w:rPr>
          <w:rFonts w:ascii="Georgia" w:hAnsi="Georgia" w:hint="eastAsia"/>
          <w:sz w:val="18"/>
          <w:szCs w:val="20"/>
          <w:rtl/>
        </w:rPr>
        <w:t>אפוטרופוס</w:t>
      </w:r>
      <w:r w:rsidRPr="00EA5C1E">
        <w:rPr>
          <w:rFonts w:ascii="Georgia" w:hAnsi="Georgia"/>
          <w:sz w:val="18"/>
          <w:szCs w:val="20"/>
          <w:rtl/>
        </w:rPr>
        <w:t xml:space="preserve">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מצב</w:t>
      </w:r>
      <w:r w:rsidRPr="00EA5C1E">
        <w:rPr>
          <w:rFonts w:ascii="Georgia" w:hAnsi="Georgia"/>
          <w:sz w:val="18"/>
          <w:szCs w:val="20"/>
          <w:rtl/>
        </w:rPr>
        <w:t xml:space="preserve"> </w:t>
      </w:r>
      <w:r w:rsidRPr="00EA5C1E">
        <w:rPr>
          <w:rFonts w:ascii="Georgia" w:hAnsi="Georgia" w:hint="eastAsia"/>
          <w:sz w:val="18"/>
          <w:szCs w:val="20"/>
          <w:rtl/>
        </w:rPr>
        <w:t>קיצוני</w:t>
      </w:r>
      <w:r w:rsidRPr="00EA5C1E">
        <w:rPr>
          <w:rFonts w:ascii="Georgia" w:hAnsi="Georgia"/>
          <w:sz w:val="18"/>
          <w:szCs w:val="20"/>
          <w:rtl/>
        </w:rPr>
        <w:t xml:space="preserve"> </w:t>
      </w:r>
      <w:r w:rsidRPr="00EA5C1E">
        <w:rPr>
          <w:rFonts w:ascii="Georgia" w:hAnsi="Georgia" w:hint="eastAsia"/>
          <w:sz w:val="18"/>
          <w:szCs w:val="20"/>
          <w:rtl/>
        </w:rPr>
        <w:t>שבו</w:t>
      </w:r>
      <w:r w:rsidRPr="00EA5C1E">
        <w:rPr>
          <w:rFonts w:ascii="Georgia" w:hAnsi="Georgia"/>
          <w:sz w:val="18"/>
          <w:szCs w:val="20"/>
          <w:rtl/>
        </w:rPr>
        <w:t xml:space="preserve"> </w:t>
      </w:r>
      <w:r w:rsidRPr="00EA5C1E">
        <w:rPr>
          <w:rFonts w:ascii="Georgia" w:hAnsi="Georgia" w:hint="eastAsia"/>
          <w:sz w:val="18"/>
          <w:szCs w:val="20"/>
          <w:rtl/>
        </w:rPr>
        <w:t>נשללים</w:t>
      </w:r>
      <w:r w:rsidRPr="00EA5C1E">
        <w:rPr>
          <w:rFonts w:ascii="Georgia" w:hAnsi="Georgia"/>
          <w:sz w:val="18"/>
          <w:szCs w:val="20"/>
          <w:rtl/>
        </w:rPr>
        <w:t xml:space="preserve"> </w:t>
      </w:r>
      <w:r w:rsidRPr="00EA5C1E">
        <w:rPr>
          <w:rFonts w:ascii="Georgia" w:hAnsi="Georgia" w:hint="eastAsia"/>
          <w:sz w:val="18"/>
          <w:szCs w:val="20"/>
          <w:rtl/>
        </w:rPr>
        <w:t>המעמד</w:t>
      </w:r>
      <w:r w:rsidRPr="00EA5C1E">
        <w:rPr>
          <w:rFonts w:ascii="Georgia" w:hAnsi="Georgia"/>
          <w:sz w:val="18"/>
          <w:szCs w:val="20"/>
          <w:rtl/>
        </w:rPr>
        <w:t xml:space="preserve"> </w:t>
      </w:r>
      <w:r w:rsidRPr="00EA5C1E">
        <w:rPr>
          <w:rFonts w:ascii="Georgia" w:hAnsi="Georgia" w:hint="eastAsia"/>
          <w:sz w:val="18"/>
          <w:szCs w:val="20"/>
          <w:rtl/>
        </w:rPr>
        <w:t>המשפטי</w:t>
      </w:r>
      <w:r w:rsidRPr="00EA5C1E">
        <w:rPr>
          <w:rFonts w:ascii="Georgia" w:hAnsi="Georgia"/>
          <w:sz w:val="18"/>
          <w:szCs w:val="20"/>
          <w:rtl/>
        </w:rPr>
        <w:t xml:space="preserve"> </w:t>
      </w:r>
      <w:r w:rsidRPr="00EA5C1E">
        <w:rPr>
          <w:rFonts w:ascii="Georgia" w:hAnsi="Georgia" w:hint="eastAsia"/>
          <w:sz w:val="18"/>
          <w:szCs w:val="20"/>
          <w:rtl/>
        </w:rPr>
        <w:t>והחירות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אזרח</w:t>
      </w:r>
      <w:r w:rsidRPr="00EA5C1E">
        <w:rPr>
          <w:rFonts w:ascii="Georgia" w:hAnsi="Georgia"/>
          <w:sz w:val="18"/>
          <w:szCs w:val="20"/>
          <w:rtl/>
        </w:rPr>
        <w:t xml:space="preserve"> </w:t>
      </w:r>
      <w:r w:rsidRPr="00EA5C1E">
        <w:rPr>
          <w:rFonts w:ascii="Georgia" w:hAnsi="Georgia" w:hint="eastAsia"/>
          <w:sz w:val="18"/>
          <w:szCs w:val="20"/>
          <w:rtl/>
        </w:rPr>
        <w:t>בגיר</w:t>
      </w:r>
      <w:r w:rsidRPr="00EA5C1E">
        <w:rPr>
          <w:rFonts w:ascii="Georgia" w:hAnsi="Georgia"/>
          <w:sz w:val="18"/>
          <w:szCs w:val="20"/>
          <w:rtl/>
        </w:rPr>
        <w:t xml:space="preserve">, </w:t>
      </w:r>
      <w:r w:rsidRPr="00EA5C1E">
        <w:rPr>
          <w:rFonts w:ascii="Georgia" w:hAnsi="Georgia" w:hint="eastAsia"/>
          <w:sz w:val="18"/>
          <w:szCs w:val="20"/>
          <w:rtl/>
        </w:rPr>
        <w:t>והסמכות</w:t>
      </w:r>
      <w:r w:rsidRPr="00EA5C1E">
        <w:rPr>
          <w:rFonts w:ascii="Georgia" w:hAnsi="Georgia"/>
          <w:sz w:val="18"/>
          <w:szCs w:val="20"/>
          <w:rtl/>
        </w:rPr>
        <w:t xml:space="preserve"> </w:t>
      </w:r>
      <w:r w:rsidRPr="00EA5C1E">
        <w:rPr>
          <w:rFonts w:ascii="Georgia" w:hAnsi="Georgia" w:hint="eastAsia"/>
          <w:sz w:val="18"/>
          <w:szCs w:val="20"/>
          <w:rtl/>
        </w:rPr>
        <w:t>עליו</w:t>
      </w:r>
      <w:r w:rsidRPr="00EA5C1E">
        <w:rPr>
          <w:rFonts w:ascii="Georgia" w:hAnsi="Georgia"/>
          <w:sz w:val="18"/>
          <w:szCs w:val="20"/>
          <w:rtl/>
        </w:rPr>
        <w:t xml:space="preserve"> </w:t>
      </w:r>
      <w:r w:rsidRPr="00EA5C1E">
        <w:rPr>
          <w:rFonts w:ascii="Georgia" w:hAnsi="Georgia" w:hint="eastAsia"/>
          <w:sz w:val="18"/>
          <w:szCs w:val="20"/>
          <w:rtl/>
        </w:rPr>
        <w:t>מועברת</w:t>
      </w:r>
      <w:r w:rsidRPr="00EA5C1E">
        <w:rPr>
          <w:rFonts w:ascii="Georgia" w:hAnsi="Georgia"/>
          <w:sz w:val="18"/>
          <w:szCs w:val="20"/>
          <w:rtl/>
        </w:rPr>
        <w:t xml:space="preserve"> </w:t>
      </w:r>
      <w:r w:rsidRPr="00EA5C1E">
        <w:rPr>
          <w:rFonts w:ascii="Georgia" w:hAnsi="Georgia" w:hint="eastAsia"/>
          <w:sz w:val="18"/>
          <w:szCs w:val="20"/>
          <w:rtl/>
        </w:rPr>
        <w:t>לאדם</w:t>
      </w:r>
      <w:r w:rsidRPr="00EA5C1E">
        <w:rPr>
          <w:rFonts w:ascii="Georgia" w:hAnsi="Georgia"/>
          <w:sz w:val="18"/>
          <w:szCs w:val="20"/>
          <w:rtl/>
        </w:rPr>
        <w:t xml:space="preserve"> </w:t>
      </w:r>
      <w:r w:rsidRPr="00EA5C1E">
        <w:rPr>
          <w:rFonts w:ascii="Georgia" w:hAnsi="Georgia" w:hint="eastAsia"/>
          <w:sz w:val="18"/>
          <w:szCs w:val="20"/>
          <w:rtl/>
        </w:rPr>
        <w:t>אחר</w:t>
      </w:r>
      <w:r w:rsidRPr="00EA5C1E">
        <w:rPr>
          <w:rFonts w:ascii="Georgia" w:hAnsi="Georgia"/>
          <w:sz w:val="18"/>
          <w:szCs w:val="20"/>
          <w:rtl/>
        </w:rPr>
        <w:t xml:space="preserve">. </w:t>
      </w:r>
      <w:r w:rsidRPr="00EA5C1E">
        <w:rPr>
          <w:rFonts w:ascii="Georgia" w:hAnsi="Georgia" w:hint="eastAsia"/>
          <w:sz w:val="18"/>
          <w:szCs w:val="20"/>
          <w:rtl/>
        </w:rPr>
        <w:t>אולם</w:t>
      </w:r>
      <w:r w:rsidRPr="00EA5C1E">
        <w:rPr>
          <w:rFonts w:ascii="Georgia" w:hAnsi="Georgia"/>
          <w:sz w:val="18"/>
          <w:szCs w:val="20"/>
          <w:rtl/>
        </w:rPr>
        <w:t xml:space="preserve"> </w:t>
      </w:r>
      <w:r w:rsidRPr="00EA5C1E">
        <w:rPr>
          <w:rFonts w:ascii="Georgia" w:hAnsi="Georgia" w:hint="eastAsia"/>
          <w:sz w:val="18"/>
          <w:szCs w:val="20"/>
          <w:rtl/>
        </w:rPr>
        <w:t>כאשר</w:t>
      </w:r>
      <w:r w:rsidRPr="00EA5C1E">
        <w:rPr>
          <w:rFonts w:ascii="Georgia" w:hAnsi="Georgia"/>
          <w:sz w:val="18"/>
          <w:szCs w:val="20"/>
          <w:rtl/>
        </w:rPr>
        <w:t xml:space="preserve">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הוא</w:t>
      </w:r>
      <w:r w:rsidRPr="00EA5C1E">
        <w:rPr>
          <w:rFonts w:ascii="Georgia" w:hAnsi="Georgia"/>
          <w:sz w:val="18"/>
          <w:szCs w:val="20"/>
          <w:rtl/>
        </w:rPr>
        <w:t xml:space="preserve"> </w:t>
      </w:r>
      <w:r w:rsidRPr="00EA5C1E">
        <w:rPr>
          <w:rFonts w:ascii="Georgia" w:hAnsi="Georgia" w:hint="eastAsia"/>
          <w:sz w:val="18"/>
          <w:szCs w:val="20"/>
          <w:rtl/>
        </w:rPr>
        <w:t>הורה</w:t>
      </w:r>
      <w:r w:rsidRPr="00EA5C1E">
        <w:rPr>
          <w:rFonts w:ascii="Georgia" w:hAnsi="Georgia"/>
          <w:sz w:val="18"/>
          <w:szCs w:val="20"/>
          <w:rtl/>
        </w:rPr>
        <w:t xml:space="preserve">, </w:t>
      </w:r>
      <w:r w:rsidRPr="00EA5C1E">
        <w:rPr>
          <w:rFonts w:ascii="Georgia" w:hAnsi="Georgia" w:hint="eastAsia"/>
          <w:sz w:val="18"/>
          <w:szCs w:val="20"/>
          <w:rtl/>
        </w:rPr>
        <w:t>המצב</w:t>
      </w:r>
      <w:r w:rsidRPr="00EA5C1E">
        <w:rPr>
          <w:rFonts w:ascii="Georgia" w:hAnsi="Georgia"/>
          <w:sz w:val="18"/>
          <w:szCs w:val="20"/>
          <w:rtl/>
        </w:rPr>
        <w:t xml:space="preserve"> </w:t>
      </w:r>
      <w:r w:rsidRPr="00EA5C1E">
        <w:rPr>
          <w:rFonts w:ascii="Georgia" w:hAnsi="Georgia" w:hint="cs"/>
          <w:sz w:val="18"/>
          <w:szCs w:val="20"/>
          <w:rtl/>
        </w:rPr>
        <w:t xml:space="preserve">אינו </w:t>
      </w:r>
      <w:r w:rsidRPr="00EA5C1E">
        <w:rPr>
          <w:rFonts w:ascii="Georgia" w:hAnsi="Georgia" w:hint="eastAsia"/>
          <w:sz w:val="18"/>
          <w:szCs w:val="20"/>
          <w:rtl/>
        </w:rPr>
        <w:t>נתפס</w:t>
      </w:r>
      <w:r w:rsidRPr="00EA5C1E">
        <w:rPr>
          <w:rFonts w:ascii="Georgia" w:hAnsi="Georgia"/>
          <w:sz w:val="18"/>
          <w:szCs w:val="20"/>
          <w:rtl/>
        </w:rPr>
        <w:t xml:space="preserve"> </w:t>
      </w:r>
      <w:r w:rsidRPr="00EA5C1E">
        <w:rPr>
          <w:rFonts w:ascii="Georgia" w:hAnsi="Georgia" w:hint="eastAsia"/>
          <w:sz w:val="18"/>
          <w:szCs w:val="20"/>
          <w:rtl/>
        </w:rPr>
        <w:t>חריג</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קיצוני כלל</w:t>
      </w:r>
      <w:r w:rsidRPr="00EA5C1E">
        <w:rPr>
          <w:rFonts w:ascii="Georgia" w:hAnsi="Georgia"/>
          <w:sz w:val="18"/>
          <w:szCs w:val="20"/>
          <w:rtl/>
        </w:rPr>
        <w:t xml:space="preserve">, </w:t>
      </w:r>
      <w:r w:rsidRPr="00EA5C1E">
        <w:rPr>
          <w:rFonts w:ascii="Georgia" w:hAnsi="Georgia" w:hint="eastAsia"/>
          <w:sz w:val="18"/>
          <w:szCs w:val="20"/>
          <w:rtl/>
        </w:rPr>
        <w:t>אלא</w:t>
      </w:r>
      <w:r w:rsidRPr="00EA5C1E">
        <w:rPr>
          <w:rFonts w:ascii="Georgia" w:hAnsi="Georgia"/>
          <w:sz w:val="18"/>
          <w:szCs w:val="20"/>
          <w:rtl/>
        </w:rPr>
        <w:t xml:space="preserve"> </w:t>
      </w:r>
      <w:r w:rsidRPr="00EA5C1E">
        <w:rPr>
          <w:rFonts w:ascii="Georgia" w:hAnsi="Georgia" w:hint="eastAsia"/>
          <w:sz w:val="18"/>
          <w:szCs w:val="20"/>
          <w:rtl/>
        </w:rPr>
        <w:t>נחשב</w:t>
      </w:r>
      <w:r w:rsidRPr="00EA5C1E">
        <w:rPr>
          <w:rFonts w:ascii="Georgia" w:hAnsi="Georgia"/>
          <w:sz w:val="18"/>
          <w:szCs w:val="20"/>
          <w:rtl/>
        </w:rPr>
        <w:t xml:space="preserve"> </w:t>
      </w:r>
      <w:r w:rsidRPr="00EA5C1E">
        <w:rPr>
          <w:rFonts w:ascii="Georgia" w:hAnsi="Georgia" w:hint="eastAsia"/>
          <w:sz w:val="18"/>
          <w:szCs w:val="20"/>
          <w:rtl/>
        </w:rPr>
        <w:t>לטבעי</w:t>
      </w:r>
      <w:r w:rsidRPr="00EA5C1E">
        <w:rPr>
          <w:rFonts w:ascii="Georgia" w:hAnsi="Georgia"/>
          <w:sz w:val="18"/>
          <w:szCs w:val="20"/>
          <w:rtl/>
        </w:rPr>
        <w:t xml:space="preserve">. </w:t>
      </w:r>
      <w:r w:rsidRPr="00EA5C1E">
        <w:rPr>
          <w:rFonts w:ascii="Georgia" w:hAnsi="Georgia" w:hint="eastAsia"/>
          <w:sz w:val="18"/>
          <w:szCs w:val="20"/>
          <w:rtl/>
        </w:rPr>
        <w:t>למעשה</w:t>
      </w:r>
      <w:r w:rsidRPr="00EA5C1E">
        <w:rPr>
          <w:rFonts w:ascii="Georgia" w:hAnsi="Georgia"/>
          <w:sz w:val="18"/>
          <w:szCs w:val="20"/>
          <w:rtl/>
        </w:rPr>
        <w:t xml:space="preserve">, ההורות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w:t>
      </w:r>
      <w:r w:rsidRPr="00EA5C1E">
        <w:rPr>
          <w:rFonts w:ascii="Georgia" w:hAnsi="Georgia"/>
          <w:sz w:val="18"/>
          <w:szCs w:val="20"/>
          <w:rtl/>
        </w:rPr>
        <w:t xml:space="preserve">אפוטרופסות. </w:t>
      </w:r>
      <w:r w:rsidRPr="00EA5C1E">
        <w:rPr>
          <w:rFonts w:ascii="Georgia" w:hAnsi="Georgia" w:hint="eastAsia"/>
          <w:sz w:val="18"/>
          <w:szCs w:val="20"/>
          <w:rtl/>
        </w:rPr>
        <w:t>החוק</w:t>
      </w:r>
      <w:r w:rsidRPr="00EA5C1E">
        <w:rPr>
          <w:rFonts w:ascii="Georgia" w:hAnsi="Georgia"/>
          <w:sz w:val="18"/>
          <w:szCs w:val="20"/>
          <w:rtl/>
        </w:rPr>
        <w:t xml:space="preserve"> דורש מן האפוטרופוס לקבל החלטות כשטובתו של האדם עומדת לנגד עיניו, אולם בקשר האינטימי והסבוך שבין הורים לילדים, אי אפשר להניח שההורה יהיה מסוגל להבחנה אובייקטיבית בין מה שהוא רוצה עבור הבן או הבת </w:t>
      </w:r>
      <w:r w:rsidRPr="00EA5C1E">
        <w:rPr>
          <w:rFonts w:ascii="Georgia" w:hAnsi="Georgia" w:hint="cs"/>
          <w:sz w:val="18"/>
          <w:szCs w:val="20"/>
          <w:rtl/>
        </w:rPr>
        <w:t>ל</w:t>
      </w:r>
      <w:r w:rsidRPr="00EA5C1E">
        <w:rPr>
          <w:rFonts w:ascii="Georgia" w:hAnsi="Georgia"/>
          <w:sz w:val="18"/>
          <w:szCs w:val="20"/>
          <w:rtl/>
        </w:rPr>
        <w:t>בין מה ש</w:t>
      </w:r>
      <w:r w:rsidRPr="00EA5C1E">
        <w:rPr>
          <w:rFonts w:ascii="Georgia" w:hAnsi="Georgia" w:hint="cs"/>
          <w:sz w:val="18"/>
          <w:szCs w:val="20"/>
          <w:rtl/>
        </w:rPr>
        <w:t xml:space="preserve">באמת </w:t>
      </w:r>
      <w:r w:rsidRPr="00EA5C1E">
        <w:rPr>
          <w:rFonts w:ascii="Georgia" w:hAnsi="Georgia"/>
          <w:sz w:val="18"/>
          <w:szCs w:val="20"/>
          <w:rtl/>
        </w:rPr>
        <w:t xml:space="preserve">טוב עבורם. לדוגמה, </w:t>
      </w:r>
      <w:r w:rsidRPr="00EA5C1E">
        <w:rPr>
          <w:rFonts w:ascii="Georgia" w:hAnsi="Georgia" w:hint="eastAsia"/>
          <w:sz w:val="18"/>
          <w:szCs w:val="20"/>
          <w:rtl/>
        </w:rPr>
        <w:t>אחת</w:t>
      </w:r>
      <w:r w:rsidRPr="00EA5C1E">
        <w:rPr>
          <w:rFonts w:ascii="Georgia" w:hAnsi="Georgia"/>
          <w:sz w:val="18"/>
          <w:szCs w:val="20"/>
          <w:rtl/>
        </w:rPr>
        <w:t xml:space="preserve"> </w:t>
      </w:r>
      <w:r w:rsidRPr="00EA5C1E">
        <w:rPr>
          <w:rFonts w:ascii="Georgia" w:hAnsi="Georgia" w:hint="eastAsia"/>
          <w:sz w:val="18"/>
          <w:szCs w:val="20"/>
          <w:rtl/>
        </w:rPr>
        <w:t>הא</w:t>
      </w:r>
      <w:r w:rsidRPr="00EA5C1E">
        <w:rPr>
          <w:rFonts w:ascii="Georgia" w:hAnsi="Georgia" w:hint="cs"/>
          <w:sz w:val="18"/>
          <w:szCs w:val="20"/>
          <w:rtl/>
        </w:rPr>
        <w:t>י</w:t>
      </w:r>
      <w:r w:rsidRPr="00EA5C1E">
        <w:rPr>
          <w:rFonts w:ascii="Georgia" w:hAnsi="Georgia" w:hint="eastAsia"/>
          <w:sz w:val="18"/>
          <w:szCs w:val="20"/>
          <w:rtl/>
        </w:rPr>
        <w:t>מהות</w:t>
      </w:r>
      <w:r w:rsidRPr="00EA5C1E">
        <w:rPr>
          <w:rFonts w:ascii="Georgia" w:hAnsi="Georgia"/>
          <w:sz w:val="18"/>
          <w:szCs w:val="20"/>
          <w:rtl/>
        </w:rPr>
        <w:t xml:space="preserve"> </w:t>
      </w:r>
      <w:r w:rsidRPr="00EA5C1E">
        <w:rPr>
          <w:rFonts w:ascii="Georgia" w:hAnsi="Georgia" w:hint="eastAsia"/>
          <w:sz w:val="18"/>
          <w:szCs w:val="20"/>
          <w:rtl/>
        </w:rPr>
        <w:t>שעברה</w:t>
      </w:r>
      <w:r w:rsidRPr="00EA5C1E">
        <w:rPr>
          <w:rFonts w:ascii="Georgia" w:hAnsi="Georgia"/>
          <w:sz w:val="18"/>
          <w:szCs w:val="20"/>
          <w:rtl/>
        </w:rPr>
        <w:t xml:space="preserve"> </w:t>
      </w:r>
      <w:r w:rsidRPr="00EA5C1E">
        <w:rPr>
          <w:rFonts w:ascii="Georgia" w:hAnsi="Georgia" w:hint="eastAsia"/>
          <w:sz w:val="18"/>
          <w:szCs w:val="20"/>
          <w:rtl/>
        </w:rPr>
        <w:t>לגור</w:t>
      </w:r>
      <w:r w:rsidRPr="00EA5C1E">
        <w:rPr>
          <w:rFonts w:ascii="Georgia" w:hAnsi="Georgia"/>
          <w:sz w:val="18"/>
          <w:szCs w:val="20"/>
          <w:rtl/>
        </w:rPr>
        <w:t xml:space="preserve"> </w:t>
      </w:r>
      <w:r w:rsidRPr="00EA5C1E">
        <w:rPr>
          <w:rFonts w:ascii="Georgia" w:hAnsi="Georgia" w:hint="eastAsia"/>
          <w:sz w:val="18"/>
          <w:szCs w:val="20"/>
          <w:rtl/>
        </w:rPr>
        <w:t>בעיר</w:t>
      </w:r>
      <w:r w:rsidRPr="00EA5C1E">
        <w:rPr>
          <w:rFonts w:ascii="Georgia" w:hAnsi="Georgia"/>
          <w:sz w:val="18"/>
          <w:szCs w:val="20"/>
          <w:rtl/>
        </w:rPr>
        <w:t xml:space="preserve"> </w:t>
      </w:r>
      <w:r w:rsidRPr="00EA5C1E">
        <w:rPr>
          <w:rFonts w:ascii="Georgia" w:hAnsi="Georgia" w:hint="eastAsia"/>
          <w:sz w:val="18"/>
          <w:szCs w:val="20"/>
          <w:rtl/>
        </w:rPr>
        <w:t>אחרת</w:t>
      </w:r>
      <w:r w:rsidRPr="00EA5C1E">
        <w:rPr>
          <w:rFonts w:ascii="Georgia" w:hAnsi="Georgia"/>
          <w:sz w:val="18"/>
          <w:szCs w:val="20"/>
          <w:rtl/>
        </w:rPr>
        <w:t xml:space="preserve"> </w:t>
      </w:r>
      <w:r w:rsidRPr="00EA5C1E">
        <w:rPr>
          <w:rFonts w:ascii="Georgia" w:hAnsi="Georgia" w:hint="eastAsia"/>
          <w:sz w:val="18"/>
          <w:szCs w:val="20"/>
          <w:rtl/>
        </w:rPr>
        <w:t>בעקבות</w:t>
      </w:r>
      <w:r w:rsidRPr="00EA5C1E">
        <w:rPr>
          <w:rFonts w:ascii="Georgia" w:hAnsi="Georgia"/>
          <w:sz w:val="18"/>
          <w:szCs w:val="20"/>
          <w:rtl/>
        </w:rPr>
        <w:t xml:space="preserve"> </w:t>
      </w:r>
      <w:r w:rsidRPr="00EA5C1E">
        <w:rPr>
          <w:rFonts w:ascii="Georgia" w:hAnsi="Georgia" w:hint="eastAsia"/>
          <w:sz w:val="18"/>
          <w:szCs w:val="20"/>
          <w:rtl/>
        </w:rPr>
        <w:t>זוגיות</w:t>
      </w:r>
      <w:r w:rsidRPr="00EA5C1E">
        <w:rPr>
          <w:rFonts w:ascii="Georgia" w:hAnsi="Georgia"/>
          <w:sz w:val="18"/>
          <w:szCs w:val="20"/>
          <w:rtl/>
        </w:rPr>
        <w:t xml:space="preserve"> חדשה </w:t>
      </w:r>
      <w:r w:rsidRPr="00EA5C1E">
        <w:rPr>
          <w:rFonts w:ascii="Georgia" w:hAnsi="Georgia" w:hint="eastAsia"/>
          <w:sz w:val="18"/>
          <w:szCs w:val="20"/>
          <w:rtl/>
        </w:rPr>
        <w:t>החליטה</w:t>
      </w:r>
      <w:r w:rsidRPr="00EA5C1E">
        <w:rPr>
          <w:rFonts w:ascii="Georgia" w:hAnsi="Georgia"/>
          <w:sz w:val="18"/>
          <w:szCs w:val="20"/>
          <w:rtl/>
        </w:rPr>
        <w:t xml:space="preserve"> </w:t>
      </w:r>
      <w:r w:rsidRPr="00EA5C1E">
        <w:rPr>
          <w:rFonts w:ascii="Georgia" w:hAnsi="Georgia" w:hint="eastAsia"/>
          <w:sz w:val="18"/>
          <w:szCs w:val="20"/>
          <w:rtl/>
        </w:rPr>
        <w:t>להעביר</w:t>
      </w:r>
      <w:r w:rsidRPr="00EA5C1E">
        <w:rPr>
          <w:rFonts w:ascii="Georgia" w:hAnsi="Georgia"/>
          <w:sz w:val="18"/>
          <w:szCs w:val="20"/>
          <w:rtl/>
        </w:rPr>
        <w:t xml:space="preserve"> </w:t>
      </w:r>
      <w:r w:rsidRPr="00EA5C1E">
        <w:rPr>
          <w:rFonts w:ascii="Georgia" w:hAnsi="Georgia" w:hint="eastAsia"/>
          <w:sz w:val="18"/>
          <w:szCs w:val="20"/>
          <w:rtl/>
        </w:rPr>
        <w:t>גם</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בנה</w:t>
      </w:r>
      <w:r w:rsidRPr="00EA5C1E">
        <w:rPr>
          <w:rFonts w:ascii="Georgia" w:hAnsi="Georgia"/>
          <w:sz w:val="18"/>
          <w:szCs w:val="20"/>
          <w:rtl/>
        </w:rPr>
        <w:t xml:space="preserve"> </w:t>
      </w:r>
      <w:r w:rsidRPr="00EA5C1E">
        <w:rPr>
          <w:rFonts w:ascii="Georgia" w:hAnsi="Georgia" w:hint="eastAsia"/>
          <w:sz w:val="18"/>
          <w:szCs w:val="20"/>
          <w:rtl/>
        </w:rPr>
        <w:t>למסגרת</w:t>
      </w:r>
      <w:r w:rsidRPr="00EA5C1E">
        <w:rPr>
          <w:rFonts w:ascii="Georgia" w:hAnsi="Georgia"/>
          <w:sz w:val="18"/>
          <w:szCs w:val="20"/>
          <w:rtl/>
        </w:rPr>
        <w:t xml:space="preserve"> דיור אחרת </w:t>
      </w:r>
      <w:r w:rsidRPr="00EA5C1E">
        <w:rPr>
          <w:rFonts w:ascii="Georgia" w:hAnsi="Georgia" w:hint="eastAsia"/>
          <w:sz w:val="18"/>
          <w:szCs w:val="20"/>
          <w:rtl/>
        </w:rPr>
        <w:t>בקרבת</w:t>
      </w:r>
      <w:r w:rsidRPr="00EA5C1E">
        <w:rPr>
          <w:rFonts w:ascii="Georgia" w:hAnsi="Georgia"/>
          <w:sz w:val="18"/>
          <w:szCs w:val="20"/>
          <w:rtl/>
        </w:rPr>
        <w:t xml:space="preserve"> </w:t>
      </w:r>
      <w:r w:rsidRPr="00EA5C1E">
        <w:rPr>
          <w:rFonts w:ascii="Georgia" w:hAnsi="Georgia" w:hint="eastAsia"/>
          <w:sz w:val="18"/>
          <w:szCs w:val="20"/>
          <w:rtl/>
        </w:rPr>
        <w:t>מקום</w:t>
      </w:r>
      <w:r w:rsidRPr="00EA5C1E">
        <w:rPr>
          <w:rFonts w:ascii="Georgia" w:hAnsi="Georgia"/>
          <w:sz w:val="18"/>
          <w:szCs w:val="20"/>
          <w:rtl/>
        </w:rPr>
        <w:t xml:space="preserve"> </w:t>
      </w:r>
      <w:r w:rsidRPr="00EA5C1E">
        <w:rPr>
          <w:rFonts w:ascii="Georgia" w:hAnsi="Georgia" w:hint="eastAsia"/>
          <w:sz w:val="18"/>
          <w:szCs w:val="20"/>
          <w:rtl/>
        </w:rPr>
        <w:t>מגוריה</w:t>
      </w:r>
      <w:r w:rsidRPr="00EA5C1E">
        <w:rPr>
          <w:rFonts w:ascii="Georgia" w:hAnsi="Georgia"/>
          <w:sz w:val="18"/>
          <w:szCs w:val="20"/>
          <w:rtl/>
        </w:rPr>
        <w:t xml:space="preserve"> </w:t>
      </w:r>
      <w:r w:rsidRPr="00EA5C1E">
        <w:rPr>
          <w:rFonts w:ascii="Georgia" w:hAnsi="Georgia" w:hint="eastAsia"/>
          <w:sz w:val="18"/>
          <w:szCs w:val="20"/>
          <w:rtl/>
        </w:rPr>
        <w:t>כדי</w:t>
      </w:r>
      <w:r w:rsidRPr="00EA5C1E">
        <w:rPr>
          <w:rFonts w:ascii="Georgia" w:hAnsi="Georgia"/>
          <w:sz w:val="18"/>
          <w:szCs w:val="20"/>
          <w:rtl/>
        </w:rPr>
        <w:t xml:space="preserve"> שיהיה קרוב אליה, מסגרת שבה </w:t>
      </w:r>
      <w:r w:rsidRPr="00EA5C1E">
        <w:rPr>
          <w:rFonts w:ascii="Georgia" w:hAnsi="Georgia" w:hint="cs"/>
          <w:sz w:val="18"/>
          <w:szCs w:val="20"/>
          <w:rtl/>
        </w:rPr>
        <w:t xml:space="preserve">הוא </w:t>
      </w:r>
      <w:r w:rsidRPr="00EA5C1E">
        <w:rPr>
          <w:rFonts w:ascii="Georgia" w:hAnsi="Georgia"/>
          <w:sz w:val="18"/>
          <w:szCs w:val="20"/>
          <w:rtl/>
        </w:rPr>
        <w:t xml:space="preserve">היה </w:t>
      </w:r>
      <w:r w:rsidRPr="00EA5C1E">
        <w:rPr>
          <w:rFonts w:ascii="Georgia" w:hAnsi="Georgia" w:hint="cs"/>
          <w:sz w:val="18"/>
          <w:szCs w:val="20"/>
          <w:rtl/>
        </w:rPr>
        <w:t xml:space="preserve">מאוד לא </w:t>
      </w:r>
      <w:r w:rsidRPr="00EA5C1E">
        <w:rPr>
          <w:rFonts w:ascii="Georgia" w:hAnsi="Georgia" w:hint="eastAsia"/>
          <w:sz w:val="18"/>
          <w:szCs w:val="20"/>
          <w:rtl/>
        </w:rPr>
        <w:t>מרוצה</w:t>
      </w:r>
      <w:r w:rsidRPr="00EA5C1E">
        <w:rPr>
          <w:rFonts w:ascii="Georgia" w:hAnsi="Georgia"/>
          <w:sz w:val="18"/>
          <w:szCs w:val="20"/>
          <w:rtl/>
        </w:rPr>
        <w:t xml:space="preserve">. כיצד אפשר להבחין במקרה זה בין השיקולים שלה כאפוטרופוס לבין השיקולים שלה כאימא? </w:t>
      </w:r>
    </w:p>
    <w:p w14:paraId="326F7E5A"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hint="eastAsia"/>
          <w:sz w:val="18"/>
          <w:szCs w:val="20"/>
          <w:rtl/>
        </w:rPr>
        <w:t>כפי</w:t>
      </w:r>
      <w:r w:rsidRPr="00EA5C1E">
        <w:rPr>
          <w:rFonts w:ascii="Georgia" w:hAnsi="Georgia"/>
          <w:sz w:val="18"/>
          <w:szCs w:val="20"/>
          <w:rtl/>
        </w:rPr>
        <w:t xml:space="preserve"> </w:t>
      </w:r>
      <w:r w:rsidRPr="00EA5C1E">
        <w:rPr>
          <w:rFonts w:ascii="Georgia" w:hAnsi="Georgia" w:hint="eastAsia"/>
          <w:sz w:val="18"/>
          <w:szCs w:val="20"/>
          <w:rtl/>
        </w:rPr>
        <w:t>שההורות</w:t>
      </w:r>
      <w:r w:rsidRPr="00EA5C1E">
        <w:rPr>
          <w:rFonts w:ascii="Georgia" w:hAnsi="Georgia"/>
          <w:sz w:val="18"/>
          <w:szCs w:val="20"/>
          <w:rtl/>
        </w:rPr>
        <w:t xml:space="preserve">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לאפוטרופסות</w:t>
      </w:r>
      <w:r w:rsidRPr="00EA5C1E">
        <w:rPr>
          <w:rFonts w:ascii="Georgia" w:hAnsi="Georgia"/>
          <w:sz w:val="18"/>
          <w:szCs w:val="20"/>
          <w:rtl/>
        </w:rPr>
        <w:t xml:space="preserve">, </w:t>
      </w:r>
      <w:r w:rsidRPr="00EA5C1E">
        <w:rPr>
          <w:rFonts w:ascii="Georgia" w:hAnsi="Georgia" w:hint="eastAsia"/>
          <w:sz w:val="18"/>
          <w:szCs w:val="20"/>
          <w:rtl/>
        </w:rPr>
        <w:t>גם</w:t>
      </w:r>
      <w:r w:rsidRPr="00EA5C1E">
        <w:rPr>
          <w:rFonts w:ascii="Georgia" w:hAnsi="Georgia"/>
          <w:sz w:val="18"/>
          <w:szCs w:val="20"/>
          <w:rtl/>
        </w:rPr>
        <w:t xml:space="preserve"> </w:t>
      </w:r>
      <w:r w:rsidRPr="00EA5C1E">
        <w:rPr>
          <w:rFonts w:ascii="Georgia" w:hAnsi="Georgia" w:hint="eastAsia"/>
          <w:sz w:val="18"/>
          <w:szCs w:val="20"/>
          <w:rtl/>
        </w:rPr>
        <w:t>האפוטרופסות</w:t>
      </w:r>
      <w:r w:rsidRPr="00EA5C1E">
        <w:rPr>
          <w:rFonts w:ascii="Georgia" w:hAnsi="Georgia"/>
          <w:sz w:val="18"/>
          <w:szCs w:val="20"/>
          <w:rtl/>
        </w:rPr>
        <w:t xml:space="preserve"> </w:t>
      </w:r>
      <w:r w:rsidRPr="00EA5C1E">
        <w:rPr>
          <w:rFonts w:ascii="Georgia" w:hAnsi="Georgia" w:hint="eastAsia"/>
          <w:sz w:val="18"/>
          <w:szCs w:val="20"/>
          <w:rtl/>
        </w:rPr>
        <w:t>מוסיפה</w:t>
      </w:r>
      <w:r w:rsidRPr="00EA5C1E">
        <w:rPr>
          <w:rFonts w:ascii="Georgia" w:hAnsi="Georgia"/>
          <w:sz w:val="18"/>
          <w:szCs w:val="20"/>
          <w:rtl/>
        </w:rPr>
        <w:t xml:space="preserve"> </w:t>
      </w:r>
      <w:r w:rsidRPr="00EA5C1E">
        <w:rPr>
          <w:rFonts w:ascii="Georgia" w:hAnsi="Georgia" w:hint="eastAsia"/>
          <w:sz w:val="18"/>
          <w:szCs w:val="20"/>
          <w:rtl/>
        </w:rPr>
        <w:t>מורכבות</w:t>
      </w:r>
      <w:r w:rsidRPr="00EA5C1E">
        <w:rPr>
          <w:rFonts w:ascii="Georgia" w:hAnsi="Georgia"/>
          <w:sz w:val="18"/>
          <w:szCs w:val="20"/>
          <w:rtl/>
        </w:rPr>
        <w:t xml:space="preserve"> </w:t>
      </w:r>
      <w:r w:rsidRPr="00EA5C1E">
        <w:rPr>
          <w:rFonts w:ascii="Georgia" w:hAnsi="Georgia" w:hint="eastAsia"/>
          <w:sz w:val="18"/>
          <w:szCs w:val="20"/>
          <w:rtl/>
        </w:rPr>
        <w:t>להורות</w:t>
      </w:r>
      <w:r w:rsidRPr="00EA5C1E">
        <w:rPr>
          <w:rFonts w:ascii="Georgia" w:hAnsi="Georgia"/>
          <w:sz w:val="18"/>
          <w:szCs w:val="20"/>
          <w:rtl/>
        </w:rPr>
        <w:t xml:space="preserve">. </w:t>
      </w:r>
      <w:r w:rsidRPr="00EA5C1E">
        <w:rPr>
          <w:rFonts w:ascii="Georgia" w:hAnsi="Georgia" w:hint="eastAsia"/>
          <w:sz w:val="18"/>
          <w:szCs w:val="20"/>
          <w:rtl/>
        </w:rPr>
        <w:t>המינוי</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הורים</w:t>
      </w:r>
      <w:r w:rsidRPr="00EA5C1E">
        <w:rPr>
          <w:rFonts w:ascii="Georgia" w:hAnsi="Georgia"/>
          <w:sz w:val="18"/>
          <w:szCs w:val="20"/>
          <w:rtl/>
        </w:rPr>
        <w:t xml:space="preserve"> </w:t>
      </w:r>
      <w:r w:rsidRPr="00EA5C1E">
        <w:rPr>
          <w:rFonts w:ascii="Georgia" w:hAnsi="Georgia" w:hint="eastAsia"/>
          <w:sz w:val="18"/>
          <w:szCs w:val="20"/>
          <w:rtl/>
        </w:rPr>
        <w:t>לאפוטרופוסים</w:t>
      </w:r>
      <w:r w:rsidRPr="00EA5C1E">
        <w:rPr>
          <w:rFonts w:ascii="Georgia" w:hAnsi="Georgia"/>
          <w:sz w:val="18"/>
          <w:szCs w:val="20"/>
          <w:rtl/>
        </w:rPr>
        <w:t xml:space="preserve"> </w:t>
      </w:r>
      <w:r w:rsidRPr="00EA5C1E">
        <w:rPr>
          <w:rFonts w:ascii="Georgia" w:hAnsi="Georgia" w:hint="eastAsia"/>
          <w:sz w:val="18"/>
          <w:szCs w:val="20"/>
          <w:rtl/>
        </w:rPr>
        <w:t>מגדיר</w:t>
      </w:r>
      <w:r w:rsidRPr="00EA5C1E">
        <w:rPr>
          <w:rFonts w:ascii="Georgia" w:hAnsi="Georgia"/>
          <w:sz w:val="18"/>
          <w:szCs w:val="20"/>
          <w:rtl/>
        </w:rPr>
        <w:t xml:space="preserve"> </w:t>
      </w:r>
      <w:r w:rsidRPr="00EA5C1E">
        <w:rPr>
          <w:rFonts w:ascii="Georgia" w:hAnsi="Georgia" w:hint="eastAsia"/>
          <w:sz w:val="18"/>
          <w:szCs w:val="20"/>
          <w:rtl/>
        </w:rPr>
        <w:t>רשמית</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המשך</w:t>
      </w:r>
      <w:r w:rsidRPr="00EA5C1E">
        <w:rPr>
          <w:rFonts w:ascii="Georgia" w:hAnsi="Georgia"/>
          <w:sz w:val="18"/>
          <w:szCs w:val="20"/>
          <w:rtl/>
        </w:rPr>
        <w:t xml:space="preserve"> </w:t>
      </w:r>
      <w:r w:rsidRPr="00EA5C1E">
        <w:rPr>
          <w:rFonts w:ascii="Georgia" w:hAnsi="Georgia" w:hint="eastAsia"/>
          <w:sz w:val="18"/>
          <w:szCs w:val="20"/>
          <w:rtl/>
        </w:rPr>
        <w:t>ה</w:t>
      </w:r>
      <w:r w:rsidRPr="00EA5C1E">
        <w:rPr>
          <w:rFonts w:ascii="Georgia" w:hAnsi="Georgia"/>
          <w:sz w:val="18"/>
          <w:szCs w:val="20"/>
          <w:rtl/>
        </w:rPr>
        <w:t xml:space="preserve">תלות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בנם</w:t>
      </w:r>
      <w:r w:rsidRPr="00EA5C1E">
        <w:rPr>
          <w:rFonts w:ascii="Georgia" w:hAnsi="Georgia"/>
          <w:sz w:val="18"/>
          <w:szCs w:val="20"/>
          <w:rtl/>
        </w:rPr>
        <w:t xml:space="preserve"> </w:t>
      </w:r>
      <w:r w:rsidRPr="00EA5C1E">
        <w:rPr>
          <w:rFonts w:ascii="Georgia" w:hAnsi="Georgia" w:hint="eastAsia"/>
          <w:sz w:val="18"/>
          <w:szCs w:val="20"/>
          <w:rtl/>
        </w:rPr>
        <w:t>או</w:t>
      </w:r>
      <w:r w:rsidRPr="00EA5C1E">
        <w:rPr>
          <w:rFonts w:ascii="Georgia" w:hAnsi="Georgia"/>
          <w:sz w:val="18"/>
          <w:szCs w:val="20"/>
          <w:rtl/>
        </w:rPr>
        <w:t xml:space="preserve"> </w:t>
      </w:r>
      <w:r w:rsidRPr="00EA5C1E">
        <w:rPr>
          <w:rFonts w:ascii="Georgia" w:hAnsi="Georgia" w:hint="eastAsia"/>
          <w:sz w:val="18"/>
          <w:szCs w:val="20"/>
          <w:rtl/>
        </w:rPr>
        <w:t>בתם</w:t>
      </w:r>
      <w:r w:rsidRPr="00EA5C1E">
        <w:rPr>
          <w:rFonts w:ascii="Georgia" w:hAnsi="Georgia"/>
          <w:sz w:val="18"/>
          <w:szCs w:val="20"/>
          <w:rtl/>
        </w:rPr>
        <w:t xml:space="preserve"> </w:t>
      </w:r>
      <w:r w:rsidRPr="00EA5C1E">
        <w:rPr>
          <w:rFonts w:ascii="Georgia" w:hAnsi="Georgia" w:hint="eastAsia"/>
          <w:sz w:val="18"/>
          <w:szCs w:val="20"/>
          <w:rtl/>
        </w:rPr>
        <w:t>בהם</w:t>
      </w:r>
      <w:r w:rsidRPr="00EA5C1E">
        <w:rPr>
          <w:rFonts w:ascii="Georgia" w:hAnsi="Georgia" w:hint="cs"/>
          <w:sz w:val="18"/>
          <w:szCs w:val="20"/>
          <w:rtl/>
        </w:rPr>
        <w:t xml:space="preserve">, </w:t>
      </w:r>
      <w:r w:rsidRPr="00EA5C1E">
        <w:rPr>
          <w:rFonts w:ascii="Georgia" w:hAnsi="Georgia" w:hint="eastAsia"/>
          <w:sz w:val="18"/>
          <w:szCs w:val="20"/>
          <w:rtl/>
        </w:rPr>
        <w:t>ומטשטש</w:t>
      </w:r>
      <w:r w:rsidRPr="00EA5C1E">
        <w:rPr>
          <w:rFonts w:ascii="Georgia" w:hAnsi="Georgia"/>
          <w:sz w:val="18"/>
          <w:szCs w:val="20"/>
          <w:rtl/>
        </w:rPr>
        <w:t xml:space="preserve"> </w:t>
      </w:r>
      <w:r w:rsidRPr="00EA5C1E">
        <w:rPr>
          <w:rFonts w:ascii="Georgia" w:hAnsi="Georgia" w:hint="eastAsia"/>
          <w:sz w:val="18"/>
          <w:szCs w:val="20"/>
          <w:rtl/>
        </w:rPr>
        <w:t>תהליך</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התפתחות</w:t>
      </w:r>
      <w:r w:rsidRPr="00EA5C1E">
        <w:rPr>
          <w:rFonts w:ascii="Georgia" w:hAnsi="Georgia"/>
          <w:sz w:val="18"/>
          <w:szCs w:val="20"/>
          <w:rtl/>
        </w:rPr>
        <w:t xml:space="preserve"> </w:t>
      </w:r>
      <w:r w:rsidRPr="00EA5C1E">
        <w:rPr>
          <w:rFonts w:ascii="Georgia" w:hAnsi="Georgia" w:hint="eastAsia"/>
          <w:sz w:val="18"/>
          <w:szCs w:val="20"/>
          <w:rtl/>
        </w:rPr>
        <w:t>ויציאה</w:t>
      </w:r>
      <w:r w:rsidRPr="00EA5C1E">
        <w:rPr>
          <w:rFonts w:ascii="Georgia" w:hAnsi="Georgia"/>
          <w:sz w:val="18"/>
          <w:szCs w:val="20"/>
          <w:rtl/>
        </w:rPr>
        <w:t xml:space="preserve"> </w:t>
      </w:r>
      <w:r w:rsidRPr="00EA5C1E">
        <w:rPr>
          <w:rFonts w:ascii="Georgia" w:hAnsi="Georgia" w:hint="eastAsia"/>
          <w:sz w:val="18"/>
          <w:szCs w:val="20"/>
          <w:rtl/>
        </w:rPr>
        <w:t>הדרגתית</w:t>
      </w:r>
      <w:r w:rsidRPr="00EA5C1E">
        <w:rPr>
          <w:rFonts w:ascii="Georgia" w:hAnsi="Georgia"/>
          <w:sz w:val="18"/>
          <w:szCs w:val="20"/>
          <w:rtl/>
        </w:rPr>
        <w:t xml:space="preserve"> </w:t>
      </w:r>
      <w:r w:rsidRPr="00EA5C1E">
        <w:rPr>
          <w:rFonts w:ascii="Georgia" w:hAnsi="Georgia" w:hint="eastAsia"/>
          <w:sz w:val="18"/>
          <w:szCs w:val="20"/>
          <w:rtl/>
        </w:rPr>
        <w:t>לעצמאות</w:t>
      </w:r>
      <w:r w:rsidRPr="00EA5C1E">
        <w:rPr>
          <w:rFonts w:ascii="Georgia" w:hAnsi="Georgia"/>
          <w:sz w:val="18"/>
          <w:szCs w:val="20"/>
          <w:rtl/>
        </w:rPr>
        <w:t xml:space="preserve">, </w:t>
      </w:r>
      <w:r w:rsidRPr="00EA5C1E">
        <w:rPr>
          <w:rFonts w:ascii="Georgia" w:hAnsi="Georgia" w:hint="eastAsia"/>
          <w:sz w:val="18"/>
          <w:szCs w:val="20"/>
          <w:rtl/>
        </w:rPr>
        <w:t>אפילו</w:t>
      </w:r>
      <w:r w:rsidRPr="00EA5C1E">
        <w:rPr>
          <w:rFonts w:ascii="Georgia" w:hAnsi="Georgia"/>
          <w:sz w:val="18"/>
          <w:szCs w:val="20"/>
          <w:rtl/>
        </w:rPr>
        <w:t xml:space="preserve"> </w:t>
      </w:r>
      <w:r w:rsidRPr="00EA5C1E">
        <w:rPr>
          <w:rFonts w:ascii="Georgia" w:hAnsi="Georgia" w:hint="eastAsia"/>
          <w:sz w:val="18"/>
          <w:szCs w:val="20"/>
          <w:rtl/>
        </w:rPr>
        <w:t>מעבר</w:t>
      </w:r>
      <w:r w:rsidRPr="00EA5C1E">
        <w:rPr>
          <w:rFonts w:ascii="Georgia" w:hAnsi="Georgia"/>
          <w:sz w:val="18"/>
          <w:szCs w:val="20"/>
          <w:rtl/>
        </w:rPr>
        <w:t xml:space="preserve"> </w:t>
      </w:r>
      <w:r w:rsidRPr="00EA5C1E">
        <w:rPr>
          <w:rFonts w:ascii="Georgia" w:hAnsi="Georgia" w:hint="eastAsia"/>
          <w:sz w:val="18"/>
          <w:szCs w:val="20"/>
          <w:rtl/>
        </w:rPr>
        <w:t>למה</w:t>
      </w:r>
      <w:r w:rsidRPr="00EA5C1E">
        <w:rPr>
          <w:rFonts w:ascii="Georgia" w:hAnsi="Georgia"/>
          <w:sz w:val="18"/>
          <w:szCs w:val="20"/>
          <w:rtl/>
        </w:rPr>
        <w:t xml:space="preserve"> </w:t>
      </w:r>
      <w:r w:rsidRPr="00EA5C1E">
        <w:rPr>
          <w:rFonts w:ascii="Georgia" w:hAnsi="Georgia" w:hint="eastAsia"/>
          <w:sz w:val="18"/>
          <w:szCs w:val="20"/>
          <w:rtl/>
        </w:rPr>
        <w:t>ש</w:t>
      </w:r>
      <w:r w:rsidRPr="00EA5C1E">
        <w:rPr>
          <w:rFonts w:ascii="Georgia" w:hAnsi="Georgia" w:hint="cs"/>
          <w:sz w:val="18"/>
          <w:szCs w:val="20"/>
          <w:rtl/>
        </w:rPr>
        <w:t xml:space="preserve">גורמת </w:t>
      </w:r>
      <w:r w:rsidRPr="00EA5C1E">
        <w:rPr>
          <w:rFonts w:ascii="Georgia" w:hAnsi="Georgia" w:hint="eastAsia"/>
          <w:sz w:val="18"/>
          <w:szCs w:val="20"/>
          <w:rtl/>
        </w:rPr>
        <w:t>המוגבלות</w:t>
      </w:r>
      <w:r w:rsidRPr="00EA5C1E">
        <w:rPr>
          <w:rFonts w:ascii="Georgia" w:hAnsi="Georgia"/>
          <w:sz w:val="18"/>
          <w:szCs w:val="20"/>
          <w:rtl/>
        </w:rPr>
        <w:t xml:space="preserve"> </w:t>
      </w:r>
      <w:r w:rsidRPr="00EA5C1E">
        <w:rPr>
          <w:rFonts w:ascii="Georgia" w:hAnsi="Georgia" w:hint="eastAsia"/>
          <w:sz w:val="18"/>
          <w:szCs w:val="20"/>
          <w:rtl/>
        </w:rPr>
        <w:t>של</w:t>
      </w:r>
      <w:r w:rsidRPr="00EA5C1E">
        <w:rPr>
          <w:rFonts w:ascii="Georgia" w:hAnsi="Georgia"/>
          <w:sz w:val="18"/>
          <w:szCs w:val="20"/>
          <w:rtl/>
        </w:rPr>
        <w:t xml:space="preserve"> </w:t>
      </w:r>
      <w:r w:rsidRPr="00EA5C1E">
        <w:rPr>
          <w:rFonts w:ascii="Georgia" w:hAnsi="Georgia" w:hint="eastAsia"/>
          <w:sz w:val="18"/>
          <w:szCs w:val="20"/>
          <w:rtl/>
        </w:rPr>
        <w:t>האדם</w:t>
      </w:r>
      <w:r w:rsidRPr="00EA5C1E">
        <w:rPr>
          <w:rFonts w:ascii="Georgia" w:hAnsi="Georgia"/>
          <w:sz w:val="18"/>
          <w:szCs w:val="20"/>
          <w:rtl/>
        </w:rPr>
        <w:t>. בקרב הצמדים במחקר היו מקרים רבים ש</w:t>
      </w:r>
      <w:r w:rsidRPr="00EA5C1E">
        <w:rPr>
          <w:rFonts w:ascii="Georgia" w:hAnsi="Georgia" w:hint="cs"/>
          <w:sz w:val="18"/>
          <w:szCs w:val="20"/>
          <w:rtl/>
        </w:rPr>
        <w:t xml:space="preserve">בהם </w:t>
      </w:r>
      <w:r w:rsidRPr="00EA5C1E">
        <w:rPr>
          <w:rFonts w:ascii="Georgia" w:hAnsi="Georgia" w:hint="eastAsia"/>
          <w:sz w:val="18"/>
          <w:szCs w:val="20"/>
          <w:rtl/>
        </w:rPr>
        <w:t>הבן</w:t>
      </w:r>
      <w:r w:rsidRPr="00EA5C1E">
        <w:rPr>
          <w:rFonts w:ascii="Georgia" w:hAnsi="Georgia"/>
          <w:sz w:val="18"/>
          <w:szCs w:val="20"/>
          <w:rtl/>
        </w:rPr>
        <w:t xml:space="preserve"> או הבת </w:t>
      </w:r>
      <w:r w:rsidRPr="00EA5C1E">
        <w:rPr>
          <w:rFonts w:ascii="Georgia" w:hAnsi="Georgia" w:hint="eastAsia"/>
          <w:sz w:val="18"/>
          <w:szCs w:val="20"/>
          <w:rtl/>
        </w:rPr>
        <w:t>רצו</w:t>
      </w:r>
      <w:r w:rsidRPr="00EA5C1E">
        <w:rPr>
          <w:rFonts w:ascii="Georgia" w:hAnsi="Georgia"/>
          <w:sz w:val="18"/>
          <w:szCs w:val="20"/>
          <w:rtl/>
        </w:rPr>
        <w:t xml:space="preserve"> לעשות מעשה שלא היה מקובל על האפוטרופוס/ההורה, כמו ניתוח קיצור קיבה, מעבר למערך דיור, קניית חליפה כדי להופיע כזמר. גם אם ההורה לא היה אפוטרופוס, יש להניח שהיה מביע דעה על כך, וייתכן שהצעיר היה מקבל את דעתו. אולם </w:t>
      </w:r>
      <w:r w:rsidRPr="00EA5C1E">
        <w:rPr>
          <w:rFonts w:ascii="Georgia" w:hAnsi="Georgia" w:hint="eastAsia"/>
          <w:sz w:val="18"/>
          <w:szCs w:val="20"/>
          <w:rtl/>
        </w:rPr>
        <w:t>כאשר</w:t>
      </w:r>
      <w:r w:rsidRPr="00EA5C1E">
        <w:rPr>
          <w:rFonts w:ascii="Georgia" w:hAnsi="Georgia"/>
          <w:sz w:val="18"/>
          <w:szCs w:val="20"/>
          <w:rtl/>
        </w:rPr>
        <w:t xml:space="preserve"> ההורה הוא אפוטרופוס</w:t>
      </w:r>
      <w:r w:rsidRPr="00EA5C1E">
        <w:rPr>
          <w:rFonts w:ascii="Georgia" w:hAnsi="Georgia" w:hint="cs"/>
          <w:sz w:val="18"/>
          <w:szCs w:val="20"/>
          <w:rtl/>
        </w:rPr>
        <w:t xml:space="preserve">, הבן או הבת חייבים לקבל את הסכמתו להחלטתם, ומכאן </w:t>
      </w:r>
      <w:r w:rsidRPr="00EA5C1E">
        <w:rPr>
          <w:rFonts w:ascii="Georgia" w:hAnsi="Georgia"/>
          <w:sz w:val="18"/>
          <w:szCs w:val="20"/>
          <w:rtl/>
        </w:rPr>
        <w:t xml:space="preserve">שהתלות של הצעיר בהורה </w:t>
      </w:r>
      <w:r w:rsidRPr="00EA5C1E">
        <w:rPr>
          <w:rFonts w:ascii="Georgia" w:hAnsi="Georgia" w:hint="cs"/>
          <w:sz w:val="18"/>
          <w:szCs w:val="20"/>
          <w:rtl/>
        </w:rPr>
        <w:t xml:space="preserve">אינה </w:t>
      </w:r>
      <w:r w:rsidRPr="00EA5C1E">
        <w:rPr>
          <w:rFonts w:ascii="Georgia" w:hAnsi="Georgia"/>
          <w:sz w:val="18"/>
          <w:szCs w:val="20"/>
          <w:rtl/>
        </w:rPr>
        <w:t xml:space="preserve">רק </w:t>
      </w:r>
      <w:r w:rsidRPr="00EA5C1E">
        <w:rPr>
          <w:rFonts w:ascii="Georgia" w:hAnsi="Georgia" w:hint="eastAsia"/>
          <w:sz w:val="18"/>
          <w:szCs w:val="20"/>
          <w:rtl/>
        </w:rPr>
        <w:t>רגשית</w:t>
      </w:r>
      <w:r w:rsidRPr="00EA5C1E">
        <w:rPr>
          <w:rFonts w:ascii="Georgia" w:hAnsi="Georgia" w:hint="cs"/>
          <w:sz w:val="18"/>
          <w:szCs w:val="20"/>
          <w:rtl/>
        </w:rPr>
        <w:t>,</w:t>
      </w:r>
      <w:r w:rsidRPr="00EA5C1E">
        <w:rPr>
          <w:rFonts w:ascii="Georgia" w:hAnsi="Georgia"/>
          <w:sz w:val="18"/>
          <w:szCs w:val="20"/>
          <w:rtl/>
        </w:rPr>
        <w:t xml:space="preserve"> אלא מעשית וממוסדת. </w:t>
      </w:r>
    </w:p>
    <w:p w14:paraId="161ED5D5" w14:textId="77777777" w:rsidR="00EA5C1E" w:rsidRPr="004172AC" w:rsidRDefault="00EA5C1E" w:rsidP="00EA5C1E">
      <w:pPr>
        <w:spacing w:line="280" w:lineRule="exact"/>
        <w:jc w:val="both"/>
        <w:rPr>
          <w:rFonts w:ascii="Georgia" w:hAnsi="Georgia"/>
          <w:sz w:val="18"/>
          <w:szCs w:val="20"/>
          <w:rtl/>
        </w:rPr>
      </w:pPr>
      <w:bookmarkStart w:id="46" w:name="_Toc119414361"/>
      <w:bookmarkStart w:id="47" w:name="_Toc119414931"/>
      <w:bookmarkStart w:id="48" w:name="_Toc140323478"/>
    </w:p>
    <w:p w14:paraId="37FDFA63"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7A4F19E9" w14:textId="620AB68B"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מגבלות המחקר</w:t>
      </w:r>
      <w:bookmarkEnd w:id="46"/>
      <w:bookmarkEnd w:id="47"/>
      <w:bookmarkEnd w:id="48"/>
    </w:p>
    <w:p w14:paraId="47A1E9F8" w14:textId="1137CA10" w:rsidR="00EA5C1E" w:rsidRPr="00EA5C1E" w:rsidRDefault="00EA5C1E" w:rsidP="00EA5C1E">
      <w:pPr>
        <w:spacing w:after="180" w:line="280" w:lineRule="exact"/>
        <w:jc w:val="both"/>
        <w:rPr>
          <w:rFonts w:ascii="Georgia" w:hAnsi="Georgia"/>
          <w:sz w:val="18"/>
          <w:szCs w:val="20"/>
        </w:rPr>
      </w:pPr>
      <w:r w:rsidRPr="00EA5C1E">
        <w:rPr>
          <w:rFonts w:ascii="Georgia" w:hAnsi="Georgia"/>
          <w:b/>
          <w:bCs/>
          <w:spacing w:val="-2"/>
          <w:sz w:val="18"/>
          <w:szCs w:val="20"/>
          <w:rtl/>
        </w:rPr>
        <w:t>ייצוגיות המרואיינים</w:t>
      </w:r>
      <w:r w:rsidRPr="00EA5C1E">
        <w:rPr>
          <w:rFonts w:ascii="Georgia" w:hAnsi="Georgia" w:hint="cs"/>
          <w:b/>
          <w:bCs/>
          <w:spacing w:val="-2"/>
          <w:sz w:val="18"/>
          <w:szCs w:val="20"/>
          <w:rtl/>
        </w:rPr>
        <w:t>.</w:t>
      </w:r>
      <w:r w:rsidRPr="00EA5C1E">
        <w:rPr>
          <w:rFonts w:ascii="Georgia" w:hAnsi="Georgia"/>
          <w:spacing w:val="-2"/>
          <w:sz w:val="18"/>
          <w:szCs w:val="20"/>
          <w:rtl/>
        </w:rPr>
        <w:t xml:space="preserve"> משתתפי המחקר מייצגים מגוון רחב של אנשים עם מוגבלות ושל אפוטרופוסים</w:t>
      </w:r>
      <w:r w:rsidRPr="00EA5C1E">
        <w:rPr>
          <w:rFonts w:ascii="Georgia" w:hAnsi="Georgia" w:hint="cs"/>
          <w:spacing w:val="-2"/>
          <w:sz w:val="18"/>
          <w:szCs w:val="20"/>
          <w:rtl/>
        </w:rPr>
        <w:t>,</w:t>
      </w:r>
      <w:r w:rsidRPr="00EA5C1E">
        <w:rPr>
          <w:rFonts w:ascii="Georgia" w:hAnsi="Georgia"/>
          <w:spacing w:val="-2"/>
          <w:sz w:val="18"/>
          <w:szCs w:val="20"/>
          <w:rtl/>
        </w:rPr>
        <w:t xml:space="preserve"> בהיבטים רבים: סוג המוגבלות, הקרבה המשפחתית, מגורים עם ההורים, מגורים בהוסטל או במערך דיור, אזורים שונים בארץ, ארץ מוצא וקבוצת אוכלוסייה (יהודים </w:t>
      </w:r>
      <w:r w:rsidRPr="00EA5C1E">
        <w:rPr>
          <w:rFonts w:ascii="Georgia" w:hAnsi="Georgia"/>
          <w:spacing w:val="-2"/>
          <w:sz w:val="18"/>
          <w:szCs w:val="20"/>
          <w:rtl/>
        </w:rPr>
        <w:lastRenderedPageBreak/>
        <w:t>חילונים, דתיים וחרדים, ערבים). עם זאת</w:t>
      </w:r>
      <w:r w:rsidRPr="00EA5C1E">
        <w:rPr>
          <w:rFonts w:ascii="Georgia" w:hAnsi="Georgia" w:hint="cs"/>
          <w:spacing w:val="-2"/>
          <w:sz w:val="18"/>
          <w:szCs w:val="20"/>
          <w:rtl/>
        </w:rPr>
        <w:t>,</w:t>
      </w:r>
      <w:r w:rsidRPr="00EA5C1E">
        <w:rPr>
          <w:rFonts w:ascii="Georgia" w:hAnsi="Georgia"/>
          <w:spacing w:val="-2"/>
          <w:sz w:val="18"/>
          <w:szCs w:val="20"/>
          <w:rtl/>
        </w:rPr>
        <w:t xml:space="preserve"> הייצוג של חרדים וערבים במחקר זה מצומצם, ו</w:t>
      </w:r>
      <w:r w:rsidRPr="00EA5C1E">
        <w:rPr>
          <w:rFonts w:ascii="Georgia" w:hAnsi="Georgia" w:hint="cs"/>
          <w:spacing w:val="-2"/>
          <w:sz w:val="18"/>
          <w:szCs w:val="20"/>
          <w:rtl/>
        </w:rPr>
        <w:t xml:space="preserve">כל אחת מהקבוצות מיוצגת על ידי </w:t>
      </w:r>
      <w:r w:rsidRPr="00EA5C1E">
        <w:rPr>
          <w:rFonts w:ascii="Georgia" w:hAnsi="Georgia"/>
          <w:spacing w:val="-2"/>
          <w:sz w:val="18"/>
          <w:szCs w:val="20"/>
          <w:rtl/>
        </w:rPr>
        <w:t xml:space="preserve">צמד אחד </w:t>
      </w:r>
      <w:r w:rsidRPr="00EA5C1E">
        <w:rPr>
          <w:rFonts w:ascii="Georgia" w:hAnsi="Georgia" w:hint="cs"/>
          <w:spacing w:val="-2"/>
          <w:sz w:val="18"/>
          <w:szCs w:val="20"/>
          <w:rtl/>
        </w:rPr>
        <w:t>בלבד.</w:t>
      </w:r>
      <w:r w:rsidRPr="00EA5C1E">
        <w:rPr>
          <w:rFonts w:ascii="Georgia" w:hAnsi="Georgia"/>
          <w:spacing w:val="-2"/>
          <w:sz w:val="18"/>
          <w:szCs w:val="20"/>
          <w:rtl/>
        </w:rPr>
        <w:t xml:space="preserve"> כמו כן, אין במחקר ייצוג לאנשים עם מוגבלות שאינם ורבליים – </w:t>
      </w:r>
      <w:r w:rsidRPr="00EA5C1E">
        <w:rPr>
          <w:rFonts w:ascii="Georgia" w:hAnsi="Georgia" w:hint="cs"/>
          <w:spacing w:val="-2"/>
          <w:sz w:val="18"/>
          <w:szCs w:val="20"/>
          <w:rtl/>
        </w:rPr>
        <w:t xml:space="preserve">אף שבקרב אנשים שמונה להם אפוטרופוס זהו </w:t>
      </w:r>
      <w:r w:rsidRPr="00EA5C1E">
        <w:rPr>
          <w:rFonts w:ascii="Georgia" w:hAnsi="Georgia"/>
          <w:spacing w:val="-2"/>
          <w:sz w:val="18"/>
          <w:szCs w:val="20"/>
          <w:rtl/>
        </w:rPr>
        <w:t>מצב שכיח</w:t>
      </w:r>
      <w:r w:rsidRPr="00EA5C1E">
        <w:rPr>
          <w:rFonts w:ascii="Georgia" w:hAnsi="Georgia" w:hint="cs"/>
          <w:spacing w:val="-2"/>
          <w:sz w:val="18"/>
          <w:szCs w:val="20"/>
          <w:rtl/>
        </w:rPr>
        <w:t>.</w:t>
      </w:r>
      <w:r w:rsidRPr="00EA5C1E">
        <w:rPr>
          <w:rFonts w:ascii="Georgia" w:hAnsi="Georgia"/>
          <w:spacing w:val="-2"/>
          <w:sz w:val="18"/>
          <w:szCs w:val="20"/>
          <w:rtl/>
        </w:rPr>
        <w:t xml:space="preserve"> מבחינת גיל, רוב האנשים שמונה להם אפוטרופוס אשר השתתפו במחקר זה הם בשנות השלושים והארבעים לחייהם, </w:t>
      </w:r>
      <w:r w:rsidRPr="00EA5C1E">
        <w:rPr>
          <w:rFonts w:ascii="Georgia" w:hAnsi="Georgia" w:hint="eastAsia"/>
          <w:spacing w:val="-2"/>
          <w:sz w:val="18"/>
          <w:szCs w:val="20"/>
          <w:rtl/>
        </w:rPr>
        <w:t>ואין</w:t>
      </w:r>
      <w:r w:rsidRPr="00EA5C1E">
        <w:rPr>
          <w:rFonts w:ascii="Georgia" w:hAnsi="Georgia"/>
          <w:spacing w:val="-2"/>
          <w:sz w:val="18"/>
          <w:szCs w:val="20"/>
          <w:rtl/>
        </w:rPr>
        <w:t xml:space="preserve"> </w:t>
      </w:r>
      <w:r w:rsidRPr="00EA5C1E">
        <w:rPr>
          <w:rFonts w:ascii="Georgia" w:hAnsi="Georgia" w:hint="eastAsia"/>
          <w:spacing w:val="-2"/>
          <w:sz w:val="18"/>
          <w:szCs w:val="20"/>
          <w:rtl/>
        </w:rPr>
        <w:t>י</w:t>
      </w:r>
      <w:r w:rsidRPr="00EA5C1E">
        <w:rPr>
          <w:rFonts w:ascii="Georgia" w:hAnsi="Georgia" w:hint="cs"/>
          <w:spacing w:val="-2"/>
          <w:sz w:val="18"/>
          <w:szCs w:val="20"/>
          <w:rtl/>
        </w:rPr>
        <w:t>י</w:t>
      </w:r>
      <w:r w:rsidRPr="00EA5C1E">
        <w:rPr>
          <w:rFonts w:ascii="Georgia" w:hAnsi="Georgia" w:hint="eastAsia"/>
          <w:spacing w:val="-2"/>
          <w:sz w:val="18"/>
          <w:szCs w:val="20"/>
          <w:rtl/>
        </w:rPr>
        <w:t>צוג</w:t>
      </w:r>
      <w:r w:rsidRPr="00EA5C1E">
        <w:rPr>
          <w:rFonts w:ascii="Georgia" w:hAnsi="Georgia"/>
          <w:spacing w:val="-2"/>
          <w:sz w:val="18"/>
          <w:szCs w:val="20"/>
          <w:rtl/>
        </w:rPr>
        <w:t xml:space="preserve"> </w:t>
      </w:r>
      <w:r w:rsidRPr="00EA5C1E">
        <w:rPr>
          <w:rFonts w:ascii="Georgia" w:hAnsi="Georgia" w:hint="eastAsia"/>
          <w:spacing w:val="-2"/>
          <w:sz w:val="18"/>
          <w:szCs w:val="20"/>
          <w:rtl/>
        </w:rPr>
        <w:t>לצעירים</w:t>
      </w:r>
      <w:r w:rsidRPr="00EA5C1E">
        <w:rPr>
          <w:rFonts w:ascii="Georgia" w:hAnsi="Georgia"/>
          <w:spacing w:val="-2"/>
          <w:sz w:val="18"/>
          <w:szCs w:val="20"/>
          <w:rtl/>
        </w:rPr>
        <w:t xml:space="preserve"> </w:t>
      </w:r>
      <w:r w:rsidRPr="00EA5C1E">
        <w:rPr>
          <w:rFonts w:ascii="Georgia" w:hAnsi="Georgia" w:hint="eastAsia"/>
          <w:spacing w:val="-2"/>
          <w:sz w:val="18"/>
          <w:szCs w:val="20"/>
          <w:rtl/>
        </w:rPr>
        <w:t>יותר</w:t>
      </w:r>
      <w:r w:rsidRPr="00EA5C1E">
        <w:rPr>
          <w:rFonts w:ascii="Georgia" w:hAnsi="Georgia"/>
          <w:spacing w:val="-2"/>
          <w:sz w:val="18"/>
          <w:szCs w:val="20"/>
          <w:rtl/>
        </w:rPr>
        <w:t xml:space="preserve">, </w:t>
      </w:r>
      <w:r w:rsidRPr="00EA5C1E">
        <w:rPr>
          <w:rFonts w:ascii="Georgia" w:hAnsi="Georgia" w:hint="eastAsia"/>
          <w:spacing w:val="-2"/>
          <w:sz w:val="18"/>
          <w:szCs w:val="20"/>
          <w:rtl/>
        </w:rPr>
        <w:t>ש</w:t>
      </w:r>
      <w:r w:rsidRPr="00EA5C1E">
        <w:rPr>
          <w:rFonts w:ascii="Georgia" w:hAnsi="Georgia" w:hint="cs"/>
          <w:spacing w:val="-2"/>
          <w:sz w:val="18"/>
          <w:szCs w:val="20"/>
          <w:rtl/>
        </w:rPr>
        <w:t>ייתכן ש</w:t>
      </w:r>
      <w:r w:rsidRPr="00EA5C1E">
        <w:rPr>
          <w:rFonts w:ascii="Georgia" w:hAnsi="Georgia"/>
          <w:spacing w:val="-2"/>
          <w:sz w:val="18"/>
          <w:szCs w:val="20"/>
          <w:rtl/>
        </w:rPr>
        <w:t>הם והאפוטרופוסי</w:t>
      </w:r>
      <w:r w:rsidRPr="00EA5C1E">
        <w:rPr>
          <w:rFonts w:ascii="Georgia" w:hAnsi="Georgia" w:hint="eastAsia"/>
          <w:spacing w:val="-2"/>
          <w:sz w:val="18"/>
          <w:szCs w:val="20"/>
          <w:rtl/>
        </w:rPr>
        <w:t>ם</w:t>
      </w:r>
      <w:r w:rsidR="001B3731">
        <w:rPr>
          <w:rFonts w:ascii="Georgia" w:hAnsi="Georgia" w:hint="cs"/>
          <w:spacing w:val="-2"/>
          <w:sz w:val="18"/>
          <w:szCs w:val="20"/>
          <w:rtl/>
        </w:rPr>
        <w:t xml:space="preserve"> שלהם </w:t>
      </w:r>
      <w:r w:rsidRPr="00EA5C1E">
        <w:rPr>
          <w:rFonts w:ascii="Georgia" w:hAnsi="Georgia"/>
          <w:spacing w:val="-2"/>
          <w:sz w:val="18"/>
          <w:szCs w:val="20"/>
          <w:rtl/>
        </w:rPr>
        <w:t xml:space="preserve"> </w:t>
      </w:r>
      <w:r w:rsidRPr="00EA5C1E">
        <w:rPr>
          <w:rFonts w:ascii="Georgia" w:hAnsi="Georgia" w:hint="eastAsia"/>
          <w:spacing w:val="-2"/>
          <w:sz w:val="18"/>
          <w:szCs w:val="20"/>
          <w:rtl/>
        </w:rPr>
        <w:t>הושפעו</w:t>
      </w:r>
      <w:r w:rsidRPr="00EA5C1E">
        <w:rPr>
          <w:rFonts w:ascii="Georgia" w:hAnsi="Georgia"/>
          <w:spacing w:val="-2"/>
          <w:sz w:val="18"/>
          <w:szCs w:val="20"/>
          <w:rtl/>
        </w:rPr>
        <w:t xml:space="preserve"> </w:t>
      </w:r>
      <w:r w:rsidRPr="00EA5C1E">
        <w:rPr>
          <w:rFonts w:ascii="Georgia" w:hAnsi="Georgia" w:hint="eastAsia"/>
          <w:spacing w:val="-2"/>
          <w:sz w:val="18"/>
          <w:szCs w:val="20"/>
          <w:rtl/>
        </w:rPr>
        <w:t>יותר</w:t>
      </w:r>
      <w:r w:rsidRPr="00EA5C1E">
        <w:rPr>
          <w:rFonts w:ascii="Georgia" w:hAnsi="Georgia"/>
          <w:spacing w:val="-2"/>
          <w:sz w:val="18"/>
          <w:szCs w:val="20"/>
          <w:rtl/>
        </w:rPr>
        <w:t xml:space="preserve"> </w:t>
      </w:r>
      <w:r w:rsidRPr="00EA5C1E">
        <w:rPr>
          <w:rFonts w:ascii="Georgia" w:hAnsi="Georgia" w:hint="eastAsia"/>
          <w:spacing w:val="-2"/>
          <w:sz w:val="18"/>
          <w:szCs w:val="20"/>
          <w:rtl/>
        </w:rPr>
        <w:t>מן</w:t>
      </w:r>
      <w:r w:rsidRPr="00EA5C1E">
        <w:rPr>
          <w:rFonts w:ascii="Georgia" w:hAnsi="Georgia"/>
          <w:spacing w:val="-2"/>
          <w:sz w:val="18"/>
          <w:szCs w:val="20"/>
          <w:rtl/>
        </w:rPr>
        <w:t xml:space="preserve"> </w:t>
      </w:r>
      <w:r w:rsidRPr="00EA5C1E">
        <w:rPr>
          <w:rFonts w:ascii="Georgia" w:hAnsi="Georgia" w:hint="eastAsia"/>
          <w:spacing w:val="-2"/>
          <w:sz w:val="18"/>
          <w:szCs w:val="20"/>
          <w:rtl/>
        </w:rPr>
        <w:t>השיח</w:t>
      </w:r>
      <w:r w:rsidRPr="00EA5C1E">
        <w:rPr>
          <w:rFonts w:ascii="Georgia" w:hAnsi="Georgia"/>
          <w:spacing w:val="-2"/>
          <w:sz w:val="18"/>
          <w:szCs w:val="20"/>
          <w:rtl/>
        </w:rPr>
        <w:t xml:space="preserve"> </w:t>
      </w:r>
      <w:r w:rsidRPr="00EA5C1E">
        <w:rPr>
          <w:rFonts w:ascii="Georgia" w:hAnsi="Georgia" w:hint="eastAsia"/>
          <w:spacing w:val="-2"/>
          <w:sz w:val="18"/>
          <w:szCs w:val="20"/>
          <w:rtl/>
        </w:rPr>
        <w:t>על</w:t>
      </w:r>
      <w:r w:rsidRPr="00EA5C1E">
        <w:rPr>
          <w:rFonts w:ascii="Georgia" w:hAnsi="Georgia"/>
          <w:spacing w:val="-2"/>
          <w:sz w:val="18"/>
          <w:szCs w:val="20"/>
          <w:rtl/>
        </w:rPr>
        <w:t xml:space="preserve"> </w:t>
      </w:r>
      <w:r w:rsidRPr="00EA5C1E">
        <w:rPr>
          <w:rFonts w:ascii="Georgia" w:hAnsi="Georgia" w:hint="eastAsia"/>
          <w:spacing w:val="-2"/>
          <w:sz w:val="18"/>
          <w:szCs w:val="20"/>
          <w:rtl/>
        </w:rPr>
        <w:t>זכויות</w:t>
      </w:r>
      <w:r w:rsidRPr="00EA5C1E">
        <w:rPr>
          <w:rFonts w:ascii="Georgia" w:hAnsi="Georgia"/>
          <w:spacing w:val="-2"/>
          <w:sz w:val="18"/>
          <w:szCs w:val="20"/>
          <w:rtl/>
        </w:rPr>
        <w:t xml:space="preserve"> של אנשים עם מוגבלות. </w:t>
      </w:r>
      <w:r w:rsidRPr="00EA5C1E">
        <w:rPr>
          <w:rFonts w:ascii="Georgia" w:hAnsi="Georgia" w:hint="cs"/>
          <w:spacing w:val="-2"/>
          <w:sz w:val="18"/>
          <w:szCs w:val="20"/>
          <w:rtl/>
        </w:rPr>
        <w:t xml:space="preserve">זאת ועוד, </w:t>
      </w:r>
      <w:r w:rsidRPr="00EA5C1E">
        <w:rPr>
          <w:rFonts w:ascii="Georgia" w:hAnsi="Georgia"/>
          <w:sz w:val="18"/>
          <w:szCs w:val="20"/>
          <w:rtl/>
        </w:rPr>
        <w:t xml:space="preserve">ההשתתפות במחקר היתה מותנית בשלוש הסכמות – הסכמת האפוטרופוס להשתתף, הסכמתו להשתתפות האדם, והסכמת האדם. יש להניח שבשל כך השתתפו </w:t>
      </w:r>
      <w:r w:rsidRPr="00EA5C1E">
        <w:rPr>
          <w:rFonts w:ascii="Georgia" w:hAnsi="Georgia" w:hint="cs"/>
          <w:sz w:val="18"/>
          <w:szCs w:val="20"/>
          <w:rtl/>
        </w:rPr>
        <w:t xml:space="preserve">במחקר </w:t>
      </w:r>
      <w:r w:rsidRPr="00EA5C1E">
        <w:rPr>
          <w:rFonts w:ascii="Georgia" w:hAnsi="Georgia"/>
          <w:sz w:val="18"/>
          <w:szCs w:val="20"/>
          <w:rtl/>
        </w:rPr>
        <w:t xml:space="preserve">צמדים שבהם מערכת היחסים היתה פחות קונפליקטואלית. </w:t>
      </w:r>
    </w:p>
    <w:p w14:paraId="29999F58" w14:textId="2B730CF5" w:rsidR="00EA5C1E" w:rsidRPr="00EA5C1E" w:rsidRDefault="00EA5C1E" w:rsidP="001B3731">
      <w:pPr>
        <w:spacing w:after="180" w:line="280" w:lineRule="exact"/>
        <w:jc w:val="both"/>
        <w:rPr>
          <w:rFonts w:ascii="Georgia" w:hAnsi="Georgia"/>
          <w:sz w:val="18"/>
          <w:szCs w:val="20"/>
        </w:rPr>
      </w:pPr>
      <w:r w:rsidRPr="00EA5C1E">
        <w:rPr>
          <w:rFonts w:ascii="Georgia" w:hAnsi="Georgia"/>
          <w:b/>
          <w:bCs/>
          <w:sz w:val="18"/>
          <w:szCs w:val="20"/>
          <w:rtl/>
        </w:rPr>
        <w:t>השפעת האפוטרופוס בריאיון עם האדם</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 xml:space="preserve">אף שהמראיינת השתדלה </w:t>
      </w:r>
      <w:r w:rsidRPr="00EA5C1E">
        <w:rPr>
          <w:rFonts w:ascii="Georgia" w:hAnsi="Georgia"/>
          <w:sz w:val="18"/>
          <w:szCs w:val="20"/>
          <w:rtl/>
        </w:rPr>
        <w:t>לערוך את הריאיון עם האדם בנפרד מן האפוטרופוס, לא תמיד הדבר התאפשר. חלק מן האנשים עם מוגבלות העדיפו שהאפוטרופוס יהיה נוכח בריאיון</w:t>
      </w:r>
      <w:r w:rsidRPr="00EA5C1E">
        <w:rPr>
          <w:rFonts w:ascii="Georgia" w:hAnsi="Georgia" w:hint="cs"/>
          <w:sz w:val="18"/>
          <w:szCs w:val="20"/>
          <w:rtl/>
        </w:rPr>
        <w:t>,</w:t>
      </w:r>
      <w:r w:rsidRPr="00EA5C1E">
        <w:rPr>
          <w:rFonts w:ascii="Georgia" w:hAnsi="Georgia"/>
          <w:sz w:val="18"/>
          <w:szCs w:val="20"/>
          <w:rtl/>
        </w:rPr>
        <w:t xml:space="preserve"> או </w:t>
      </w:r>
      <w:r w:rsidRPr="00EA5C1E">
        <w:rPr>
          <w:rFonts w:ascii="Georgia" w:hAnsi="Georgia" w:hint="cs"/>
          <w:sz w:val="18"/>
          <w:szCs w:val="20"/>
          <w:rtl/>
        </w:rPr>
        <w:t xml:space="preserve">שיימצא </w:t>
      </w:r>
      <w:r w:rsidRPr="00EA5C1E">
        <w:rPr>
          <w:rFonts w:ascii="Georgia" w:hAnsi="Georgia"/>
          <w:sz w:val="18"/>
          <w:szCs w:val="20"/>
          <w:rtl/>
        </w:rPr>
        <w:t xml:space="preserve">בטווח שמיעה. אולם גם במקרים </w:t>
      </w:r>
      <w:r w:rsidRPr="008C10B9">
        <w:rPr>
          <w:rFonts w:ascii="Georgia" w:hAnsi="Georgia"/>
          <w:spacing w:val="-2"/>
          <w:sz w:val="18"/>
          <w:szCs w:val="20"/>
          <w:rtl/>
        </w:rPr>
        <w:t xml:space="preserve">שבהם הריאיון התקיים בפרטיות, האפוטרופוס "נכח" מעצם השפעתו על האדם והתלות של האדם בו. בשל מגבלה זו, </w:t>
      </w:r>
      <w:r w:rsidRPr="008C10B9">
        <w:rPr>
          <w:rFonts w:ascii="Georgia" w:hAnsi="Georgia" w:hint="eastAsia"/>
          <w:spacing w:val="-2"/>
          <w:sz w:val="18"/>
          <w:szCs w:val="20"/>
          <w:rtl/>
        </w:rPr>
        <w:t>יש</w:t>
      </w:r>
      <w:r w:rsidRPr="008C10B9">
        <w:rPr>
          <w:rFonts w:ascii="Georgia" w:hAnsi="Georgia"/>
          <w:spacing w:val="-2"/>
          <w:sz w:val="18"/>
          <w:szCs w:val="20"/>
          <w:rtl/>
        </w:rPr>
        <w:t xml:space="preserve"> </w:t>
      </w:r>
      <w:r w:rsidRPr="008C10B9">
        <w:rPr>
          <w:rFonts w:ascii="Georgia" w:hAnsi="Georgia" w:hint="eastAsia"/>
          <w:spacing w:val="-2"/>
          <w:sz w:val="18"/>
          <w:szCs w:val="20"/>
          <w:rtl/>
        </w:rPr>
        <w:t>להניח</w:t>
      </w:r>
      <w:r w:rsidRPr="008C10B9">
        <w:rPr>
          <w:rFonts w:ascii="Georgia" w:hAnsi="Georgia"/>
          <w:spacing w:val="-2"/>
          <w:sz w:val="18"/>
          <w:szCs w:val="20"/>
          <w:rtl/>
        </w:rPr>
        <w:t xml:space="preserve"> </w:t>
      </w:r>
      <w:r w:rsidRPr="008C10B9">
        <w:rPr>
          <w:rFonts w:ascii="Georgia" w:hAnsi="Georgia" w:hint="eastAsia"/>
          <w:spacing w:val="-2"/>
          <w:sz w:val="18"/>
          <w:szCs w:val="20"/>
          <w:rtl/>
        </w:rPr>
        <w:t>שהמרואיינים</w:t>
      </w:r>
      <w:r w:rsidRPr="008C10B9">
        <w:rPr>
          <w:rFonts w:ascii="Georgia" w:hAnsi="Georgia"/>
          <w:spacing w:val="-2"/>
          <w:sz w:val="18"/>
          <w:szCs w:val="20"/>
          <w:rtl/>
        </w:rPr>
        <w:t xml:space="preserve"> </w:t>
      </w:r>
      <w:r w:rsidRPr="008C10B9">
        <w:rPr>
          <w:rFonts w:ascii="Georgia" w:hAnsi="Georgia" w:hint="eastAsia"/>
          <w:spacing w:val="-2"/>
          <w:sz w:val="18"/>
          <w:szCs w:val="20"/>
          <w:rtl/>
        </w:rPr>
        <w:t>נמנעו</w:t>
      </w:r>
      <w:r w:rsidRPr="008C10B9">
        <w:rPr>
          <w:rFonts w:ascii="Georgia" w:hAnsi="Georgia"/>
          <w:spacing w:val="-2"/>
          <w:sz w:val="18"/>
          <w:szCs w:val="20"/>
          <w:rtl/>
        </w:rPr>
        <w:t xml:space="preserve"> </w:t>
      </w:r>
      <w:r w:rsidRPr="008C10B9">
        <w:rPr>
          <w:rFonts w:ascii="Georgia" w:hAnsi="Georgia" w:hint="eastAsia"/>
          <w:spacing w:val="-2"/>
          <w:sz w:val="18"/>
          <w:szCs w:val="20"/>
          <w:rtl/>
        </w:rPr>
        <w:t>מלהביע</w:t>
      </w:r>
      <w:r w:rsidRPr="008C10B9">
        <w:rPr>
          <w:rFonts w:ascii="Georgia" w:hAnsi="Georgia"/>
          <w:spacing w:val="-2"/>
          <w:sz w:val="18"/>
          <w:szCs w:val="20"/>
          <w:rtl/>
        </w:rPr>
        <w:t xml:space="preserve"> </w:t>
      </w:r>
      <w:r w:rsidRPr="008C10B9">
        <w:rPr>
          <w:rFonts w:ascii="Georgia" w:hAnsi="Georgia" w:hint="eastAsia"/>
          <w:spacing w:val="-2"/>
          <w:sz w:val="18"/>
          <w:szCs w:val="20"/>
          <w:rtl/>
        </w:rPr>
        <w:t>ביקורת</w:t>
      </w:r>
      <w:r w:rsidRPr="008C10B9">
        <w:rPr>
          <w:rFonts w:ascii="Georgia" w:hAnsi="Georgia"/>
          <w:spacing w:val="-2"/>
          <w:sz w:val="18"/>
          <w:szCs w:val="20"/>
          <w:rtl/>
        </w:rPr>
        <w:t xml:space="preserve"> </w:t>
      </w:r>
      <w:r w:rsidRPr="008C10B9">
        <w:rPr>
          <w:rFonts w:ascii="Georgia" w:hAnsi="Georgia" w:hint="eastAsia"/>
          <w:spacing w:val="-2"/>
          <w:sz w:val="18"/>
          <w:szCs w:val="20"/>
          <w:rtl/>
        </w:rPr>
        <w:t>על</w:t>
      </w:r>
      <w:r w:rsidRPr="008C10B9">
        <w:rPr>
          <w:rFonts w:ascii="Georgia" w:hAnsi="Georgia"/>
          <w:spacing w:val="-2"/>
          <w:sz w:val="18"/>
          <w:szCs w:val="20"/>
          <w:rtl/>
        </w:rPr>
        <w:t xml:space="preserve"> </w:t>
      </w:r>
      <w:r w:rsidRPr="008C10B9">
        <w:rPr>
          <w:rFonts w:ascii="Georgia" w:hAnsi="Georgia" w:hint="eastAsia"/>
          <w:spacing w:val="-2"/>
          <w:sz w:val="18"/>
          <w:szCs w:val="20"/>
          <w:rtl/>
        </w:rPr>
        <w:t>האפוטרופוס</w:t>
      </w:r>
      <w:r w:rsidRPr="008C10B9">
        <w:rPr>
          <w:rFonts w:ascii="Georgia" w:hAnsi="Georgia"/>
          <w:spacing w:val="-2"/>
          <w:sz w:val="18"/>
          <w:szCs w:val="20"/>
          <w:rtl/>
        </w:rPr>
        <w:t xml:space="preserve">, </w:t>
      </w:r>
      <w:r w:rsidRPr="008C10B9">
        <w:rPr>
          <w:rFonts w:ascii="Georgia" w:hAnsi="Georgia" w:hint="eastAsia"/>
          <w:spacing w:val="-2"/>
          <w:sz w:val="18"/>
          <w:szCs w:val="20"/>
          <w:rtl/>
        </w:rPr>
        <w:t>ומכאן</w:t>
      </w:r>
      <w:r w:rsidRPr="008C10B9">
        <w:rPr>
          <w:rFonts w:ascii="Georgia" w:hAnsi="Georgia"/>
          <w:spacing w:val="-2"/>
          <w:sz w:val="18"/>
          <w:szCs w:val="20"/>
          <w:rtl/>
        </w:rPr>
        <w:t xml:space="preserve"> </w:t>
      </w:r>
      <w:r w:rsidRPr="008C10B9">
        <w:rPr>
          <w:rFonts w:ascii="Georgia" w:hAnsi="Georgia" w:hint="eastAsia"/>
          <w:spacing w:val="-2"/>
          <w:sz w:val="18"/>
          <w:szCs w:val="20"/>
          <w:rtl/>
        </w:rPr>
        <w:t>ש</w:t>
      </w:r>
      <w:r w:rsidRPr="008C10B9">
        <w:rPr>
          <w:rFonts w:ascii="Georgia" w:hAnsi="Georgia"/>
          <w:spacing w:val="-2"/>
          <w:sz w:val="18"/>
          <w:szCs w:val="20"/>
          <w:rtl/>
        </w:rPr>
        <w:t>טענות ש</w:t>
      </w:r>
      <w:r w:rsidR="001B3731" w:rsidRPr="008C10B9">
        <w:rPr>
          <w:rFonts w:ascii="Georgia" w:hAnsi="Georgia" w:hint="cs"/>
          <w:spacing w:val="-2"/>
          <w:sz w:val="18"/>
          <w:szCs w:val="20"/>
          <w:rtl/>
        </w:rPr>
        <w:t xml:space="preserve">הדוברים כן </w:t>
      </w:r>
      <w:r w:rsidRPr="008C10B9">
        <w:rPr>
          <w:rFonts w:ascii="Georgia" w:hAnsi="Georgia"/>
          <w:spacing w:val="-2"/>
          <w:sz w:val="18"/>
          <w:szCs w:val="20"/>
          <w:rtl/>
        </w:rPr>
        <w:t xml:space="preserve">השמיעו כלפי האפוטרופוס מקבלות משנה תוקף. </w:t>
      </w:r>
    </w:p>
    <w:p w14:paraId="7C0ECED7" w14:textId="77777777" w:rsidR="00EA5C1E" w:rsidRPr="004172AC" w:rsidRDefault="00EA5C1E" w:rsidP="00EA5C1E">
      <w:pPr>
        <w:spacing w:line="280" w:lineRule="exact"/>
        <w:jc w:val="both"/>
        <w:rPr>
          <w:rFonts w:ascii="Georgia" w:hAnsi="Georgia"/>
          <w:sz w:val="18"/>
          <w:szCs w:val="20"/>
          <w:rtl/>
        </w:rPr>
      </w:pPr>
    </w:p>
    <w:p w14:paraId="5F220B3C"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0582BB0E" w14:textId="5009CB96"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 xml:space="preserve">מחקרי המשך </w:t>
      </w:r>
    </w:p>
    <w:p w14:paraId="034EB186"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sz w:val="18"/>
          <w:szCs w:val="20"/>
          <w:rtl/>
        </w:rPr>
        <w:t>יש מקום למחקרי המשך בקרב אוכלוסיות נוספות, כגון אנשים עם מוגבלות נפשית שמונה להם אפוטרופוס, וכן להרחיב את המחקר בקרב חרדים ובקרב ערבים. יש מקום גם למחקר דומה ב</w:t>
      </w:r>
      <w:r w:rsidRPr="00EA5C1E">
        <w:rPr>
          <w:rFonts w:ascii="Georgia" w:hAnsi="Georgia" w:hint="cs"/>
          <w:sz w:val="18"/>
          <w:szCs w:val="20"/>
          <w:rtl/>
        </w:rPr>
        <w:t xml:space="preserve">קרב </w:t>
      </w:r>
      <w:r w:rsidRPr="00EA5C1E">
        <w:rPr>
          <w:rFonts w:ascii="Georgia" w:hAnsi="Georgia"/>
          <w:sz w:val="18"/>
          <w:szCs w:val="20"/>
          <w:rtl/>
        </w:rPr>
        <w:t>אנשים שאינם ורבליים. גם כש</w:t>
      </w:r>
      <w:r w:rsidRPr="00EA5C1E">
        <w:rPr>
          <w:rFonts w:ascii="Georgia" w:hAnsi="Georgia" w:hint="eastAsia"/>
          <w:sz w:val="18"/>
          <w:szCs w:val="20"/>
          <w:rtl/>
        </w:rPr>
        <w:t>אי</w:t>
      </w:r>
      <w:r w:rsidRPr="00EA5C1E">
        <w:rPr>
          <w:rFonts w:ascii="Georgia" w:hAnsi="Georgia"/>
          <w:sz w:val="18"/>
          <w:szCs w:val="20"/>
          <w:rtl/>
        </w:rPr>
        <w:t xml:space="preserve"> אפשר לראיין את האדם, אפשר לקבל מידע רב </w:t>
      </w:r>
      <w:r w:rsidRPr="00EA5C1E">
        <w:rPr>
          <w:rFonts w:ascii="Georgia" w:hAnsi="Georgia" w:hint="cs"/>
          <w:sz w:val="18"/>
          <w:szCs w:val="20"/>
          <w:rtl/>
        </w:rPr>
        <w:t xml:space="preserve">באמצעות </w:t>
      </w:r>
      <w:r w:rsidRPr="00EA5C1E">
        <w:rPr>
          <w:rFonts w:ascii="Georgia" w:hAnsi="Georgia"/>
          <w:sz w:val="18"/>
          <w:szCs w:val="20"/>
          <w:rtl/>
        </w:rPr>
        <w:t xml:space="preserve">תצפית </w:t>
      </w:r>
      <w:r w:rsidRPr="00EA5C1E">
        <w:rPr>
          <w:rFonts w:ascii="Georgia" w:hAnsi="Georgia" w:hint="eastAsia"/>
          <w:sz w:val="18"/>
          <w:szCs w:val="20"/>
          <w:rtl/>
        </w:rPr>
        <w:t>באינטראקציה</w:t>
      </w:r>
      <w:r w:rsidRPr="00EA5C1E">
        <w:rPr>
          <w:rFonts w:ascii="Georgia" w:hAnsi="Georgia"/>
          <w:sz w:val="18"/>
          <w:szCs w:val="20"/>
          <w:rtl/>
        </w:rPr>
        <w:t xml:space="preserve"> בין האפוטרופוס לבינו, וכן לראיין גורם שלישי שמכיר מקרוב את ההתנהלות ביניהם, כגון בני משפחה אחרים או אנשי צוות טיפולי. מענ</w:t>
      </w:r>
      <w:r w:rsidRPr="00EA5C1E">
        <w:rPr>
          <w:rFonts w:ascii="Georgia" w:hAnsi="Georgia" w:hint="cs"/>
          <w:sz w:val="18"/>
          <w:szCs w:val="20"/>
          <w:rtl/>
        </w:rPr>
        <w:t>י</w:t>
      </w:r>
      <w:r w:rsidRPr="00EA5C1E">
        <w:rPr>
          <w:rFonts w:ascii="Georgia" w:hAnsi="Georgia"/>
          <w:sz w:val="18"/>
          <w:szCs w:val="20"/>
          <w:rtl/>
        </w:rPr>
        <w:t xml:space="preserve">ין לחקור גם את ההתנהלות בין </w:t>
      </w:r>
      <w:r w:rsidRPr="00EA5C1E">
        <w:rPr>
          <w:rFonts w:ascii="Georgia" w:hAnsi="Georgia" w:hint="eastAsia"/>
          <w:sz w:val="18"/>
          <w:szCs w:val="20"/>
          <w:rtl/>
        </w:rPr>
        <w:t>אפוטרופוסים</w:t>
      </w:r>
      <w:r w:rsidRPr="00EA5C1E">
        <w:rPr>
          <w:rFonts w:ascii="Georgia" w:hAnsi="Georgia"/>
          <w:sz w:val="18"/>
          <w:szCs w:val="20"/>
          <w:rtl/>
        </w:rPr>
        <w:t xml:space="preserve"> לבין הורים זקנים שלקו בדמנציה. לבסוף</w:t>
      </w:r>
      <w:r w:rsidRPr="00EA5C1E">
        <w:rPr>
          <w:rFonts w:ascii="Georgia" w:hAnsi="Georgia" w:hint="cs"/>
          <w:sz w:val="18"/>
          <w:szCs w:val="20"/>
          <w:rtl/>
        </w:rPr>
        <w:t>,</w:t>
      </w:r>
      <w:r w:rsidRPr="00EA5C1E">
        <w:rPr>
          <w:rFonts w:ascii="Georgia" w:hAnsi="Georgia"/>
          <w:sz w:val="18"/>
          <w:szCs w:val="20"/>
          <w:rtl/>
        </w:rPr>
        <w:t xml:space="preserve"> יש מקום למחקר המשך השוואתי אשר יבחן את הדומה ואת השונה בין אפוטרופסות </w:t>
      </w:r>
      <w:r w:rsidRPr="00EA5C1E">
        <w:rPr>
          <w:rFonts w:ascii="Georgia" w:hAnsi="Georgia" w:hint="cs"/>
          <w:sz w:val="18"/>
          <w:szCs w:val="20"/>
          <w:rtl/>
        </w:rPr>
        <w:t xml:space="preserve">לבין </w:t>
      </w:r>
      <w:r w:rsidRPr="00EA5C1E">
        <w:rPr>
          <w:rFonts w:ascii="Georgia" w:hAnsi="Georgia"/>
          <w:sz w:val="18"/>
          <w:szCs w:val="20"/>
          <w:rtl/>
        </w:rPr>
        <w:t xml:space="preserve">קבלת החלטות נתמכת. </w:t>
      </w:r>
      <w:r w:rsidRPr="00EA5C1E">
        <w:rPr>
          <w:rFonts w:ascii="Georgia" w:hAnsi="Georgia" w:hint="cs"/>
          <w:sz w:val="18"/>
          <w:szCs w:val="20"/>
          <w:rtl/>
        </w:rPr>
        <w:t xml:space="preserve">עוד </w:t>
      </w:r>
      <w:r w:rsidRPr="00EA5C1E">
        <w:rPr>
          <w:rFonts w:ascii="Georgia" w:hAnsi="Georgia"/>
          <w:sz w:val="18"/>
          <w:szCs w:val="20"/>
          <w:rtl/>
        </w:rPr>
        <w:t xml:space="preserve">יש מקום למחקר שיעמיק בהשפעה ההדדית של אפוטרופסות וקשרי משפחה. </w:t>
      </w:r>
    </w:p>
    <w:p w14:paraId="3815E3D3" w14:textId="77777777" w:rsidR="00EA5C1E" w:rsidRPr="004172AC" w:rsidRDefault="00EA5C1E" w:rsidP="00EA5C1E">
      <w:pPr>
        <w:spacing w:line="280" w:lineRule="exact"/>
        <w:jc w:val="both"/>
        <w:rPr>
          <w:rFonts w:ascii="Georgia" w:hAnsi="Georgia"/>
          <w:sz w:val="18"/>
          <w:szCs w:val="20"/>
          <w:rtl/>
        </w:rPr>
      </w:pPr>
    </w:p>
    <w:p w14:paraId="3AD1E620"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7CFD2650" w14:textId="22D41236"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color w:val="2A8E8C"/>
          <w:sz w:val="32"/>
          <w:szCs w:val="32"/>
          <w:rtl/>
        </w:rPr>
        <w:t>המלצות</w:t>
      </w:r>
    </w:p>
    <w:p w14:paraId="16B3B398" w14:textId="4287A92A" w:rsidR="00EA5C1E" w:rsidRPr="00EA5C1E" w:rsidRDefault="00EA5C1E" w:rsidP="001B3731">
      <w:pPr>
        <w:spacing w:after="180" w:line="280" w:lineRule="exact"/>
        <w:jc w:val="both"/>
        <w:rPr>
          <w:rFonts w:ascii="Georgia" w:hAnsi="Georgia"/>
          <w:sz w:val="18"/>
          <w:szCs w:val="20"/>
          <w:rtl/>
        </w:rPr>
      </w:pPr>
      <w:r w:rsidRPr="00EA5C1E">
        <w:rPr>
          <w:rFonts w:ascii="Georgia" w:hAnsi="Georgia"/>
          <w:b/>
          <w:bCs/>
          <w:sz w:val="18"/>
          <w:szCs w:val="20"/>
          <w:rtl/>
        </w:rPr>
        <w:t>נכונות לשינויים באפוטרופסות</w:t>
      </w:r>
      <w:r w:rsidRPr="00EA5C1E">
        <w:rPr>
          <w:rFonts w:ascii="Georgia" w:hAnsi="Georgia" w:hint="cs"/>
          <w:b/>
          <w:bCs/>
          <w:sz w:val="18"/>
          <w:szCs w:val="20"/>
          <w:rtl/>
        </w:rPr>
        <w:t xml:space="preserve">. </w:t>
      </w:r>
      <w:r w:rsidRPr="00EA5C1E">
        <w:rPr>
          <w:rFonts w:ascii="Georgia" w:hAnsi="Georgia" w:hint="eastAsia"/>
          <w:sz w:val="18"/>
          <w:szCs w:val="20"/>
          <w:rtl/>
        </w:rPr>
        <w:t>יש</w:t>
      </w:r>
      <w:r w:rsidRPr="00EA5C1E">
        <w:rPr>
          <w:rFonts w:ascii="Georgia" w:hAnsi="Georgia"/>
          <w:sz w:val="18"/>
          <w:szCs w:val="20"/>
          <w:rtl/>
        </w:rPr>
        <w:t xml:space="preserve"> </w:t>
      </w:r>
      <w:r w:rsidRPr="00EA5C1E">
        <w:rPr>
          <w:rFonts w:ascii="Georgia" w:hAnsi="Georgia" w:hint="eastAsia"/>
          <w:sz w:val="18"/>
          <w:szCs w:val="20"/>
          <w:rtl/>
        </w:rPr>
        <w:t>מקום</w:t>
      </w:r>
      <w:r w:rsidRPr="00EA5C1E">
        <w:rPr>
          <w:rFonts w:ascii="Georgia" w:hAnsi="Georgia"/>
          <w:sz w:val="18"/>
          <w:szCs w:val="20"/>
          <w:rtl/>
        </w:rPr>
        <w:t xml:space="preserve"> </w:t>
      </w:r>
      <w:r w:rsidRPr="00EA5C1E">
        <w:rPr>
          <w:rFonts w:ascii="Georgia" w:hAnsi="Georgia" w:hint="eastAsia"/>
          <w:sz w:val="18"/>
          <w:szCs w:val="20"/>
          <w:rtl/>
        </w:rPr>
        <w:t>לפע</w:t>
      </w:r>
      <w:r w:rsidR="001B3731">
        <w:rPr>
          <w:rFonts w:ascii="Georgia" w:hAnsi="Georgia" w:hint="cs"/>
          <w:sz w:val="18"/>
          <w:szCs w:val="20"/>
          <w:rtl/>
        </w:rPr>
        <w:t>ו</w:t>
      </w:r>
      <w:r w:rsidRPr="00EA5C1E">
        <w:rPr>
          <w:rFonts w:ascii="Georgia" w:hAnsi="Georgia" w:hint="eastAsia"/>
          <w:sz w:val="18"/>
          <w:szCs w:val="20"/>
          <w:rtl/>
        </w:rPr>
        <w:t>לה</w:t>
      </w:r>
      <w:r w:rsidRPr="00EA5C1E">
        <w:rPr>
          <w:rFonts w:ascii="Georgia" w:hAnsi="Georgia"/>
          <w:sz w:val="18"/>
          <w:szCs w:val="20"/>
          <w:rtl/>
        </w:rPr>
        <w:t xml:space="preserve"> </w:t>
      </w:r>
      <w:r w:rsidRPr="00EA5C1E">
        <w:rPr>
          <w:rFonts w:ascii="Georgia" w:hAnsi="Georgia" w:hint="eastAsia"/>
          <w:sz w:val="18"/>
          <w:szCs w:val="20"/>
          <w:rtl/>
        </w:rPr>
        <w:t>מושכלת</w:t>
      </w:r>
      <w:r w:rsidRPr="00EA5C1E">
        <w:rPr>
          <w:rFonts w:ascii="Georgia" w:hAnsi="Georgia"/>
          <w:sz w:val="18"/>
          <w:szCs w:val="20"/>
          <w:rtl/>
        </w:rPr>
        <w:t xml:space="preserve"> וזהירה </w:t>
      </w:r>
      <w:r w:rsidRPr="00EA5C1E">
        <w:rPr>
          <w:rFonts w:ascii="Georgia" w:hAnsi="Georgia" w:hint="eastAsia"/>
          <w:sz w:val="18"/>
          <w:szCs w:val="20"/>
          <w:rtl/>
        </w:rPr>
        <w:t>מצד</w:t>
      </w:r>
      <w:r w:rsidRPr="00EA5C1E">
        <w:rPr>
          <w:rFonts w:ascii="Georgia" w:hAnsi="Georgia"/>
          <w:sz w:val="18"/>
          <w:szCs w:val="20"/>
          <w:rtl/>
        </w:rPr>
        <w:t xml:space="preserve"> </w:t>
      </w:r>
      <w:r w:rsidRPr="00EA5C1E">
        <w:rPr>
          <w:rFonts w:ascii="Georgia" w:hAnsi="Georgia" w:hint="eastAsia"/>
          <w:sz w:val="18"/>
          <w:szCs w:val="20"/>
          <w:rtl/>
        </w:rPr>
        <w:t>האפוטרופוס</w:t>
      </w:r>
      <w:r w:rsidRPr="00EA5C1E">
        <w:rPr>
          <w:rFonts w:ascii="Georgia" w:hAnsi="Georgia"/>
          <w:sz w:val="18"/>
          <w:szCs w:val="20"/>
          <w:rtl/>
        </w:rPr>
        <w:t xml:space="preserve"> </w:t>
      </w:r>
      <w:r w:rsidRPr="00EA5C1E">
        <w:rPr>
          <w:rFonts w:ascii="Georgia" w:hAnsi="Georgia" w:hint="eastAsia"/>
          <w:sz w:val="18"/>
          <w:szCs w:val="20"/>
          <w:rtl/>
        </w:rPr>
        <w:t>הכללי</w:t>
      </w:r>
      <w:r w:rsidRPr="00EA5C1E">
        <w:rPr>
          <w:rFonts w:ascii="Georgia" w:hAnsi="Georgia"/>
          <w:sz w:val="18"/>
          <w:szCs w:val="20"/>
          <w:rtl/>
        </w:rPr>
        <w:t xml:space="preserve"> </w:t>
      </w:r>
      <w:r w:rsidRPr="00EA5C1E">
        <w:rPr>
          <w:rFonts w:ascii="Georgia" w:hAnsi="Georgia" w:hint="eastAsia"/>
          <w:sz w:val="18"/>
          <w:szCs w:val="20"/>
          <w:rtl/>
        </w:rPr>
        <w:t>וארגוני</w:t>
      </w:r>
      <w:r w:rsidRPr="00EA5C1E">
        <w:rPr>
          <w:rFonts w:ascii="Georgia" w:hAnsi="Georgia"/>
          <w:sz w:val="18"/>
          <w:szCs w:val="20"/>
          <w:rtl/>
        </w:rPr>
        <w:t xml:space="preserve"> חברה אזרחית </w:t>
      </w:r>
      <w:r w:rsidRPr="00EA5C1E">
        <w:rPr>
          <w:rFonts w:ascii="Georgia" w:hAnsi="Georgia" w:hint="eastAsia"/>
          <w:sz w:val="18"/>
          <w:szCs w:val="20"/>
          <w:rtl/>
        </w:rPr>
        <w:t>להעלאת</w:t>
      </w:r>
      <w:r w:rsidRPr="00EA5C1E">
        <w:rPr>
          <w:rFonts w:ascii="Georgia" w:hAnsi="Georgia"/>
          <w:sz w:val="18"/>
          <w:szCs w:val="20"/>
          <w:rtl/>
        </w:rPr>
        <w:t xml:space="preserve"> המודעות לשינויים באפוטרופסות </w:t>
      </w:r>
      <w:r w:rsidRPr="00EA5C1E">
        <w:rPr>
          <w:rFonts w:ascii="Georgia" w:hAnsi="Georgia" w:hint="eastAsia"/>
          <w:sz w:val="18"/>
          <w:szCs w:val="20"/>
          <w:rtl/>
        </w:rPr>
        <w:t>בקרב</w:t>
      </w:r>
      <w:r w:rsidRPr="00EA5C1E">
        <w:rPr>
          <w:rFonts w:ascii="Georgia" w:hAnsi="Georgia"/>
          <w:sz w:val="18"/>
          <w:szCs w:val="20"/>
          <w:rtl/>
        </w:rPr>
        <w:t xml:space="preserve"> אפוטרופוסים ואנשים שמונה להם אפוטרופוס </w:t>
      </w:r>
      <w:r w:rsidRPr="00EA5C1E">
        <w:rPr>
          <w:rFonts w:ascii="Georgia" w:hAnsi="Georgia" w:hint="eastAsia"/>
          <w:sz w:val="18"/>
          <w:szCs w:val="20"/>
          <w:rtl/>
        </w:rPr>
        <w:t>בעבר</w:t>
      </w:r>
      <w:r w:rsidRPr="00EA5C1E">
        <w:rPr>
          <w:rFonts w:ascii="Georgia" w:hAnsi="Georgia"/>
          <w:sz w:val="18"/>
          <w:szCs w:val="20"/>
          <w:rtl/>
        </w:rPr>
        <w:t xml:space="preserve">, </w:t>
      </w:r>
      <w:r w:rsidRPr="00EA5C1E">
        <w:rPr>
          <w:rFonts w:ascii="Georgia" w:hAnsi="Georgia" w:hint="eastAsia"/>
          <w:sz w:val="18"/>
          <w:szCs w:val="20"/>
          <w:rtl/>
        </w:rPr>
        <w:t>ולהדגיש</w:t>
      </w:r>
      <w:r w:rsidRPr="00EA5C1E">
        <w:rPr>
          <w:rFonts w:ascii="Georgia" w:hAnsi="Georgia"/>
          <w:sz w:val="18"/>
          <w:szCs w:val="20"/>
          <w:rtl/>
        </w:rPr>
        <w:t xml:space="preserve"> </w:t>
      </w:r>
      <w:r w:rsidRPr="00EA5C1E">
        <w:rPr>
          <w:rFonts w:ascii="Georgia" w:hAnsi="Georgia" w:hint="eastAsia"/>
          <w:sz w:val="18"/>
          <w:szCs w:val="20"/>
          <w:rtl/>
        </w:rPr>
        <w:t>את</w:t>
      </w:r>
      <w:r w:rsidRPr="00EA5C1E">
        <w:rPr>
          <w:rFonts w:ascii="Georgia" w:hAnsi="Georgia"/>
          <w:sz w:val="18"/>
          <w:szCs w:val="20"/>
          <w:rtl/>
        </w:rPr>
        <w:t xml:space="preserve"> </w:t>
      </w:r>
      <w:r w:rsidRPr="00EA5C1E">
        <w:rPr>
          <w:rFonts w:ascii="Georgia" w:hAnsi="Georgia" w:hint="eastAsia"/>
          <w:sz w:val="18"/>
          <w:szCs w:val="20"/>
          <w:rtl/>
        </w:rPr>
        <w:t>הנחיות</w:t>
      </w:r>
      <w:r w:rsidRPr="00EA5C1E">
        <w:rPr>
          <w:rFonts w:ascii="Georgia" w:hAnsi="Georgia"/>
          <w:sz w:val="18"/>
          <w:szCs w:val="20"/>
          <w:rtl/>
        </w:rPr>
        <w:t xml:space="preserve"> </w:t>
      </w:r>
      <w:r w:rsidRPr="00EA5C1E">
        <w:rPr>
          <w:rFonts w:ascii="Georgia" w:hAnsi="Georgia" w:hint="eastAsia"/>
          <w:sz w:val="18"/>
          <w:szCs w:val="20"/>
          <w:rtl/>
        </w:rPr>
        <w:t>תיקון</w:t>
      </w:r>
      <w:r w:rsidRPr="00EA5C1E">
        <w:rPr>
          <w:rFonts w:ascii="Georgia" w:hAnsi="Georgia"/>
          <w:sz w:val="18"/>
          <w:szCs w:val="20"/>
          <w:rtl/>
        </w:rPr>
        <w:t xml:space="preserve"> 18 </w:t>
      </w:r>
      <w:r w:rsidRPr="00EA5C1E">
        <w:rPr>
          <w:rFonts w:ascii="Georgia" w:hAnsi="Georgia" w:hint="eastAsia"/>
          <w:sz w:val="18"/>
          <w:szCs w:val="20"/>
          <w:rtl/>
        </w:rPr>
        <w:t>לשתף</w:t>
      </w:r>
      <w:r w:rsidRPr="00EA5C1E">
        <w:rPr>
          <w:rFonts w:ascii="Georgia" w:hAnsi="Georgia"/>
          <w:sz w:val="18"/>
          <w:szCs w:val="20"/>
          <w:rtl/>
        </w:rPr>
        <w:t xml:space="preserve"> </w:t>
      </w:r>
      <w:r w:rsidRPr="00EA5C1E">
        <w:rPr>
          <w:rFonts w:ascii="Georgia" w:hAnsi="Georgia" w:hint="cs"/>
          <w:sz w:val="18"/>
          <w:szCs w:val="20"/>
          <w:rtl/>
        </w:rPr>
        <w:t xml:space="preserve">ככל האפשר </w:t>
      </w:r>
      <w:r w:rsidRPr="00EA5C1E">
        <w:rPr>
          <w:rFonts w:ascii="Georgia" w:hAnsi="Georgia"/>
          <w:sz w:val="18"/>
          <w:szCs w:val="20"/>
          <w:rtl/>
        </w:rPr>
        <w:t xml:space="preserve">את האדם במידע ובהחלטות </w:t>
      </w:r>
      <w:r w:rsidRPr="00EA5C1E">
        <w:rPr>
          <w:rFonts w:ascii="Georgia" w:hAnsi="Georgia" w:hint="eastAsia"/>
          <w:sz w:val="18"/>
          <w:szCs w:val="20"/>
          <w:rtl/>
        </w:rPr>
        <w:t>במסגרת</w:t>
      </w:r>
      <w:r w:rsidRPr="00EA5C1E">
        <w:rPr>
          <w:rFonts w:ascii="Georgia" w:hAnsi="Georgia"/>
          <w:sz w:val="18"/>
          <w:szCs w:val="20"/>
          <w:rtl/>
        </w:rPr>
        <w:t xml:space="preserve"> האפוטרופסות. </w:t>
      </w:r>
    </w:p>
    <w:p w14:paraId="06FD8140" w14:textId="1A9A667A" w:rsidR="00EA5C1E" w:rsidRPr="00EA5C1E" w:rsidRDefault="00EA5C1E" w:rsidP="001B3731">
      <w:pPr>
        <w:spacing w:after="180" w:line="280" w:lineRule="exact"/>
        <w:jc w:val="both"/>
        <w:rPr>
          <w:rFonts w:ascii="Georgia" w:hAnsi="Georgia"/>
          <w:sz w:val="18"/>
          <w:szCs w:val="20"/>
          <w:rtl/>
        </w:rPr>
      </w:pPr>
      <w:r w:rsidRPr="00EA5C1E">
        <w:rPr>
          <w:rFonts w:ascii="Georgia" w:hAnsi="Georgia"/>
          <w:b/>
          <w:bCs/>
          <w:sz w:val="18"/>
          <w:szCs w:val="20"/>
          <w:rtl/>
        </w:rPr>
        <w:lastRenderedPageBreak/>
        <w:t>שינוי באפוטרופסות דורש שינוי רב</w:t>
      </w:r>
      <w:r w:rsidRPr="00EA5C1E">
        <w:rPr>
          <w:rFonts w:ascii="Georgia" w:hAnsi="Georgia" w:hint="cs"/>
          <w:b/>
          <w:bCs/>
          <w:sz w:val="18"/>
          <w:szCs w:val="20"/>
          <w:rtl/>
        </w:rPr>
        <w:t>-</w:t>
      </w:r>
      <w:r w:rsidRPr="00EA5C1E">
        <w:rPr>
          <w:rFonts w:ascii="Georgia" w:hAnsi="Georgia"/>
          <w:b/>
          <w:bCs/>
          <w:sz w:val="18"/>
          <w:szCs w:val="20"/>
          <w:rtl/>
        </w:rPr>
        <w:t>מערכתי</w:t>
      </w:r>
      <w:r w:rsidRPr="00EA5C1E">
        <w:rPr>
          <w:rFonts w:ascii="Georgia" w:hAnsi="Georgia" w:hint="cs"/>
          <w:b/>
          <w:bCs/>
          <w:sz w:val="18"/>
          <w:szCs w:val="20"/>
          <w:rtl/>
        </w:rPr>
        <w:t>.</w:t>
      </w:r>
      <w:r w:rsidRPr="00EA5C1E">
        <w:rPr>
          <w:rFonts w:ascii="Georgia" w:hAnsi="Georgia"/>
          <w:sz w:val="18"/>
          <w:szCs w:val="20"/>
          <w:rtl/>
        </w:rPr>
        <w:t xml:space="preserve"> שינוי באפוטרופסות ואימוץ של קבלת החלטות נתמכת כחלופה </w:t>
      </w:r>
      <w:r w:rsidRPr="00EA5C1E">
        <w:rPr>
          <w:rFonts w:ascii="Georgia" w:hAnsi="Georgia" w:hint="eastAsia"/>
          <w:sz w:val="18"/>
          <w:szCs w:val="20"/>
          <w:rtl/>
        </w:rPr>
        <w:t>אמיתית</w:t>
      </w:r>
      <w:r w:rsidRPr="00EA5C1E">
        <w:rPr>
          <w:rFonts w:ascii="Georgia" w:hAnsi="Georgia"/>
          <w:sz w:val="18"/>
          <w:szCs w:val="20"/>
          <w:rtl/>
        </w:rPr>
        <w:t xml:space="preserve"> מחייב</w:t>
      </w:r>
      <w:r w:rsidRPr="00EA5C1E">
        <w:rPr>
          <w:rFonts w:ascii="Georgia" w:hAnsi="Georgia" w:hint="eastAsia"/>
          <w:sz w:val="18"/>
          <w:szCs w:val="20"/>
          <w:rtl/>
        </w:rPr>
        <w:t>ים</w:t>
      </w:r>
      <w:r w:rsidRPr="00EA5C1E">
        <w:rPr>
          <w:rFonts w:ascii="Georgia" w:hAnsi="Georgia"/>
          <w:sz w:val="18"/>
          <w:szCs w:val="20"/>
          <w:rtl/>
        </w:rPr>
        <w:t xml:space="preserve"> שינוי עומק בתפיסות החברתיות </w:t>
      </w:r>
      <w:r w:rsidRPr="00EA5C1E">
        <w:rPr>
          <w:rFonts w:ascii="Georgia" w:hAnsi="Georgia" w:hint="cs"/>
          <w:sz w:val="18"/>
          <w:szCs w:val="20"/>
          <w:rtl/>
        </w:rPr>
        <w:t xml:space="preserve">כלפי </w:t>
      </w:r>
      <w:r w:rsidRPr="00EA5C1E">
        <w:rPr>
          <w:rFonts w:ascii="Georgia" w:hAnsi="Georgia"/>
          <w:sz w:val="18"/>
          <w:szCs w:val="20"/>
          <w:rtl/>
        </w:rPr>
        <w:t xml:space="preserve">אנשים עם מוגבלות. </w:t>
      </w:r>
      <w:r w:rsidRPr="00EA5C1E">
        <w:rPr>
          <w:rFonts w:ascii="Georgia" w:hAnsi="Georgia" w:hint="cs"/>
          <w:sz w:val="18"/>
          <w:szCs w:val="20"/>
          <w:rtl/>
        </w:rPr>
        <w:t xml:space="preserve">לשם כך </w:t>
      </w:r>
      <w:r w:rsidRPr="00EA5C1E">
        <w:rPr>
          <w:rFonts w:ascii="Georgia" w:hAnsi="Georgia"/>
          <w:sz w:val="18"/>
          <w:szCs w:val="20"/>
          <w:rtl/>
        </w:rPr>
        <w:t>נדרשת פעולה נרחבת רב</w:t>
      </w:r>
      <w:r w:rsidRPr="00EA5C1E">
        <w:rPr>
          <w:rFonts w:ascii="Georgia" w:hAnsi="Georgia" w:hint="cs"/>
          <w:sz w:val="18"/>
          <w:szCs w:val="20"/>
          <w:rtl/>
        </w:rPr>
        <w:t>-</w:t>
      </w:r>
      <w:r w:rsidRPr="00EA5C1E">
        <w:rPr>
          <w:rFonts w:ascii="Georgia" w:hAnsi="Georgia"/>
          <w:sz w:val="18"/>
          <w:szCs w:val="20"/>
          <w:rtl/>
        </w:rPr>
        <w:t>מערכתית, ובמיוחד במערכות החינוך והרווחה</w:t>
      </w:r>
      <w:r w:rsidRPr="00EA5C1E">
        <w:rPr>
          <w:rFonts w:ascii="Georgia" w:hAnsi="Georgia" w:hint="cs"/>
          <w:sz w:val="18"/>
          <w:szCs w:val="20"/>
          <w:rtl/>
        </w:rPr>
        <w:t xml:space="preserve">. פעילות זו צריכה לכלול, </w:t>
      </w:r>
      <w:r w:rsidRPr="00EA5C1E">
        <w:rPr>
          <w:rFonts w:ascii="Georgia" w:hAnsi="Georgia"/>
          <w:sz w:val="18"/>
          <w:szCs w:val="20"/>
          <w:rtl/>
        </w:rPr>
        <w:t>בין השאר</w:t>
      </w:r>
      <w:r w:rsidRPr="00EA5C1E">
        <w:rPr>
          <w:rFonts w:ascii="Georgia" w:hAnsi="Georgia" w:hint="cs"/>
          <w:sz w:val="18"/>
          <w:szCs w:val="20"/>
          <w:rtl/>
        </w:rPr>
        <w:t>,</w:t>
      </w:r>
      <w:r w:rsidRPr="00EA5C1E">
        <w:rPr>
          <w:rFonts w:ascii="Georgia" w:hAnsi="Georgia"/>
          <w:sz w:val="18"/>
          <w:szCs w:val="20"/>
          <w:rtl/>
        </w:rPr>
        <w:t xml:space="preserve"> הכשרה של בני נוער וצעירים עם מוגבלות ושל הוריהם</w:t>
      </w:r>
      <w:r w:rsidRPr="00EA5C1E">
        <w:rPr>
          <w:rFonts w:ascii="Georgia" w:hAnsi="Georgia" w:hint="cs"/>
          <w:sz w:val="18"/>
          <w:szCs w:val="20"/>
          <w:rtl/>
        </w:rPr>
        <w:t xml:space="preserve">, שמטרתה להקנות להם </w:t>
      </w:r>
      <w:r w:rsidRPr="00EA5C1E">
        <w:rPr>
          <w:rFonts w:ascii="Georgia" w:hAnsi="Georgia"/>
          <w:sz w:val="18"/>
          <w:szCs w:val="20"/>
          <w:rtl/>
        </w:rPr>
        <w:t xml:space="preserve">כישורים המעודדים הגדרה עצמית. </w:t>
      </w:r>
    </w:p>
    <w:p w14:paraId="46541C1D" w14:textId="3B61EBE9" w:rsidR="00EA5C1E" w:rsidRPr="00EA5C1E" w:rsidRDefault="00EA5C1E" w:rsidP="001B3731">
      <w:pPr>
        <w:spacing w:after="180" w:line="280" w:lineRule="exact"/>
        <w:jc w:val="both"/>
        <w:rPr>
          <w:rFonts w:ascii="Georgia" w:hAnsi="Georgia"/>
          <w:sz w:val="18"/>
          <w:szCs w:val="20"/>
        </w:rPr>
      </w:pPr>
      <w:r w:rsidRPr="00EA5C1E">
        <w:rPr>
          <w:rFonts w:ascii="Georgia" w:hAnsi="Georgia" w:hint="cs"/>
          <w:b/>
          <w:bCs/>
          <w:sz w:val="18"/>
          <w:szCs w:val="20"/>
          <w:rtl/>
        </w:rPr>
        <w:t>תמיכה ב</w:t>
      </w:r>
      <w:r w:rsidRPr="00EA5C1E">
        <w:rPr>
          <w:rFonts w:ascii="Georgia" w:hAnsi="Georgia"/>
          <w:b/>
          <w:bCs/>
          <w:sz w:val="18"/>
          <w:szCs w:val="20"/>
          <w:rtl/>
        </w:rPr>
        <w:t>שינוי דפוסי התנהלות במשפחה</w:t>
      </w:r>
      <w:r w:rsidRPr="00EA5C1E">
        <w:rPr>
          <w:rFonts w:ascii="Georgia" w:hAnsi="Georgia" w:hint="cs"/>
          <w:b/>
          <w:bCs/>
          <w:sz w:val="18"/>
          <w:szCs w:val="20"/>
          <w:rtl/>
        </w:rPr>
        <w:t>.</w:t>
      </w:r>
      <w:r w:rsidRPr="00EA5C1E">
        <w:rPr>
          <w:rFonts w:ascii="Georgia" w:hAnsi="Georgia"/>
          <w:sz w:val="18"/>
          <w:szCs w:val="20"/>
          <w:rtl/>
        </w:rPr>
        <w:t xml:space="preserve"> ממצאי המחקר מראים שההשפעה של בני המשפחה </w:t>
      </w:r>
      <w:r w:rsidRPr="00EA5C1E">
        <w:rPr>
          <w:rFonts w:ascii="Georgia" w:hAnsi="Georgia" w:hint="cs"/>
          <w:sz w:val="18"/>
          <w:szCs w:val="20"/>
          <w:rtl/>
        </w:rPr>
        <w:t>ע</w:t>
      </w:r>
      <w:r w:rsidRPr="00EA5C1E">
        <w:rPr>
          <w:rFonts w:ascii="Georgia" w:hAnsi="Georgia"/>
          <w:sz w:val="18"/>
          <w:szCs w:val="20"/>
          <w:rtl/>
        </w:rPr>
        <w:t xml:space="preserve">ל חייהם של אנשים עם מוגבלות היא עצומה. </w:t>
      </w:r>
      <w:r w:rsidRPr="00EA5C1E">
        <w:rPr>
          <w:rFonts w:ascii="Georgia" w:hAnsi="Georgia" w:hint="eastAsia"/>
          <w:sz w:val="18"/>
          <w:szCs w:val="20"/>
          <w:rtl/>
        </w:rPr>
        <w:t>מומלץ</w:t>
      </w:r>
      <w:r w:rsidRPr="00EA5C1E">
        <w:rPr>
          <w:rFonts w:ascii="Georgia" w:hAnsi="Georgia"/>
          <w:sz w:val="18"/>
          <w:szCs w:val="20"/>
          <w:rtl/>
        </w:rPr>
        <w:t xml:space="preserve"> </w:t>
      </w:r>
      <w:r w:rsidRPr="00EA5C1E">
        <w:rPr>
          <w:rFonts w:ascii="Georgia" w:hAnsi="Georgia" w:hint="cs"/>
          <w:sz w:val="18"/>
          <w:szCs w:val="20"/>
          <w:rtl/>
        </w:rPr>
        <w:t>לחשוף בני משפחה לתפיסות ולנו</w:t>
      </w:r>
      <w:r w:rsidRPr="00EA5C1E">
        <w:rPr>
          <w:rFonts w:ascii="Georgia" w:hAnsi="Georgia"/>
          <w:sz w:val="18"/>
          <w:szCs w:val="20"/>
          <w:rtl/>
        </w:rPr>
        <w:t>רמות חדשות המכבדות את הזכות של אנשים עם מוגבלות לעשות טעויות ולהסתכן</w:t>
      </w:r>
      <w:r w:rsidRPr="00EA5C1E">
        <w:rPr>
          <w:rFonts w:ascii="Georgia" w:hAnsi="Georgia" w:hint="cs"/>
          <w:sz w:val="18"/>
          <w:szCs w:val="20"/>
          <w:rtl/>
        </w:rPr>
        <w:t xml:space="preserve">, ולתמוך בהם בהסתגלות לשינויים העשויים לעורר חרדה. </w:t>
      </w:r>
    </w:p>
    <w:p w14:paraId="23C7504A" w14:textId="77777777" w:rsidR="00EA5C1E" w:rsidRPr="00EA5C1E" w:rsidRDefault="00EA5C1E" w:rsidP="00EA5C1E">
      <w:pPr>
        <w:spacing w:after="180" w:line="280" w:lineRule="exact"/>
        <w:jc w:val="both"/>
        <w:rPr>
          <w:rFonts w:ascii="Georgia" w:hAnsi="Georgia"/>
          <w:sz w:val="18"/>
          <w:szCs w:val="20"/>
        </w:rPr>
      </w:pPr>
      <w:r w:rsidRPr="00EA5C1E">
        <w:rPr>
          <w:rFonts w:ascii="Georgia" w:hAnsi="Georgia"/>
          <w:b/>
          <w:bCs/>
          <w:sz w:val="18"/>
          <w:szCs w:val="20"/>
          <w:rtl/>
        </w:rPr>
        <w:t>העברת האחריות לאדם מההורים לאחים כהזדמנות לשינוי</w:t>
      </w:r>
      <w:r w:rsidRPr="00EA5C1E">
        <w:rPr>
          <w:rFonts w:ascii="Georgia" w:hAnsi="Georgia" w:hint="cs"/>
          <w:b/>
          <w:bCs/>
          <w:sz w:val="18"/>
          <w:szCs w:val="20"/>
          <w:rtl/>
        </w:rPr>
        <w:t>.</w:t>
      </w:r>
      <w:r w:rsidRPr="00EA5C1E">
        <w:rPr>
          <w:rFonts w:ascii="Georgia" w:hAnsi="Georgia" w:hint="cs"/>
          <w:sz w:val="18"/>
          <w:szCs w:val="20"/>
          <w:rtl/>
        </w:rPr>
        <w:t xml:space="preserve"> בגלל הנטייה של הורים לראות באפוטרופסות המשך של ההורות, רצוי לנצל את הצומת של העברת האחריות לאחים, כדי להציע התנהלות המאפשרת יותר אוטונומיה ואף מעבר לקבלת החלטות נתמכת. </w:t>
      </w:r>
    </w:p>
    <w:p w14:paraId="305FF2DD" w14:textId="77777777" w:rsidR="00EA5C1E" w:rsidRPr="00EA5C1E" w:rsidRDefault="00EA5C1E" w:rsidP="00EA5C1E">
      <w:pPr>
        <w:spacing w:after="180" w:line="280" w:lineRule="exact"/>
        <w:jc w:val="both"/>
        <w:rPr>
          <w:rFonts w:ascii="Georgia" w:hAnsi="Georgia"/>
          <w:sz w:val="18"/>
          <w:szCs w:val="20"/>
          <w:rtl/>
        </w:rPr>
      </w:pPr>
      <w:r w:rsidRPr="00EA5C1E">
        <w:rPr>
          <w:rFonts w:ascii="Georgia" w:hAnsi="Georgia"/>
          <w:b/>
          <w:bCs/>
          <w:sz w:val="18"/>
          <w:szCs w:val="20"/>
          <w:rtl/>
        </w:rPr>
        <w:t xml:space="preserve">מתן </w:t>
      </w:r>
      <w:r w:rsidRPr="00EA5C1E">
        <w:rPr>
          <w:rFonts w:ascii="Georgia" w:hAnsi="Georgia" w:hint="eastAsia"/>
          <w:b/>
          <w:bCs/>
          <w:sz w:val="18"/>
          <w:szCs w:val="20"/>
          <w:rtl/>
        </w:rPr>
        <w:t>לגיטימיות</w:t>
      </w:r>
      <w:r w:rsidRPr="00EA5C1E">
        <w:rPr>
          <w:rFonts w:ascii="Georgia" w:hAnsi="Georgia"/>
          <w:b/>
          <w:bCs/>
          <w:sz w:val="18"/>
          <w:szCs w:val="20"/>
          <w:rtl/>
        </w:rPr>
        <w:t xml:space="preserve"> גם לבחירה לוותר על אוטונומיה</w:t>
      </w:r>
      <w:r w:rsidRPr="00EA5C1E">
        <w:rPr>
          <w:rFonts w:ascii="Georgia" w:hAnsi="Georgia" w:hint="cs"/>
          <w:b/>
          <w:bCs/>
          <w:sz w:val="18"/>
          <w:szCs w:val="20"/>
          <w:rtl/>
        </w:rPr>
        <w:t>.</w:t>
      </w:r>
      <w:r w:rsidRPr="00EA5C1E">
        <w:rPr>
          <w:rFonts w:ascii="Georgia" w:hAnsi="Georgia"/>
          <w:sz w:val="18"/>
          <w:szCs w:val="20"/>
          <w:rtl/>
        </w:rPr>
        <w:t xml:space="preserve"> </w:t>
      </w:r>
      <w:r w:rsidRPr="00EA5C1E">
        <w:rPr>
          <w:rFonts w:ascii="Georgia" w:hAnsi="Georgia" w:hint="cs"/>
          <w:sz w:val="18"/>
          <w:szCs w:val="20"/>
          <w:rtl/>
        </w:rPr>
        <w:t>מומלץ ש</w:t>
      </w:r>
      <w:r w:rsidRPr="00EA5C1E">
        <w:rPr>
          <w:rFonts w:ascii="Georgia" w:hAnsi="Georgia" w:hint="eastAsia"/>
          <w:sz w:val="18"/>
          <w:szCs w:val="20"/>
          <w:rtl/>
        </w:rPr>
        <w:t>אנשי</w:t>
      </w:r>
      <w:r w:rsidRPr="00EA5C1E">
        <w:rPr>
          <w:rFonts w:ascii="Georgia" w:hAnsi="Georgia"/>
          <w:sz w:val="18"/>
          <w:szCs w:val="20"/>
          <w:rtl/>
        </w:rPr>
        <w:t xml:space="preserve"> המקצוע ובני המשפחה </w:t>
      </w:r>
      <w:r w:rsidRPr="00EA5C1E">
        <w:rPr>
          <w:rFonts w:ascii="Georgia" w:hAnsi="Georgia" w:hint="cs"/>
          <w:sz w:val="18"/>
          <w:szCs w:val="20"/>
          <w:rtl/>
        </w:rPr>
        <w:t xml:space="preserve">יקבלו </w:t>
      </w:r>
      <w:r w:rsidRPr="00EA5C1E">
        <w:rPr>
          <w:rFonts w:ascii="Georgia" w:hAnsi="Georgia"/>
          <w:sz w:val="18"/>
          <w:szCs w:val="20"/>
          <w:rtl/>
        </w:rPr>
        <w:t xml:space="preserve">גם בחירה להעדיף את הביטחון ואת </w:t>
      </w:r>
      <w:r w:rsidRPr="00EA5C1E">
        <w:rPr>
          <w:rFonts w:ascii="Georgia" w:hAnsi="Georgia" w:hint="cs"/>
          <w:sz w:val="18"/>
          <w:szCs w:val="20"/>
          <w:rtl/>
        </w:rPr>
        <w:t>ה</w:t>
      </w:r>
      <w:r w:rsidRPr="00EA5C1E">
        <w:rPr>
          <w:rFonts w:ascii="Georgia" w:hAnsi="Georgia"/>
          <w:sz w:val="18"/>
          <w:szCs w:val="20"/>
          <w:rtl/>
        </w:rPr>
        <w:t>הרמוניה והלכידות המשפחתית על פני אוטונומיה ונבדלות.</w:t>
      </w:r>
    </w:p>
    <w:p w14:paraId="2176369D" w14:textId="77777777" w:rsidR="00EA5C1E" w:rsidRPr="004172AC" w:rsidRDefault="00EA5C1E" w:rsidP="00EA5C1E">
      <w:pPr>
        <w:spacing w:line="280" w:lineRule="exact"/>
        <w:jc w:val="both"/>
        <w:rPr>
          <w:rFonts w:ascii="Georgia" w:hAnsi="Georgia"/>
          <w:sz w:val="18"/>
          <w:szCs w:val="20"/>
          <w:rtl/>
        </w:rPr>
      </w:pPr>
      <w:bookmarkStart w:id="49" w:name="_Toc140323483"/>
      <w:bookmarkStart w:id="50" w:name="_Toc509249219"/>
      <w:bookmarkStart w:id="51" w:name="_Toc515780176"/>
    </w:p>
    <w:p w14:paraId="4F19E878" w14:textId="77777777" w:rsidR="00EA5C1E" w:rsidRPr="00C838F3" w:rsidRDefault="00EA5C1E" w:rsidP="00EA5C1E">
      <w:pPr>
        <w:spacing w:line="280" w:lineRule="exact"/>
        <w:jc w:val="both"/>
        <w:rPr>
          <w:rFonts w:ascii="Georgia" w:hAnsi="Georgia"/>
          <w:color w:val="000000"/>
          <w:sz w:val="18"/>
          <w:szCs w:val="20"/>
          <w:shd w:val="clear" w:color="auto" w:fill="FFFFFF"/>
          <w:rtl/>
        </w:rPr>
      </w:pPr>
    </w:p>
    <w:p w14:paraId="6BF4C2CD" w14:textId="3CCB577E" w:rsidR="00EA5C1E" w:rsidRPr="00EA5C1E" w:rsidRDefault="00EA5C1E" w:rsidP="00EA5C1E">
      <w:pPr>
        <w:pStyle w:val="KOT4"/>
        <w:spacing w:after="0"/>
        <w:ind w:left="397" w:right="0" w:hanging="397"/>
        <w:rPr>
          <w:rFonts w:cs="Guttman Aharoni"/>
          <w:color w:val="2A8E8C"/>
          <w:sz w:val="32"/>
          <w:szCs w:val="32"/>
          <w:rtl/>
        </w:rPr>
      </w:pPr>
      <w:r w:rsidRPr="00EA5C1E">
        <w:rPr>
          <w:rFonts w:cs="Guttman Aharoni" w:hint="cs"/>
          <w:color w:val="2A8E8C"/>
          <w:sz w:val="32"/>
          <w:szCs w:val="32"/>
          <w:rtl/>
        </w:rPr>
        <w:t>מקורות</w:t>
      </w:r>
      <w:bookmarkEnd w:id="49"/>
    </w:p>
    <w:p w14:paraId="27E22D5B" w14:textId="77777777" w:rsidR="00EA5C1E" w:rsidRPr="00EA5C1E" w:rsidRDefault="00EA5C1E" w:rsidP="00146EDC">
      <w:pPr>
        <w:spacing w:after="180"/>
        <w:ind w:left="397" w:hanging="397"/>
        <w:jc w:val="both"/>
        <w:rPr>
          <w:rFonts w:ascii="Georgia" w:hAnsi="Georgia"/>
          <w:sz w:val="18"/>
          <w:szCs w:val="20"/>
          <w:rtl/>
        </w:rPr>
      </w:pPr>
      <w:r w:rsidRPr="00EA5C1E">
        <w:rPr>
          <w:rFonts w:ascii="Georgia" w:hAnsi="Georgia"/>
          <w:sz w:val="18"/>
          <w:szCs w:val="20"/>
          <w:rtl/>
        </w:rPr>
        <w:t>בראל, מ', דורון, י' וסטריאר, ר' (2015). אפוטרופסות</w:t>
      </w:r>
      <w:r w:rsidRPr="00EA5C1E">
        <w:rPr>
          <w:rFonts w:ascii="Georgia" w:hAnsi="Georgia" w:hint="cs"/>
          <w:sz w:val="18"/>
          <w:szCs w:val="20"/>
          <w:rtl/>
        </w:rPr>
        <w:t>:</w:t>
      </w:r>
      <w:r w:rsidRPr="00EA5C1E">
        <w:rPr>
          <w:rFonts w:ascii="Georgia" w:hAnsi="Georgia"/>
          <w:sz w:val="18"/>
          <w:szCs w:val="20"/>
          <w:rtl/>
        </w:rPr>
        <w:t xml:space="preserve"> סקירה ביקורתית</w:t>
      </w:r>
      <w:r w:rsidRPr="008C10B9">
        <w:rPr>
          <w:rFonts w:ascii="Georgia" w:hAnsi="Georgia"/>
          <w:sz w:val="18"/>
          <w:szCs w:val="20"/>
          <w:rtl/>
        </w:rPr>
        <w:t>.</w:t>
      </w:r>
      <w:r w:rsidRPr="00EA5C1E">
        <w:rPr>
          <w:rFonts w:ascii="Georgia" w:hAnsi="Georgia"/>
          <w:b/>
          <w:bCs/>
          <w:sz w:val="18"/>
          <w:szCs w:val="20"/>
          <w:rtl/>
        </w:rPr>
        <w:t xml:space="preserve"> ביטחון סוציאלי</w:t>
      </w:r>
      <w:r w:rsidRPr="00EA5C1E">
        <w:rPr>
          <w:rFonts w:ascii="Georgia" w:hAnsi="Georgia"/>
          <w:sz w:val="18"/>
          <w:szCs w:val="20"/>
          <w:rtl/>
        </w:rPr>
        <w:t>,</w:t>
      </w:r>
      <w:r w:rsidRPr="00EA5C1E">
        <w:rPr>
          <w:rFonts w:ascii="Georgia" w:hAnsi="Georgia"/>
          <w:b/>
          <w:bCs/>
          <w:sz w:val="18"/>
          <w:szCs w:val="20"/>
          <w:rtl/>
        </w:rPr>
        <w:t xml:space="preserve"> 96</w:t>
      </w:r>
      <w:r w:rsidRPr="00EA5C1E">
        <w:rPr>
          <w:rFonts w:ascii="Georgia" w:hAnsi="Georgia"/>
          <w:sz w:val="18"/>
          <w:szCs w:val="20"/>
          <w:rtl/>
        </w:rPr>
        <w:t>,</w:t>
      </w:r>
      <w:r w:rsidRPr="00EA5C1E">
        <w:rPr>
          <w:rFonts w:ascii="Georgia" w:hAnsi="Georgia" w:hint="cs"/>
          <w:i/>
          <w:iCs/>
          <w:sz w:val="18"/>
          <w:szCs w:val="20"/>
          <w:rtl/>
        </w:rPr>
        <w:t xml:space="preserve"> </w:t>
      </w:r>
      <w:r w:rsidRPr="00EA5C1E">
        <w:rPr>
          <w:rFonts w:ascii="Georgia" w:hAnsi="Georgia"/>
          <w:sz w:val="18"/>
          <w:szCs w:val="20"/>
          <w:rtl/>
        </w:rPr>
        <w:t xml:space="preserve">55–85. </w:t>
      </w:r>
    </w:p>
    <w:p w14:paraId="2AF2D1B4" w14:textId="77777777" w:rsidR="00EA5C1E" w:rsidRPr="00EA5C1E" w:rsidRDefault="00EA5C1E" w:rsidP="00146EDC">
      <w:pPr>
        <w:spacing w:after="180"/>
        <w:ind w:left="397" w:hanging="397"/>
        <w:jc w:val="both"/>
        <w:rPr>
          <w:rFonts w:ascii="Georgia" w:hAnsi="Georgia"/>
          <w:sz w:val="18"/>
          <w:szCs w:val="20"/>
          <w:rtl/>
        </w:rPr>
      </w:pPr>
      <w:r w:rsidRPr="00EA5C1E">
        <w:rPr>
          <w:rFonts w:ascii="Georgia" w:hAnsi="Georgia"/>
          <w:b/>
          <w:bCs/>
          <w:sz w:val="18"/>
          <w:szCs w:val="20"/>
          <w:rtl/>
        </w:rPr>
        <w:t>חוק הכשרות המשפטית והאפוטרופסות התשכ"ב-1962</w:t>
      </w:r>
      <w:r w:rsidRPr="00EA5C1E">
        <w:rPr>
          <w:rFonts w:ascii="Georgia" w:hAnsi="Georgia"/>
          <w:sz w:val="18"/>
          <w:szCs w:val="20"/>
          <w:rtl/>
        </w:rPr>
        <w:t>.</w:t>
      </w:r>
    </w:p>
    <w:p w14:paraId="4063B178" w14:textId="77777777" w:rsidR="00EA5C1E" w:rsidRPr="00EA5C1E" w:rsidRDefault="00EA5C1E" w:rsidP="00146EDC">
      <w:pPr>
        <w:spacing w:after="180"/>
        <w:ind w:left="397" w:hanging="397"/>
        <w:jc w:val="both"/>
        <w:rPr>
          <w:rFonts w:ascii="Georgia" w:hAnsi="Georgia"/>
          <w:sz w:val="18"/>
          <w:szCs w:val="20"/>
          <w:rtl/>
        </w:rPr>
      </w:pPr>
      <w:bookmarkStart w:id="52" w:name="_Hlk118315067"/>
      <w:r w:rsidRPr="00EA5C1E">
        <w:rPr>
          <w:rFonts w:ascii="Georgia" w:hAnsi="Georgia"/>
          <w:b/>
          <w:bCs/>
          <w:sz w:val="18"/>
          <w:szCs w:val="20"/>
          <w:rtl/>
        </w:rPr>
        <w:t>חוק הכשרות המשפטית והאפוטרופסות, תיקון מס' 18, התשע"ו-2016</w:t>
      </w:r>
      <w:r w:rsidRPr="00EA5C1E">
        <w:rPr>
          <w:rFonts w:ascii="Georgia" w:hAnsi="Georgia" w:hint="cs"/>
          <w:sz w:val="18"/>
          <w:szCs w:val="20"/>
          <w:rtl/>
        </w:rPr>
        <w:t>.</w:t>
      </w:r>
    </w:p>
    <w:bookmarkEnd w:id="52"/>
    <w:p w14:paraId="4B9C2295" w14:textId="77777777" w:rsidR="00EA5C1E" w:rsidRPr="00EA5C1E" w:rsidRDefault="00EA5C1E" w:rsidP="00146EDC">
      <w:pPr>
        <w:spacing w:after="180"/>
        <w:ind w:left="397" w:hanging="397"/>
        <w:jc w:val="both"/>
        <w:rPr>
          <w:rFonts w:ascii="Georgia" w:hAnsi="Georgia"/>
          <w:sz w:val="18"/>
          <w:szCs w:val="20"/>
          <w:rtl/>
        </w:rPr>
      </w:pPr>
      <w:r w:rsidRPr="00EA5C1E">
        <w:rPr>
          <w:rFonts w:ascii="Georgia" w:hAnsi="Georgia"/>
          <w:sz w:val="18"/>
          <w:szCs w:val="20"/>
          <w:rtl/>
        </w:rPr>
        <w:t xml:space="preserve">טולוב, י' וקנטר, א' (2014). של מי החיים שלי? המאבק להשבת האוטונומיה והכשרות המשפטית לאנשים עם מוגבלויות. </w:t>
      </w:r>
      <w:r w:rsidRPr="00EA5C1E">
        <w:rPr>
          <w:rFonts w:ascii="Georgia" w:hAnsi="Georgia"/>
          <w:b/>
          <w:bCs/>
          <w:sz w:val="18"/>
          <w:szCs w:val="20"/>
          <w:rtl/>
        </w:rPr>
        <w:t>מעשי משפט</w:t>
      </w:r>
      <w:r w:rsidRPr="00EA5C1E">
        <w:rPr>
          <w:rFonts w:ascii="Georgia" w:hAnsi="Georgia"/>
          <w:sz w:val="18"/>
          <w:szCs w:val="20"/>
          <w:rtl/>
        </w:rPr>
        <w:t>,</w:t>
      </w:r>
      <w:r w:rsidRPr="00EA5C1E">
        <w:rPr>
          <w:rFonts w:ascii="Georgia" w:hAnsi="Georgia"/>
          <w:i/>
          <w:iCs/>
          <w:sz w:val="18"/>
          <w:szCs w:val="20"/>
          <w:rtl/>
        </w:rPr>
        <w:t xml:space="preserve"> </w:t>
      </w:r>
      <w:r w:rsidRPr="00EA5C1E">
        <w:rPr>
          <w:rFonts w:ascii="Georgia" w:hAnsi="Georgia"/>
          <w:sz w:val="18"/>
          <w:szCs w:val="20"/>
          <w:rtl/>
        </w:rPr>
        <w:t>45–65</w:t>
      </w:r>
      <w:r w:rsidRPr="00EA5C1E">
        <w:rPr>
          <w:rFonts w:ascii="Georgia" w:hAnsi="Georgia" w:hint="cs"/>
          <w:sz w:val="18"/>
          <w:szCs w:val="20"/>
          <w:rtl/>
        </w:rPr>
        <w:t>.</w:t>
      </w:r>
      <w:r w:rsidRPr="00EA5C1E">
        <w:rPr>
          <w:rFonts w:ascii="Georgia" w:hAnsi="Georgia"/>
          <w:sz w:val="18"/>
          <w:szCs w:val="20"/>
          <w:rtl/>
        </w:rPr>
        <w:t xml:space="preserve"> </w:t>
      </w:r>
    </w:p>
    <w:p w14:paraId="3FE78DBD" w14:textId="1DD0CEAB" w:rsidR="00EA5C1E" w:rsidRPr="00EA5C1E" w:rsidRDefault="00EA5C1E" w:rsidP="00146EDC">
      <w:pPr>
        <w:spacing w:after="180"/>
        <w:ind w:left="397" w:hanging="397"/>
        <w:jc w:val="both"/>
        <w:rPr>
          <w:rFonts w:ascii="Georgia" w:hAnsi="Georgia"/>
          <w:sz w:val="18"/>
          <w:szCs w:val="20"/>
          <w:rtl/>
        </w:rPr>
      </w:pPr>
      <w:r w:rsidRPr="00EA5C1E">
        <w:rPr>
          <w:rFonts w:ascii="Georgia" w:hAnsi="Georgia"/>
          <w:sz w:val="18"/>
          <w:szCs w:val="20"/>
          <w:rtl/>
        </w:rPr>
        <w:t xml:space="preserve">רזניצקי, ש', ברודסקי, ג', ריבקין, ד', מנהיים, א', מילשטיין, א' ורוזנפלד, ח' (2019). </w:t>
      </w:r>
      <w:r w:rsidRPr="00EA5C1E">
        <w:rPr>
          <w:rFonts w:ascii="Georgia" w:hAnsi="Georgia" w:hint="eastAsia"/>
          <w:b/>
          <w:bCs/>
          <w:sz w:val="18"/>
          <w:szCs w:val="20"/>
          <w:rtl/>
        </w:rPr>
        <w:t>הפיי</w:t>
      </w:r>
      <w:r w:rsidRPr="00EA5C1E">
        <w:rPr>
          <w:rFonts w:ascii="Georgia" w:hAnsi="Georgia"/>
          <w:b/>
          <w:bCs/>
          <w:sz w:val="18"/>
          <w:szCs w:val="20"/>
          <w:rtl/>
        </w:rPr>
        <w:t>ילוט ל</w:t>
      </w:r>
      <w:r w:rsidRPr="00EA5C1E">
        <w:rPr>
          <w:rFonts w:ascii="Georgia" w:hAnsi="Georgia" w:hint="eastAsia"/>
          <w:b/>
          <w:bCs/>
          <w:sz w:val="18"/>
          <w:szCs w:val="20"/>
          <w:rtl/>
        </w:rPr>
        <w:t>פיקוח</w:t>
      </w:r>
      <w:r w:rsidRPr="00EA5C1E">
        <w:rPr>
          <w:rFonts w:ascii="Georgia" w:hAnsi="Georgia"/>
          <w:b/>
          <w:bCs/>
          <w:sz w:val="18"/>
          <w:szCs w:val="20"/>
          <w:rtl/>
        </w:rPr>
        <w:t xml:space="preserve"> על אפוטרופוסים </w:t>
      </w:r>
      <w:r w:rsidRPr="00EA5C1E">
        <w:rPr>
          <w:rFonts w:ascii="Georgia" w:hAnsi="Georgia" w:hint="eastAsia"/>
          <w:b/>
          <w:bCs/>
          <w:sz w:val="18"/>
          <w:szCs w:val="20"/>
          <w:rtl/>
        </w:rPr>
        <w:t>לעניינים</w:t>
      </w:r>
      <w:r w:rsidRPr="00EA5C1E">
        <w:rPr>
          <w:rFonts w:ascii="Georgia" w:hAnsi="Georgia"/>
          <w:b/>
          <w:bCs/>
          <w:sz w:val="18"/>
          <w:szCs w:val="20"/>
          <w:rtl/>
        </w:rPr>
        <w:t xml:space="preserve"> אישיים: </w:t>
      </w:r>
      <w:r w:rsidRPr="00EA5C1E">
        <w:rPr>
          <w:rFonts w:ascii="Georgia" w:hAnsi="Georgia" w:hint="eastAsia"/>
          <w:b/>
          <w:bCs/>
          <w:sz w:val="18"/>
          <w:szCs w:val="20"/>
          <w:rtl/>
        </w:rPr>
        <w:t>דוח</w:t>
      </w:r>
      <w:r w:rsidRPr="00EA5C1E">
        <w:rPr>
          <w:rFonts w:ascii="Georgia" w:hAnsi="Georgia"/>
          <w:b/>
          <w:bCs/>
          <w:sz w:val="18"/>
          <w:szCs w:val="20"/>
          <w:rtl/>
        </w:rPr>
        <w:t xml:space="preserve"> </w:t>
      </w:r>
      <w:r w:rsidRPr="00EA5C1E">
        <w:rPr>
          <w:rFonts w:ascii="Georgia" w:hAnsi="Georgia" w:hint="eastAsia"/>
          <w:b/>
          <w:bCs/>
          <w:sz w:val="18"/>
          <w:szCs w:val="20"/>
          <w:rtl/>
        </w:rPr>
        <w:t>מסכם</w:t>
      </w:r>
      <w:r w:rsidRPr="00EA5C1E">
        <w:rPr>
          <w:rFonts w:ascii="Georgia" w:hAnsi="Georgia"/>
          <w:sz w:val="18"/>
          <w:szCs w:val="20"/>
          <w:rtl/>
        </w:rPr>
        <w:t xml:space="preserve">. מכון </w:t>
      </w:r>
      <w:r w:rsidR="00146EDC">
        <w:rPr>
          <w:rFonts w:ascii="Georgia" w:hAnsi="Georgia"/>
          <w:sz w:val="18"/>
          <w:szCs w:val="20"/>
          <w:rtl/>
        </w:rPr>
        <w:br/>
      </w:r>
      <w:r w:rsidRPr="00EA5C1E">
        <w:rPr>
          <w:rFonts w:ascii="Georgia" w:hAnsi="Georgia"/>
          <w:sz w:val="18"/>
          <w:szCs w:val="20"/>
          <w:rtl/>
        </w:rPr>
        <w:t xml:space="preserve">מאיירס-ג'וינט-ברוקדייל. </w:t>
      </w:r>
    </w:p>
    <w:p w14:paraId="31355CCF" w14:textId="77777777" w:rsidR="00EA5C1E" w:rsidRPr="00EA5C1E" w:rsidRDefault="00EA5C1E" w:rsidP="00146EDC">
      <w:pPr>
        <w:spacing w:after="180"/>
        <w:ind w:left="397" w:hanging="397"/>
        <w:jc w:val="both"/>
        <w:rPr>
          <w:rFonts w:ascii="Georgia" w:hAnsi="Georgia"/>
          <w:i/>
          <w:iCs/>
          <w:spacing w:val="-4"/>
          <w:sz w:val="18"/>
          <w:szCs w:val="20"/>
          <w:rtl/>
        </w:rPr>
      </w:pPr>
      <w:r w:rsidRPr="00EA5C1E">
        <w:rPr>
          <w:rFonts w:ascii="Georgia" w:hAnsi="Georgia"/>
          <w:spacing w:val="-4"/>
          <w:sz w:val="18"/>
          <w:szCs w:val="20"/>
          <w:rtl/>
        </w:rPr>
        <w:t>שמיר, מ' ודורון, י' (2020)</w:t>
      </w:r>
      <w:r w:rsidRPr="00EA5C1E">
        <w:rPr>
          <w:rFonts w:ascii="Georgia" w:hAnsi="Georgia"/>
          <w:i/>
          <w:iCs/>
          <w:spacing w:val="-4"/>
          <w:sz w:val="18"/>
          <w:szCs w:val="20"/>
          <w:rtl/>
        </w:rPr>
        <w:t xml:space="preserve">. </w:t>
      </w:r>
      <w:r w:rsidRPr="00EA5C1E">
        <w:rPr>
          <w:rFonts w:ascii="Georgia" w:hAnsi="Georgia"/>
          <w:spacing w:val="-4"/>
          <w:sz w:val="18"/>
          <w:szCs w:val="20"/>
          <w:rtl/>
        </w:rPr>
        <w:t>חווייתם של אנשים בגיל זיקנה שמונה להם אפוטרופוס.</w:t>
      </w:r>
      <w:r w:rsidRPr="00EA5C1E">
        <w:rPr>
          <w:rFonts w:ascii="Georgia" w:hAnsi="Georgia"/>
          <w:b/>
          <w:bCs/>
          <w:spacing w:val="-4"/>
          <w:sz w:val="18"/>
          <w:szCs w:val="20"/>
          <w:rtl/>
        </w:rPr>
        <w:t xml:space="preserve"> חברה ורווחה</w:t>
      </w:r>
      <w:r w:rsidRPr="00EA5C1E">
        <w:rPr>
          <w:rFonts w:ascii="Georgia" w:hAnsi="Georgia"/>
          <w:spacing w:val="-4"/>
          <w:sz w:val="18"/>
          <w:szCs w:val="20"/>
          <w:rtl/>
        </w:rPr>
        <w:t>,</w:t>
      </w:r>
      <w:r w:rsidRPr="00EA5C1E">
        <w:rPr>
          <w:rFonts w:ascii="Georgia" w:hAnsi="Georgia"/>
          <w:b/>
          <w:bCs/>
          <w:spacing w:val="-4"/>
          <w:sz w:val="18"/>
          <w:szCs w:val="20"/>
          <w:rtl/>
        </w:rPr>
        <w:t xml:space="preserve"> מ</w:t>
      </w:r>
      <w:r w:rsidRPr="00EA5C1E">
        <w:rPr>
          <w:rFonts w:ascii="Georgia" w:hAnsi="Georgia" w:hint="cs"/>
          <w:spacing w:val="-4"/>
          <w:sz w:val="18"/>
          <w:szCs w:val="20"/>
          <w:rtl/>
        </w:rPr>
        <w:t>(2</w:t>
      </w:r>
      <w:r w:rsidRPr="00EA5C1E">
        <w:rPr>
          <w:rFonts w:ascii="Georgia" w:hAnsi="Georgia" w:hint="eastAsia"/>
          <w:spacing w:val="-4"/>
          <w:sz w:val="18"/>
          <w:szCs w:val="20"/>
          <w:rtl/>
        </w:rPr>
        <w:t>–</w:t>
      </w:r>
      <w:r w:rsidRPr="00EA5C1E">
        <w:rPr>
          <w:rFonts w:ascii="Georgia" w:hAnsi="Georgia" w:hint="cs"/>
          <w:spacing w:val="-4"/>
          <w:sz w:val="18"/>
          <w:szCs w:val="20"/>
          <w:rtl/>
        </w:rPr>
        <w:t>3), 349</w:t>
      </w:r>
      <w:r w:rsidRPr="00EA5C1E">
        <w:rPr>
          <w:rFonts w:ascii="Georgia" w:hAnsi="Georgia" w:hint="eastAsia"/>
          <w:spacing w:val="-4"/>
          <w:sz w:val="18"/>
          <w:szCs w:val="20"/>
          <w:rtl/>
        </w:rPr>
        <w:t>–</w:t>
      </w:r>
      <w:r w:rsidRPr="00EA5C1E">
        <w:rPr>
          <w:rFonts w:ascii="Georgia" w:hAnsi="Georgia" w:hint="cs"/>
          <w:spacing w:val="-4"/>
          <w:sz w:val="18"/>
          <w:szCs w:val="20"/>
          <w:rtl/>
        </w:rPr>
        <w:t>373.</w:t>
      </w:r>
      <w:r w:rsidRPr="00EA5C1E">
        <w:rPr>
          <w:rFonts w:ascii="Georgia" w:hAnsi="Georgia"/>
          <w:spacing w:val="-4"/>
          <w:sz w:val="18"/>
          <w:szCs w:val="20"/>
          <w:rtl/>
        </w:rPr>
        <w:t xml:space="preserve"> </w:t>
      </w:r>
    </w:p>
    <w:p w14:paraId="6736402C"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Abery, B. H., &amp; Stancliffe, R. J. (2003a). A tripartite-ecological theory of self-determination. In M. L. Wehmeyer, B. H. Abery, D. E. Mithaug &amp; R. J. </w:t>
      </w:r>
      <w:r w:rsidRPr="00EA5C1E">
        <w:rPr>
          <w:rFonts w:ascii="Georgia" w:hAnsi="Georgia"/>
          <w:sz w:val="18"/>
          <w:szCs w:val="20"/>
        </w:rPr>
        <w:lastRenderedPageBreak/>
        <w:t>Stancliffe (Eds.), T</w:t>
      </w:r>
      <w:r w:rsidRPr="00EA5C1E">
        <w:rPr>
          <w:rFonts w:ascii="Georgia" w:hAnsi="Georgia"/>
          <w:i/>
          <w:iCs/>
          <w:sz w:val="18"/>
          <w:szCs w:val="20"/>
        </w:rPr>
        <w:t>heory in self-determination: Foundations for educational practice</w:t>
      </w:r>
      <w:r w:rsidRPr="00EA5C1E">
        <w:rPr>
          <w:rFonts w:ascii="Georgia" w:hAnsi="Georgia"/>
          <w:sz w:val="18"/>
          <w:szCs w:val="20"/>
        </w:rPr>
        <w:t xml:space="preserve"> (pp. 43–78). Charles C.</w:t>
      </w:r>
    </w:p>
    <w:p w14:paraId="2748C30F"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Abery, B. H., &amp; Stancliffe, R. J. (2003b). An ecological theory of self-determination: Theoretical.</w:t>
      </w:r>
      <w:r w:rsidRPr="00EA5C1E">
        <w:rPr>
          <w:rFonts w:ascii="Georgia" w:hAnsi="Georgia"/>
          <w:i/>
          <w:iCs/>
          <w:sz w:val="18"/>
          <w:szCs w:val="20"/>
        </w:rPr>
        <w:t xml:space="preserve"> </w:t>
      </w:r>
      <w:r w:rsidRPr="00EA5C1E">
        <w:rPr>
          <w:rFonts w:ascii="Georgia" w:hAnsi="Georgia"/>
          <w:sz w:val="18"/>
          <w:szCs w:val="20"/>
        </w:rPr>
        <w:t xml:space="preserve">In M. L. Wehmeyer, B. H. Abery, D. E. Mithaug &amp; R. J. Stancliffe (Eds.), </w:t>
      </w:r>
      <w:r w:rsidRPr="00EA5C1E">
        <w:rPr>
          <w:rFonts w:ascii="Georgia" w:hAnsi="Georgia"/>
          <w:i/>
          <w:iCs/>
          <w:sz w:val="18"/>
          <w:szCs w:val="20"/>
        </w:rPr>
        <w:t xml:space="preserve">Theory in self-determination: Foundations for educational practice </w:t>
      </w:r>
      <w:r w:rsidRPr="00EA5C1E">
        <w:rPr>
          <w:rFonts w:ascii="Georgia" w:hAnsi="Georgia"/>
          <w:sz w:val="18"/>
          <w:szCs w:val="20"/>
        </w:rPr>
        <w:t>(pp. 25–42). Charles C.</w:t>
      </w:r>
    </w:p>
    <w:p w14:paraId="33F9562C" w14:textId="77777777" w:rsidR="006D3F0F" w:rsidRDefault="00EA5C1E" w:rsidP="006D3F0F">
      <w:pPr>
        <w:keepNext/>
        <w:keepLines/>
        <w:bidi w:val="0"/>
        <w:ind w:left="397" w:hanging="397"/>
        <w:jc w:val="both"/>
        <w:rPr>
          <w:rFonts w:ascii="Georgia" w:hAnsi="Georgia"/>
          <w:sz w:val="18"/>
          <w:szCs w:val="20"/>
          <w:rtl/>
        </w:rPr>
      </w:pPr>
      <w:r w:rsidRPr="00146EDC">
        <w:rPr>
          <w:rFonts w:ascii="Georgia" w:hAnsi="Georgia"/>
          <w:spacing w:val="-2"/>
          <w:sz w:val="18"/>
          <w:szCs w:val="20"/>
        </w:rPr>
        <w:fldChar w:fldCharType="begin"/>
      </w:r>
      <w:r w:rsidRPr="00146EDC">
        <w:rPr>
          <w:rFonts w:ascii="Georgia" w:hAnsi="Georgia"/>
          <w:spacing w:val="-2"/>
          <w:sz w:val="18"/>
          <w:szCs w:val="20"/>
        </w:rPr>
        <w:instrText>ADDIN RW.CITE{{92 TheArc 2013}}</w:instrText>
      </w:r>
      <w:r w:rsidRPr="00146EDC">
        <w:rPr>
          <w:rFonts w:ascii="Georgia" w:hAnsi="Georgia"/>
          <w:spacing w:val="-2"/>
          <w:sz w:val="18"/>
          <w:szCs w:val="20"/>
        </w:rPr>
        <w:fldChar w:fldCharType="separate"/>
      </w:r>
      <w:r w:rsidRPr="00146EDC">
        <w:rPr>
          <w:rFonts w:ascii="Georgia" w:hAnsi="Georgia"/>
          <w:spacing w:val="-2"/>
          <w:sz w:val="18"/>
          <w:szCs w:val="20"/>
        </w:rPr>
        <w:t>American Association on Intellectual and Developmental Disabilities (AAIDD). (201</w:t>
      </w:r>
      <w:r w:rsidRPr="00146EDC">
        <w:rPr>
          <w:rFonts w:ascii="Georgia" w:hAnsi="Georgia"/>
          <w:spacing w:val="-2"/>
          <w:sz w:val="18"/>
          <w:szCs w:val="20"/>
        </w:rPr>
        <w:fldChar w:fldCharType="end"/>
      </w:r>
      <w:r w:rsidRPr="00146EDC">
        <w:rPr>
          <w:rFonts w:ascii="Georgia" w:hAnsi="Georgia"/>
          <w:spacing w:val="-2"/>
          <w:sz w:val="18"/>
          <w:szCs w:val="20"/>
        </w:rPr>
        <w:t xml:space="preserve">8). </w:t>
      </w:r>
      <w:r w:rsidRPr="00146EDC">
        <w:rPr>
          <w:rFonts w:ascii="Georgia" w:hAnsi="Georgia"/>
          <w:i/>
          <w:iCs/>
          <w:spacing w:val="-2"/>
          <w:sz w:val="18"/>
          <w:szCs w:val="20"/>
        </w:rPr>
        <w:t>Self-Determination: Joint Position Statement of AAIDD and The Arc</w:t>
      </w:r>
      <w:r w:rsidRPr="00146EDC">
        <w:rPr>
          <w:rFonts w:ascii="Georgia" w:hAnsi="Georgia"/>
          <w:spacing w:val="-2"/>
          <w:sz w:val="18"/>
          <w:szCs w:val="20"/>
        </w:rPr>
        <w:t>.</w:t>
      </w:r>
      <w:r w:rsidRPr="00EA5C1E">
        <w:rPr>
          <w:rFonts w:ascii="Georgia" w:hAnsi="Georgia"/>
          <w:sz w:val="18"/>
          <w:szCs w:val="20"/>
        </w:rPr>
        <w:t xml:space="preserve"> </w:t>
      </w:r>
    </w:p>
    <w:p w14:paraId="2D6FDF95" w14:textId="4EE22E26" w:rsidR="00EA5C1E" w:rsidRPr="00EA5C1E" w:rsidRDefault="006D3F0F" w:rsidP="006D3F0F">
      <w:pPr>
        <w:bidi w:val="0"/>
        <w:spacing w:after="180"/>
        <w:ind w:left="397"/>
        <w:jc w:val="both"/>
        <w:rPr>
          <w:rFonts w:ascii="Georgia" w:hAnsi="Georgia"/>
          <w:sz w:val="18"/>
          <w:szCs w:val="20"/>
        </w:rPr>
      </w:pPr>
      <w:hyperlink w:anchor=".Wzt3hxluYb4" w:history="1">
        <w:r w:rsidRPr="00CF552B">
          <w:rPr>
            <w:rStyle w:val="Hyperlink"/>
            <w:rFonts w:ascii="Georgia" w:hAnsi="Georgia"/>
            <w:sz w:val="18"/>
            <w:szCs w:val="20"/>
          </w:rPr>
          <w:t>https://aaidd.org/news-policy/policy/position-statements/self-determination#.Wzt3hxluYb4</w:t>
        </w:r>
      </w:hyperlink>
    </w:p>
    <w:p w14:paraId="097CE92D"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Blanck, P., &amp; Martinis, J. G. (2015). “The right to make choices”: The national resource center for supported decision-making.</w:t>
      </w:r>
      <w:r w:rsidRPr="00EA5C1E">
        <w:rPr>
          <w:rFonts w:ascii="Georgia" w:hAnsi="Georgia"/>
          <w:i/>
          <w:iCs/>
          <w:sz w:val="18"/>
          <w:szCs w:val="20"/>
        </w:rPr>
        <w:t xml:space="preserve"> Inclusion</w:t>
      </w:r>
      <w:r w:rsidRPr="00EA5C1E">
        <w:rPr>
          <w:rFonts w:ascii="Georgia" w:hAnsi="Georgia"/>
          <w:sz w:val="18"/>
          <w:szCs w:val="20"/>
        </w:rPr>
        <w:t>,</w:t>
      </w:r>
      <w:r w:rsidRPr="00EA5C1E">
        <w:rPr>
          <w:rFonts w:ascii="Georgia" w:hAnsi="Georgia"/>
          <w:i/>
          <w:iCs/>
          <w:sz w:val="18"/>
          <w:szCs w:val="20"/>
        </w:rPr>
        <w:t xml:space="preserve"> 3</w:t>
      </w:r>
      <w:r w:rsidRPr="00EA5C1E">
        <w:rPr>
          <w:rFonts w:ascii="Georgia" w:hAnsi="Georgia"/>
          <w:sz w:val="18"/>
          <w:szCs w:val="20"/>
        </w:rPr>
        <w:t xml:space="preserve">(1), 24–33. </w:t>
      </w:r>
    </w:p>
    <w:p w14:paraId="37E11565" w14:textId="513A0472" w:rsidR="00EA5C1E" w:rsidRPr="00EA5C1E" w:rsidRDefault="006D3F0F" w:rsidP="006D3F0F">
      <w:pPr>
        <w:bidi w:val="0"/>
        <w:spacing w:after="180"/>
        <w:ind w:left="397"/>
        <w:jc w:val="both"/>
        <w:rPr>
          <w:rStyle w:val="Hyperlink"/>
          <w:rFonts w:ascii="Georgia" w:hAnsi="Georgia"/>
          <w:sz w:val="18"/>
          <w:szCs w:val="20"/>
        </w:rPr>
      </w:pPr>
      <w:hyperlink w:history="1">
        <w:r w:rsidRPr="00CF552B">
          <w:rPr>
            <w:rStyle w:val="Hyperlink"/>
            <w:rFonts w:ascii="Georgia" w:hAnsi="Georgia"/>
            <w:sz w:val="18"/>
            <w:szCs w:val="20"/>
          </w:rPr>
          <w:t>https://doi.org/10.1352/2326-6988-3.1.24</w:t>
        </w:r>
      </w:hyperlink>
    </w:p>
    <w:p w14:paraId="6B1BC80E" w14:textId="5144893A" w:rsidR="006D3F0F" w:rsidRDefault="00EA5C1E">
      <w:pPr>
        <w:keepNext/>
        <w:keepLines/>
        <w:bidi w:val="0"/>
        <w:ind w:left="397" w:hanging="397"/>
        <w:jc w:val="both"/>
        <w:rPr>
          <w:rFonts w:ascii="Georgia" w:hAnsi="Georgia"/>
          <w:sz w:val="18"/>
          <w:szCs w:val="20"/>
          <w:rtl/>
        </w:rPr>
      </w:pPr>
      <w:r w:rsidRPr="00EA5C1E">
        <w:rPr>
          <w:rFonts w:ascii="Georgia" w:hAnsi="Georgia"/>
          <w:sz w:val="18"/>
          <w:szCs w:val="20"/>
        </w:rPr>
        <w:t xml:space="preserve">Collins, C. S., &amp; Stockton, C. M. </w:t>
      </w:r>
      <w:r w:rsidR="001E6AA2">
        <w:rPr>
          <w:rFonts w:ascii="Georgia" w:hAnsi="Georgia"/>
          <w:sz w:val="18"/>
          <w:szCs w:val="20"/>
        </w:rPr>
        <w:t>(</w:t>
      </w:r>
      <w:r w:rsidRPr="00EA5C1E">
        <w:rPr>
          <w:rFonts w:ascii="Georgia" w:hAnsi="Georgia"/>
          <w:sz w:val="18"/>
          <w:szCs w:val="20"/>
        </w:rPr>
        <w:t>2018</w:t>
      </w:r>
      <w:r w:rsidR="001E6AA2">
        <w:rPr>
          <w:rFonts w:ascii="Georgia" w:hAnsi="Georgia"/>
          <w:sz w:val="18"/>
          <w:szCs w:val="20"/>
        </w:rPr>
        <w:t>)</w:t>
      </w:r>
      <w:r w:rsidR="001E6AA2" w:rsidRPr="00EA5C1E">
        <w:rPr>
          <w:rFonts w:ascii="Georgia" w:hAnsi="Georgia"/>
          <w:sz w:val="18"/>
          <w:szCs w:val="20"/>
        </w:rPr>
        <w:t xml:space="preserve">. </w:t>
      </w:r>
      <w:r w:rsidRPr="00EA5C1E">
        <w:rPr>
          <w:rFonts w:ascii="Georgia" w:hAnsi="Georgia"/>
          <w:sz w:val="18"/>
          <w:szCs w:val="20"/>
        </w:rPr>
        <w:t xml:space="preserve">The central role of theory in qualitative research. </w:t>
      </w:r>
      <w:r w:rsidRPr="00EA5C1E">
        <w:rPr>
          <w:rFonts w:ascii="Georgia" w:hAnsi="Georgia"/>
          <w:i/>
          <w:iCs/>
          <w:sz w:val="18"/>
          <w:szCs w:val="20"/>
        </w:rPr>
        <w:t>International Journal of Qualitative Methods</w:t>
      </w:r>
      <w:r w:rsidRPr="00EA5C1E">
        <w:rPr>
          <w:rFonts w:ascii="Georgia" w:hAnsi="Georgia"/>
          <w:sz w:val="18"/>
          <w:szCs w:val="20"/>
        </w:rPr>
        <w:t>,</w:t>
      </w:r>
      <w:r w:rsidRPr="00EA5C1E">
        <w:rPr>
          <w:rFonts w:ascii="Georgia" w:hAnsi="Georgia"/>
          <w:i/>
          <w:iCs/>
          <w:sz w:val="18"/>
          <w:szCs w:val="20"/>
        </w:rPr>
        <w:t xml:space="preserve"> 17</w:t>
      </w:r>
      <w:r w:rsidRPr="00EA5C1E">
        <w:rPr>
          <w:rFonts w:ascii="Georgia" w:hAnsi="Georgia"/>
          <w:sz w:val="18"/>
          <w:szCs w:val="20"/>
        </w:rPr>
        <w:t xml:space="preserve">(1), 1–10. </w:t>
      </w:r>
    </w:p>
    <w:p w14:paraId="50FE9B5B" w14:textId="18F882DC"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https://doi.org/10.1177/1609406918797475</w:t>
        </w:r>
      </w:hyperlink>
    </w:p>
    <w:p w14:paraId="517CE393"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 xml:space="preserve">Deci, E. L., &amp; Ryan, R. M. (1987). The support of autonomy and the control of behavior. </w:t>
      </w:r>
      <w:r w:rsidRPr="00EA5C1E">
        <w:rPr>
          <w:rFonts w:ascii="Georgia" w:hAnsi="Georgia"/>
          <w:i/>
          <w:iCs/>
          <w:sz w:val="18"/>
          <w:szCs w:val="20"/>
        </w:rPr>
        <w:t>Journal of Personality and Social Psychology</w:t>
      </w:r>
      <w:r w:rsidRPr="00EA5C1E">
        <w:rPr>
          <w:rFonts w:ascii="Georgia" w:hAnsi="Georgia"/>
          <w:sz w:val="18"/>
          <w:szCs w:val="20"/>
        </w:rPr>
        <w:t>,</w:t>
      </w:r>
      <w:r w:rsidRPr="00EA5C1E">
        <w:rPr>
          <w:rFonts w:ascii="Georgia" w:hAnsi="Georgia"/>
          <w:i/>
          <w:iCs/>
          <w:sz w:val="18"/>
          <w:szCs w:val="20"/>
        </w:rPr>
        <w:t xml:space="preserve"> 53</w:t>
      </w:r>
      <w:r w:rsidRPr="00EA5C1E">
        <w:rPr>
          <w:rFonts w:ascii="Georgia" w:hAnsi="Georgia"/>
          <w:sz w:val="18"/>
          <w:szCs w:val="20"/>
        </w:rPr>
        <w:t xml:space="preserve">(6), 1024–1037. </w:t>
      </w:r>
    </w:p>
    <w:p w14:paraId="529ADFD4" w14:textId="33C3C423"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https://psycnet.apa.org/doi/10.1037/0022-3514.53.6.1024</w:t>
        </w:r>
      </w:hyperlink>
    </w:p>
    <w:p w14:paraId="1B944A62"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Deci, E. L., &amp; Ryan, R. M. (2008). Self-determination theory: A macro theory of human motivation, development, and health.</w:t>
      </w:r>
      <w:r w:rsidRPr="00EA5C1E">
        <w:rPr>
          <w:rFonts w:ascii="Georgia" w:hAnsi="Georgia"/>
          <w:i/>
          <w:iCs/>
          <w:sz w:val="18"/>
          <w:szCs w:val="20"/>
        </w:rPr>
        <w:t xml:space="preserve"> Canadian Psychology/Psychologie Canadienne</w:t>
      </w:r>
      <w:r w:rsidRPr="00EA5C1E">
        <w:rPr>
          <w:rFonts w:ascii="Georgia" w:hAnsi="Georgia"/>
          <w:sz w:val="18"/>
          <w:szCs w:val="20"/>
        </w:rPr>
        <w:t>,</w:t>
      </w:r>
      <w:r w:rsidRPr="00EA5C1E">
        <w:rPr>
          <w:rFonts w:ascii="Georgia" w:hAnsi="Georgia"/>
          <w:i/>
          <w:iCs/>
          <w:sz w:val="18"/>
          <w:szCs w:val="20"/>
        </w:rPr>
        <w:t xml:space="preserve"> 49</w:t>
      </w:r>
      <w:r w:rsidRPr="00EA5C1E">
        <w:rPr>
          <w:rFonts w:ascii="Georgia" w:hAnsi="Georgia"/>
          <w:sz w:val="18"/>
          <w:szCs w:val="20"/>
        </w:rPr>
        <w:t xml:space="preserve">(3), 182–185. </w:t>
      </w:r>
    </w:p>
    <w:p w14:paraId="1A89A5D4" w14:textId="0A9B27A2"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https://doi.org/10.1037/a0012801</w:t>
        </w:r>
      </w:hyperlink>
    </w:p>
    <w:p w14:paraId="07D1E04D"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Eisikovits, Z., &amp; Koren, C. (2010). Approaches to and outcomes of dyadic interview analysis.</w:t>
      </w:r>
      <w:r w:rsidRPr="00EA5C1E">
        <w:rPr>
          <w:rFonts w:ascii="Georgia" w:hAnsi="Georgia"/>
          <w:i/>
          <w:iCs/>
          <w:sz w:val="18"/>
          <w:szCs w:val="20"/>
        </w:rPr>
        <w:t xml:space="preserve"> Qualitative Health Research</w:t>
      </w:r>
      <w:r w:rsidRPr="00EA5C1E">
        <w:rPr>
          <w:rFonts w:ascii="Georgia" w:hAnsi="Georgia"/>
          <w:sz w:val="18"/>
          <w:szCs w:val="20"/>
        </w:rPr>
        <w:t>,</w:t>
      </w:r>
      <w:r w:rsidRPr="00EA5C1E">
        <w:rPr>
          <w:rFonts w:ascii="Georgia" w:hAnsi="Georgia"/>
          <w:i/>
          <w:iCs/>
          <w:sz w:val="18"/>
          <w:szCs w:val="20"/>
        </w:rPr>
        <w:t xml:space="preserve"> 20</w:t>
      </w:r>
      <w:r w:rsidRPr="00EA5C1E">
        <w:rPr>
          <w:rFonts w:ascii="Georgia" w:hAnsi="Georgia"/>
          <w:sz w:val="18"/>
          <w:szCs w:val="20"/>
        </w:rPr>
        <w:t xml:space="preserve">(12), 1642–1655. </w:t>
      </w:r>
    </w:p>
    <w:p w14:paraId="2DAB7961" w14:textId="3899B81D"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https://doi.org/10.1177/1049732310376520</w:t>
        </w:r>
      </w:hyperlink>
    </w:p>
    <w:p w14:paraId="265C3D08"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Flynn, E., &amp; Arstein-Kerslake, A. (2014). Legislating personhood: Realizing the right to support in exercising legal capacity.</w:t>
      </w:r>
      <w:r w:rsidRPr="00EA5C1E">
        <w:rPr>
          <w:rFonts w:ascii="Georgia" w:hAnsi="Georgia"/>
          <w:i/>
          <w:iCs/>
          <w:sz w:val="18"/>
          <w:szCs w:val="20"/>
        </w:rPr>
        <w:t xml:space="preserve"> International Journal of Law in Context</w:t>
      </w:r>
      <w:r w:rsidRPr="00EA5C1E">
        <w:rPr>
          <w:rFonts w:ascii="Georgia" w:hAnsi="Georgia"/>
          <w:sz w:val="18"/>
          <w:szCs w:val="20"/>
        </w:rPr>
        <w:t>,</w:t>
      </w:r>
      <w:r w:rsidRPr="00EA5C1E">
        <w:rPr>
          <w:rFonts w:ascii="Georgia" w:hAnsi="Georgia"/>
          <w:i/>
          <w:iCs/>
          <w:sz w:val="18"/>
          <w:szCs w:val="20"/>
        </w:rPr>
        <w:t xml:space="preserve"> 10</w:t>
      </w:r>
      <w:r w:rsidRPr="00EA5C1E">
        <w:rPr>
          <w:rFonts w:ascii="Georgia" w:hAnsi="Georgia"/>
          <w:sz w:val="18"/>
          <w:szCs w:val="20"/>
        </w:rPr>
        <w:t xml:space="preserve">(1), 81–104. </w:t>
      </w:r>
      <w:hyperlink w:tgtFrame="_blank" w:history="1">
        <w:r w:rsidRPr="00EA5C1E">
          <w:rPr>
            <w:rStyle w:val="Hyperlink"/>
            <w:rFonts w:ascii="Georgia" w:hAnsi="Georgia"/>
            <w:sz w:val="18"/>
            <w:szCs w:val="20"/>
          </w:rPr>
          <w:t>https://doi.org/10.1017/S1744552313000384</w:t>
        </w:r>
      </w:hyperlink>
    </w:p>
    <w:p w14:paraId="3B9E17A0" w14:textId="77777777" w:rsidR="00EA5C1E" w:rsidRPr="00EA5C1E" w:rsidRDefault="00EA5C1E" w:rsidP="00146EDC">
      <w:pPr>
        <w:bidi w:val="0"/>
        <w:spacing w:after="180"/>
        <w:ind w:left="397" w:hanging="397"/>
        <w:jc w:val="both"/>
        <w:rPr>
          <w:rFonts w:ascii="Georgia" w:hAnsi="Georgia"/>
          <w:i/>
          <w:iCs/>
          <w:sz w:val="18"/>
          <w:szCs w:val="20"/>
        </w:rPr>
      </w:pPr>
      <w:r w:rsidRPr="00EA5C1E">
        <w:rPr>
          <w:rFonts w:ascii="Georgia" w:hAnsi="Georgia"/>
          <w:sz w:val="18"/>
          <w:szCs w:val="20"/>
        </w:rPr>
        <w:t>Kanter, A. (2015). Guardianship for young adults with disabilities as a violation of the purpose of the individuals with disabilities education improvement act.</w:t>
      </w:r>
      <w:r w:rsidRPr="00EA5C1E">
        <w:rPr>
          <w:rFonts w:ascii="Georgia" w:hAnsi="Georgia"/>
          <w:color w:val="505050"/>
          <w:sz w:val="18"/>
          <w:szCs w:val="20"/>
          <w:shd w:val="clear" w:color="auto" w:fill="FFFFFF"/>
        </w:rPr>
        <w:t xml:space="preserve"> </w:t>
      </w:r>
      <w:r w:rsidRPr="00EA5C1E">
        <w:rPr>
          <w:rFonts w:ascii="Georgia" w:hAnsi="Georgia"/>
          <w:i/>
          <w:iCs/>
          <w:sz w:val="18"/>
          <w:szCs w:val="20"/>
        </w:rPr>
        <w:t>Journal of International Aging Law &amp; Policy</w:t>
      </w:r>
      <w:r w:rsidRPr="00EA5C1E">
        <w:rPr>
          <w:rFonts w:ascii="Georgia" w:hAnsi="Georgia"/>
          <w:sz w:val="18"/>
          <w:szCs w:val="20"/>
        </w:rPr>
        <w:t xml:space="preserve">, </w:t>
      </w:r>
      <w:r w:rsidRPr="00EA5C1E">
        <w:rPr>
          <w:rFonts w:ascii="Georgia" w:hAnsi="Georgia"/>
          <w:i/>
          <w:iCs/>
          <w:sz w:val="18"/>
          <w:szCs w:val="20"/>
        </w:rPr>
        <w:t>8</w:t>
      </w:r>
      <w:r w:rsidRPr="00EA5C1E">
        <w:rPr>
          <w:rFonts w:ascii="Georgia" w:hAnsi="Georgia"/>
          <w:sz w:val="18"/>
          <w:szCs w:val="20"/>
        </w:rPr>
        <w:t xml:space="preserve">. </w:t>
      </w:r>
    </w:p>
    <w:p w14:paraId="3AFD260C" w14:textId="77777777" w:rsidR="00EA5C1E" w:rsidRPr="00EA5C1E" w:rsidRDefault="00EA5C1E" w:rsidP="00146EDC">
      <w:pPr>
        <w:bidi w:val="0"/>
        <w:spacing w:after="180"/>
        <w:ind w:left="397" w:hanging="397"/>
        <w:jc w:val="both"/>
        <w:rPr>
          <w:rFonts w:ascii="Georgia" w:hAnsi="Georgia"/>
          <w:spacing w:val="-2"/>
          <w:sz w:val="18"/>
          <w:szCs w:val="20"/>
          <w:rtl/>
        </w:rPr>
      </w:pPr>
      <w:r w:rsidRPr="00EA5C1E">
        <w:rPr>
          <w:rFonts w:ascii="Georgia" w:hAnsi="Georgia"/>
          <w:spacing w:val="-2"/>
          <w:sz w:val="18"/>
          <w:szCs w:val="20"/>
        </w:rPr>
        <w:t xml:space="preserve">Kanter, A. S., &amp; Tolub, Y. (2018). The fight for personhood, legal capacity, and equal recognition under Law for People with Disabilities in Israel and beyond. </w:t>
      </w:r>
      <w:r w:rsidRPr="00EA5C1E">
        <w:rPr>
          <w:rFonts w:ascii="Georgia" w:hAnsi="Georgia"/>
          <w:i/>
          <w:iCs/>
          <w:spacing w:val="-2"/>
          <w:sz w:val="18"/>
          <w:szCs w:val="20"/>
        </w:rPr>
        <w:t>Cardozo Law Review</w:t>
      </w:r>
      <w:r w:rsidRPr="00EA5C1E">
        <w:rPr>
          <w:rFonts w:ascii="Georgia" w:hAnsi="Georgia"/>
          <w:spacing w:val="-2"/>
          <w:sz w:val="18"/>
          <w:szCs w:val="20"/>
        </w:rPr>
        <w:t>,</w:t>
      </w:r>
      <w:r w:rsidRPr="00EA5C1E">
        <w:rPr>
          <w:rFonts w:ascii="Georgia" w:hAnsi="Georgia"/>
          <w:i/>
          <w:iCs/>
          <w:spacing w:val="-2"/>
          <w:sz w:val="18"/>
          <w:szCs w:val="20"/>
        </w:rPr>
        <w:t xml:space="preserve"> 39</w:t>
      </w:r>
      <w:r w:rsidRPr="00EA5C1E">
        <w:rPr>
          <w:rFonts w:ascii="Georgia" w:hAnsi="Georgia"/>
          <w:spacing w:val="-2"/>
          <w:sz w:val="18"/>
          <w:szCs w:val="20"/>
        </w:rPr>
        <w:t>(557), 557</w:t>
      </w:r>
      <w:r w:rsidRPr="00EA5C1E">
        <w:rPr>
          <w:rFonts w:ascii="Georgia" w:hAnsi="Georgia"/>
          <w:sz w:val="18"/>
          <w:szCs w:val="20"/>
        </w:rPr>
        <w:t>–</w:t>
      </w:r>
      <w:r w:rsidRPr="00EA5C1E">
        <w:rPr>
          <w:rFonts w:ascii="Georgia" w:hAnsi="Georgia"/>
          <w:spacing w:val="-2"/>
          <w:sz w:val="18"/>
          <w:szCs w:val="20"/>
        </w:rPr>
        <w:t>608.</w:t>
      </w:r>
    </w:p>
    <w:p w14:paraId="038E49E9" w14:textId="77777777" w:rsidR="006D3F0F" w:rsidRDefault="00EA5C1E" w:rsidP="006D3F0F">
      <w:pPr>
        <w:keepNext/>
        <w:keepLines/>
        <w:bidi w:val="0"/>
        <w:ind w:left="397" w:hanging="397"/>
        <w:jc w:val="both"/>
        <w:rPr>
          <w:rFonts w:ascii="Georgia" w:hAnsi="Georgia"/>
          <w:spacing w:val="-2"/>
          <w:sz w:val="18"/>
          <w:szCs w:val="20"/>
          <w:rtl/>
        </w:rPr>
      </w:pPr>
      <w:r w:rsidRPr="00EA5C1E">
        <w:rPr>
          <w:rFonts w:ascii="Georgia" w:hAnsi="Georgia"/>
          <w:spacing w:val="-2"/>
          <w:sz w:val="18"/>
          <w:szCs w:val="20"/>
        </w:rPr>
        <w:lastRenderedPageBreak/>
        <w:t>Keogh, B. K., Bernheimer, L. P., &amp; Guthrie, D. (2004). Children with developmental delays twenty years later: Where are they? How are they?</w:t>
      </w:r>
      <w:r w:rsidRPr="00EA5C1E">
        <w:rPr>
          <w:rFonts w:ascii="Georgia" w:hAnsi="Georgia"/>
          <w:i/>
          <w:iCs/>
          <w:spacing w:val="-2"/>
          <w:sz w:val="18"/>
          <w:szCs w:val="20"/>
        </w:rPr>
        <w:t xml:space="preserve"> American Journal on Mental Retardation</w:t>
      </w:r>
      <w:r w:rsidRPr="00EA5C1E">
        <w:rPr>
          <w:rFonts w:ascii="Georgia" w:hAnsi="Georgia"/>
          <w:spacing w:val="-2"/>
          <w:sz w:val="18"/>
          <w:szCs w:val="20"/>
        </w:rPr>
        <w:t xml:space="preserve">, </w:t>
      </w:r>
      <w:r w:rsidRPr="00EA5C1E">
        <w:rPr>
          <w:rFonts w:ascii="Georgia" w:hAnsi="Georgia"/>
          <w:i/>
          <w:iCs/>
          <w:spacing w:val="-2"/>
          <w:sz w:val="18"/>
          <w:szCs w:val="20"/>
        </w:rPr>
        <w:t>109</w:t>
      </w:r>
      <w:r w:rsidRPr="00EA5C1E">
        <w:rPr>
          <w:rFonts w:ascii="Georgia" w:hAnsi="Georgia"/>
          <w:spacing w:val="-2"/>
          <w:sz w:val="18"/>
          <w:szCs w:val="20"/>
        </w:rPr>
        <w:t>(3), 219</w:t>
      </w:r>
      <w:r w:rsidRPr="00EA5C1E">
        <w:rPr>
          <w:rFonts w:ascii="Georgia" w:hAnsi="Georgia"/>
          <w:sz w:val="18"/>
          <w:szCs w:val="20"/>
        </w:rPr>
        <w:t>–</w:t>
      </w:r>
      <w:r w:rsidRPr="00EA5C1E">
        <w:rPr>
          <w:rFonts w:ascii="Georgia" w:hAnsi="Georgia"/>
          <w:spacing w:val="-2"/>
          <w:sz w:val="18"/>
          <w:szCs w:val="20"/>
        </w:rPr>
        <w:t xml:space="preserve">230. </w:t>
      </w:r>
    </w:p>
    <w:p w14:paraId="1CA97ACB" w14:textId="214E853D" w:rsidR="00EA5C1E" w:rsidRPr="00EA5C1E" w:rsidRDefault="006D3F0F" w:rsidP="006D3F0F">
      <w:pPr>
        <w:bidi w:val="0"/>
        <w:spacing w:after="180"/>
        <w:ind w:left="397"/>
        <w:jc w:val="both"/>
        <w:rPr>
          <w:rFonts w:ascii="Georgia" w:hAnsi="Georgia"/>
          <w:spacing w:val="-2"/>
          <w:sz w:val="18"/>
          <w:szCs w:val="20"/>
        </w:rPr>
      </w:pPr>
      <w:hyperlink w:history="1">
        <w:r w:rsidRPr="00CF552B">
          <w:rPr>
            <w:rStyle w:val="Hyperlink"/>
            <w:rFonts w:ascii="Georgia" w:hAnsi="Georgia"/>
            <w:sz w:val="18"/>
            <w:szCs w:val="20"/>
            <w:shd w:val="clear" w:color="auto" w:fill="FFFFFF"/>
          </w:rPr>
          <w:t>https://doi.org/10.1352/0895-8017(2004)109&lt;219:CWDDTY&gt;2.0.CO;2</w:t>
        </w:r>
      </w:hyperlink>
    </w:p>
    <w:p w14:paraId="2CD88ED2"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Perlin, M. L. (2012). “Striking for the guardians and protectors of the mind”: The convention on the rights of persons with mental disabilities and the future of guardianship law. </w:t>
      </w:r>
      <w:r w:rsidRPr="00EA5C1E">
        <w:rPr>
          <w:rFonts w:ascii="Georgia" w:hAnsi="Georgia"/>
          <w:i/>
          <w:iCs/>
          <w:sz w:val="18"/>
          <w:szCs w:val="20"/>
        </w:rPr>
        <w:t>Penn State Law Review</w:t>
      </w:r>
      <w:r w:rsidRPr="00EA5C1E">
        <w:rPr>
          <w:rFonts w:ascii="Georgia" w:hAnsi="Georgia"/>
          <w:sz w:val="18"/>
          <w:szCs w:val="20"/>
        </w:rPr>
        <w:t>,</w:t>
      </w:r>
      <w:r w:rsidRPr="00EA5C1E">
        <w:rPr>
          <w:rFonts w:ascii="Georgia" w:hAnsi="Georgia"/>
          <w:i/>
          <w:iCs/>
          <w:sz w:val="18"/>
          <w:szCs w:val="20"/>
        </w:rPr>
        <w:t xml:space="preserve"> 117</w:t>
      </w:r>
      <w:r w:rsidRPr="00EA5C1E">
        <w:rPr>
          <w:rFonts w:ascii="Georgia" w:hAnsi="Georgia"/>
          <w:sz w:val="18"/>
          <w:szCs w:val="20"/>
        </w:rPr>
        <w:t xml:space="preserve">(4), 1159–1190. </w:t>
      </w:r>
    </w:p>
    <w:p w14:paraId="5D964DF5" w14:textId="77777777" w:rsidR="006D3F0F" w:rsidRDefault="00EA5C1E" w:rsidP="006D3F0F">
      <w:pPr>
        <w:keepNext/>
        <w:keepLines/>
        <w:bidi w:val="0"/>
        <w:ind w:left="397" w:hanging="397"/>
        <w:jc w:val="both"/>
        <w:rPr>
          <w:rFonts w:ascii="Georgia" w:hAnsi="Georgia"/>
          <w:sz w:val="18"/>
          <w:szCs w:val="20"/>
          <w:rtl/>
        </w:rPr>
      </w:pPr>
      <w:bookmarkStart w:id="53" w:name="_Hlk174457702"/>
      <w:r w:rsidRPr="00EA5C1E">
        <w:rPr>
          <w:rFonts w:ascii="Georgia" w:hAnsi="Georgia"/>
          <w:sz w:val="18"/>
          <w:szCs w:val="20"/>
        </w:rPr>
        <w:t>Rood, C. E., Kanter, A., &amp; Causton, J. (2014)</w:t>
      </w:r>
      <w:bookmarkEnd w:id="53"/>
      <w:r w:rsidRPr="00EA5C1E">
        <w:rPr>
          <w:rFonts w:ascii="Georgia" w:hAnsi="Georgia"/>
          <w:sz w:val="18"/>
          <w:szCs w:val="20"/>
        </w:rPr>
        <w:t xml:space="preserve">. Presumption of incompetence: The </w:t>
      </w:r>
      <w:r w:rsidRPr="006D3F0F">
        <w:rPr>
          <w:rFonts w:ascii="Georgia" w:hAnsi="Georgia"/>
          <w:spacing w:val="-2"/>
          <w:sz w:val="18"/>
          <w:szCs w:val="20"/>
        </w:rPr>
        <w:t>systematic assignment of guardianship within the transition process.</w:t>
      </w:r>
      <w:r w:rsidRPr="006D3F0F">
        <w:rPr>
          <w:rFonts w:ascii="Georgia" w:hAnsi="Georgia"/>
          <w:i/>
          <w:iCs/>
          <w:spacing w:val="-2"/>
          <w:sz w:val="18"/>
          <w:szCs w:val="20"/>
        </w:rPr>
        <w:t xml:space="preserve"> Research and Practice for Persons with Severe Disabilities</w:t>
      </w:r>
      <w:r w:rsidRPr="006D3F0F">
        <w:rPr>
          <w:rFonts w:ascii="Georgia" w:hAnsi="Georgia"/>
          <w:spacing w:val="-2"/>
          <w:sz w:val="18"/>
          <w:szCs w:val="20"/>
        </w:rPr>
        <w:t xml:space="preserve">, </w:t>
      </w:r>
      <w:r w:rsidRPr="006D3F0F">
        <w:rPr>
          <w:rFonts w:ascii="Georgia" w:hAnsi="Georgia"/>
          <w:i/>
          <w:iCs/>
          <w:spacing w:val="-2"/>
          <w:sz w:val="18"/>
          <w:szCs w:val="20"/>
        </w:rPr>
        <w:t>39</w:t>
      </w:r>
      <w:r w:rsidRPr="006D3F0F">
        <w:rPr>
          <w:rFonts w:ascii="Georgia" w:hAnsi="Georgia"/>
          <w:spacing w:val="-2"/>
          <w:sz w:val="18"/>
          <w:szCs w:val="20"/>
        </w:rPr>
        <w:t>(4), 319–328.</w:t>
      </w:r>
      <w:r w:rsidRPr="00EA5C1E">
        <w:rPr>
          <w:rFonts w:ascii="Georgia" w:hAnsi="Georgia"/>
          <w:sz w:val="18"/>
          <w:szCs w:val="20"/>
        </w:rPr>
        <w:t xml:space="preserve"> </w:t>
      </w:r>
    </w:p>
    <w:p w14:paraId="0AEBD64C" w14:textId="6A19C910"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https://doi.org/10.1177/1540796915571005</w:t>
        </w:r>
      </w:hyperlink>
    </w:p>
    <w:p w14:paraId="1488EA71"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Ryan, R. M., &amp; Deci, E. L. (2000). Self-determination theory and the facilitation of intrinsic motivation, social development, and well-being.</w:t>
      </w:r>
      <w:r w:rsidRPr="00EA5C1E">
        <w:rPr>
          <w:rFonts w:ascii="Georgia" w:hAnsi="Georgia"/>
          <w:i/>
          <w:iCs/>
          <w:sz w:val="18"/>
          <w:szCs w:val="20"/>
        </w:rPr>
        <w:t xml:space="preserve"> American Psychologist</w:t>
      </w:r>
      <w:r w:rsidRPr="00EA5C1E">
        <w:rPr>
          <w:rFonts w:ascii="Georgia" w:hAnsi="Georgia"/>
          <w:sz w:val="18"/>
          <w:szCs w:val="20"/>
        </w:rPr>
        <w:t>,</w:t>
      </w:r>
      <w:r w:rsidRPr="00EA5C1E">
        <w:rPr>
          <w:rFonts w:ascii="Georgia" w:hAnsi="Georgia"/>
          <w:i/>
          <w:iCs/>
          <w:sz w:val="18"/>
          <w:szCs w:val="20"/>
        </w:rPr>
        <w:t xml:space="preserve"> 55</w:t>
      </w:r>
      <w:r w:rsidRPr="00EA5C1E">
        <w:rPr>
          <w:rFonts w:ascii="Georgia" w:hAnsi="Georgia"/>
          <w:sz w:val="18"/>
          <w:szCs w:val="20"/>
        </w:rPr>
        <w:t xml:space="preserve">(1), 68–78. </w:t>
      </w:r>
    </w:p>
    <w:p w14:paraId="63D301EC" w14:textId="77777777" w:rsidR="006D3F0F" w:rsidRDefault="00EA5C1E" w:rsidP="006D3F0F">
      <w:pPr>
        <w:keepNext/>
        <w:keepLines/>
        <w:bidi w:val="0"/>
        <w:ind w:left="397" w:hanging="397"/>
        <w:jc w:val="both"/>
        <w:rPr>
          <w:rFonts w:ascii="Georgia" w:hAnsi="Georgia"/>
          <w:sz w:val="18"/>
          <w:szCs w:val="20"/>
          <w:rtl/>
        </w:rPr>
      </w:pPr>
      <w:r w:rsidRPr="00EA5C1E">
        <w:rPr>
          <w:rFonts w:ascii="Georgia" w:hAnsi="Georgia"/>
          <w:sz w:val="18"/>
          <w:szCs w:val="20"/>
        </w:rPr>
        <w:t xml:space="preserve">Salzman, L. (2010). Rethinking guardianship (again): Substituted decision making as a violation of the integration mandate of title II of the Americans with disabilities act. </w:t>
      </w:r>
      <w:r w:rsidRPr="00EA5C1E">
        <w:rPr>
          <w:rFonts w:ascii="Georgia" w:hAnsi="Georgia"/>
          <w:i/>
          <w:iCs/>
          <w:sz w:val="18"/>
          <w:szCs w:val="20"/>
        </w:rPr>
        <w:t>University of Colorado Law Review</w:t>
      </w:r>
      <w:r w:rsidRPr="00EA5C1E">
        <w:rPr>
          <w:rFonts w:ascii="Georgia" w:hAnsi="Georgia"/>
          <w:sz w:val="18"/>
          <w:szCs w:val="20"/>
        </w:rPr>
        <w:t xml:space="preserve">, 157–245. </w:t>
      </w:r>
    </w:p>
    <w:p w14:paraId="6396B9CE" w14:textId="514E0D95" w:rsidR="00EA5C1E" w:rsidRPr="00EA5C1E" w:rsidRDefault="006D3F0F" w:rsidP="006D3F0F">
      <w:pPr>
        <w:bidi w:val="0"/>
        <w:spacing w:after="180"/>
        <w:ind w:left="397"/>
        <w:jc w:val="both"/>
        <w:rPr>
          <w:rFonts w:ascii="Georgia" w:hAnsi="Georgia"/>
          <w:sz w:val="18"/>
          <w:szCs w:val="20"/>
        </w:rPr>
      </w:pPr>
      <w:hyperlink w:history="1">
        <w:r w:rsidRPr="00CF552B">
          <w:rPr>
            <w:rStyle w:val="Hyperlink"/>
            <w:rFonts w:ascii="Georgia" w:hAnsi="Georgia"/>
            <w:sz w:val="18"/>
            <w:szCs w:val="20"/>
          </w:rPr>
          <w:t>https://larc.cardozo.yu.edu/faculty-articles/609</w:t>
        </w:r>
      </w:hyperlink>
    </w:p>
    <w:p w14:paraId="2862FBFD" w14:textId="77777777"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Self Determination. In </w:t>
      </w:r>
      <w:r w:rsidRPr="00EA5C1E">
        <w:rPr>
          <w:rFonts w:ascii="Georgia" w:hAnsi="Georgia"/>
          <w:i/>
          <w:iCs/>
          <w:sz w:val="18"/>
          <w:szCs w:val="20"/>
        </w:rPr>
        <w:t>Merriam-Webster.com Dictionary</w:t>
      </w:r>
      <w:r w:rsidRPr="00EA5C1E">
        <w:rPr>
          <w:rFonts w:ascii="Georgia" w:hAnsi="Georgia"/>
          <w:sz w:val="18"/>
          <w:szCs w:val="20"/>
        </w:rPr>
        <w:t>. Merriam-Webster.</w:t>
      </w:r>
    </w:p>
    <w:p w14:paraId="60F602B8" w14:textId="14DF05E6" w:rsidR="006D3F0F" w:rsidRDefault="00EC5398" w:rsidP="006D3F0F">
      <w:pPr>
        <w:keepNext/>
        <w:keepLines/>
        <w:bidi w:val="0"/>
        <w:ind w:left="397" w:hanging="397"/>
        <w:jc w:val="both"/>
        <w:rPr>
          <w:rFonts w:ascii="Georgia" w:hAnsi="Georgia"/>
          <w:sz w:val="18"/>
          <w:szCs w:val="20"/>
          <w:rtl/>
        </w:rPr>
      </w:pPr>
      <w:r w:rsidRPr="008C10B9">
        <w:rPr>
          <w:rFonts w:ascii="Georgia" w:hAnsi="Georgia"/>
          <w:sz w:val="18"/>
          <w:szCs w:val="20"/>
        </w:rPr>
        <w:t>Stancliffe</w:t>
      </w:r>
      <w:r>
        <w:rPr>
          <w:rFonts w:ascii="Georgia" w:hAnsi="Georgia"/>
          <w:sz w:val="18"/>
          <w:szCs w:val="20"/>
        </w:rPr>
        <w:t>, R. J.,</w:t>
      </w:r>
      <w:r w:rsidRPr="00EA5C1E">
        <w:rPr>
          <w:rFonts w:ascii="Georgia" w:hAnsi="Georgia"/>
          <w:sz w:val="18"/>
          <w:szCs w:val="20"/>
        </w:rPr>
        <w:t xml:space="preserve"> </w:t>
      </w:r>
      <w:r w:rsidR="00EA5C1E" w:rsidRPr="00EA5C1E">
        <w:rPr>
          <w:rFonts w:ascii="Georgia" w:hAnsi="Georgia"/>
          <w:sz w:val="18"/>
          <w:szCs w:val="20"/>
        </w:rPr>
        <w:t>Abery, B. H., Springborg, H., &amp; Elkin, S. (2000). Substitute decision-making and personal control: Implications for self-determination.</w:t>
      </w:r>
      <w:r w:rsidR="00EA5C1E" w:rsidRPr="00EA5C1E">
        <w:rPr>
          <w:rFonts w:ascii="Georgia" w:hAnsi="Georgia"/>
          <w:i/>
          <w:iCs/>
          <w:sz w:val="18"/>
          <w:szCs w:val="20"/>
        </w:rPr>
        <w:t xml:space="preserve"> Mental Retardation</w:t>
      </w:r>
      <w:r w:rsidR="00EA5C1E" w:rsidRPr="00EA5C1E">
        <w:rPr>
          <w:rFonts w:ascii="Georgia" w:hAnsi="Georgia"/>
          <w:sz w:val="18"/>
          <w:szCs w:val="20"/>
        </w:rPr>
        <w:t>,</w:t>
      </w:r>
      <w:r w:rsidR="00EA5C1E" w:rsidRPr="00EA5C1E">
        <w:rPr>
          <w:rFonts w:ascii="Georgia" w:hAnsi="Georgia"/>
          <w:i/>
          <w:iCs/>
          <w:sz w:val="18"/>
          <w:szCs w:val="20"/>
        </w:rPr>
        <w:t xml:space="preserve"> 38</w:t>
      </w:r>
      <w:r w:rsidR="00EA5C1E" w:rsidRPr="00EA5C1E">
        <w:rPr>
          <w:rFonts w:ascii="Georgia" w:hAnsi="Georgia"/>
          <w:sz w:val="18"/>
          <w:szCs w:val="20"/>
        </w:rPr>
        <w:t xml:space="preserve">(5), 407–421. </w:t>
      </w:r>
    </w:p>
    <w:p w14:paraId="7869DED1" w14:textId="754D4276" w:rsidR="00EA5C1E" w:rsidRPr="00EA5C1E" w:rsidRDefault="006D3F0F" w:rsidP="006D3F0F">
      <w:pPr>
        <w:bidi w:val="0"/>
        <w:spacing w:after="180"/>
        <w:ind w:left="397"/>
        <w:jc w:val="both"/>
        <w:rPr>
          <w:rStyle w:val="Hyperlink"/>
          <w:rFonts w:ascii="Georgia" w:hAnsi="Georgia"/>
          <w:sz w:val="18"/>
          <w:szCs w:val="20"/>
        </w:rPr>
      </w:pPr>
      <w:hyperlink w:history="1">
        <w:r w:rsidRPr="00CF552B">
          <w:rPr>
            <w:rStyle w:val="Hyperlink"/>
            <w:rFonts w:ascii="Georgia" w:hAnsi="Georgia"/>
            <w:sz w:val="18"/>
            <w:szCs w:val="20"/>
          </w:rPr>
          <w:t>https://doi.org/10.1352/0047-6765(2000)038&lt;0407:SDAPCI&gt;2.0.CO;2</w:t>
        </w:r>
      </w:hyperlink>
    </w:p>
    <w:p w14:paraId="1095E3D3" w14:textId="1CFA86B5"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Teaster, P. B., Wood, E. F., Lawrence, S. A., &amp; Schmidt, W. C. (2007). Wards of the state: A national study of public guardianship.</w:t>
      </w:r>
      <w:r w:rsidRPr="00EA5C1E">
        <w:rPr>
          <w:rFonts w:ascii="Georgia" w:hAnsi="Georgia"/>
          <w:i/>
          <w:iCs/>
          <w:sz w:val="18"/>
          <w:szCs w:val="20"/>
        </w:rPr>
        <w:t xml:space="preserve"> Stetson Law Review</w:t>
      </w:r>
      <w:r w:rsidRPr="00EA5C1E">
        <w:rPr>
          <w:rFonts w:ascii="Georgia" w:hAnsi="Georgia"/>
          <w:sz w:val="18"/>
          <w:szCs w:val="20"/>
        </w:rPr>
        <w:t>,</w:t>
      </w:r>
      <w:r w:rsidRPr="00EA5C1E">
        <w:rPr>
          <w:rFonts w:ascii="Georgia" w:hAnsi="Georgia"/>
          <w:i/>
          <w:iCs/>
          <w:sz w:val="18"/>
          <w:szCs w:val="20"/>
        </w:rPr>
        <w:t xml:space="preserve"> 37</w:t>
      </w:r>
      <w:r w:rsidRPr="00EA5C1E">
        <w:rPr>
          <w:rFonts w:ascii="Georgia" w:hAnsi="Georgia"/>
          <w:sz w:val="18"/>
          <w:szCs w:val="20"/>
        </w:rPr>
        <w:t xml:space="preserve">, </w:t>
      </w:r>
      <w:r w:rsidR="006D3F0F">
        <w:rPr>
          <w:rFonts w:ascii="Georgia" w:hAnsi="Georgia"/>
          <w:sz w:val="18"/>
          <w:szCs w:val="20"/>
          <w:rtl/>
        </w:rPr>
        <w:br/>
      </w:r>
      <w:r w:rsidRPr="00EA5C1E">
        <w:rPr>
          <w:rFonts w:ascii="Georgia" w:hAnsi="Georgia"/>
          <w:sz w:val="18"/>
          <w:szCs w:val="20"/>
        </w:rPr>
        <w:t>193–241.</w:t>
      </w:r>
    </w:p>
    <w:p w14:paraId="6151DEB5" w14:textId="520E849A" w:rsidR="00EA5C1E" w:rsidRPr="00EA5C1E" w:rsidRDefault="00EA5C1E" w:rsidP="00146EDC">
      <w:pPr>
        <w:bidi w:val="0"/>
        <w:spacing w:after="180"/>
        <w:ind w:left="397" w:hanging="397"/>
        <w:jc w:val="both"/>
        <w:rPr>
          <w:rFonts w:ascii="Georgia" w:hAnsi="Georgia"/>
          <w:sz w:val="18"/>
          <w:szCs w:val="20"/>
        </w:rPr>
      </w:pPr>
      <w:r w:rsidRPr="00EA5C1E">
        <w:rPr>
          <w:rFonts w:ascii="Georgia" w:hAnsi="Georgia"/>
          <w:sz w:val="18"/>
          <w:szCs w:val="20"/>
        </w:rPr>
        <w:t xml:space="preserve">Wehmeyer, M. L., Abery, B. H., Mithaug, D. E., &amp; Stancliffe, R. J. (2003). </w:t>
      </w:r>
      <w:r w:rsidRPr="00EA5C1E">
        <w:rPr>
          <w:rFonts w:ascii="Georgia" w:hAnsi="Georgia"/>
          <w:i/>
          <w:iCs/>
          <w:sz w:val="18"/>
          <w:szCs w:val="20"/>
        </w:rPr>
        <w:t>Theory in self-determination: Foundations for educational practice</w:t>
      </w:r>
      <w:r w:rsidRPr="00EA5C1E">
        <w:rPr>
          <w:rFonts w:ascii="Georgia" w:hAnsi="Georgia"/>
          <w:sz w:val="18"/>
          <w:szCs w:val="20"/>
        </w:rPr>
        <w:t xml:space="preserve">. Charles </w:t>
      </w:r>
      <w:r w:rsidR="006D3F0F">
        <w:rPr>
          <w:rFonts w:ascii="Georgia" w:hAnsi="Georgia"/>
          <w:sz w:val="18"/>
          <w:szCs w:val="20"/>
          <w:rtl/>
        </w:rPr>
        <w:br/>
      </w:r>
      <w:r w:rsidRPr="00EA5C1E">
        <w:rPr>
          <w:rFonts w:ascii="Georgia" w:hAnsi="Georgia"/>
          <w:sz w:val="18"/>
          <w:szCs w:val="20"/>
        </w:rPr>
        <w:t>C. Thomas.</w:t>
      </w:r>
    </w:p>
    <w:p w14:paraId="1CD9A36B" w14:textId="4D515813" w:rsidR="00EA5C1E" w:rsidRPr="00EA5C1E" w:rsidRDefault="00EA5C1E" w:rsidP="008C10B9">
      <w:pPr>
        <w:keepNext/>
        <w:keepLines/>
        <w:bidi w:val="0"/>
        <w:ind w:left="397" w:hanging="397"/>
        <w:jc w:val="both"/>
        <w:rPr>
          <w:rFonts w:ascii="Georgia" w:hAnsi="Georgia"/>
          <w:sz w:val="18"/>
          <w:szCs w:val="20"/>
        </w:rPr>
      </w:pPr>
      <w:r w:rsidRPr="00EA5C1E">
        <w:rPr>
          <w:rFonts w:ascii="Georgia" w:hAnsi="Georgia"/>
          <w:sz w:val="18"/>
          <w:szCs w:val="20"/>
        </w:rPr>
        <w:t>Werner, S., &amp; Chabany, R. (2016). Guardianship law versus supported decision-</w:t>
      </w:r>
      <w:r w:rsidRPr="006D3F0F">
        <w:rPr>
          <w:rFonts w:ascii="Georgia" w:hAnsi="Georgia"/>
          <w:spacing w:val="2"/>
          <w:sz w:val="18"/>
          <w:szCs w:val="20"/>
        </w:rPr>
        <w:t>making policies: Perceptions of persons with intellectual or psychiatric disabilities and parents.</w:t>
      </w:r>
      <w:r w:rsidRPr="006D3F0F">
        <w:rPr>
          <w:rFonts w:ascii="Georgia" w:hAnsi="Georgia"/>
          <w:i/>
          <w:iCs/>
          <w:spacing w:val="2"/>
          <w:sz w:val="18"/>
          <w:szCs w:val="20"/>
        </w:rPr>
        <w:t xml:space="preserve"> American Journal of Orthopsychiatry</w:t>
      </w:r>
      <w:r w:rsidRPr="006D3F0F">
        <w:rPr>
          <w:rFonts w:ascii="Georgia" w:hAnsi="Georgia"/>
          <w:spacing w:val="2"/>
          <w:sz w:val="18"/>
          <w:szCs w:val="20"/>
        </w:rPr>
        <w:t>,</w:t>
      </w:r>
      <w:r w:rsidRPr="006D3F0F">
        <w:rPr>
          <w:rFonts w:ascii="Georgia" w:hAnsi="Georgia"/>
          <w:i/>
          <w:iCs/>
          <w:spacing w:val="2"/>
          <w:sz w:val="18"/>
          <w:szCs w:val="20"/>
        </w:rPr>
        <w:t xml:space="preserve"> 86</w:t>
      </w:r>
      <w:r w:rsidRPr="006D3F0F">
        <w:rPr>
          <w:rFonts w:ascii="Georgia" w:hAnsi="Georgia"/>
          <w:spacing w:val="2"/>
          <w:sz w:val="18"/>
          <w:szCs w:val="20"/>
        </w:rPr>
        <w:t xml:space="preserve">(5), </w:t>
      </w:r>
      <w:r w:rsidR="006D3F0F">
        <w:rPr>
          <w:rFonts w:ascii="Georgia" w:hAnsi="Georgia"/>
          <w:spacing w:val="2"/>
          <w:sz w:val="18"/>
          <w:szCs w:val="20"/>
          <w:rtl/>
        </w:rPr>
        <w:br/>
      </w:r>
      <w:r w:rsidRPr="006D3F0F">
        <w:rPr>
          <w:rFonts w:ascii="Georgia" w:hAnsi="Georgia"/>
          <w:spacing w:val="2"/>
          <w:sz w:val="18"/>
          <w:szCs w:val="20"/>
        </w:rPr>
        <w:t>486–499</w:t>
      </w:r>
      <w:r w:rsidRPr="00EA5C1E">
        <w:rPr>
          <w:rFonts w:ascii="Georgia" w:hAnsi="Georgia"/>
          <w:sz w:val="18"/>
          <w:szCs w:val="20"/>
        </w:rPr>
        <w:t xml:space="preserve">. </w:t>
      </w:r>
      <w:hyperlink w:history="1">
        <w:r w:rsidR="006D3F0F" w:rsidRPr="00CF552B">
          <w:rPr>
            <w:rStyle w:val="Hyperlink"/>
            <w:rFonts w:ascii="Georgia" w:hAnsi="Georgia"/>
            <w:sz w:val="18"/>
            <w:szCs w:val="20"/>
          </w:rPr>
          <w:t>http://dx.doi.org/10.1037/ort0000125</w:t>
        </w:r>
      </w:hyperlink>
    </w:p>
    <w:bookmarkEnd w:id="50"/>
    <w:bookmarkEnd w:id="51"/>
    <w:p w14:paraId="7CC02489" w14:textId="77777777" w:rsidR="00EA5C1E" w:rsidRPr="00EA5C1E" w:rsidRDefault="00EA5C1E" w:rsidP="00EA5C1E">
      <w:pPr>
        <w:autoSpaceDE w:val="0"/>
        <w:autoSpaceDN w:val="0"/>
        <w:bidi w:val="0"/>
        <w:adjustRightInd w:val="0"/>
        <w:spacing w:after="180" w:line="280" w:lineRule="exact"/>
        <w:ind w:left="397" w:hanging="397"/>
        <w:jc w:val="both"/>
        <w:rPr>
          <w:rFonts w:ascii="Georgia" w:hAnsi="Georgia"/>
          <w:sz w:val="18"/>
          <w:szCs w:val="20"/>
          <w:rtl/>
        </w:rPr>
      </w:pPr>
    </w:p>
    <w:sectPr w:rsidR="00EA5C1E" w:rsidRPr="00EA5C1E" w:rsidSect="00577D31">
      <w:headerReference w:type="even" r:id="rId20"/>
      <w:headerReference w:type="default" r:id="rId21"/>
      <w:headerReference w:type="first" r:id="rId22"/>
      <w:footerReference w:type="first" r:id="rId23"/>
      <w:pgSz w:w="11906" w:h="16838" w:code="9"/>
      <w:pgMar w:top="3515" w:right="2722" w:bottom="2948" w:left="2722" w:header="2665" w:footer="2665"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D0F3F" w14:textId="77777777" w:rsidR="00BF1CC8" w:rsidRDefault="00BF1CC8">
      <w:pPr>
        <w:spacing w:line="240" w:lineRule="auto"/>
      </w:pPr>
      <w:r>
        <w:separator/>
      </w:r>
    </w:p>
  </w:endnote>
  <w:endnote w:type="continuationSeparator" w:id="0">
    <w:p w14:paraId="70D0CD4F" w14:textId="77777777" w:rsidR="00BF1CC8" w:rsidRDefault="00BF1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 Vu Sans">
    <w:altName w:val="Calibri"/>
    <w:panose1 w:val="00000000000000000000"/>
    <w:charset w:val="00"/>
    <w:family w:val="swiss"/>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07F871F9"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825551">
      <w:rPr>
        <w:rFonts w:hint="cs"/>
        <w:sz w:val="16"/>
        <w:szCs w:val="16"/>
        <w:rtl/>
      </w:rPr>
      <w:t>פברואר 2025</w:t>
    </w:r>
    <w:r w:rsidR="00577D31">
      <w:rPr>
        <w:rFonts w:hint="cs"/>
        <w:sz w:val="16"/>
        <w:szCs w:val="16"/>
        <w:rtl/>
      </w:rPr>
      <w:t>: 165-141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B33CF" w14:textId="77777777" w:rsidR="00BF1CC8" w:rsidRDefault="00BF1CC8" w:rsidP="00A04D35">
      <w:pPr>
        <w:spacing w:before="120" w:after="80"/>
        <w:rPr>
          <w:rFonts w:cs="FrankRuehl"/>
          <w:sz w:val="18"/>
          <w:szCs w:val="18"/>
        </w:rPr>
      </w:pPr>
      <w:r>
        <w:rPr>
          <w:rFonts w:cs="FrankRuehl" w:hint="cs"/>
          <w:sz w:val="18"/>
          <w:szCs w:val="18"/>
          <w:rtl/>
        </w:rPr>
        <w:t>_____________</w:t>
      </w:r>
    </w:p>
  </w:footnote>
  <w:footnote w:type="continuationSeparator" w:id="0">
    <w:p w14:paraId="0C1D7F7E" w14:textId="77777777" w:rsidR="00BF1CC8" w:rsidRDefault="00BF1CC8">
      <w:r>
        <w:continuationSeparator/>
      </w:r>
    </w:p>
  </w:footnote>
  <w:footnote w:type="continuationNotice" w:id="1">
    <w:p w14:paraId="33D51BAD" w14:textId="77777777" w:rsidR="00BF1CC8" w:rsidRDefault="00BF1CC8">
      <w:pPr>
        <w:rPr>
          <w:rtl/>
        </w:rPr>
      </w:pPr>
    </w:p>
  </w:footnote>
  <w:footnote w:id="2">
    <w:p w14:paraId="29F52BA5" w14:textId="2716FF52" w:rsidR="00EA5C1E" w:rsidRPr="00EA5C1E" w:rsidRDefault="00EA5C1E" w:rsidP="00EA5C1E">
      <w:pPr>
        <w:pStyle w:val="FootnoteText"/>
        <w:keepLines/>
        <w:spacing w:after="120" w:line="200" w:lineRule="exact"/>
        <w:ind w:left="397" w:hanging="397"/>
        <w:jc w:val="both"/>
        <w:rPr>
          <w:rStyle w:val="FootnoteReference"/>
          <w:rFonts w:cs="David"/>
          <w:sz w:val="14"/>
          <w:szCs w:val="16"/>
          <w:vertAlign w:val="baseline"/>
          <w:rtl/>
        </w:rPr>
      </w:pPr>
      <w:r w:rsidRPr="00EA5C1E">
        <w:rPr>
          <w:rStyle w:val="FootnoteReference"/>
          <w:rFonts w:cs="David"/>
          <w:sz w:val="14"/>
          <w:szCs w:val="16"/>
          <w:vertAlign w:val="baseline"/>
          <w:rtl/>
        </w:rPr>
        <w:t xml:space="preserve">* </w:t>
      </w:r>
      <w:r>
        <w:rPr>
          <w:rStyle w:val="FootnoteReference"/>
          <w:rFonts w:cs="David"/>
          <w:sz w:val="14"/>
          <w:szCs w:val="16"/>
          <w:vertAlign w:val="baseline"/>
        </w:rPr>
        <w:tab/>
      </w:r>
      <w:r w:rsidRPr="00EA5C1E">
        <w:rPr>
          <w:rStyle w:val="FootnoteReference"/>
          <w:rFonts w:cs="David"/>
          <w:sz w:val="14"/>
          <w:szCs w:val="16"/>
          <w:vertAlign w:val="baseline"/>
          <w:rtl/>
        </w:rPr>
        <w:t>המאמר מבוסס על עבודת דוקטורט בהנחיית פרופ' אריה רימרמן</w:t>
      </w:r>
      <w:r w:rsidRPr="00EA5C1E">
        <w:rPr>
          <w:rStyle w:val="FootnoteReference"/>
          <w:rFonts w:cs="David" w:hint="cs"/>
          <w:sz w:val="14"/>
          <w:szCs w:val="16"/>
          <w:vertAlign w:val="baseline"/>
          <w:rtl/>
        </w:rPr>
        <w:t xml:space="preserve"> בבית הספר </w:t>
      </w:r>
      <w:r w:rsidRPr="00EA5C1E">
        <w:rPr>
          <w:rStyle w:val="FootnoteReference"/>
          <w:rFonts w:cs="David"/>
          <w:sz w:val="14"/>
          <w:szCs w:val="16"/>
          <w:vertAlign w:val="baseline"/>
          <w:rtl/>
        </w:rPr>
        <w:t>לעבודה סוציאלית באוניברסיטת חיפה</w:t>
      </w:r>
    </w:p>
  </w:footnote>
  <w:footnote w:id="3">
    <w:p w14:paraId="3D9813E9" w14:textId="384DBD43" w:rsidR="00EA5C1E" w:rsidRPr="00EA5C1E" w:rsidRDefault="00EA5C1E" w:rsidP="00EA5C1E">
      <w:pPr>
        <w:pStyle w:val="FootnoteText"/>
        <w:keepLines/>
        <w:spacing w:line="200" w:lineRule="exact"/>
        <w:ind w:left="397" w:hanging="397"/>
        <w:jc w:val="both"/>
        <w:rPr>
          <w:rStyle w:val="FootnoteReference"/>
          <w:rFonts w:cs="David"/>
          <w:sz w:val="14"/>
          <w:szCs w:val="16"/>
          <w:vertAlign w:val="baseline"/>
          <w:rtl/>
        </w:rPr>
      </w:pPr>
      <w:r w:rsidRPr="00EA5C1E">
        <w:rPr>
          <w:rStyle w:val="FootnoteReference"/>
          <w:rFonts w:cs="David"/>
          <w:sz w:val="14"/>
          <w:szCs w:val="16"/>
          <w:vertAlign w:val="baseline"/>
        </w:rPr>
        <w:footnoteRef/>
      </w:r>
      <w:r w:rsidRPr="00EA5C1E">
        <w:rPr>
          <w:rStyle w:val="FootnoteReference"/>
          <w:rFonts w:cs="David"/>
          <w:sz w:val="14"/>
          <w:szCs w:val="16"/>
          <w:vertAlign w:val="baseline"/>
          <w:rtl/>
        </w:rPr>
        <w:t xml:space="preserve"> </w:t>
      </w:r>
      <w:r>
        <w:rPr>
          <w:rStyle w:val="FootnoteReference"/>
          <w:rFonts w:cs="David"/>
          <w:sz w:val="14"/>
          <w:szCs w:val="16"/>
          <w:vertAlign w:val="baseline"/>
        </w:rPr>
        <w:tab/>
      </w:r>
      <w:r w:rsidRPr="00EA5C1E">
        <w:rPr>
          <w:rStyle w:val="FootnoteReference"/>
          <w:rFonts w:cs="David" w:hint="cs"/>
          <w:sz w:val="14"/>
          <w:szCs w:val="16"/>
          <w:vertAlign w:val="baseline"/>
          <w:rtl/>
        </w:rPr>
        <w:t>דוקטור, מכון מאיירס-ג'וינט-ברוקדייל</w:t>
      </w:r>
    </w:p>
  </w:footnote>
  <w:footnote w:id="4">
    <w:p w14:paraId="0E40A99D" w14:textId="49514A29" w:rsidR="00EA5C1E" w:rsidRPr="00240BBF" w:rsidRDefault="00EA5C1E" w:rsidP="00240BBF">
      <w:pPr>
        <w:pStyle w:val="FootnoteText"/>
        <w:keepLines/>
        <w:spacing w:line="200" w:lineRule="exact"/>
        <w:ind w:left="397" w:hanging="397"/>
        <w:jc w:val="both"/>
        <w:rPr>
          <w:rStyle w:val="FootnoteReference"/>
          <w:rFonts w:cs="David"/>
          <w:sz w:val="14"/>
          <w:szCs w:val="16"/>
          <w:vertAlign w:val="baseline"/>
          <w:rtl/>
        </w:rPr>
      </w:pPr>
      <w:r w:rsidRPr="00240BBF">
        <w:rPr>
          <w:rStyle w:val="FootnoteReference"/>
          <w:rFonts w:cs="David"/>
          <w:sz w:val="14"/>
          <w:szCs w:val="16"/>
          <w:vertAlign w:val="baseline"/>
        </w:rPr>
        <w:footnoteRef/>
      </w:r>
      <w:r w:rsidRPr="00240BBF">
        <w:rPr>
          <w:rStyle w:val="FootnoteReference"/>
          <w:rFonts w:cs="David"/>
          <w:sz w:val="14"/>
          <w:szCs w:val="16"/>
          <w:vertAlign w:val="baseline"/>
          <w:rtl/>
        </w:rPr>
        <w:t xml:space="preserve"> </w:t>
      </w:r>
      <w:r w:rsidR="00240BBF">
        <w:rPr>
          <w:rStyle w:val="FootnoteReference"/>
          <w:rFonts w:cs="David"/>
          <w:sz w:val="14"/>
          <w:szCs w:val="16"/>
          <w:vertAlign w:val="baseline"/>
          <w:rtl/>
        </w:rPr>
        <w:tab/>
      </w:r>
      <w:r w:rsidRPr="00240BBF">
        <w:rPr>
          <w:rStyle w:val="FootnoteReference"/>
          <w:rFonts w:cs="David"/>
          <w:sz w:val="14"/>
          <w:szCs w:val="16"/>
          <w:vertAlign w:val="baseline"/>
          <w:rtl/>
        </w:rPr>
        <w:t>קבלת החלטות נתמכת</w:t>
      </w:r>
      <w:r w:rsidRPr="00240BBF">
        <w:rPr>
          <w:rStyle w:val="FootnoteReference"/>
          <w:rFonts w:cs="David" w:hint="cs"/>
          <w:sz w:val="14"/>
          <w:szCs w:val="16"/>
          <w:vertAlign w:val="baseline"/>
          <w:rtl/>
        </w:rPr>
        <w:t>:</w:t>
      </w:r>
      <w:r w:rsidRPr="00240BBF">
        <w:rPr>
          <w:rStyle w:val="FootnoteReference"/>
          <w:rFonts w:cs="David"/>
          <w:sz w:val="14"/>
          <w:szCs w:val="16"/>
          <w:vertAlign w:val="baseline"/>
          <w:rtl/>
        </w:rPr>
        <w:t xml:space="preserve"> הסדר משפטי המאפשר לאדם בגיר המתקשה בהבנת מידע ובקבלת החלטות בענייניו, אך מסוגל לקבלן עם עזרה ותמיכה, להיעזר באדם אחר שיסייע לו בקבלת המידע מגורם שלישי, יסביר לו אותו באופן המותאם לו וילווה אותו בתהליך קבלת החלטה. במקרים מסוימים התומך רשאי לסייע במימוש ההחלטה</w:t>
      </w:r>
      <w:r w:rsidRPr="00240BBF">
        <w:rPr>
          <w:rStyle w:val="FootnoteReference"/>
          <w:rFonts w:cs="David" w:hint="cs"/>
          <w:sz w:val="14"/>
          <w:szCs w:val="16"/>
          <w:vertAlign w:val="baseline"/>
          <w:rtl/>
        </w:rPr>
        <w:t xml:space="preserve">. </w:t>
      </w:r>
      <w:r w:rsidRPr="00240BBF">
        <w:rPr>
          <w:rStyle w:val="FootnoteReference"/>
          <w:rFonts w:cs="David" w:hint="cs"/>
          <w:b/>
          <w:bCs/>
          <w:sz w:val="14"/>
          <w:szCs w:val="16"/>
          <w:vertAlign w:val="baseline"/>
          <w:rtl/>
        </w:rPr>
        <w:t>אתר משרד המשפטים</w:t>
      </w:r>
      <w:r w:rsidRPr="00240BBF">
        <w:rPr>
          <w:rStyle w:val="FootnoteReference"/>
          <w:rFonts w:cs="David" w:hint="cs"/>
          <w:sz w:val="14"/>
          <w:szCs w:val="16"/>
          <w:vertAlign w:val="baseline"/>
          <w:rtl/>
        </w:rPr>
        <w:t xml:space="preserve">. </w:t>
      </w:r>
    </w:p>
  </w:footnote>
  <w:footnote w:id="5">
    <w:p w14:paraId="61B7A8F3" w14:textId="2ACB6E14" w:rsidR="00EA5C1E" w:rsidRPr="00146EDC" w:rsidRDefault="00EA5C1E" w:rsidP="00146EDC">
      <w:pPr>
        <w:pStyle w:val="FootnoteText"/>
        <w:keepLines/>
        <w:spacing w:line="200" w:lineRule="exact"/>
        <w:ind w:left="397" w:hanging="397"/>
        <w:jc w:val="both"/>
        <w:rPr>
          <w:rStyle w:val="FootnoteReference"/>
          <w:rFonts w:cs="David"/>
          <w:sz w:val="14"/>
          <w:szCs w:val="16"/>
          <w:vertAlign w:val="baseline"/>
        </w:rPr>
      </w:pPr>
      <w:r w:rsidRPr="00146EDC">
        <w:rPr>
          <w:rStyle w:val="FootnoteReference"/>
          <w:rFonts w:cs="David"/>
          <w:sz w:val="14"/>
          <w:szCs w:val="16"/>
          <w:vertAlign w:val="baseline"/>
        </w:rPr>
        <w:footnoteRef/>
      </w:r>
      <w:r w:rsidRPr="00146EDC">
        <w:rPr>
          <w:rStyle w:val="FootnoteReference"/>
          <w:rFonts w:cs="David"/>
          <w:sz w:val="14"/>
          <w:szCs w:val="16"/>
          <w:vertAlign w:val="baseline"/>
          <w:rtl/>
        </w:rPr>
        <w:t xml:space="preserve"> </w:t>
      </w:r>
      <w:r w:rsidR="00146EDC">
        <w:rPr>
          <w:rFonts w:cs="David"/>
          <w:sz w:val="14"/>
          <w:szCs w:val="16"/>
          <w:rtl/>
        </w:rPr>
        <w:tab/>
      </w:r>
      <w:r w:rsidRPr="00146EDC">
        <w:rPr>
          <w:rStyle w:val="FootnoteReference"/>
          <w:rFonts w:cs="David" w:hint="cs"/>
          <w:sz w:val="14"/>
          <w:szCs w:val="16"/>
          <w:vertAlign w:val="baseline"/>
          <w:rtl/>
        </w:rPr>
        <w:t>באחד המקרים האפוטרופוסית היא ידידה של המשפחה ולא קרובת משפחה. המקרה מתאים לקריטריון, כיוון שבניגוד לאפוטרופוס מקצועי המקבל שכר על מילוי התפקיד, במקרה זה האפוטרופוסית ממלאת אותו על רקע קשר אישי, בלי לקבל שכר.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7CA3530C"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83540" w:rsidRPr="00A83540">
      <w:rPr>
        <w:rFonts w:ascii="Georgia" w:hAnsi="Georgia" w:cs="Georgia"/>
        <w:noProof/>
        <w:sz w:val="24"/>
        <w:szCs w:val="24"/>
        <w:rtl/>
      </w:rPr>
      <w:t>16</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117F572D" w:rsidR="007667D8" w:rsidRPr="00CA633F" w:rsidRDefault="00EA5C1E" w:rsidP="00446E1E">
    <w:pPr>
      <w:pStyle w:val="Heading1"/>
      <w:tabs>
        <w:tab w:val="center" w:pos="4536"/>
        <w:tab w:val="right" w:pos="9072"/>
      </w:tabs>
      <w:jc w:val="right"/>
      <w:rPr>
        <w:rFonts w:ascii="David" w:hAnsi="David" w:cs="David"/>
        <w:b w:val="0"/>
        <w:bCs w:val="0"/>
        <w:noProof/>
        <w:color w:val="A6A6A6"/>
        <w:sz w:val="20"/>
        <w:szCs w:val="20"/>
      </w:rPr>
    </w:pPr>
    <w:r w:rsidRPr="00EA5C1E">
      <w:rPr>
        <w:rFonts w:ascii="David" w:hAnsi="David" w:cs="David"/>
        <w:b w:val="0"/>
        <w:bCs w:val="0"/>
        <w:noProof/>
        <w:sz w:val="18"/>
        <w:szCs w:val="18"/>
        <w:rtl/>
        <w:lang w:val="he-IL"/>
      </w:rPr>
      <w:t>אפוטרופסות והגדרה עצמית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A83540" w:rsidRPr="00A83540">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19BCBD3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C89"/>
    <w:multiLevelType w:val="multilevel"/>
    <w:tmpl w:val="1BE226E0"/>
    <w:lvl w:ilvl="0">
      <w:start w:val="1"/>
      <w:numFmt w:val="bullet"/>
      <w:pStyle w:val="BrookBullets"/>
      <w:lvlText w:val=""/>
      <w:lvlJc w:val="left"/>
      <w:pPr>
        <w:ind w:left="403" w:hanging="403"/>
      </w:pPr>
      <w:rPr>
        <w:rFonts w:ascii="Symbol" w:hAnsi="Symbol" w:cs="Times New Roman" w:hint="default"/>
        <w:color w:val="auto"/>
        <w:szCs w:val="20"/>
      </w:rPr>
    </w:lvl>
    <w:lvl w:ilvl="1">
      <w:start w:val="1"/>
      <w:numFmt w:val="bullet"/>
      <w:lvlText w:val=""/>
      <w:lvlJc w:val="left"/>
      <w:pPr>
        <w:ind w:left="806" w:hanging="403"/>
      </w:pPr>
      <w:rPr>
        <w:rFonts w:ascii="Symbol" w:hAnsi="Symbol" w:cs="Times New Roman" w:hint="default"/>
        <w:color w:val="auto"/>
        <w:szCs w:val="20"/>
      </w:rPr>
    </w:lvl>
    <w:lvl w:ilvl="2">
      <w:start w:val="1"/>
      <w:numFmt w:val="bullet"/>
      <w:lvlText w:val=""/>
      <w:lvlJc w:val="left"/>
      <w:pPr>
        <w:ind w:left="1209" w:hanging="403"/>
      </w:pPr>
      <w:rPr>
        <w:rFonts w:ascii="Wingdings" w:hAnsi="Wingdings" w:hint="default"/>
      </w:rPr>
    </w:lvl>
    <w:lvl w:ilvl="3">
      <w:start w:val="1"/>
      <w:numFmt w:val="bullet"/>
      <w:lvlText w:val=""/>
      <w:lvlJc w:val="left"/>
      <w:pPr>
        <w:ind w:left="1612" w:hanging="403"/>
      </w:pPr>
      <w:rPr>
        <w:rFonts w:ascii="Symbol" w:hAnsi="Symbol" w:hint="default"/>
      </w:rPr>
    </w:lvl>
    <w:lvl w:ilvl="4">
      <w:start w:val="1"/>
      <w:numFmt w:val="bullet"/>
      <w:lvlText w:val=""/>
      <w:lvlJc w:val="left"/>
      <w:pPr>
        <w:ind w:left="2015" w:hanging="403"/>
      </w:pPr>
      <w:rPr>
        <w:rFonts w:ascii="Symbol" w:hAnsi="Symbol" w:hint="default"/>
      </w:rPr>
    </w:lvl>
    <w:lvl w:ilvl="5">
      <w:start w:val="1"/>
      <w:numFmt w:val="bullet"/>
      <w:lvlText w:val=""/>
      <w:lvlJc w:val="left"/>
      <w:pPr>
        <w:ind w:left="2418" w:hanging="403"/>
      </w:pPr>
      <w:rPr>
        <w:rFonts w:ascii="Wingdings" w:hAnsi="Wingdings" w:hint="default"/>
      </w:rPr>
    </w:lvl>
    <w:lvl w:ilvl="6">
      <w:start w:val="1"/>
      <w:numFmt w:val="bullet"/>
      <w:lvlText w:val=""/>
      <w:lvlJc w:val="left"/>
      <w:pPr>
        <w:ind w:left="2821" w:hanging="403"/>
      </w:pPr>
      <w:rPr>
        <w:rFonts w:ascii="Wingdings" w:hAnsi="Wingdings" w:hint="default"/>
      </w:rPr>
    </w:lvl>
    <w:lvl w:ilvl="7">
      <w:start w:val="1"/>
      <w:numFmt w:val="bullet"/>
      <w:lvlText w:val=""/>
      <w:lvlJc w:val="left"/>
      <w:pPr>
        <w:ind w:left="3224" w:hanging="403"/>
      </w:pPr>
      <w:rPr>
        <w:rFonts w:ascii="Symbol" w:hAnsi="Symbol" w:hint="default"/>
      </w:rPr>
    </w:lvl>
    <w:lvl w:ilvl="8">
      <w:start w:val="1"/>
      <w:numFmt w:val="bullet"/>
      <w:lvlText w:val=""/>
      <w:lvlJc w:val="left"/>
      <w:pPr>
        <w:ind w:left="3627" w:hanging="403"/>
      </w:pPr>
      <w:rPr>
        <w:rFonts w:ascii="Symbol" w:hAnsi="Symbol" w:hint="default"/>
      </w:rPr>
    </w:lvl>
  </w:abstractNum>
  <w:abstractNum w:abstractNumId="1" w15:restartNumberingAfterBreak="0">
    <w:nsid w:val="19493F7E"/>
    <w:multiLevelType w:val="multilevel"/>
    <w:tmpl w:val="88B61D68"/>
    <w:lvl w:ilvl="0">
      <w:start w:val="1"/>
      <w:numFmt w:val="bullet"/>
      <w:pStyle w:val="bulletoutlin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1140548"/>
    <w:multiLevelType w:val="multilevel"/>
    <w:tmpl w:val="A6826E40"/>
    <w:lvl w:ilvl="0">
      <w:start w:val="1"/>
      <w:numFmt w:val="decimal"/>
      <w:pStyle w:val="BrookNumbering"/>
      <w:lvlText w:val="%1."/>
      <w:lvlJc w:val="left"/>
      <w:pPr>
        <w:ind w:left="403" w:hanging="403"/>
      </w:pPr>
      <w:rPr>
        <w:rFonts w:hint="default"/>
      </w:rPr>
    </w:lvl>
    <w:lvl w:ilvl="1">
      <w:start w:val="1"/>
      <w:numFmt w:val="hebrew1"/>
      <w:lvlText w:val="%2."/>
      <w:lvlJc w:val="left"/>
      <w:pPr>
        <w:ind w:left="806" w:hanging="403"/>
      </w:pPr>
      <w:rPr>
        <w:rFonts w:hint="default"/>
      </w:rPr>
    </w:lvl>
    <w:lvl w:ilvl="2">
      <w:start w:val="1"/>
      <w:numFmt w:val="lowerRoman"/>
      <w:lvlText w:val="%3)"/>
      <w:lvlJc w:val="left"/>
      <w:pPr>
        <w:ind w:left="1209" w:hanging="403"/>
      </w:pPr>
      <w:rPr>
        <w:rFonts w:hint="default"/>
      </w:rPr>
    </w:lvl>
    <w:lvl w:ilvl="3">
      <w:start w:val="1"/>
      <w:numFmt w:val="decimal"/>
      <w:lvlText w:val="(%4)"/>
      <w:lvlJc w:val="left"/>
      <w:pPr>
        <w:ind w:left="1612" w:hanging="403"/>
      </w:pPr>
      <w:rPr>
        <w:rFonts w:hint="default"/>
      </w:rPr>
    </w:lvl>
    <w:lvl w:ilvl="4">
      <w:start w:val="1"/>
      <w:numFmt w:val="lowerLetter"/>
      <w:lvlText w:val="(%5)"/>
      <w:lvlJc w:val="left"/>
      <w:pPr>
        <w:ind w:left="2015" w:hanging="403"/>
      </w:pPr>
      <w:rPr>
        <w:rFonts w:hint="default"/>
      </w:rPr>
    </w:lvl>
    <w:lvl w:ilvl="5">
      <w:start w:val="1"/>
      <w:numFmt w:val="lowerRoman"/>
      <w:lvlText w:val="(%6)"/>
      <w:lvlJc w:val="left"/>
      <w:pPr>
        <w:ind w:left="2418" w:hanging="403"/>
      </w:pPr>
      <w:rPr>
        <w:rFonts w:hint="default"/>
      </w:rPr>
    </w:lvl>
    <w:lvl w:ilvl="6">
      <w:start w:val="1"/>
      <w:numFmt w:val="decimal"/>
      <w:lvlText w:val="%7."/>
      <w:lvlJc w:val="left"/>
      <w:pPr>
        <w:ind w:left="2821" w:hanging="403"/>
      </w:pPr>
      <w:rPr>
        <w:rFonts w:hint="default"/>
      </w:rPr>
    </w:lvl>
    <w:lvl w:ilvl="7">
      <w:start w:val="1"/>
      <w:numFmt w:val="lowerLetter"/>
      <w:lvlText w:val="%8."/>
      <w:lvlJc w:val="left"/>
      <w:pPr>
        <w:ind w:left="3224" w:hanging="403"/>
      </w:pPr>
      <w:rPr>
        <w:rFonts w:hint="default"/>
      </w:rPr>
    </w:lvl>
    <w:lvl w:ilvl="8">
      <w:start w:val="1"/>
      <w:numFmt w:val="lowerRoman"/>
      <w:lvlText w:val="%9."/>
      <w:lvlJc w:val="left"/>
      <w:pPr>
        <w:ind w:left="3627" w:hanging="403"/>
      </w:pPr>
      <w:rPr>
        <w:rFonts w:hint="default"/>
      </w:rPr>
    </w:lvl>
  </w:abstractNum>
  <w:abstractNum w:abstractNumId="3" w15:restartNumberingAfterBreak="0">
    <w:nsid w:val="65A07B5C"/>
    <w:multiLevelType w:val="multilevel"/>
    <w:tmpl w:val="F79CAC0E"/>
    <w:lvl w:ilvl="0">
      <w:start w:val="1"/>
      <w:numFmt w:val="decimal"/>
      <w:lvlRestart w:val="0"/>
      <w:pStyle w:val="numberingoutline"/>
      <w:lvlText w:val="%1."/>
      <w:lvlJc w:val="left"/>
      <w:pPr>
        <w:tabs>
          <w:tab w:val="num" w:pos="360"/>
        </w:tabs>
        <w:ind w:left="360" w:hanging="360"/>
      </w:pPr>
      <w:rPr>
        <w:rFonts w:hint="default"/>
      </w:rPr>
    </w:lvl>
    <w:lvl w:ilvl="1">
      <w:start w:val="1"/>
      <w:numFmt w:val="hebrew1"/>
      <w:lvlText w:val="%2."/>
      <w:lvlJc w:val="left"/>
      <w:pPr>
        <w:tabs>
          <w:tab w:val="num" w:pos="504"/>
        </w:tabs>
        <w:ind w:left="706" w:hanging="346"/>
      </w:pPr>
      <w:rPr>
        <w:rFonts w:cs="David" w:hint="cs"/>
        <w:b w:val="0"/>
        <w:bCs w:val="0"/>
        <w:i w:val="0"/>
        <w:iCs w:val="0"/>
        <w:sz w:val="26"/>
        <w:szCs w:val="26"/>
      </w:rPr>
    </w:lvl>
    <w:lvl w:ilvl="2">
      <w:start w:val="1"/>
      <w:numFmt w:val="decimal"/>
      <w:lvlText w:val="%3)"/>
      <w:lvlJc w:val="left"/>
      <w:pPr>
        <w:tabs>
          <w:tab w:val="num" w:pos="648"/>
        </w:tabs>
        <w:ind w:left="648" w:hanging="144"/>
      </w:pPr>
      <w:rPr>
        <w:rFonts w:cs="David" w:hint="cs"/>
        <w:bCs w:val="0"/>
        <w:iCs w:val="0"/>
        <w:sz w:val="26"/>
        <w:szCs w:val="26"/>
      </w:rPr>
    </w:lvl>
    <w:lvl w:ilvl="3">
      <w:start w:val="1"/>
      <w:numFmt w:val="none"/>
      <w:lvlText w:val="א)"/>
      <w:lvlJc w:val="left"/>
      <w:pPr>
        <w:tabs>
          <w:tab w:val="num" w:pos="778"/>
        </w:tabs>
        <w:ind w:left="778" w:hanging="130"/>
      </w:pPr>
      <w:rPr>
        <w:rFonts w:cs="David" w:hint="cs"/>
        <w:bCs w:val="0"/>
        <w:iCs w:val="0"/>
        <w:sz w:val="26"/>
        <w:szCs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16586749">
    <w:abstractNumId w:val="1"/>
  </w:num>
  <w:num w:numId="2" w16cid:durableId="1930579438">
    <w:abstractNumId w:val="3"/>
  </w:num>
  <w:num w:numId="3" w16cid:durableId="1942686633">
    <w:abstractNumId w:val="2"/>
  </w:num>
  <w:num w:numId="4" w16cid:durableId="8827149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2E79"/>
    <w:rsid w:val="0000349E"/>
    <w:rsid w:val="00010EE7"/>
    <w:rsid w:val="00036B08"/>
    <w:rsid w:val="00042A45"/>
    <w:rsid w:val="00046401"/>
    <w:rsid w:val="00053953"/>
    <w:rsid w:val="00053C6F"/>
    <w:rsid w:val="00053FEE"/>
    <w:rsid w:val="000552ED"/>
    <w:rsid w:val="000660A4"/>
    <w:rsid w:val="00071D03"/>
    <w:rsid w:val="00072A19"/>
    <w:rsid w:val="00085D38"/>
    <w:rsid w:val="000878B3"/>
    <w:rsid w:val="000879EC"/>
    <w:rsid w:val="0009099F"/>
    <w:rsid w:val="000A3731"/>
    <w:rsid w:val="000A7BCF"/>
    <w:rsid w:val="000C13C4"/>
    <w:rsid w:val="000C236E"/>
    <w:rsid w:val="000C3082"/>
    <w:rsid w:val="000C32F6"/>
    <w:rsid w:val="000C4F25"/>
    <w:rsid w:val="000E38FA"/>
    <w:rsid w:val="000E730A"/>
    <w:rsid w:val="000F1382"/>
    <w:rsid w:val="000F7FCC"/>
    <w:rsid w:val="00110404"/>
    <w:rsid w:val="00111FEC"/>
    <w:rsid w:val="00126BBB"/>
    <w:rsid w:val="001403E5"/>
    <w:rsid w:val="00146EDC"/>
    <w:rsid w:val="00152DDF"/>
    <w:rsid w:val="00160BCD"/>
    <w:rsid w:val="00164AB3"/>
    <w:rsid w:val="00167C83"/>
    <w:rsid w:val="001734F4"/>
    <w:rsid w:val="0018721E"/>
    <w:rsid w:val="00192386"/>
    <w:rsid w:val="001A0002"/>
    <w:rsid w:val="001B018D"/>
    <w:rsid w:val="001B3731"/>
    <w:rsid w:val="001C56DC"/>
    <w:rsid w:val="001D2C96"/>
    <w:rsid w:val="001E6AA2"/>
    <w:rsid w:val="001F2763"/>
    <w:rsid w:val="001F60C4"/>
    <w:rsid w:val="002044C6"/>
    <w:rsid w:val="00215E46"/>
    <w:rsid w:val="00224C6A"/>
    <w:rsid w:val="00227591"/>
    <w:rsid w:val="00233CB2"/>
    <w:rsid w:val="00234C6B"/>
    <w:rsid w:val="00240BBF"/>
    <w:rsid w:val="00243FD7"/>
    <w:rsid w:val="00244206"/>
    <w:rsid w:val="002519BC"/>
    <w:rsid w:val="002574BB"/>
    <w:rsid w:val="00272B00"/>
    <w:rsid w:val="00297BAD"/>
    <w:rsid w:val="002B00EC"/>
    <w:rsid w:val="002B401D"/>
    <w:rsid w:val="002C45DF"/>
    <w:rsid w:val="002C4FB7"/>
    <w:rsid w:val="002D1E69"/>
    <w:rsid w:val="002E7282"/>
    <w:rsid w:val="002F0EE3"/>
    <w:rsid w:val="002F1DD9"/>
    <w:rsid w:val="002F240F"/>
    <w:rsid w:val="002F6052"/>
    <w:rsid w:val="00303665"/>
    <w:rsid w:val="003151B1"/>
    <w:rsid w:val="00317DCD"/>
    <w:rsid w:val="0032119F"/>
    <w:rsid w:val="003337CA"/>
    <w:rsid w:val="0033401A"/>
    <w:rsid w:val="00336EF9"/>
    <w:rsid w:val="00360F01"/>
    <w:rsid w:val="00374196"/>
    <w:rsid w:val="00395EC5"/>
    <w:rsid w:val="003A06AE"/>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2C8"/>
    <w:rsid w:val="004A7955"/>
    <w:rsid w:val="004B1A9A"/>
    <w:rsid w:val="004B1C8B"/>
    <w:rsid w:val="004B4700"/>
    <w:rsid w:val="004C47F0"/>
    <w:rsid w:val="004E5117"/>
    <w:rsid w:val="004F40BC"/>
    <w:rsid w:val="00512B59"/>
    <w:rsid w:val="00514F6D"/>
    <w:rsid w:val="00514FD7"/>
    <w:rsid w:val="00527001"/>
    <w:rsid w:val="005368B8"/>
    <w:rsid w:val="00537276"/>
    <w:rsid w:val="00540E30"/>
    <w:rsid w:val="005416E9"/>
    <w:rsid w:val="00550BEE"/>
    <w:rsid w:val="00555EA0"/>
    <w:rsid w:val="005579CB"/>
    <w:rsid w:val="005619D8"/>
    <w:rsid w:val="00573FBB"/>
    <w:rsid w:val="00576127"/>
    <w:rsid w:val="00577D31"/>
    <w:rsid w:val="00590289"/>
    <w:rsid w:val="00590AF2"/>
    <w:rsid w:val="005918B3"/>
    <w:rsid w:val="0059386B"/>
    <w:rsid w:val="005A7EC3"/>
    <w:rsid w:val="005B155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D3F0F"/>
    <w:rsid w:val="006E0F39"/>
    <w:rsid w:val="006E3185"/>
    <w:rsid w:val="006F062C"/>
    <w:rsid w:val="00703617"/>
    <w:rsid w:val="007038D9"/>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0114"/>
    <w:rsid w:val="007E4FB7"/>
    <w:rsid w:val="007F29C9"/>
    <w:rsid w:val="007F47F6"/>
    <w:rsid w:val="008243A6"/>
    <w:rsid w:val="00825551"/>
    <w:rsid w:val="00827A5F"/>
    <w:rsid w:val="00831730"/>
    <w:rsid w:val="00837F2F"/>
    <w:rsid w:val="00840D01"/>
    <w:rsid w:val="0084161C"/>
    <w:rsid w:val="00867031"/>
    <w:rsid w:val="00873B50"/>
    <w:rsid w:val="008A4FAD"/>
    <w:rsid w:val="008A725B"/>
    <w:rsid w:val="008C10B9"/>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2638"/>
    <w:rsid w:val="00937B15"/>
    <w:rsid w:val="009465AD"/>
    <w:rsid w:val="009522CA"/>
    <w:rsid w:val="009533A1"/>
    <w:rsid w:val="00956C10"/>
    <w:rsid w:val="00986A21"/>
    <w:rsid w:val="009951D5"/>
    <w:rsid w:val="009A755C"/>
    <w:rsid w:val="009B0512"/>
    <w:rsid w:val="009B53E8"/>
    <w:rsid w:val="009C42E2"/>
    <w:rsid w:val="009C4800"/>
    <w:rsid w:val="009C5E89"/>
    <w:rsid w:val="009D7325"/>
    <w:rsid w:val="009E30A1"/>
    <w:rsid w:val="009E3930"/>
    <w:rsid w:val="00A04557"/>
    <w:rsid w:val="00A04D35"/>
    <w:rsid w:val="00A17DA2"/>
    <w:rsid w:val="00A20B01"/>
    <w:rsid w:val="00A27AD5"/>
    <w:rsid w:val="00A27C04"/>
    <w:rsid w:val="00A36D7F"/>
    <w:rsid w:val="00A41FB6"/>
    <w:rsid w:val="00A54061"/>
    <w:rsid w:val="00A63C08"/>
    <w:rsid w:val="00A64535"/>
    <w:rsid w:val="00A6479A"/>
    <w:rsid w:val="00A73CF4"/>
    <w:rsid w:val="00A83540"/>
    <w:rsid w:val="00A86D3C"/>
    <w:rsid w:val="00A910EE"/>
    <w:rsid w:val="00A953FC"/>
    <w:rsid w:val="00A95F73"/>
    <w:rsid w:val="00AB0E31"/>
    <w:rsid w:val="00AC3F0C"/>
    <w:rsid w:val="00AE03A0"/>
    <w:rsid w:val="00AE0A3D"/>
    <w:rsid w:val="00AE31E1"/>
    <w:rsid w:val="00AF7379"/>
    <w:rsid w:val="00B045C9"/>
    <w:rsid w:val="00B23956"/>
    <w:rsid w:val="00B419F5"/>
    <w:rsid w:val="00B468E5"/>
    <w:rsid w:val="00B51168"/>
    <w:rsid w:val="00B56F6D"/>
    <w:rsid w:val="00B65652"/>
    <w:rsid w:val="00B81818"/>
    <w:rsid w:val="00B828FE"/>
    <w:rsid w:val="00B829DC"/>
    <w:rsid w:val="00B86148"/>
    <w:rsid w:val="00BC1FB3"/>
    <w:rsid w:val="00BE0BCA"/>
    <w:rsid w:val="00BF1CC8"/>
    <w:rsid w:val="00BF5C14"/>
    <w:rsid w:val="00C13406"/>
    <w:rsid w:val="00C15759"/>
    <w:rsid w:val="00C2342E"/>
    <w:rsid w:val="00C36CE5"/>
    <w:rsid w:val="00C44CE1"/>
    <w:rsid w:val="00C456EB"/>
    <w:rsid w:val="00C517A2"/>
    <w:rsid w:val="00C632F0"/>
    <w:rsid w:val="00C65584"/>
    <w:rsid w:val="00C7501F"/>
    <w:rsid w:val="00C80617"/>
    <w:rsid w:val="00C838F3"/>
    <w:rsid w:val="00C90804"/>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52275"/>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353A6"/>
    <w:rsid w:val="00E464CA"/>
    <w:rsid w:val="00E61D38"/>
    <w:rsid w:val="00E63B78"/>
    <w:rsid w:val="00E94167"/>
    <w:rsid w:val="00E95DB4"/>
    <w:rsid w:val="00E97344"/>
    <w:rsid w:val="00EA5C1E"/>
    <w:rsid w:val="00EB38BC"/>
    <w:rsid w:val="00EB524C"/>
    <w:rsid w:val="00EC5398"/>
    <w:rsid w:val="00ED3C01"/>
    <w:rsid w:val="00ED6F02"/>
    <w:rsid w:val="00EF07B4"/>
    <w:rsid w:val="00F0418C"/>
    <w:rsid w:val="00F20863"/>
    <w:rsid w:val="00F20E96"/>
    <w:rsid w:val="00F216E0"/>
    <w:rsid w:val="00F22E88"/>
    <w:rsid w:val="00F243ED"/>
    <w:rsid w:val="00F3107D"/>
    <w:rsid w:val="00F32B2F"/>
    <w:rsid w:val="00F359E1"/>
    <w:rsid w:val="00F70364"/>
    <w:rsid w:val="00F76E57"/>
    <w:rsid w:val="00F84B24"/>
    <w:rsid w:val="00F926E2"/>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qFormat/>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ableofFigures">
    <w:name w:val="table of figures"/>
    <w:basedOn w:val="Normal"/>
    <w:next w:val="Normal"/>
    <w:semiHidden/>
    <w:rsid w:val="00EA5C1E"/>
    <w:pPr>
      <w:spacing w:line="480" w:lineRule="auto"/>
      <w:ind w:left="460" w:hanging="460"/>
    </w:pPr>
    <w:rPr>
      <w:rFonts w:ascii="David" w:eastAsia="Calibri" w:hAnsi="David" w:cs="Times New Roman"/>
      <w:szCs w:val="20"/>
    </w:rPr>
  </w:style>
  <w:style w:type="paragraph" w:customStyle="1" w:styleId="chart">
    <w:name w:val="chart"/>
    <w:basedOn w:val="tableheading"/>
    <w:rsid w:val="00EA5C1E"/>
    <w:pPr>
      <w:spacing w:line="360" w:lineRule="auto"/>
      <w:jc w:val="both"/>
    </w:pPr>
  </w:style>
  <w:style w:type="paragraph" w:customStyle="1" w:styleId="tableheading">
    <w:name w:val="table heading"/>
    <w:basedOn w:val="Normal"/>
    <w:next w:val="Normal"/>
    <w:rsid w:val="00EA5C1E"/>
    <w:pPr>
      <w:keepNext/>
      <w:spacing w:line="240" w:lineRule="auto"/>
      <w:ind w:left="922" w:hanging="922"/>
    </w:pPr>
    <w:rPr>
      <w:rFonts w:ascii="David" w:eastAsia="Calibri" w:hAnsi="David"/>
      <w:b/>
      <w:bCs/>
    </w:rPr>
  </w:style>
  <w:style w:type="paragraph" w:customStyle="1" w:styleId="bulletoutline">
    <w:name w:val="bullet outline"/>
    <w:basedOn w:val="Normal"/>
    <w:rsid w:val="00EA5C1E"/>
    <w:pPr>
      <w:numPr>
        <w:numId w:val="1"/>
      </w:numPr>
      <w:tabs>
        <w:tab w:val="clear" w:pos="360"/>
      </w:tabs>
      <w:spacing w:line="480" w:lineRule="auto"/>
      <w:ind w:left="720"/>
      <w:jc w:val="both"/>
    </w:pPr>
    <w:rPr>
      <w:rFonts w:ascii="David" w:eastAsia="Calibri" w:hAnsi="David"/>
    </w:rPr>
  </w:style>
  <w:style w:type="paragraph" w:customStyle="1" w:styleId="numberingoutline">
    <w:name w:val="numbering outline"/>
    <w:basedOn w:val="Normal"/>
    <w:rsid w:val="00EA5C1E"/>
    <w:pPr>
      <w:numPr>
        <w:numId w:val="2"/>
      </w:numPr>
      <w:tabs>
        <w:tab w:val="clear" w:pos="360"/>
        <w:tab w:val="num" w:pos="720"/>
      </w:tabs>
      <w:spacing w:line="480" w:lineRule="auto"/>
      <w:ind w:left="720"/>
      <w:jc w:val="both"/>
    </w:pPr>
    <w:rPr>
      <w:rFonts w:ascii="David" w:eastAsia="Calibri" w:hAnsi="David"/>
    </w:rPr>
  </w:style>
  <w:style w:type="paragraph" w:styleId="TOC1">
    <w:name w:val="toc 1"/>
    <w:basedOn w:val="Normal"/>
    <w:next w:val="Normal"/>
    <w:autoRedefine/>
    <w:uiPriority w:val="39"/>
    <w:rsid w:val="00EA5C1E"/>
    <w:pPr>
      <w:tabs>
        <w:tab w:val="left" w:pos="616"/>
        <w:tab w:val="right" w:leader="dot" w:pos="9061"/>
      </w:tabs>
      <w:spacing w:line="360" w:lineRule="auto"/>
    </w:pPr>
    <w:rPr>
      <w:rFonts w:ascii="David" w:eastAsia="Calibri" w:hAnsi="David"/>
    </w:rPr>
  </w:style>
  <w:style w:type="paragraph" w:styleId="TOC2">
    <w:name w:val="toc 2"/>
    <w:basedOn w:val="Normal"/>
    <w:next w:val="Normal"/>
    <w:autoRedefine/>
    <w:uiPriority w:val="39"/>
    <w:rsid w:val="00EA5C1E"/>
    <w:pPr>
      <w:tabs>
        <w:tab w:val="left" w:pos="1467"/>
        <w:tab w:val="right" w:leader="dot" w:pos="9061"/>
      </w:tabs>
      <w:spacing w:line="360" w:lineRule="auto"/>
      <w:ind w:left="230"/>
    </w:pPr>
    <w:rPr>
      <w:rFonts w:ascii="David" w:eastAsia="Calibri" w:hAnsi="David"/>
    </w:rPr>
  </w:style>
  <w:style w:type="paragraph" w:styleId="TOC3">
    <w:name w:val="toc 3"/>
    <w:basedOn w:val="Normal"/>
    <w:next w:val="Normal"/>
    <w:autoRedefine/>
    <w:uiPriority w:val="39"/>
    <w:rsid w:val="00EA5C1E"/>
    <w:pPr>
      <w:tabs>
        <w:tab w:val="right" w:leader="dot" w:pos="9061"/>
      </w:tabs>
      <w:spacing w:line="240" w:lineRule="auto"/>
      <w:ind w:left="460"/>
    </w:pPr>
    <w:rPr>
      <w:rFonts w:ascii="David" w:eastAsia="Calibri" w:hAnsi="David"/>
    </w:rPr>
  </w:style>
  <w:style w:type="paragraph" w:styleId="TOC4">
    <w:name w:val="toc 4"/>
    <w:basedOn w:val="Normal"/>
    <w:next w:val="Normal"/>
    <w:autoRedefine/>
    <w:uiPriority w:val="39"/>
    <w:rsid w:val="00EA5C1E"/>
    <w:pPr>
      <w:spacing w:line="480" w:lineRule="auto"/>
      <w:ind w:left="690"/>
      <w:jc w:val="both"/>
    </w:pPr>
    <w:rPr>
      <w:rFonts w:ascii="David" w:eastAsia="Calibri" w:hAnsi="David"/>
    </w:rPr>
  </w:style>
  <w:style w:type="paragraph" w:styleId="TOC5">
    <w:name w:val="toc 5"/>
    <w:basedOn w:val="Normal"/>
    <w:next w:val="Normal"/>
    <w:autoRedefine/>
    <w:uiPriority w:val="39"/>
    <w:rsid w:val="00EA5C1E"/>
    <w:pPr>
      <w:spacing w:line="480" w:lineRule="auto"/>
      <w:ind w:left="920"/>
      <w:jc w:val="both"/>
    </w:pPr>
    <w:rPr>
      <w:rFonts w:ascii="David" w:eastAsia="Calibri" w:hAnsi="David"/>
    </w:rPr>
  </w:style>
  <w:style w:type="paragraph" w:styleId="TOC6">
    <w:name w:val="toc 6"/>
    <w:basedOn w:val="Normal"/>
    <w:next w:val="Normal"/>
    <w:autoRedefine/>
    <w:uiPriority w:val="39"/>
    <w:rsid w:val="00EA5C1E"/>
    <w:pPr>
      <w:spacing w:line="480" w:lineRule="auto"/>
      <w:ind w:left="1150"/>
      <w:jc w:val="both"/>
    </w:pPr>
    <w:rPr>
      <w:rFonts w:ascii="David" w:eastAsia="Calibri" w:hAnsi="David"/>
    </w:rPr>
  </w:style>
  <w:style w:type="paragraph" w:styleId="TOC7">
    <w:name w:val="toc 7"/>
    <w:basedOn w:val="Normal"/>
    <w:next w:val="Normal"/>
    <w:autoRedefine/>
    <w:uiPriority w:val="39"/>
    <w:rsid w:val="00EA5C1E"/>
    <w:pPr>
      <w:spacing w:line="480" w:lineRule="auto"/>
      <w:ind w:left="1380"/>
      <w:jc w:val="both"/>
    </w:pPr>
    <w:rPr>
      <w:rFonts w:ascii="David" w:eastAsia="Calibri" w:hAnsi="David"/>
    </w:rPr>
  </w:style>
  <w:style w:type="paragraph" w:styleId="TOC8">
    <w:name w:val="toc 8"/>
    <w:basedOn w:val="Normal"/>
    <w:next w:val="Normal"/>
    <w:autoRedefine/>
    <w:uiPriority w:val="39"/>
    <w:rsid w:val="00EA5C1E"/>
    <w:pPr>
      <w:spacing w:line="480" w:lineRule="auto"/>
      <w:ind w:left="1610"/>
      <w:jc w:val="both"/>
    </w:pPr>
    <w:rPr>
      <w:rFonts w:ascii="David" w:eastAsia="Calibri" w:hAnsi="David"/>
    </w:rPr>
  </w:style>
  <w:style w:type="paragraph" w:styleId="TOC9">
    <w:name w:val="toc 9"/>
    <w:basedOn w:val="Normal"/>
    <w:next w:val="Normal"/>
    <w:autoRedefine/>
    <w:uiPriority w:val="39"/>
    <w:rsid w:val="00EA5C1E"/>
    <w:pPr>
      <w:spacing w:line="480" w:lineRule="auto"/>
      <w:ind w:left="1840"/>
      <w:jc w:val="both"/>
    </w:pPr>
    <w:rPr>
      <w:rFonts w:ascii="David" w:eastAsia="Calibri" w:hAnsi="David"/>
    </w:rPr>
  </w:style>
  <w:style w:type="paragraph" w:customStyle="1" w:styleId="Normalnospacebefore">
    <w:name w:val="Normal no space before"/>
    <w:basedOn w:val="Normal"/>
    <w:rsid w:val="00EA5C1E"/>
    <w:pPr>
      <w:spacing w:line="480" w:lineRule="auto"/>
      <w:jc w:val="both"/>
    </w:pPr>
    <w:rPr>
      <w:rFonts w:ascii="David" w:eastAsia="Calibri" w:hAnsi="David"/>
    </w:rPr>
  </w:style>
  <w:style w:type="table" w:styleId="TableClassic1">
    <w:name w:val="Table Classic 1"/>
    <w:basedOn w:val="TableNormal"/>
    <w:rsid w:val="00EA5C1E"/>
    <w:pPr>
      <w:bidi/>
      <w:spacing w:after="12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rookTableFont">
    <w:name w:val="Brook_Table_Font"/>
    <w:basedOn w:val="Normal"/>
    <w:rsid w:val="00EA5C1E"/>
    <w:pPr>
      <w:spacing w:line="288" w:lineRule="auto"/>
    </w:pPr>
    <w:rPr>
      <w:rFonts w:ascii="David" w:eastAsia="Calibri" w:hAnsi="David"/>
      <w:sz w:val="23"/>
      <w:szCs w:val="25"/>
    </w:rPr>
  </w:style>
  <w:style w:type="paragraph" w:customStyle="1" w:styleId="BrookNumbering">
    <w:name w:val="Brook_Numbering"/>
    <w:basedOn w:val="ListParagraph"/>
    <w:link w:val="BrookNumberingChar"/>
    <w:rsid w:val="00EA5C1E"/>
    <w:pPr>
      <w:numPr>
        <w:numId w:val="3"/>
      </w:numPr>
      <w:spacing w:after="0" w:line="480" w:lineRule="auto"/>
      <w:contextualSpacing/>
      <w:jc w:val="both"/>
    </w:pPr>
    <w:rPr>
      <w:rFonts w:ascii="David" w:hAnsi="David" w:cs="David"/>
      <w:sz w:val="24"/>
      <w:szCs w:val="24"/>
    </w:rPr>
  </w:style>
  <w:style w:type="paragraph" w:customStyle="1" w:styleId="BrookBullets">
    <w:name w:val="Brook_Bullets"/>
    <w:basedOn w:val="BrookNumbering"/>
    <w:link w:val="BrookBulletsChar"/>
    <w:rsid w:val="00EA5C1E"/>
    <w:pPr>
      <w:numPr>
        <w:numId w:val="4"/>
      </w:numPr>
    </w:pPr>
  </w:style>
  <w:style w:type="character" w:customStyle="1" w:styleId="ListParagraphChar">
    <w:name w:val="List Paragraph Char"/>
    <w:link w:val="ListParagraph"/>
    <w:uiPriority w:val="34"/>
    <w:rsid w:val="00EA5C1E"/>
    <w:rPr>
      <w:rFonts w:ascii="Calibri" w:eastAsia="Calibri" w:hAnsi="Calibri" w:cs="Arial"/>
      <w:sz w:val="22"/>
      <w:szCs w:val="22"/>
      <w:lang w:val="en-US" w:eastAsia="en-US"/>
    </w:rPr>
  </w:style>
  <w:style w:type="character" w:customStyle="1" w:styleId="BrookNumberingChar">
    <w:name w:val="Brook_Numbering Char"/>
    <w:link w:val="BrookNumbering"/>
    <w:rsid w:val="00EA5C1E"/>
    <w:rPr>
      <w:rFonts w:ascii="David" w:eastAsia="Calibri" w:hAnsi="David" w:cs="David"/>
      <w:sz w:val="24"/>
      <w:szCs w:val="24"/>
    </w:rPr>
  </w:style>
  <w:style w:type="character" w:customStyle="1" w:styleId="BrookBulletsChar">
    <w:name w:val="Brook_Bullets Char"/>
    <w:link w:val="BrookBullets"/>
    <w:rsid w:val="00EA5C1E"/>
    <w:rPr>
      <w:rFonts w:ascii="David" w:eastAsia="Calibri" w:hAnsi="David" w:cs="David"/>
      <w:sz w:val="24"/>
      <w:szCs w:val="24"/>
    </w:rPr>
  </w:style>
  <w:style w:type="table" w:styleId="TableColorful1">
    <w:name w:val="Table Colorful 1"/>
    <w:basedOn w:val="TableNormal"/>
    <w:rsid w:val="00EA5C1E"/>
    <w:pPr>
      <w:bidi/>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BrookdaleTable">
    <w:name w:val="Brookdale_Table"/>
    <w:basedOn w:val="TableNormal"/>
    <w:uiPriority w:val="99"/>
    <w:qFormat/>
    <w:rsid w:val="00EA5C1E"/>
    <w:pPr>
      <w:bidi/>
      <w:spacing w:after="240" w:line="312" w:lineRule="auto"/>
      <w:jc w:val="center"/>
    </w:pPr>
    <w:tblPr>
      <w:jc w:val="right"/>
      <w:tblBorders>
        <w:bottom w:val="single" w:sz="4" w:space="0" w:color="auto"/>
      </w:tblBorders>
    </w:tblPr>
    <w:trPr>
      <w:jc w:val="right"/>
    </w:tr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PlaceholderText">
    <w:name w:val="Placeholder Text"/>
    <w:uiPriority w:val="99"/>
    <w:semiHidden/>
    <w:rsid w:val="00EA5C1E"/>
    <w:rPr>
      <w:color w:val="808080"/>
    </w:rPr>
  </w:style>
  <w:style w:type="character" w:customStyle="1" w:styleId="EndnoteTextChar">
    <w:name w:val="Endnote Text Char"/>
    <w:link w:val="EndnoteText"/>
    <w:uiPriority w:val="99"/>
    <w:semiHidden/>
    <w:qFormat/>
    <w:rsid w:val="00EA5C1E"/>
    <w:rPr>
      <w:rFonts w:ascii="Calibri" w:eastAsia="Calibri" w:hAnsi="Calibri" w:cs="Arial"/>
      <w:lang w:val="en-GB" w:eastAsia="en-US"/>
    </w:rPr>
  </w:style>
  <w:style w:type="character" w:styleId="EndnoteReference">
    <w:name w:val="endnote reference"/>
    <w:uiPriority w:val="99"/>
    <w:semiHidden/>
    <w:unhideWhenUsed/>
    <w:qFormat/>
    <w:rsid w:val="00EA5C1E"/>
    <w:rPr>
      <w:vertAlign w:val="superscript"/>
    </w:rPr>
  </w:style>
  <w:style w:type="paragraph" w:customStyle="1" w:styleId="Default0">
    <w:name w:val="Default"/>
    <w:rsid w:val="00EA5C1E"/>
    <w:pPr>
      <w:autoSpaceDE w:val="0"/>
      <w:autoSpaceDN w:val="0"/>
      <w:adjustRightInd w:val="0"/>
    </w:pPr>
    <w:rPr>
      <w:rFonts w:ascii="Deja Vu Sans" w:eastAsia="Calibri" w:hAnsi="Deja Vu Sans" w:cs="Deja Vu Sans"/>
      <w:color w:val="000000"/>
      <w:sz w:val="24"/>
      <w:szCs w:val="24"/>
      <w:lang w:val="en-US" w:eastAsia="en-US"/>
    </w:rPr>
  </w:style>
  <w:style w:type="paragraph" w:styleId="Revision">
    <w:name w:val="Revision"/>
    <w:hidden/>
    <w:uiPriority w:val="99"/>
    <w:semiHidden/>
    <w:rsid w:val="00EA5C1E"/>
    <w:rPr>
      <w:rFonts w:ascii="Calibri" w:eastAsia="Calibri" w:hAnsi="Calibri" w:cs="Arial"/>
      <w:sz w:val="22"/>
      <w:szCs w:val="22"/>
      <w:lang w:val="en-US" w:eastAsia="en-US"/>
    </w:rPr>
  </w:style>
  <w:style w:type="character" w:customStyle="1" w:styleId="UnresolvedMention10">
    <w:name w:val="Unresolved Mention1"/>
    <w:uiPriority w:val="99"/>
    <w:semiHidden/>
    <w:unhideWhenUsed/>
    <w:rsid w:val="00EA5C1E"/>
    <w:rPr>
      <w:color w:val="605E5C"/>
      <w:shd w:val="clear" w:color="auto" w:fill="E1DFDD"/>
    </w:rPr>
  </w:style>
  <w:style w:type="character" w:customStyle="1" w:styleId="eop">
    <w:name w:val="eop"/>
    <w:basedOn w:val="DefaultParagraphFont"/>
    <w:rsid w:val="00EA5C1E"/>
  </w:style>
  <w:style w:type="paragraph" w:customStyle="1" w:styleId="paragraph">
    <w:name w:val="paragraph"/>
    <w:basedOn w:val="Normal"/>
    <w:rsid w:val="00EA5C1E"/>
    <w:pPr>
      <w:bidi w:val="0"/>
      <w:spacing w:before="100" w:beforeAutospacing="1" w:line="240" w:lineRule="auto"/>
      <w:jc w:val="both"/>
    </w:pPr>
    <w:rPr>
      <w:rFonts w:ascii="David" w:eastAsia="Calibri" w:hAnsi="David" w:cs="Times New Roman"/>
    </w:rPr>
  </w:style>
  <w:style w:type="character" w:customStyle="1" w:styleId="UnresolvedMention100">
    <w:name w:val="Unresolved Mention10"/>
    <w:uiPriority w:val="99"/>
    <w:semiHidden/>
    <w:unhideWhenUsed/>
    <w:rsid w:val="00EA5C1E"/>
    <w:rPr>
      <w:color w:val="605E5C"/>
      <w:shd w:val="clear" w:color="auto" w:fill="E1DFDD"/>
    </w:rPr>
  </w:style>
  <w:style w:type="paragraph" w:customStyle="1" w:styleId="13">
    <w:name w:val="ציטוט1"/>
    <w:basedOn w:val="Normal"/>
    <w:next w:val="Normal"/>
    <w:rsid w:val="00EA5C1E"/>
    <w:pPr>
      <w:spacing w:line="480" w:lineRule="auto"/>
      <w:ind w:left="1483" w:hanging="43"/>
      <w:jc w:val="both"/>
    </w:pPr>
    <w:rPr>
      <w:rFonts w:ascii="David" w:eastAsia="Calibri" w:hAnsi="David"/>
    </w:rPr>
  </w:style>
  <w:style w:type="paragraph" w:customStyle="1" w:styleId="myquotes">
    <w:name w:val="my quotes"/>
    <w:basedOn w:val="Normal"/>
    <w:link w:val="myquotesChar"/>
    <w:rsid w:val="00EA5C1E"/>
    <w:pPr>
      <w:bidi w:val="0"/>
      <w:spacing w:line="480" w:lineRule="auto"/>
      <w:ind w:left="1440" w:hanging="720"/>
      <w:jc w:val="both"/>
    </w:pPr>
    <w:rPr>
      <w:rFonts w:ascii="Calibri" w:eastAsia="Calibri" w:hAnsi="Calibri" w:cs="Calibri"/>
      <w:color w:val="000000"/>
      <w:lang w:bidi="ar-SA"/>
    </w:rPr>
  </w:style>
  <w:style w:type="character" w:customStyle="1" w:styleId="myquotesChar">
    <w:name w:val="my quotes Char"/>
    <w:link w:val="myquotes"/>
    <w:qFormat/>
    <w:rsid w:val="00EA5C1E"/>
    <w:rPr>
      <w:rFonts w:ascii="Calibri" w:eastAsia="Calibri" w:hAnsi="Calibri" w:cs="Calibri"/>
      <w:color w:val="000000"/>
      <w:sz w:val="24"/>
      <w:szCs w:val="24"/>
      <w:lang w:val="en-US" w:eastAsia="en-US" w:bidi="ar-SA"/>
    </w:rPr>
  </w:style>
  <w:style w:type="character" w:customStyle="1" w:styleId="UnresolvedMention2">
    <w:name w:val="Unresolved Mention2"/>
    <w:uiPriority w:val="99"/>
    <w:unhideWhenUsed/>
    <w:rsid w:val="00EA5C1E"/>
    <w:rPr>
      <w:color w:val="605E5C"/>
      <w:shd w:val="clear" w:color="auto" w:fill="E1DFDD"/>
    </w:rPr>
  </w:style>
  <w:style w:type="paragraph" w:customStyle="1" w:styleId="TOCHeading1">
    <w:name w:val="TOC Heading1"/>
    <w:basedOn w:val="Heading1"/>
    <w:next w:val="Normal"/>
    <w:uiPriority w:val="39"/>
    <w:unhideWhenUsed/>
    <w:qFormat/>
    <w:rsid w:val="00EA5C1E"/>
    <w:pPr>
      <w:keepLines/>
      <w:spacing w:before="240" w:after="240" w:line="259" w:lineRule="auto"/>
      <w:jc w:val="left"/>
      <w:outlineLvl w:val="9"/>
    </w:pPr>
    <w:rPr>
      <w:rFonts w:ascii="Calibri Light" w:hAnsi="Calibri Light" w:cs="Times New Roman"/>
      <w:color w:val="2F5496"/>
      <w:sz w:val="34"/>
      <w:szCs w:val="32"/>
      <w:lang w:bidi="ar-SA"/>
    </w:rPr>
  </w:style>
  <w:style w:type="paragraph" w:customStyle="1" w:styleId="Revision1">
    <w:name w:val="Revision1"/>
    <w:hidden/>
    <w:uiPriority w:val="99"/>
    <w:semiHidden/>
    <w:qFormat/>
    <w:rsid w:val="00EA5C1E"/>
    <w:rPr>
      <w:rFonts w:ascii="Calibri" w:eastAsia="Calibri" w:hAnsi="Calibri" w:cs="Arial"/>
      <w:sz w:val="22"/>
      <w:szCs w:val="22"/>
      <w:lang w:val="en-US" w:eastAsia="en-US"/>
    </w:rPr>
  </w:style>
  <w:style w:type="character" w:customStyle="1" w:styleId="UnresolvedMention11">
    <w:name w:val="Unresolved Mention11"/>
    <w:uiPriority w:val="99"/>
    <w:semiHidden/>
    <w:unhideWhenUsed/>
    <w:qFormat/>
    <w:rsid w:val="00EA5C1E"/>
    <w:rPr>
      <w:color w:val="605E5C"/>
      <w:shd w:val="clear" w:color="auto" w:fill="E1DFDD"/>
    </w:rPr>
  </w:style>
  <w:style w:type="character" w:customStyle="1" w:styleId="SubtleReference1">
    <w:name w:val="Subtle Reference1"/>
    <w:uiPriority w:val="31"/>
    <w:qFormat/>
    <w:rsid w:val="00EA5C1E"/>
    <w:rPr>
      <w:smallCaps/>
      <w:sz w:val="18"/>
      <w:szCs w:val="20"/>
    </w:rPr>
  </w:style>
  <w:style w:type="character" w:customStyle="1" w:styleId="normaltextrun">
    <w:name w:val="normaltextrun"/>
    <w:basedOn w:val="DefaultParagraphFont"/>
    <w:rsid w:val="00EA5C1E"/>
  </w:style>
  <w:style w:type="character" w:customStyle="1" w:styleId="pagebreaktextspan">
    <w:name w:val="pagebreaktextspan"/>
    <w:basedOn w:val="DefaultParagraphFont"/>
    <w:rsid w:val="00EA5C1E"/>
  </w:style>
  <w:style w:type="character" w:customStyle="1" w:styleId="superscript">
    <w:name w:val="superscript"/>
    <w:basedOn w:val="DefaultParagraphFont"/>
    <w:rsid w:val="00EA5C1E"/>
  </w:style>
  <w:style w:type="character" w:customStyle="1" w:styleId="findhit">
    <w:name w:val="findhit"/>
    <w:basedOn w:val="DefaultParagraphFont"/>
    <w:rsid w:val="00EA5C1E"/>
  </w:style>
  <w:style w:type="paragraph" w:customStyle="1" w:styleId="dx-doi">
    <w:name w:val="dx-doi"/>
    <w:basedOn w:val="Normal"/>
    <w:rsid w:val="00EA5C1E"/>
    <w:pPr>
      <w:bidi w:val="0"/>
      <w:spacing w:before="100" w:beforeAutospacing="1" w:line="240" w:lineRule="auto"/>
      <w:jc w:val="both"/>
    </w:pPr>
    <w:rPr>
      <w:rFonts w:cs="Times New Roman"/>
    </w:rPr>
  </w:style>
  <w:style w:type="paragraph" w:customStyle="1" w:styleId="msonormal0">
    <w:name w:val="msonormal"/>
    <w:basedOn w:val="Normal"/>
    <w:rsid w:val="00EA5C1E"/>
    <w:pPr>
      <w:bidi w:val="0"/>
      <w:spacing w:before="100" w:beforeAutospacing="1" w:line="240" w:lineRule="auto"/>
      <w:jc w:val="both"/>
    </w:pPr>
    <w:rPr>
      <w:rFonts w:ascii="David" w:eastAsia="Calibri" w:hAnsi="David" w:cs="Times New Roman"/>
    </w:rPr>
  </w:style>
  <w:style w:type="table" w:customStyle="1" w:styleId="TableGrid1">
    <w:name w:val="Table Grid1"/>
    <w:basedOn w:val="TableNormal"/>
    <w:next w:val="TableGrid"/>
    <w:uiPriority w:val="39"/>
    <w:rsid w:val="00EA5C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A5C1E"/>
    <w:pPr>
      <w:spacing w:line="240" w:lineRule="auto"/>
      <w:jc w:val="both"/>
    </w:pPr>
    <w:rPr>
      <w:rFonts w:ascii="Calibri" w:eastAsia="Calibri" w:hAnsi="Calibri" w:cs="Calibri"/>
    </w:rPr>
  </w:style>
  <w:style w:type="paragraph" w:customStyle="1" w:styleId="xl65">
    <w:name w:val="xl65"/>
    <w:basedOn w:val="Normal"/>
    <w:rsid w:val="00EA5C1E"/>
    <w:pPr>
      <w:bidi w:val="0"/>
      <w:spacing w:before="100" w:beforeAutospacing="1" w:line="240" w:lineRule="auto"/>
      <w:jc w:val="both"/>
    </w:pPr>
    <w:rPr>
      <w:rFonts w:ascii="Arial" w:eastAsia="Calibri" w:hAnsi="Arial" w:cs="Arial"/>
    </w:rPr>
  </w:style>
  <w:style w:type="paragraph" w:customStyle="1" w:styleId="xl66">
    <w:name w:val="xl66"/>
    <w:basedOn w:val="Normal"/>
    <w:rsid w:val="00EA5C1E"/>
    <w:pPr>
      <w:bidi w:val="0"/>
      <w:spacing w:before="100" w:beforeAutospacing="1" w:line="240" w:lineRule="auto"/>
      <w:jc w:val="both"/>
    </w:pPr>
    <w:rPr>
      <w:rFonts w:ascii="Arial" w:eastAsia="Calibri" w:hAnsi="Arial" w:cs="Arial"/>
      <w:b/>
      <w:bCs/>
    </w:rPr>
  </w:style>
  <w:style w:type="paragraph" w:customStyle="1" w:styleId="xl67">
    <w:name w:val="xl67"/>
    <w:basedOn w:val="Normal"/>
    <w:rsid w:val="00EA5C1E"/>
    <w:pPr>
      <w:pBdr>
        <w:bottom w:val="single" w:sz="4" w:space="0" w:color="auto"/>
      </w:pBdr>
      <w:bidi w:val="0"/>
      <w:spacing w:before="100" w:beforeAutospacing="1" w:line="240" w:lineRule="auto"/>
      <w:jc w:val="both"/>
    </w:pPr>
    <w:rPr>
      <w:rFonts w:ascii="Arial" w:eastAsia="Calibri" w:hAnsi="Arial" w:cs="Arial"/>
    </w:rPr>
  </w:style>
  <w:style w:type="paragraph" w:customStyle="1" w:styleId="xl68">
    <w:name w:val="xl68"/>
    <w:basedOn w:val="Normal"/>
    <w:rsid w:val="00EA5C1E"/>
    <w:pPr>
      <w:pBdr>
        <w:top w:val="single" w:sz="4" w:space="0" w:color="auto"/>
      </w:pBdr>
      <w:bidi w:val="0"/>
      <w:spacing w:before="100" w:beforeAutospacing="1" w:line="240" w:lineRule="auto"/>
      <w:jc w:val="both"/>
    </w:pPr>
    <w:rPr>
      <w:rFonts w:ascii="Arial" w:eastAsia="Calibri" w:hAnsi="Arial" w:cs="Arial"/>
    </w:rPr>
  </w:style>
  <w:style w:type="paragraph" w:customStyle="1" w:styleId="xl69">
    <w:name w:val="xl69"/>
    <w:basedOn w:val="Normal"/>
    <w:rsid w:val="00EA5C1E"/>
    <w:pPr>
      <w:pBdr>
        <w:right w:val="single" w:sz="4" w:space="0" w:color="auto"/>
      </w:pBdr>
      <w:bidi w:val="0"/>
      <w:spacing w:before="100" w:beforeAutospacing="1" w:line="240" w:lineRule="auto"/>
      <w:jc w:val="both"/>
    </w:pPr>
    <w:rPr>
      <w:rFonts w:ascii="Arial" w:eastAsia="Calibri" w:hAnsi="Arial" w:cs="Arial"/>
    </w:rPr>
  </w:style>
  <w:style w:type="paragraph" w:customStyle="1" w:styleId="xl70">
    <w:name w:val="xl70"/>
    <w:basedOn w:val="Normal"/>
    <w:rsid w:val="00EA5C1E"/>
    <w:pPr>
      <w:pBdr>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1">
    <w:name w:val="xl71"/>
    <w:basedOn w:val="Normal"/>
    <w:rsid w:val="00EA5C1E"/>
    <w:pPr>
      <w:pBdr>
        <w:top w:val="single" w:sz="4" w:space="0" w:color="auto"/>
        <w:left w:val="single" w:sz="4" w:space="0" w:color="auto"/>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2">
    <w:name w:val="xl72"/>
    <w:basedOn w:val="Normal"/>
    <w:rsid w:val="00EA5C1E"/>
    <w:pPr>
      <w:pBdr>
        <w:left w:val="single" w:sz="4" w:space="0" w:color="auto"/>
        <w:right w:val="single" w:sz="4" w:space="0" w:color="auto"/>
      </w:pBdr>
      <w:bidi w:val="0"/>
      <w:spacing w:before="100" w:beforeAutospacing="1" w:line="240" w:lineRule="auto"/>
      <w:jc w:val="both"/>
    </w:pPr>
    <w:rPr>
      <w:rFonts w:ascii="Arial" w:eastAsia="Calibri" w:hAnsi="Arial" w:cs="Arial"/>
      <w:b/>
      <w:bCs/>
    </w:rPr>
  </w:style>
  <w:style w:type="paragraph" w:customStyle="1" w:styleId="xl73">
    <w:name w:val="xl73"/>
    <w:basedOn w:val="Normal"/>
    <w:rsid w:val="00EA5C1E"/>
    <w:pPr>
      <w:pBdr>
        <w:left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4">
    <w:name w:val="xl74"/>
    <w:basedOn w:val="Normal"/>
    <w:rsid w:val="00EA5C1E"/>
    <w:pPr>
      <w:pBdr>
        <w:left w:val="single" w:sz="4" w:space="0" w:color="auto"/>
        <w:bottom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5">
    <w:name w:val="xl75"/>
    <w:basedOn w:val="Normal"/>
    <w:rsid w:val="00EA5C1E"/>
    <w:pPr>
      <w:pBdr>
        <w:top w:val="single" w:sz="4" w:space="0" w:color="auto"/>
        <w:right w:val="single" w:sz="4" w:space="0" w:color="auto"/>
      </w:pBdr>
      <w:bidi w:val="0"/>
      <w:spacing w:before="100" w:beforeAutospacing="1" w:line="240" w:lineRule="auto"/>
      <w:jc w:val="both"/>
    </w:pPr>
    <w:rPr>
      <w:rFonts w:ascii="Arial" w:eastAsia="Calibri" w:hAnsi="Arial" w:cs="Arial"/>
    </w:rPr>
  </w:style>
  <w:style w:type="paragraph" w:customStyle="1" w:styleId="xl76">
    <w:name w:val="xl76"/>
    <w:basedOn w:val="Normal"/>
    <w:rsid w:val="00EA5C1E"/>
    <w:pPr>
      <w:pBdr>
        <w:top w:val="single" w:sz="4" w:space="0" w:color="auto"/>
        <w:left w:val="single" w:sz="4" w:space="0" w:color="auto"/>
      </w:pBdr>
      <w:bidi w:val="0"/>
      <w:spacing w:before="100" w:beforeAutospacing="1" w:line="240" w:lineRule="auto"/>
      <w:jc w:val="both"/>
    </w:pPr>
    <w:rPr>
      <w:rFonts w:ascii="Arial" w:eastAsia="Calibri" w:hAnsi="Arial" w:cs="Arial"/>
    </w:rPr>
  </w:style>
  <w:style w:type="paragraph" w:customStyle="1" w:styleId="xl77">
    <w:name w:val="xl77"/>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rPr>
  </w:style>
  <w:style w:type="paragraph" w:customStyle="1" w:styleId="xl78">
    <w:name w:val="xl78"/>
    <w:basedOn w:val="Normal"/>
    <w:rsid w:val="00EA5C1E"/>
    <w:pPr>
      <w:pBdr>
        <w:left w:val="single" w:sz="4" w:space="0" w:color="auto"/>
      </w:pBdr>
      <w:bidi w:val="0"/>
      <w:spacing w:before="100" w:beforeAutospacing="1" w:line="240" w:lineRule="auto"/>
      <w:jc w:val="both"/>
    </w:pPr>
    <w:rPr>
      <w:rFonts w:ascii="Arial" w:eastAsia="Calibri" w:hAnsi="Arial" w:cs="Arial"/>
    </w:rPr>
  </w:style>
  <w:style w:type="paragraph" w:customStyle="1" w:styleId="xl79">
    <w:name w:val="xl79"/>
    <w:basedOn w:val="Normal"/>
    <w:rsid w:val="00EA5C1E"/>
    <w:pPr>
      <w:pBdr>
        <w:left w:val="single" w:sz="4" w:space="0" w:color="auto"/>
        <w:right w:val="single" w:sz="4" w:space="0" w:color="auto"/>
      </w:pBdr>
      <w:bidi w:val="0"/>
      <w:spacing w:before="100" w:beforeAutospacing="1" w:line="240" w:lineRule="auto"/>
      <w:jc w:val="right"/>
      <w:textAlignment w:val="center"/>
    </w:pPr>
    <w:rPr>
      <w:rFonts w:ascii="Arial" w:eastAsia="Calibri" w:hAnsi="Arial" w:cs="Arial"/>
      <w:b/>
      <w:bCs/>
      <w:u w:val="single"/>
    </w:rPr>
  </w:style>
  <w:style w:type="paragraph" w:customStyle="1" w:styleId="xl80">
    <w:name w:val="xl80"/>
    <w:basedOn w:val="Normal"/>
    <w:rsid w:val="00EA5C1E"/>
    <w:pPr>
      <w:bidi w:val="0"/>
      <w:spacing w:before="100" w:beforeAutospacing="1" w:line="240" w:lineRule="auto"/>
      <w:jc w:val="both"/>
    </w:pPr>
    <w:rPr>
      <w:rFonts w:ascii="Arial" w:eastAsia="Calibri" w:hAnsi="Arial" w:cs="Arial"/>
    </w:rPr>
  </w:style>
  <w:style w:type="paragraph" w:customStyle="1" w:styleId="xl81">
    <w:name w:val="xl81"/>
    <w:basedOn w:val="Normal"/>
    <w:rsid w:val="00EA5C1E"/>
    <w:pPr>
      <w:pBdr>
        <w:righ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82">
    <w:name w:val="xl82"/>
    <w:basedOn w:val="Normal"/>
    <w:rsid w:val="00EA5C1E"/>
    <w:pPr>
      <w:shd w:val="clear" w:color="000000" w:fill="FFFF00"/>
      <w:bidi w:val="0"/>
      <w:spacing w:before="100" w:beforeAutospacing="1" w:line="240" w:lineRule="auto"/>
      <w:jc w:val="both"/>
    </w:pPr>
    <w:rPr>
      <w:rFonts w:ascii="Arial" w:eastAsia="Calibri" w:hAnsi="Arial" w:cs="Arial"/>
    </w:rPr>
  </w:style>
  <w:style w:type="paragraph" w:customStyle="1" w:styleId="xl83">
    <w:name w:val="xl83"/>
    <w:basedOn w:val="Normal"/>
    <w:rsid w:val="00EA5C1E"/>
    <w:pPr>
      <w:pBdr>
        <w:lef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84">
    <w:name w:val="xl84"/>
    <w:basedOn w:val="Normal"/>
    <w:rsid w:val="00EA5C1E"/>
    <w:pPr>
      <w:pBdr>
        <w:right w:val="single" w:sz="4" w:space="0" w:color="auto"/>
      </w:pBdr>
      <w:bidi w:val="0"/>
      <w:spacing w:before="100" w:beforeAutospacing="1" w:line="240" w:lineRule="auto"/>
      <w:jc w:val="right"/>
    </w:pPr>
    <w:rPr>
      <w:rFonts w:ascii="Arial" w:eastAsia="Calibri" w:hAnsi="Arial" w:cs="Arial"/>
    </w:rPr>
  </w:style>
  <w:style w:type="paragraph" w:customStyle="1" w:styleId="xl85">
    <w:name w:val="xl85"/>
    <w:basedOn w:val="Normal"/>
    <w:rsid w:val="00EA5C1E"/>
    <w:pPr>
      <w:pBdr>
        <w:bottom w:val="single" w:sz="4" w:space="0" w:color="auto"/>
        <w:right w:val="single" w:sz="4" w:space="0" w:color="auto"/>
      </w:pBdr>
      <w:bidi w:val="0"/>
      <w:spacing w:before="100" w:beforeAutospacing="1" w:line="240" w:lineRule="auto"/>
      <w:jc w:val="right"/>
    </w:pPr>
    <w:rPr>
      <w:rFonts w:ascii="Arial" w:eastAsia="Calibri" w:hAnsi="Arial" w:cs="Arial"/>
    </w:rPr>
  </w:style>
  <w:style w:type="paragraph" w:customStyle="1" w:styleId="xl86">
    <w:name w:val="xl86"/>
    <w:basedOn w:val="Normal"/>
    <w:rsid w:val="00EA5C1E"/>
    <w:pPr>
      <w:pBdr>
        <w:bottom w:val="single" w:sz="4" w:space="0" w:color="auto"/>
      </w:pBdr>
      <w:bidi w:val="0"/>
      <w:spacing w:before="100" w:beforeAutospacing="1" w:line="240" w:lineRule="auto"/>
      <w:jc w:val="both"/>
    </w:pPr>
    <w:rPr>
      <w:rFonts w:ascii="Arial" w:eastAsia="Calibri" w:hAnsi="Arial" w:cs="Arial"/>
    </w:rPr>
  </w:style>
  <w:style w:type="paragraph" w:customStyle="1" w:styleId="xl87">
    <w:name w:val="xl87"/>
    <w:basedOn w:val="Normal"/>
    <w:rsid w:val="00EA5C1E"/>
    <w:pPr>
      <w:pBdr>
        <w:left w:val="single" w:sz="4" w:space="0" w:color="auto"/>
      </w:pBdr>
      <w:bidi w:val="0"/>
      <w:spacing w:before="100" w:beforeAutospacing="1" w:line="240" w:lineRule="auto"/>
      <w:jc w:val="both"/>
    </w:pPr>
    <w:rPr>
      <w:rFonts w:ascii="Arial" w:eastAsia="Calibri" w:hAnsi="Arial" w:cs="Arial"/>
    </w:rPr>
  </w:style>
  <w:style w:type="paragraph" w:customStyle="1" w:styleId="xl88">
    <w:name w:val="xl88"/>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rPr>
  </w:style>
  <w:style w:type="paragraph" w:customStyle="1" w:styleId="xl89">
    <w:name w:val="xl89"/>
    <w:basedOn w:val="Normal"/>
    <w:rsid w:val="00EA5C1E"/>
    <w:pPr>
      <w:pBdr>
        <w:top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90">
    <w:name w:val="xl90"/>
    <w:basedOn w:val="Normal"/>
    <w:rsid w:val="00EA5C1E"/>
    <w:pPr>
      <w:pBdr>
        <w:top w:val="single" w:sz="4" w:space="0" w:color="auto"/>
        <w:left w:val="single" w:sz="4" w:space="0" w:color="auto"/>
      </w:pBdr>
      <w:shd w:val="clear" w:color="000000" w:fill="FFFF00"/>
      <w:bidi w:val="0"/>
      <w:spacing w:before="100" w:beforeAutospacing="1" w:line="240" w:lineRule="auto"/>
      <w:jc w:val="both"/>
    </w:pPr>
    <w:rPr>
      <w:rFonts w:ascii="Arial" w:eastAsia="Calibri" w:hAnsi="Arial" w:cs="Arial"/>
    </w:rPr>
  </w:style>
  <w:style w:type="paragraph" w:customStyle="1" w:styleId="xl91">
    <w:name w:val="xl91"/>
    <w:basedOn w:val="Normal"/>
    <w:rsid w:val="00EA5C1E"/>
    <w:pPr>
      <w:bidi w:val="0"/>
      <w:spacing w:before="100" w:beforeAutospacing="1" w:line="240" w:lineRule="auto"/>
      <w:jc w:val="both"/>
    </w:pPr>
    <w:rPr>
      <w:rFonts w:ascii="Arial" w:eastAsia="Calibri" w:hAnsi="Arial" w:cs="Arial"/>
      <w:color w:val="FF0000"/>
    </w:rPr>
  </w:style>
  <w:style w:type="paragraph" w:customStyle="1" w:styleId="xl92">
    <w:name w:val="xl92"/>
    <w:basedOn w:val="Normal"/>
    <w:rsid w:val="00EA5C1E"/>
    <w:pPr>
      <w:pBdr>
        <w:left w:val="single" w:sz="4" w:space="0" w:color="auto"/>
        <w:bottom w:val="single" w:sz="4" w:space="0" w:color="auto"/>
      </w:pBdr>
      <w:bidi w:val="0"/>
      <w:spacing w:before="100" w:beforeAutospacing="1" w:line="240" w:lineRule="auto"/>
      <w:jc w:val="both"/>
    </w:pPr>
    <w:rPr>
      <w:rFonts w:ascii="Arial" w:eastAsia="Calibri" w:hAnsi="Arial" w:cs="Arial"/>
      <w:color w:val="FF0000"/>
    </w:rPr>
  </w:style>
  <w:style w:type="paragraph" w:customStyle="1" w:styleId="xl93">
    <w:name w:val="xl93"/>
    <w:basedOn w:val="Normal"/>
    <w:rsid w:val="00EA5C1E"/>
    <w:pPr>
      <w:bidi w:val="0"/>
      <w:spacing w:before="100" w:beforeAutospacing="1" w:line="240" w:lineRule="auto"/>
      <w:jc w:val="both"/>
    </w:pPr>
    <w:rPr>
      <w:rFonts w:ascii="Arial" w:eastAsia="Calibri" w:hAnsi="Arial" w:cs="Arial"/>
      <w:color w:val="FF0000"/>
    </w:rPr>
  </w:style>
  <w:style w:type="paragraph" w:customStyle="1" w:styleId="xl94">
    <w:name w:val="xl94"/>
    <w:basedOn w:val="Normal"/>
    <w:rsid w:val="00EA5C1E"/>
    <w:pPr>
      <w:pBdr>
        <w:left w:val="single" w:sz="4" w:space="0" w:color="auto"/>
      </w:pBdr>
      <w:bidi w:val="0"/>
      <w:spacing w:before="100" w:beforeAutospacing="1" w:line="240" w:lineRule="auto"/>
      <w:jc w:val="both"/>
    </w:pPr>
    <w:rPr>
      <w:rFonts w:ascii="Arial" w:eastAsia="Calibri" w:hAnsi="Arial" w:cs="Arial"/>
      <w:color w:val="FF0000"/>
    </w:rPr>
  </w:style>
  <w:style w:type="paragraph" w:customStyle="1" w:styleId="xl95">
    <w:name w:val="xl95"/>
    <w:basedOn w:val="Normal"/>
    <w:rsid w:val="00EA5C1E"/>
    <w:pPr>
      <w:pBdr>
        <w:top w:val="single" w:sz="4" w:space="0" w:color="auto"/>
        <w:bottom w:val="single" w:sz="4" w:space="0" w:color="auto"/>
        <w:right w:val="single" w:sz="4" w:space="0" w:color="auto"/>
      </w:pBdr>
      <w:bidi w:val="0"/>
      <w:spacing w:before="100" w:beforeAutospacing="1" w:line="240" w:lineRule="auto"/>
      <w:jc w:val="center"/>
    </w:pPr>
    <w:rPr>
      <w:rFonts w:ascii="Arial" w:eastAsia="Calibri" w:hAnsi="Arial" w:cs="Arial"/>
      <w:b/>
      <w:bCs/>
    </w:rPr>
  </w:style>
  <w:style w:type="paragraph" w:customStyle="1" w:styleId="xl96">
    <w:name w:val="xl96"/>
    <w:basedOn w:val="Normal"/>
    <w:rsid w:val="00EA5C1E"/>
    <w:pPr>
      <w:pBdr>
        <w:top w:val="single" w:sz="4" w:space="0" w:color="auto"/>
        <w:bottom w:val="single" w:sz="4" w:space="0" w:color="auto"/>
      </w:pBdr>
      <w:bidi w:val="0"/>
      <w:spacing w:before="100" w:beforeAutospacing="1" w:line="240" w:lineRule="auto"/>
      <w:jc w:val="center"/>
    </w:pPr>
    <w:rPr>
      <w:rFonts w:ascii="Arial" w:eastAsia="Calibri" w:hAnsi="Arial" w:cs="Arial"/>
      <w:b/>
      <w:bCs/>
    </w:rPr>
  </w:style>
  <w:style w:type="paragraph" w:customStyle="1" w:styleId="xl97">
    <w:name w:val="xl97"/>
    <w:basedOn w:val="Normal"/>
    <w:rsid w:val="00EA5C1E"/>
    <w:pPr>
      <w:pBdr>
        <w:top w:val="single" w:sz="4" w:space="0" w:color="auto"/>
        <w:left w:val="single" w:sz="4" w:space="0" w:color="auto"/>
        <w:bottom w:val="single" w:sz="4" w:space="0" w:color="auto"/>
      </w:pBdr>
      <w:bidi w:val="0"/>
      <w:spacing w:before="100" w:beforeAutospacing="1" w:line="240" w:lineRule="auto"/>
      <w:jc w:val="center"/>
    </w:pPr>
    <w:rPr>
      <w:rFonts w:ascii="Arial" w:eastAsia="Calibri" w:hAnsi="Arial" w:cs="Arial"/>
      <w:b/>
      <w:bCs/>
    </w:rPr>
  </w:style>
  <w:style w:type="paragraph" w:customStyle="1" w:styleId="xl98">
    <w:name w:val="xl98"/>
    <w:basedOn w:val="Normal"/>
    <w:rsid w:val="00EA5C1E"/>
    <w:pPr>
      <w:pBdr>
        <w:top w:val="single" w:sz="4" w:space="0" w:color="auto"/>
        <w:left w:val="single" w:sz="4" w:space="0" w:color="auto"/>
        <w:right w:val="single" w:sz="4" w:space="0" w:color="auto"/>
      </w:pBdr>
      <w:bidi w:val="0"/>
      <w:spacing w:before="100" w:beforeAutospacing="1" w:line="240" w:lineRule="auto"/>
      <w:jc w:val="right"/>
      <w:textAlignment w:val="center"/>
    </w:pPr>
    <w:rPr>
      <w:rFonts w:ascii="Arial" w:eastAsia="Calibri" w:hAnsi="Arial" w:cs="Arial"/>
      <w:b/>
      <w:bCs/>
    </w:rPr>
  </w:style>
  <w:style w:type="paragraph" w:customStyle="1" w:styleId="xl99">
    <w:name w:val="xl99"/>
    <w:basedOn w:val="Normal"/>
    <w:rsid w:val="00EA5C1E"/>
    <w:pPr>
      <w:pBdr>
        <w:left w:val="single" w:sz="4" w:space="0" w:color="auto"/>
        <w:bottom w:val="single" w:sz="4" w:space="0" w:color="auto"/>
        <w:right w:val="single" w:sz="4" w:space="0" w:color="auto"/>
      </w:pBdr>
      <w:bidi w:val="0"/>
      <w:spacing w:before="100" w:beforeAutospacing="1" w:line="240" w:lineRule="auto"/>
      <w:jc w:val="right"/>
      <w:textAlignment w:val="center"/>
    </w:pPr>
    <w:rPr>
      <w:rFonts w:ascii="Arial" w:eastAsia="Calibri" w:hAnsi="Arial" w:cs="Arial"/>
      <w:b/>
      <w:bCs/>
    </w:rPr>
  </w:style>
  <w:style w:type="character" w:customStyle="1" w:styleId="Mention1">
    <w:name w:val="Mention1"/>
    <w:uiPriority w:val="99"/>
    <w:unhideWhenUsed/>
    <w:rsid w:val="00EA5C1E"/>
    <w:rPr>
      <w:color w:val="2B579A"/>
      <w:shd w:val="clear" w:color="auto" w:fill="E1DFDD"/>
    </w:rPr>
  </w:style>
  <w:style w:type="table" w:styleId="TableGridLight">
    <w:name w:val="Grid Table Light"/>
    <w:basedOn w:val="TableNormal"/>
    <w:uiPriority w:val="40"/>
    <w:rsid w:val="00EA5C1E"/>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uiPriority w:val="99"/>
    <w:semiHidden/>
    <w:unhideWhenUsed/>
    <w:rsid w:val="00EA5C1E"/>
    <w:rPr>
      <w:color w:val="605E5C"/>
      <w:shd w:val="clear" w:color="auto" w:fill="E1DFDD"/>
    </w:rPr>
  </w:style>
  <w:style w:type="character" w:customStyle="1" w:styleId="UnresolvedMention4">
    <w:name w:val="Unresolved Mention4"/>
    <w:uiPriority w:val="99"/>
    <w:semiHidden/>
    <w:unhideWhenUsed/>
    <w:rsid w:val="00EA5C1E"/>
    <w:rPr>
      <w:color w:val="605E5C"/>
      <w:shd w:val="clear" w:color="auto" w:fill="E1DFDD"/>
    </w:rPr>
  </w:style>
  <w:style w:type="character" w:customStyle="1" w:styleId="UnresolvedMention5">
    <w:name w:val="Unresolved Mention5"/>
    <w:uiPriority w:val="99"/>
    <w:semiHidden/>
    <w:unhideWhenUsed/>
    <w:rsid w:val="00EA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AAE43-25CE-4DC2-9D39-51D3EDB7D074}"/>
</file>

<file path=customXml/itemProps2.xml><?xml version="1.0" encoding="utf-8"?>
<ds:datastoreItem xmlns:ds="http://schemas.openxmlformats.org/officeDocument/2006/customXml" ds:itemID="{0842CF72-D901-4BB0-A7B6-D2BB26733E17}"/>
</file>

<file path=customXml/itemProps3.xml><?xml version="1.0" encoding="utf-8"?>
<ds:datastoreItem xmlns:ds="http://schemas.openxmlformats.org/officeDocument/2006/customXml" ds:itemID="{A9DF93E9-EFEC-4AF7-972F-50E57DA72334}"/>
</file>

<file path=docProps/app.xml><?xml version="1.0" encoding="utf-8"?>
<Properties xmlns="http://schemas.openxmlformats.org/officeDocument/2006/extended-properties" xmlns:vt="http://schemas.openxmlformats.org/officeDocument/2006/docPropsVTypes">
  <Template>Normal.dotm</Template>
  <TotalTime>195</TotalTime>
  <Pages>25</Pages>
  <Words>7006</Words>
  <Characters>39938</Characters>
  <Application>Microsoft Office Word</Application>
  <DocSecurity>0</DocSecurity>
  <Lines>332</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אפוטרופסות והגדרה עצמית</vt:lpstr>
      <vt:lpstr>בעלות על דיור ותנאי מגורים של</vt:lpstr>
    </vt:vector>
  </TitlesOfParts>
  <Company>Onit Computer Services Ltd</Company>
  <LinksUpToDate>false</LinksUpToDate>
  <CharactersWithSpaces>46851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אפוטרופסות והגדרה עצמית</dc:title>
  <dc:creator>Mordechai Frankel</dc:creator>
  <cp:lastModifiedBy>שולמית פרנקל</cp:lastModifiedBy>
  <cp:revision>25</cp:revision>
  <cp:lastPrinted>2022-07-03T18:20:00Z</cp:lastPrinted>
  <dcterms:created xsi:type="dcterms:W3CDTF">2024-12-31T17:33:00Z</dcterms:created>
  <dcterms:modified xsi:type="dcterms:W3CDTF">2025-02-10T06:56:00Z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