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AE8C8" w14:textId="465FC6C9" w:rsidR="00EA54C7" w:rsidRPr="00EA54C7" w:rsidRDefault="004D4B36" w:rsidP="00EA54C7">
      <w:pPr>
        <w:pStyle w:val="NAME"/>
        <w:pBdr>
          <w:bottom w:val="none" w:sz="0" w:space="0" w:color="auto"/>
        </w:pBdr>
        <w:spacing w:before="1080" w:after="300" w:line="360" w:lineRule="atLeast"/>
        <w:jc w:val="left"/>
        <w:rPr>
          <w:rFonts w:ascii="Tahoma" w:hAnsi="Tahoma" w:cs="Guttman Aharoni"/>
          <w:b/>
          <w:bCs/>
          <w:color w:val="00B0F0"/>
          <w:sz w:val="36"/>
          <w:szCs w:val="36"/>
          <w:rtl/>
        </w:rPr>
      </w:pPr>
      <w:r w:rsidRPr="004D4B36">
        <w:rPr>
          <w:rFonts w:ascii="Tahoma" w:hAnsi="Tahoma" w:cs="Guttman Aharoni"/>
          <w:b/>
          <w:bCs/>
          <w:color w:val="00B0F0"/>
          <w:sz w:val="36"/>
          <w:szCs w:val="36"/>
          <w:rtl/>
        </w:rPr>
        <w:t>מיצוי זכויות בראייה מגדרית:</w:t>
      </w:r>
      <w:r w:rsidR="00EA54C7" w:rsidRPr="00EA54C7">
        <w:rPr>
          <w:rFonts w:ascii="Tahoma" w:hAnsi="Tahoma" w:cs="Guttman Aharoni"/>
          <w:b/>
          <w:bCs/>
          <w:color w:val="00B0F0"/>
          <w:sz w:val="36"/>
          <w:szCs w:val="36"/>
          <w:rtl/>
        </w:rPr>
        <w:t xml:space="preserve"> המקרה של אלימות בן זוג</w:t>
      </w:r>
    </w:p>
    <w:p w14:paraId="4F20F508" w14:textId="1DCAED2D" w:rsidR="00EA54C7" w:rsidRPr="00EA54C7" w:rsidRDefault="00EA54C7" w:rsidP="00EA54C7">
      <w:pPr>
        <w:pStyle w:val="KOT5T"/>
        <w:spacing w:after="540" w:line="360" w:lineRule="exact"/>
        <w:ind w:right="0"/>
        <w:jc w:val="left"/>
        <w:rPr>
          <w:rFonts w:cs="Guttman Aharoni"/>
          <w:color w:val="00B0F0"/>
          <w:rtl/>
        </w:rPr>
      </w:pPr>
      <w:r w:rsidRPr="00EA54C7">
        <w:rPr>
          <w:rFonts w:cs="Guttman Aharoni"/>
          <w:color w:val="00B0F0"/>
          <w:rtl/>
        </w:rPr>
        <w:t>דלית יסעור</w:t>
      </w:r>
      <w:r w:rsidRPr="00EA54C7">
        <w:rPr>
          <w:rFonts w:ascii="David" w:hAnsi="David" w:cs="David"/>
          <w:color w:val="00B0F0"/>
          <w:rtl/>
        </w:rPr>
        <w:t>-</w:t>
      </w:r>
      <w:proofErr w:type="spellStart"/>
      <w:r w:rsidRPr="00EA54C7">
        <w:rPr>
          <w:rFonts w:cs="Guttman Aharoni"/>
          <w:color w:val="00B0F0"/>
          <w:rtl/>
        </w:rPr>
        <w:t>בורוכו</w:t>
      </w:r>
      <w:r w:rsidRPr="00EA54C7">
        <w:rPr>
          <w:rFonts w:cs="Guttman Aharoni" w:hint="cs"/>
          <w:color w:val="00B0F0"/>
          <w:rtl/>
        </w:rPr>
        <w:t>ביץ</w:t>
      </w:r>
      <w:proofErr w:type="spellEnd"/>
      <w:r w:rsidR="003A609A">
        <w:rPr>
          <w:rFonts w:cs="Guttman Aharoni" w:hint="cs"/>
          <w:color w:val="00B0F0"/>
          <w:rtl/>
        </w:rPr>
        <w:t>,</w:t>
      </w:r>
      <w:r w:rsidRPr="00EA54C7">
        <w:rPr>
          <w:rFonts w:cs="Guttman Aharoni"/>
          <w:color w:val="00B0F0"/>
          <w:vertAlign w:val="superscript"/>
          <w:rtl/>
        </w:rPr>
        <w:footnoteReference w:id="2"/>
      </w:r>
      <w:r w:rsidRPr="00EA54C7">
        <w:rPr>
          <w:rFonts w:cs="Guttman Aharoni" w:hint="cs"/>
          <w:color w:val="00B0F0"/>
          <w:rtl/>
        </w:rPr>
        <w:t xml:space="preserve"> א</w:t>
      </w:r>
      <w:r w:rsidRPr="00EA54C7">
        <w:rPr>
          <w:rFonts w:cs="Guttman Aharoni"/>
          <w:color w:val="00B0F0"/>
          <w:rtl/>
        </w:rPr>
        <w:t>ורלי בנימין</w:t>
      </w:r>
      <w:r w:rsidRPr="00EA54C7">
        <w:rPr>
          <w:rFonts w:cs="Guttman Aharoni"/>
          <w:color w:val="00B0F0"/>
          <w:vertAlign w:val="superscript"/>
          <w:rtl/>
        </w:rPr>
        <w:footnoteReference w:id="3"/>
      </w:r>
      <w:r w:rsidRPr="00EA54C7">
        <w:rPr>
          <w:rFonts w:cs="Guttman Aharoni"/>
          <w:color w:val="00B0F0"/>
          <w:rtl/>
        </w:rPr>
        <w:t xml:space="preserve"> </w:t>
      </w:r>
      <w:proofErr w:type="spellStart"/>
      <w:r w:rsidRPr="00EA54C7">
        <w:rPr>
          <w:rFonts w:cs="Guttman Aharoni"/>
          <w:color w:val="00B0F0"/>
          <w:rtl/>
        </w:rPr>
        <w:t>ואריאן</w:t>
      </w:r>
      <w:proofErr w:type="spellEnd"/>
      <w:r w:rsidRPr="00EA54C7">
        <w:rPr>
          <w:rFonts w:cs="Guttman Aharoni"/>
          <w:color w:val="00B0F0"/>
          <w:rtl/>
        </w:rPr>
        <w:t xml:space="preserve"> רנן</w:t>
      </w:r>
      <w:r w:rsidRPr="00EA54C7">
        <w:rPr>
          <w:rFonts w:ascii="David" w:hAnsi="David" w:cs="David"/>
          <w:color w:val="00B0F0"/>
          <w:rtl/>
        </w:rPr>
        <w:t>-</w:t>
      </w:r>
      <w:r w:rsidRPr="00EA54C7">
        <w:rPr>
          <w:rFonts w:cs="Guttman Aharoni"/>
          <w:color w:val="00B0F0"/>
          <w:rtl/>
        </w:rPr>
        <w:t>ברזילי</w:t>
      </w:r>
      <w:r w:rsidRPr="00EA54C7">
        <w:rPr>
          <w:rFonts w:cs="Guttman Aharoni"/>
          <w:color w:val="00B0F0"/>
          <w:vertAlign w:val="superscript"/>
          <w:rtl/>
        </w:rPr>
        <w:footnoteReference w:id="4"/>
      </w:r>
    </w:p>
    <w:p w14:paraId="3E650C79" w14:textId="6CB60F86" w:rsidR="00EA54C7" w:rsidRDefault="00EA54C7" w:rsidP="00230A53">
      <w:pPr>
        <w:spacing w:after="180" w:line="280" w:lineRule="exact"/>
        <w:jc w:val="both"/>
        <w:rPr>
          <w:sz w:val="18"/>
          <w:szCs w:val="20"/>
        </w:rPr>
      </w:pPr>
      <w:bookmarkStart w:id="0" w:name="_Hlk47898246"/>
      <w:r w:rsidRPr="00230A53">
        <w:rPr>
          <w:sz w:val="18"/>
          <w:szCs w:val="20"/>
          <w:rtl/>
        </w:rPr>
        <w:t>בתגובה לביקורת ציבורית ו</w:t>
      </w:r>
      <w:r w:rsidRPr="00230A53">
        <w:rPr>
          <w:rFonts w:hint="cs"/>
          <w:sz w:val="18"/>
          <w:szCs w:val="20"/>
          <w:rtl/>
        </w:rPr>
        <w:t>ל</w:t>
      </w:r>
      <w:r w:rsidRPr="00230A53">
        <w:rPr>
          <w:sz w:val="18"/>
          <w:szCs w:val="20"/>
          <w:rtl/>
        </w:rPr>
        <w:t xml:space="preserve">ממצאים שהעידו על פערים חברתיים </w:t>
      </w:r>
      <w:r w:rsidRPr="00230A53">
        <w:rPr>
          <w:rFonts w:hint="cs"/>
          <w:sz w:val="18"/>
          <w:szCs w:val="20"/>
          <w:rtl/>
        </w:rPr>
        <w:t>גדולים</w:t>
      </w:r>
      <w:r w:rsidRPr="00230A53">
        <w:rPr>
          <w:sz w:val="18"/>
          <w:szCs w:val="20"/>
          <w:rtl/>
        </w:rPr>
        <w:t xml:space="preserve"> במיצוי זכויות, </w:t>
      </w:r>
      <w:r w:rsidRPr="00230A53">
        <w:rPr>
          <w:rFonts w:hint="cs"/>
          <w:sz w:val="18"/>
          <w:szCs w:val="20"/>
          <w:rtl/>
        </w:rPr>
        <w:t xml:space="preserve">התבססה בשנים האחרונות </w:t>
      </w:r>
      <w:r w:rsidRPr="00230A53">
        <w:rPr>
          <w:sz w:val="18"/>
          <w:szCs w:val="20"/>
          <w:rtl/>
        </w:rPr>
        <w:t xml:space="preserve">גישת מיצוי הזכויות גם כמדיניות מוסדית וכהנחיה קונקרטית. </w:t>
      </w:r>
      <w:r w:rsidRPr="00230A53">
        <w:rPr>
          <w:rFonts w:hint="cs"/>
          <w:sz w:val="18"/>
          <w:szCs w:val="20"/>
          <w:rtl/>
        </w:rPr>
        <w:t>בד בבד</w:t>
      </w:r>
      <w:r w:rsidRPr="00230A53">
        <w:rPr>
          <w:sz w:val="18"/>
          <w:szCs w:val="20"/>
          <w:rtl/>
        </w:rPr>
        <w:t xml:space="preserve"> </w:t>
      </w:r>
      <w:r w:rsidRPr="00230A53">
        <w:rPr>
          <w:rFonts w:hint="cs"/>
          <w:sz w:val="18"/>
          <w:szCs w:val="20"/>
          <w:rtl/>
        </w:rPr>
        <w:t xml:space="preserve">עם </w:t>
      </w:r>
      <w:r w:rsidRPr="00230A53">
        <w:rPr>
          <w:sz w:val="18"/>
          <w:szCs w:val="20"/>
          <w:rtl/>
        </w:rPr>
        <w:t xml:space="preserve">התפתחות </w:t>
      </w:r>
      <w:r w:rsidRPr="00230A53">
        <w:rPr>
          <w:rFonts w:hint="cs"/>
          <w:sz w:val="18"/>
          <w:szCs w:val="20"/>
          <w:rtl/>
        </w:rPr>
        <w:t>ה</w:t>
      </w:r>
      <w:r w:rsidRPr="00230A53">
        <w:rPr>
          <w:sz w:val="18"/>
          <w:szCs w:val="20"/>
          <w:rtl/>
        </w:rPr>
        <w:t xml:space="preserve">כיוון </w:t>
      </w:r>
      <w:r w:rsidRPr="00230A53">
        <w:rPr>
          <w:rFonts w:hint="cs"/>
          <w:sz w:val="18"/>
          <w:szCs w:val="20"/>
          <w:rtl/>
        </w:rPr>
        <w:t xml:space="preserve">של </w:t>
      </w:r>
      <w:r w:rsidRPr="00230A53">
        <w:rPr>
          <w:sz w:val="18"/>
          <w:szCs w:val="20"/>
          <w:rtl/>
        </w:rPr>
        <w:t xml:space="preserve">אימוץ מיצוי זכויות כשיח ארגוני, תיאוריית הבירוקרטיה הייצוגית טוענת </w:t>
      </w:r>
      <w:r w:rsidRPr="00230A53">
        <w:rPr>
          <w:rFonts w:hint="cs"/>
          <w:sz w:val="18"/>
          <w:szCs w:val="20"/>
          <w:rtl/>
        </w:rPr>
        <w:t>ש</w:t>
      </w:r>
      <w:r w:rsidRPr="00230A53">
        <w:rPr>
          <w:sz w:val="18"/>
          <w:szCs w:val="20"/>
          <w:rtl/>
        </w:rPr>
        <w:t xml:space="preserve">מיצוי זכויות מיטבי </w:t>
      </w:r>
      <w:r w:rsidRPr="00230A53">
        <w:rPr>
          <w:rFonts w:hint="cs"/>
          <w:sz w:val="18"/>
          <w:szCs w:val="20"/>
          <w:rtl/>
        </w:rPr>
        <w:t>מתאפשר, כשהשיוך</w:t>
      </w:r>
      <w:r w:rsidRPr="00230A53">
        <w:rPr>
          <w:sz w:val="18"/>
          <w:szCs w:val="20"/>
          <w:rtl/>
        </w:rPr>
        <w:t xml:space="preserve"> החברתי</w:t>
      </w:r>
      <w:r w:rsidRPr="00230A53">
        <w:rPr>
          <w:rFonts w:hint="cs"/>
          <w:sz w:val="18"/>
          <w:szCs w:val="20"/>
          <w:rtl/>
        </w:rPr>
        <w:t xml:space="preserve"> של נותני השירות ומקבליו דומה</w:t>
      </w:r>
      <w:r w:rsidRPr="00230A53">
        <w:rPr>
          <w:sz w:val="18"/>
          <w:szCs w:val="20"/>
          <w:rtl/>
        </w:rPr>
        <w:t xml:space="preserve">, למשל כשנשים עובדות עם נפגעות אלימות בן זוג. </w:t>
      </w:r>
      <w:r w:rsidRPr="00230A53">
        <w:rPr>
          <w:rFonts w:hint="cs"/>
          <w:sz w:val="18"/>
          <w:szCs w:val="20"/>
          <w:rtl/>
        </w:rPr>
        <w:t>מכיוון</w:t>
      </w:r>
      <w:r w:rsidRPr="00230A53">
        <w:rPr>
          <w:sz w:val="18"/>
          <w:szCs w:val="20"/>
          <w:rtl/>
        </w:rPr>
        <w:t xml:space="preserve"> </w:t>
      </w:r>
      <w:r w:rsidRPr="00230A53">
        <w:rPr>
          <w:rFonts w:hint="cs"/>
          <w:sz w:val="18"/>
          <w:szCs w:val="20"/>
          <w:rtl/>
        </w:rPr>
        <w:t>ש</w:t>
      </w:r>
      <w:r w:rsidRPr="00230A53">
        <w:rPr>
          <w:sz w:val="18"/>
          <w:szCs w:val="20"/>
          <w:rtl/>
        </w:rPr>
        <w:t>ה</w:t>
      </w:r>
      <w:r w:rsidRPr="00230A53">
        <w:rPr>
          <w:rFonts w:hint="cs"/>
          <w:sz w:val="18"/>
          <w:szCs w:val="20"/>
          <w:rtl/>
        </w:rPr>
        <w:t>מוסד ל</w:t>
      </w:r>
      <w:r w:rsidRPr="00230A53">
        <w:rPr>
          <w:sz w:val="18"/>
          <w:szCs w:val="20"/>
          <w:rtl/>
        </w:rPr>
        <w:t xml:space="preserve">ביטוח לאומי אימץ את שיח מיצוי הזכויות, הוא </w:t>
      </w:r>
      <w:r w:rsidRPr="00230A53">
        <w:rPr>
          <w:rFonts w:hint="cs"/>
          <w:sz w:val="18"/>
          <w:szCs w:val="20"/>
          <w:rtl/>
        </w:rPr>
        <w:t>משמש</w:t>
      </w:r>
      <w:r w:rsidRPr="00230A53">
        <w:rPr>
          <w:sz w:val="18"/>
          <w:szCs w:val="20"/>
          <w:rtl/>
        </w:rPr>
        <w:t xml:space="preserve"> מרחב מתאים ל</w:t>
      </w:r>
      <w:r w:rsidRPr="00230A53">
        <w:rPr>
          <w:rFonts w:hint="cs"/>
          <w:sz w:val="18"/>
          <w:szCs w:val="20"/>
          <w:rtl/>
        </w:rPr>
        <w:t>בחינת המושג בעיניים</w:t>
      </w:r>
      <w:r w:rsidRPr="00230A53">
        <w:rPr>
          <w:sz w:val="18"/>
          <w:szCs w:val="20"/>
          <w:rtl/>
        </w:rPr>
        <w:t xml:space="preserve"> מגדרי</w:t>
      </w:r>
      <w:r w:rsidRPr="00230A53">
        <w:rPr>
          <w:rFonts w:hint="cs"/>
          <w:sz w:val="18"/>
          <w:szCs w:val="20"/>
          <w:rtl/>
        </w:rPr>
        <w:t>ו</w:t>
      </w:r>
      <w:r w:rsidRPr="00230A53">
        <w:rPr>
          <w:sz w:val="18"/>
          <w:szCs w:val="20"/>
          <w:rtl/>
        </w:rPr>
        <w:t>ת</w:t>
      </w:r>
      <w:r w:rsidRPr="00230A53">
        <w:rPr>
          <w:rFonts w:hint="cs"/>
          <w:sz w:val="18"/>
          <w:szCs w:val="20"/>
          <w:rtl/>
        </w:rPr>
        <w:t>,</w:t>
      </w:r>
      <w:r w:rsidRPr="00230A53">
        <w:rPr>
          <w:sz w:val="18"/>
          <w:szCs w:val="20"/>
          <w:rtl/>
        </w:rPr>
        <w:t xml:space="preserve"> </w:t>
      </w:r>
      <w:r w:rsidRPr="00230A53">
        <w:rPr>
          <w:rFonts w:hint="cs"/>
          <w:sz w:val="18"/>
          <w:szCs w:val="20"/>
          <w:rtl/>
        </w:rPr>
        <w:t>כלומר לבירור</w:t>
      </w:r>
      <w:r w:rsidRPr="00230A53">
        <w:rPr>
          <w:sz w:val="18"/>
          <w:szCs w:val="20"/>
          <w:rtl/>
        </w:rPr>
        <w:t xml:space="preserve"> תפיסותיהן של עובדות </w:t>
      </w:r>
      <w:r w:rsidRPr="00230A53">
        <w:rPr>
          <w:rFonts w:hint="cs"/>
          <w:sz w:val="18"/>
          <w:szCs w:val="20"/>
          <w:rtl/>
        </w:rPr>
        <w:t xml:space="preserve">ושל המידה שבה </w:t>
      </w:r>
      <w:r w:rsidRPr="00230A53">
        <w:rPr>
          <w:sz w:val="18"/>
          <w:szCs w:val="20"/>
          <w:rtl/>
        </w:rPr>
        <w:t>מחויבו</w:t>
      </w:r>
      <w:r w:rsidRPr="00230A53">
        <w:rPr>
          <w:rFonts w:hint="cs"/>
          <w:sz w:val="18"/>
          <w:szCs w:val="20"/>
          <w:rtl/>
        </w:rPr>
        <w:t>ּ</w:t>
      </w:r>
      <w:r w:rsidRPr="00230A53">
        <w:rPr>
          <w:sz w:val="18"/>
          <w:szCs w:val="20"/>
          <w:rtl/>
        </w:rPr>
        <w:t>ת המוסד למיצוי זכויות מאפשרת להן להתייחס ל</w:t>
      </w:r>
      <w:r w:rsidRPr="00230A53">
        <w:rPr>
          <w:rFonts w:hint="cs"/>
          <w:sz w:val="18"/>
          <w:szCs w:val="20"/>
          <w:rtl/>
        </w:rPr>
        <w:t>מצבן השברירי</w:t>
      </w:r>
      <w:r w:rsidRPr="00230A53">
        <w:rPr>
          <w:sz w:val="18"/>
          <w:szCs w:val="20"/>
          <w:rtl/>
        </w:rPr>
        <w:t xml:space="preserve"> של נפגעות אלימות בן זוג. </w:t>
      </w:r>
      <w:r w:rsidRPr="00230A53">
        <w:rPr>
          <w:rFonts w:hint="cs"/>
          <w:sz w:val="18"/>
          <w:szCs w:val="20"/>
          <w:rtl/>
        </w:rPr>
        <w:t xml:space="preserve">מאמר זה מתאר </w:t>
      </w:r>
      <w:r w:rsidRPr="00230A53">
        <w:rPr>
          <w:sz w:val="18"/>
          <w:szCs w:val="20"/>
          <w:rtl/>
        </w:rPr>
        <w:t xml:space="preserve">מחקר איכותני, </w:t>
      </w:r>
      <w:r w:rsidRPr="00230A53">
        <w:rPr>
          <w:rFonts w:hint="cs"/>
          <w:sz w:val="18"/>
          <w:szCs w:val="20"/>
          <w:rtl/>
        </w:rPr>
        <w:t>בשיטת ה</w:t>
      </w:r>
      <w:r w:rsidRPr="00230A53">
        <w:rPr>
          <w:sz w:val="18"/>
          <w:szCs w:val="20"/>
          <w:rtl/>
        </w:rPr>
        <w:t xml:space="preserve">תיאוריה </w:t>
      </w:r>
      <w:r w:rsidRPr="00230A53">
        <w:rPr>
          <w:rFonts w:hint="cs"/>
          <w:sz w:val="18"/>
          <w:szCs w:val="20"/>
          <w:rtl/>
        </w:rPr>
        <w:t>ה</w:t>
      </w:r>
      <w:r w:rsidRPr="00230A53">
        <w:rPr>
          <w:sz w:val="18"/>
          <w:szCs w:val="20"/>
          <w:rtl/>
        </w:rPr>
        <w:t>מעוגנת בשדה</w:t>
      </w:r>
      <w:r w:rsidRPr="00230A53">
        <w:rPr>
          <w:rFonts w:hint="cs"/>
          <w:sz w:val="18"/>
          <w:szCs w:val="20"/>
          <w:rtl/>
        </w:rPr>
        <w:t>,</w:t>
      </w:r>
      <w:r w:rsidRPr="00230A53">
        <w:rPr>
          <w:sz w:val="18"/>
          <w:szCs w:val="20"/>
          <w:rtl/>
        </w:rPr>
        <w:t xml:space="preserve"> </w:t>
      </w:r>
      <w:r w:rsidRPr="00230A53">
        <w:rPr>
          <w:rFonts w:hint="cs"/>
          <w:sz w:val="18"/>
          <w:szCs w:val="20"/>
          <w:rtl/>
        </w:rPr>
        <w:t>שרואיינו בו</w:t>
      </w:r>
      <w:r w:rsidRPr="00230A53">
        <w:rPr>
          <w:sz w:val="18"/>
          <w:szCs w:val="20"/>
          <w:rtl/>
        </w:rPr>
        <w:t xml:space="preserve"> 21 עובדות בביטוח </w:t>
      </w:r>
      <w:r w:rsidRPr="00230A53">
        <w:rPr>
          <w:rFonts w:hint="cs"/>
          <w:sz w:val="18"/>
          <w:szCs w:val="20"/>
          <w:rtl/>
        </w:rPr>
        <w:t>ה</w:t>
      </w:r>
      <w:r w:rsidRPr="00230A53">
        <w:rPr>
          <w:sz w:val="18"/>
          <w:szCs w:val="20"/>
          <w:rtl/>
        </w:rPr>
        <w:t>לאומי</w:t>
      </w:r>
      <w:r w:rsidRPr="00230A53">
        <w:rPr>
          <w:rFonts w:hint="cs"/>
          <w:sz w:val="18"/>
          <w:szCs w:val="20"/>
          <w:rtl/>
        </w:rPr>
        <w:t>.</w:t>
      </w:r>
      <w:r w:rsidRPr="00230A53">
        <w:rPr>
          <w:sz w:val="18"/>
          <w:szCs w:val="20"/>
          <w:rtl/>
        </w:rPr>
        <w:t xml:space="preserve"> מחקרנו בחן את היכרותן עם שיח מיצוי הזכויות, את תחושותיהן </w:t>
      </w:r>
      <w:r w:rsidRPr="00230A53">
        <w:rPr>
          <w:rFonts w:hint="cs"/>
          <w:sz w:val="18"/>
          <w:szCs w:val="20"/>
          <w:rtl/>
        </w:rPr>
        <w:t>באשר</w:t>
      </w:r>
      <w:r w:rsidRPr="00230A53">
        <w:rPr>
          <w:sz w:val="18"/>
          <w:szCs w:val="20"/>
          <w:rtl/>
        </w:rPr>
        <w:t xml:space="preserve"> ל</w:t>
      </w:r>
      <w:r w:rsidRPr="00230A53">
        <w:rPr>
          <w:rFonts w:hint="cs"/>
          <w:sz w:val="18"/>
          <w:szCs w:val="20"/>
          <w:rtl/>
        </w:rPr>
        <w:t>יכולתן</w:t>
      </w:r>
      <w:r w:rsidRPr="00230A53">
        <w:rPr>
          <w:sz w:val="18"/>
          <w:szCs w:val="20"/>
          <w:rtl/>
        </w:rPr>
        <w:t xml:space="preserve"> למצות את זכויותיהן של נפגעות אלימות בן זוג ואת ביקורתן </w:t>
      </w:r>
      <w:r w:rsidRPr="00230A53">
        <w:rPr>
          <w:rFonts w:hint="cs"/>
          <w:sz w:val="18"/>
          <w:szCs w:val="20"/>
          <w:rtl/>
        </w:rPr>
        <w:t>על מה שמתאפשר להן בגבולות הגזרה שהן מצויות בה.</w:t>
      </w:r>
      <w:r w:rsidRPr="00230A53">
        <w:rPr>
          <w:sz w:val="18"/>
          <w:szCs w:val="20"/>
          <w:rtl/>
        </w:rPr>
        <w:t xml:space="preserve"> ממצאינו מצביעים על אפשרות </w:t>
      </w:r>
      <w:r w:rsidRPr="00230A53">
        <w:rPr>
          <w:rFonts w:hint="cs"/>
          <w:sz w:val="18"/>
          <w:szCs w:val="20"/>
          <w:rtl/>
        </w:rPr>
        <w:t xml:space="preserve">שמדיניות הביטוח הלאומי מעודדת </w:t>
      </w:r>
      <w:r w:rsidRPr="00230A53">
        <w:rPr>
          <w:sz w:val="18"/>
          <w:szCs w:val="20"/>
          <w:rtl/>
        </w:rPr>
        <w:t>פעול</w:t>
      </w:r>
      <w:r w:rsidRPr="00230A53">
        <w:rPr>
          <w:rFonts w:hint="cs"/>
          <w:sz w:val="18"/>
          <w:szCs w:val="20"/>
          <w:rtl/>
        </w:rPr>
        <w:t>ות</w:t>
      </w:r>
      <w:r w:rsidRPr="00230A53">
        <w:rPr>
          <w:sz w:val="18"/>
          <w:szCs w:val="20"/>
          <w:rtl/>
        </w:rPr>
        <w:t xml:space="preserve"> </w:t>
      </w:r>
      <w:r w:rsidRPr="00230A53">
        <w:rPr>
          <w:rFonts w:hint="cs"/>
          <w:sz w:val="18"/>
          <w:szCs w:val="20"/>
          <w:rtl/>
        </w:rPr>
        <w:t>של מתן שירות</w:t>
      </w:r>
      <w:r w:rsidRPr="00230A53">
        <w:rPr>
          <w:sz w:val="18"/>
          <w:szCs w:val="20"/>
          <w:rtl/>
        </w:rPr>
        <w:t xml:space="preserve"> </w:t>
      </w:r>
      <w:r w:rsidRPr="00230A53">
        <w:rPr>
          <w:rFonts w:hint="cs"/>
          <w:sz w:val="18"/>
          <w:szCs w:val="20"/>
          <w:rtl/>
        </w:rPr>
        <w:t>ל</w:t>
      </w:r>
      <w:r w:rsidRPr="00230A53">
        <w:rPr>
          <w:sz w:val="18"/>
          <w:szCs w:val="20"/>
          <w:rtl/>
        </w:rPr>
        <w:t>נפגעות אלימות בן זוג</w:t>
      </w:r>
      <w:r w:rsidRPr="00230A53">
        <w:rPr>
          <w:rFonts w:hint="cs"/>
          <w:sz w:val="18"/>
          <w:szCs w:val="20"/>
          <w:rtl/>
        </w:rPr>
        <w:t>,</w:t>
      </w:r>
      <w:r w:rsidRPr="00230A53">
        <w:rPr>
          <w:sz w:val="18"/>
          <w:szCs w:val="20"/>
          <w:rtl/>
        </w:rPr>
        <w:t xml:space="preserve"> אך </w:t>
      </w:r>
      <w:r w:rsidRPr="00230A53">
        <w:rPr>
          <w:rFonts w:hint="cs"/>
          <w:sz w:val="18"/>
          <w:szCs w:val="20"/>
          <w:rtl/>
        </w:rPr>
        <w:t>בדרך שמייצרת</w:t>
      </w:r>
      <w:r w:rsidRPr="00230A53">
        <w:rPr>
          <w:sz w:val="18"/>
          <w:szCs w:val="20"/>
          <w:rtl/>
        </w:rPr>
        <w:t xml:space="preserve"> תהליך הרחקה </w:t>
      </w:r>
      <w:r w:rsidRPr="00230A53">
        <w:rPr>
          <w:rFonts w:hint="cs"/>
          <w:sz w:val="18"/>
          <w:szCs w:val="20"/>
          <w:rtl/>
        </w:rPr>
        <w:t>המקשה על העובדות להפגין סולידריות</w:t>
      </w:r>
      <w:r w:rsidRPr="00230A53">
        <w:rPr>
          <w:sz w:val="18"/>
          <w:szCs w:val="20"/>
          <w:rtl/>
        </w:rPr>
        <w:t xml:space="preserve"> </w:t>
      </w:r>
      <w:r w:rsidRPr="00230A53">
        <w:rPr>
          <w:rFonts w:hint="cs"/>
          <w:sz w:val="18"/>
          <w:szCs w:val="20"/>
          <w:rtl/>
        </w:rPr>
        <w:t xml:space="preserve">כלפי </w:t>
      </w:r>
      <w:r w:rsidRPr="00230A53">
        <w:rPr>
          <w:sz w:val="18"/>
          <w:szCs w:val="20"/>
          <w:rtl/>
        </w:rPr>
        <w:t xml:space="preserve">פגיעותן </w:t>
      </w:r>
      <w:r w:rsidRPr="00230A53">
        <w:rPr>
          <w:rFonts w:hint="cs"/>
          <w:sz w:val="18"/>
          <w:szCs w:val="20"/>
          <w:rtl/>
        </w:rPr>
        <w:t>של אותן נפגעות ולהציע להן</w:t>
      </w:r>
      <w:r w:rsidRPr="00230A53">
        <w:rPr>
          <w:sz w:val="18"/>
          <w:szCs w:val="20"/>
          <w:rtl/>
        </w:rPr>
        <w:t xml:space="preserve"> עזרה </w:t>
      </w:r>
      <w:r w:rsidRPr="00230A53">
        <w:rPr>
          <w:rFonts w:hint="cs"/>
          <w:sz w:val="18"/>
          <w:szCs w:val="20"/>
          <w:rtl/>
        </w:rPr>
        <w:t>רחבה יותר</w:t>
      </w:r>
      <w:r w:rsidRPr="00230A53">
        <w:rPr>
          <w:sz w:val="18"/>
          <w:szCs w:val="20"/>
          <w:rtl/>
        </w:rPr>
        <w:t xml:space="preserve">. </w:t>
      </w:r>
      <w:r w:rsidRPr="00230A53">
        <w:rPr>
          <w:rFonts w:hint="cs"/>
          <w:sz w:val="18"/>
          <w:szCs w:val="20"/>
          <w:rtl/>
        </w:rPr>
        <w:t>לסיום אנו דנות ב</w:t>
      </w:r>
      <w:r w:rsidRPr="00230A53">
        <w:rPr>
          <w:sz w:val="18"/>
          <w:szCs w:val="20"/>
          <w:rtl/>
        </w:rPr>
        <w:t>השלכותיו של תהליך חברתי זה על האפשרות לפתח מענים מותאמים יותר לנפגעות אלימות בן זוג</w:t>
      </w:r>
      <w:r w:rsidRPr="00230A53">
        <w:rPr>
          <w:rFonts w:hint="cs"/>
          <w:sz w:val="18"/>
          <w:szCs w:val="20"/>
          <w:rtl/>
        </w:rPr>
        <w:t>.</w:t>
      </w:r>
      <w:r w:rsidRPr="00230A53">
        <w:rPr>
          <w:sz w:val="18"/>
          <w:szCs w:val="20"/>
          <w:rtl/>
        </w:rPr>
        <w:t xml:space="preserve"> </w:t>
      </w:r>
    </w:p>
    <w:p w14:paraId="1F7E692A" w14:textId="77777777" w:rsidR="00230A53" w:rsidRPr="00230A53" w:rsidRDefault="00230A53" w:rsidP="00230A53">
      <w:pPr>
        <w:spacing w:after="180" w:line="280" w:lineRule="exact"/>
        <w:jc w:val="both"/>
        <w:rPr>
          <w:sz w:val="18"/>
          <w:szCs w:val="20"/>
          <w:rtl/>
        </w:rPr>
      </w:pPr>
    </w:p>
    <w:bookmarkEnd w:id="0"/>
    <w:p w14:paraId="459C4C42" w14:textId="77777777" w:rsidR="00EA54C7" w:rsidRPr="00230A53" w:rsidRDefault="00EA54C7" w:rsidP="00230A53">
      <w:pPr>
        <w:spacing w:after="180" w:line="280" w:lineRule="exact"/>
        <w:jc w:val="both"/>
        <w:rPr>
          <w:sz w:val="18"/>
          <w:szCs w:val="20"/>
          <w:rtl/>
        </w:rPr>
      </w:pPr>
      <w:r w:rsidRPr="00230A53">
        <w:rPr>
          <w:b/>
          <w:bCs/>
          <w:sz w:val="18"/>
          <w:szCs w:val="20"/>
          <w:rtl/>
        </w:rPr>
        <w:t>מילות מפתח</w:t>
      </w:r>
      <w:r w:rsidRPr="00230A53">
        <w:rPr>
          <w:sz w:val="18"/>
          <w:szCs w:val="20"/>
          <w:rtl/>
        </w:rPr>
        <w:t>: אלימות בן זוג, מיצוי זכויות, ביטוח לאומי, מגדר, מחקר איכותני</w:t>
      </w:r>
    </w:p>
    <w:p w14:paraId="480E135C" w14:textId="0AA50ADF" w:rsidR="00EA54C7" w:rsidRPr="00EA54C7" w:rsidRDefault="00EA54C7" w:rsidP="00EA54C7">
      <w:pPr>
        <w:pStyle w:val="KOT4"/>
        <w:spacing w:after="0"/>
        <w:ind w:left="397" w:right="0" w:hanging="397"/>
        <w:rPr>
          <w:rFonts w:ascii="Arial" w:hAnsi="Arial"/>
          <w:sz w:val="24"/>
          <w:szCs w:val="24"/>
          <w:rtl/>
        </w:rPr>
      </w:pPr>
      <w:r w:rsidRPr="00EA54C7">
        <w:rPr>
          <w:rFonts w:cs="Guttman Aharoni" w:hint="cs"/>
          <w:color w:val="00B0F0"/>
          <w:sz w:val="32"/>
          <w:szCs w:val="32"/>
          <w:rtl/>
        </w:rPr>
        <w:lastRenderedPageBreak/>
        <w:t xml:space="preserve">1. </w:t>
      </w:r>
      <w:r w:rsidRPr="00EA54C7">
        <w:rPr>
          <w:rFonts w:cs="Guttman Aharoni"/>
          <w:color w:val="00B0F0"/>
          <w:sz w:val="32"/>
          <w:szCs w:val="32"/>
          <w:rtl/>
        </w:rPr>
        <w:t>מבוא</w:t>
      </w:r>
      <w:r w:rsidR="00230A53">
        <w:rPr>
          <w:rFonts w:cs="Guttman Aharoni" w:hint="cs"/>
          <w:color w:val="00B0F0"/>
          <w:sz w:val="32"/>
          <w:szCs w:val="32"/>
          <w:rtl/>
        </w:rPr>
        <w:t xml:space="preserve"> </w:t>
      </w:r>
    </w:p>
    <w:p w14:paraId="5F09816B" w14:textId="77777777" w:rsidR="00EA54C7" w:rsidRPr="000056E2" w:rsidRDefault="00EA54C7" w:rsidP="00230A53">
      <w:pPr>
        <w:spacing w:after="180" w:line="280" w:lineRule="exact"/>
        <w:jc w:val="both"/>
        <w:rPr>
          <w:sz w:val="18"/>
          <w:szCs w:val="20"/>
          <w:rtl/>
          <w:lang w:val="en-GB"/>
        </w:rPr>
      </w:pPr>
      <w:r w:rsidRPr="00230A53">
        <w:rPr>
          <w:sz w:val="18"/>
          <w:szCs w:val="20"/>
          <w:rtl/>
        </w:rPr>
        <w:t xml:space="preserve">גישת מיצוי הזכויות, במיוחד כפי שהתבססה בשנים האחרונות, </w:t>
      </w:r>
      <w:r w:rsidRPr="00230A53">
        <w:rPr>
          <w:rFonts w:hint="cs"/>
          <w:sz w:val="18"/>
          <w:szCs w:val="20"/>
          <w:rtl/>
        </w:rPr>
        <w:t xml:space="preserve">רלוונטית בעיקר </w:t>
      </w:r>
      <w:r w:rsidRPr="00230A53">
        <w:rPr>
          <w:sz w:val="18"/>
          <w:szCs w:val="20"/>
          <w:rtl/>
        </w:rPr>
        <w:t>במוסד</w:t>
      </w:r>
      <w:r w:rsidRPr="00230A53">
        <w:rPr>
          <w:rFonts w:hint="cs"/>
          <w:sz w:val="18"/>
          <w:szCs w:val="20"/>
          <w:rtl/>
        </w:rPr>
        <w:t>ות מדינה,</w:t>
      </w:r>
      <w:r w:rsidRPr="00230A53">
        <w:rPr>
          <w:sz w:val="18"/>
          <w:szCs w:val="20"/>
          <w:rtl/>
        </w:rPr>
        <w:t xml:space="preserve"> </w:t>
      </w:r>
      <w:r w:rsidRPr="00230A53">
        <w:rPr>
          <w:rFonts w:hint="cs"/>
          <w:sz w:val="18"/>
          <w:szCs w:val="20"/>
          <w:rtl/>
        </w:rPr>
        <w:t>ה</w:t>
      </w:r>
      <w:r w:rsidRPr="00230A53">
        <w:rPr>
          <w:sz w:val="18"/>
          <w:szCs w:val="20"/>
          <w:rtl/>
        </w:rPr>
        <w:t xml:space="preserve">מתווכים ומקדמים </w:t>
      </w:r>
      <w:r w:rsidRPr="00230A53">
        <w:rPr>
          <w:rFonts w:hint="cs"/>
          <w:sz w:val="18"/>
          <w:szCs w:val="20"/>
          <w:rtl/>
        </w:rPr>
        <w:t>הגשת</w:t>
      </w:r>
      <w:r w:rsidRPr="00230A53">
        <w:rPr>
          <w:sz w:val="18"/>
          <w:szCs w:val="20"/>
          <w:rtl/>
        </w:rPr>
        <w:t xml:space="preserve"> סעדים הקבועים בחוק או חוסמים אותם </w:t>
      </w:r>
      <w:bookmarkStart w:id="1" w:name="_Hlk47890849"/>
      <w:r w:rsidRPr="00230A53">
        <w:rPr>
          <w:sz w:val="18"/>
          <w:szCs w:val="20"/>
          <w:rtl/>
        </w:rPr>
        <w:t>(</w:t>
      </w:r>
      <w:proofErr w:type="spellStart"/>
      <w:r w:rsidRPr="00230A53">
        <w:rPr>
          <w:sz w:val="18"/>
          <w:szCs w:val="20"/>
          <w:rtl/>
        </w:rPr>
        <w:t>בניש</w:t>
      </w:r>
      <w:proofErr w:type="spellEnd"/>
      <w:r w:rsidRPr="00230A53">
        <w:rPr>
          <w:sz w:val="18"/>
          <w:szCs w:val="20"/>
          <w:rtl/>
        </w:rPr>
        <w:t xml:space="preserve"> ודוד, 2018)</w:t>
      </w:r>
      <w:bookmarkEnd w:id="1"/>
      <w:r w:rsidRPr="00230A53">
        <w:rPr>
          <w:sz w:val="18"/>
          <w:szCs w:val="20"/>
          <w:rtl/>
        </w:rPr>
        <w:t xml:space="preserve">. </w:t>
      </w:r>
      <w:r w:rsidRPr="00230A53">
        <w:rPr>
          <w:rFonts w:hint="cs"/>
          <w:sz w:val="18"/>
          <w:szCs w:val="20"/>
          <w:rtl/>
        </w:rPr>
        <w:t>ה</w:t>
      </w:r>
      <w:r w:rsidRPr="00230A53">
        <w:rPr>
          <w:sz w:val="18"/>
          <w:szCs w:val="20"/>
          <w:rtl/>
        </w:rPr>
        <w:t>עובדות המועסקות במוסד</w:t>
      </w:r>
      <w:r w:rsidRPr="00230A53">
        <w:rPr>
          <w:rFonts w:hint="cs"/>
          <w:sz w:val="18"/>
          <w:szCs w:val="20"/>
          <w:rtl/>
        </w:rPr>
        <w:t>ות</w:t>
      </w:r>
      <w:r w:rsidRPr="00230A53">
        <w:rPr>
          <w:sz w:val="18"/>
          <w:szCs w:val="20"/>
          <w:rtl/>
        </w:rPr>
        <w:t xml:space="preserve"> אל</w:t>
      </w:r>
      <w:r w:rsidRPr="00230A53">
        <w:rPr>
          <w:rFonts w:hint="cs"/>
          <w:sz w:val="18"/>
          <w:szCs w:val="20"/>
          <w:rtl/>
        </w:rPr>
        <w:t>ה</w:t>
      </w:r>
      <w:r w:rsidRPr="00230A53">
        <w:rPr>
          <w:sz w:val="18"/>
          <w:szCs w:val="20"/>
          <w:rtl/>
        </w:rPr>
        <w:t xml:space="preserve"> </w:t>
      </w:r>
      <w:r w:rsidRPr="00230A53">
        <w:rPr>
          <w:rFonts w:hint="cs"/>
          <w:sz w:val="18"/>
          <w:szCs w:val="20"/>
          <w:rtl/>
        </w:rPr>
        <w:t>ניצבות ב</w:t>
      </w:r>
      <w:r w:rsidRPr="00230A53">
        <w:rPr>
          <w:sz w:val="18"/>
          <w:szCs w:val="20"/>
          <w:rtl/>
        </w:rPr>
        <w:t xml:space="preserve">עמדת כוח </w:t>
      </w:r>
      <w:r w:rsidRPr="00230A53">
        <w:rPr>
          <w:rFonts w:hint="cs"/>
          <w:sz w:val="18"/>
          <w:szCs w:val="20"/>
          <w:rtl/>
        </w:rPr>
        <w:t>של פוסקות, בכפוף</w:t>
      </w:r>
      <w:r w:rsidRPr="00230A53">
        <w:rPr>
          <w:sz w:val="18"/>
          <w:szCs w:val="20"/>
          <w:rtl/>
        </w:rPr>
        <w:t xml:space="preserve"> לתהליכי מיון (</w:t>
      </w:r>
      <w:r w:rsidRPr="00230A53">
        <w:rPr>
          <w:sz w:val="18"/>
          <w:szCs w:val="20"/>
          <w:lang w:val="en-GB"/>
        </w:rPr>
        <w:t>classification</w:t>
      </w:r>
      <w:r w:rsidRPr="00230A53">
        <w:rPr>
          <w:sz w:val="18"/>
          <w:szCs w:val="20"/>
          <w:rtl/>
          <w:lang w:val="en-GB"/>
        </w:rPr>
        <w:t>) הבוחנים התאמה להגדרה פורמלית</w:t>
      </w:r>
      <w:r w:rsidRPr="00230A53">
        <w:rPr>
          <w:rFonts w:hint="cs"/>
          <w:sz w:val="18"/>
          <w:szCs w:val="20"/>
          <w:rtl/>
          <w:lang w:val="en-GB"/>
        </w:rPr>
        <w:t>.</w:t>
      </w:r>
      <w:r w:rsidRPr="00230A53">
        <w:rPr>
          <w:sz w:val="18"/>
          <w:szCs w:val="20"/>
          <w:rtl/>
          <w:lang w:val="en-GB"/>
        </w:rPr>
        <w:t xml:space="preserve"> </w:t>
      </w:r>
      <w:r w:rsidRPr="00230A53">
        <w:rPr>
          <w:rFonts w:hint="cs"/>
          <w:sz w:val="18"/>
          <w:szCs w:val="20"/>
          <w:rtl/>
          <w:lang w:val="en-GB"/>
        </w:rPr>
        <w:t>ביכולתן</w:t>
      </w:r>
      <w:r w:rsidRPr="00230A53">
        <w:rPr>
          <w:sz w:val="18"/>
          <w:szCs w:val="20"/>
          <w:rtl/>
          <w:lang w:val="en-GB"/>
        </w:rPr>
        <w:t xml:space="preserve"> לקבוע זכאות ולקדם את ההליך הפורמלי הכרוך בהגשת הסעד</w:t>
      </w:r>
      <w:r w:rsidRPr="00230A53">
        <w:rPr>
          <w:rFonts w:hint="cs"/>
          <w:sz w:val="18"/>
          <w:szCs w:val="20"/>
          <w:rtl/>
          <w:lang w:val="en-GB"/>
        </w:rPr>
        <w:t xml:space="preserve"> או למנוע זאת</w:t>
      </w:r>
      <w:r w:rsidRPr="00230A53">
        <w:rPr>
          <w:sz w:val="18"/>
          <w:szCs w:val="20"/>
          <w:rtl/>
          <w:lang w:val="en-GB"/>
        </w:rPr>
        <w:t xml:space="preserve">. </w:t>
      </w:r>
      <w:proofErr w:type="spellStart"/>
      <w:r w:rsidRPr="00230A53">
        <w:rPr>
          <w:sz w:val="18"/>
          <w:szCs w:val="20"/>
          <w:rtl/>
          <w:lang w:val="en-GB"/>
        </w:rPr>
        <w:t>ברודקין</w:t>
      </w:r>
      <w:proofErr w:type="spellEnd"/>
      <w:r w:rsidRPr="00230A53">
        <w:rPr>
          <w:sz w:val="18"/>
          <w:szCs w:val="20"/>
          <w:rtl/>
          <w:lang w:val="en-GB"/>
        </w:rPr>
        <w:t xml:space="preserve"> </w:t>
      </w:r>
      <w:proofErr w:type="spellStart"/>
      <w:r w:rsidRPr="00230A53">
        <w:rPr>
          <w:sz w:val="18"/>
          <w:szCs w:val="20"/>
          <w:rtl/>
          <w:lang w:val="en-GB"/>
        </w:rPr>
        <w:t>ומאג'מונדאר</w:t>
      </w:r>
      <w:proofErr w:type="spellEnd"/>
      <w:r w:rsidRPr="00230A53">
        <w:rPr>
          <w:sz w:val="18"/>
          <w:szCs w:val="20"/>
          <w:rtl/>
          <w:lang w:val="en-GB"/>
        </w:rPr>
        <w:t xml:space="preserve"> (</w:t>
      </w:r>
      <w:bookmarkStart w:id="2" w:name="_Hlk42502145"/>
      <w:proofErr w:type="spellStart"/>
      <w:r w:rsidRPr="00230A53">
        <w:rPr>
          <w:sz w:val="18"/>
          <w:szCs w:val="20"/>
        </w:rPr>
        <w:t>Brodkin</w:t>
      </w:r>
      <w:proofErr w:type="spellEnd"/>
      <w:r w:rsidRPr="00230A53">
        <w:rPr>
          <w:sz w:val="18"/>
          <w:szCs w:val="20"/>
        </w:rPr>
        <w:t xml:space="preserve"> &amp; </w:t>
      </w:r>
      <w:proofErr w:type="spellStart"/>
      <w:r w:rsidRPr="00230A53">
        <w:rPr>
          <w:sz w:val="18"/>
          <w:szCs w:val="20"/>
        </w:rPr>
        <w:t>Majmundar</w:t>
      </w:r>
      <w:proofErr w:type="spellEnd"/>
      <w:r w:rsidRPr="00230A53">
        <w:rPr>
          <w:sz w:val="18"/>
          <w:szCs w:val="20"/>
        </w:rPr>
        <w:t>, 2010</w:t>
      </w:r>
      <w:r w:rsidRPr="00230A53">
        <w:rPr>
          <w:sz w:val="18"/>
          <w:szCs w:val="20"/>
          <w:rtl/>
        </w:rPr>
        <w:t>)</w:t>
      </w:r>
      <w:bookmarkEnd w:id="2"/>
      <w:r w:rsidRPr="00230A53">
        <w:rPr>
          <w:sz w:val="18"/>
          <w:szCs w:val="20"/>
          <w:rtl/>
          <w:lang w:val="en-GB"/>
        </w:rPr>
        <w:t xml:space="preserve"> טענו</w:t>
      </w:r>
      <w:r w:rsidRPr="00230A53">
        <w:rPr>
          <w:sz w:val="18"/>
          <w:szCs w:val="20"/>
          <w:rtl/>
        </w:rPr>
        <w:t xml:space="preserve">, </w:t>
      </w:r>
      <w:r w:rsidRPr="00230A53">
        <w:rPr>
          <w:rFonts w:hint="cs"/>
          <w:sz w:val="18"/>
          <w:szCs w:val="20"/>
          <w:rtl/>
        </w:rPr>
        <w:t>ש</w:t>
      </w:r>
      <w:r w:rsidRPr="00230A53">
        <w:rPr>
          <w:sz w:val="18"/>
          <w:szCs w:val="20"/>
          <w:rtl/>
          <w:lang w:val="en-GB"/>
        </w:rPr>
        <w:t>מעבר לתפקיד</w:t>
      </w:r>
      <w:r w:rsidRPr="00230A53">
        <w:rPr>
          <w:rFonts w:hint="cs"/>
          <w:sz w:val="18"/>
          <w:szCs w:val="20"/>
          <w:rtl/>
          <w:lang w:val="en-GB"/>
        </w:rPr>
        <w:t>ן</w:t>
      </w:r>
      <w:r w:rsidRPr="00230A53">
        <w:rPr>
          <w:sz w:val="18"/>
          <w:szCs w:val="20"/>
          <w:rtl/>
          <w:lang w:val="en-GB"/>
        </w:rPr>
        <w:t xml:space="preserve"> </w:t>
      </w:r>
      <w:r w:rsidRPr="00230A53">
        <w:rPr>
          <w:rFonts w:hint="cs"/>
          <w:sz w:val="18"/>
          <w:szCs w:val="20"/>
          <w:rtl/>
          <w:lang w:val="en-GB"/>
        </w:rPr>
        <w:t>הגלוי והרשמי</w:t>
      </w:r>
      <w:r w:rsidRPr="00230A53">
        <w:rPr>
          <w:sz w:val="18"/>
          <w:szCs w:val="20"/>
          <w:rtl/>
          <w:lang w:val="en-GB"/>
        </w:rPr>
        <w:t xml:space="preserve">, </w:t>
      </w:r>
      <w:r w:rsidRPr="00230A53">
        <w:rPr>
          <w:rFonts w:hint="cs"/>
          <w:sz w:val="18"/>
          <w:szCs w:val="20"/>
          <w:rtl/>
        </w:rPr>
        <w:t>נועד</w:t>
      </w:r>
      <w:r w:rsidRPr="00230A53">
        <w:rPr>
          <w:sz w:val="18"/>
          <w:szCs w:val="20"/>
          <w:rtl/>
        </w:rPr>
        <w:t xml:space="preserve"> </w:t>
      </w:r>
      <w:r w:rsidRPr="00230A53">
        <w:rPr>
          <w:rFonts w:hint="cs"/>
          <w:sz w:val="18"/>
          <w:szCs w:val="20"/>
          <w:rtl/>
        </w:rPr>
        <w:t>ל</w:t>
      </w:r>
      <w:r w:rsidRPr="00230A53">
        <w:rPr>
          <w:sz w:val="18"/>
          <w:szCs w:val="20"/>
          <w:rtl/>
        </w:rPr>
        <w:t>עובדות</w:t>
      </w:r>
      <w:r w:rsidRPr="00230A53">
        <w:rPr>
          <w:rFonts w:hint="cs"/>
          <w:sz w:val="18"/>
          <w:szCs w:val="20"/>
          <w:rtl/>
        </w:rPr>
        <w:t xml:space="preserve"> אלה</w:t>
      </w:r>
      <w:r w:rsidRPr="00230A53">
        <w:rPr>
          <w:sz w:val="18"/>
          <w:szCs w:val="20"/>
          <w:rtl/>
        </w:rPr>
        <w:t xml:space="preserve"> (מנהלות תחומים, </w:t>
      </w:r>
      <w:proofErr w:type="spellStart"/>
      <w:r w:rsidRPr="00230A53">
        <w:rPr>
          <w:sz w:val="18"/>
          <w:szCs w:val="20"/>
          <w:rtl/>
        </w:rPr>
        <w:t>עו"סיות</w:t>
      </w:r>
      <w:proofErr w:type="spellEnd"/>
      <w:r w:rsidRPr="00230A53">
        <w:rPr>
          <w:sz w:val="18"/>
          <w:szCs w:val="20"/>
          <w:rtl/>
        </w:rPr>
        <w:t xml:space="preserve">, פקידות) </w:t>
      </w:r>
      <w:r w:rsidRPr="00230A53">
        <w:rPr>
          <w:rFonts w:hint="cs"/>
          <w:sz w:val="18"/>
          <w:szCs w:val="20"/>
          <w:rtl/>
        </w:rPr>
        <w:t xml:space="preserve">תפקיד </w:t>
      </w:r>
      <w:r w:rsidRPr="00230A53">
        <w:rPr>
          <w:sz w:val="18"/>
          <w:szCs w:val="20"/>
          <w:rtl/>
        </w:rPr>
        <w:t xml:space="preserve">סמוי </w:t>
      </w:r>
      <w:r w:rsidRPr="00230A53">
        <w:rPr>
          <w:rFonts w:hint="cs"/>
          <w:sz w:val="18"/>
          <w:szCs w:val="20"/>
          <w:rtl/>
        </w:rPr>
        <w:t xml:space="preserve">של </w:t>
      </w:r>
      <w:r w:rsidRPr="00230A53">
        <w:rPr>
          <w:sz w:val="18"/>
          <w:szCs w:val="20"/>
          <w:rtl/>
        </w:rPr>
        <w:t xml:space="preserve">שומרות סף: הן מפתחות </w:t>
      </w:r>
      <w:r w:rsidRPr="00230A53">
        <w:rPr>
          <w:rFonts w:hint="cs"/>
          <w:sz w:val="18"/>
          <w:szCs w:val="20"/>
          <w:rtl/>
        </w:rPr>
        <w:t>דרכי</w:t>
      </w:r>
      <w:r w:rsidRPr="00230A53">
        <w:rPr>
          <w:sz w:val="18"/>
          <w:szCs w:val="20"/>
          <w:rtl/>
        </w:rPr>
        <w:t xml:space="preserve"> פעולה המעצבות את </w:t>
      </w:r>
      <w:r w:rsidRPr="00230A53">
        <w:rPr>
          <w:rFonts w:hint="cs"/>
          <w:sz w:val="18"/>
          <w:szCs w:val="20"/>
          <w:rtl/>
        </w:rPr>
        <w:t>סף הקושי</w:t>
      </w:r>
      <w:r w:rsidRPr="00230A53">
        <w:rPr>
          <w:sz w:val="18"/>
          <w:szCs w:val="20"/>
          <w:rtl/>
        </w:rPr>
        <w:t xml:space="preserve"> </w:t>
      </w:r>
      <w:r w:rsidRPr="00230A53">
        <w:rPr>
          <w:rFonts w:hint="cs"/>
          <w:sz w:val="18"/>
          <w:szCs w:val="20"/>
          <w:rtl/>
        </w:rPr>
        <w:t>של התנהלות</w:t>
      </w:r>
      <w:r w:rsidRPr="00230A53">
        <w:rPr>
          <w:sz w:val="18"/>
          <w:szCs w:val="20"/>
          <w:rtl/>
        </w:rPr>
        <w:t xml:space="preserve"> תהליך ביסוס הזכאות והזכי</w:t>
      </w:r>
      <w:r w:rsidRPr="00230A53">
        <w:rPr>
          <w:rFonts w:hint="cs"/>
          <w:sz w:val="18"/>
          <w:szCs w:val="20"/>
          <w:rtl/>
        </w:rPr>
        <w:t>י</w:t>
      </w:r>
      <w:r w:rsidRPr="00230A53">
        <w:rPr>
          <w:sz w:val="18"/>
          <w:szCs w:val="20"/>
          <w:rtl/>
        </w:rPr>
        <w:t>ה בסעד. כש</w:t>
      </w:r>
      <w:r w:rsidRPr="00230A53">
        <w:rPr>
          <w:rFonts w:hint="cs"/>
          <w:sz w:val="18"/>
          <w:szCs w:val="20"/>
          <w:rtl/>
        </w:rPr>
        <w:t>דרכי</w:t>
      </w:r>
      <w:r w:rsidRPr="00230A53">
        <w:rPr>
          <w:sz w:val="18"/>
          <w:szCs w:val="20"/>
          <w:rtl/>
        </w:rPr>
        <w:t xml:space="preserve"> פעולה אל</w:t>
      </w:r>
      <w:r w:rsidRPr="00230A53">
        <w:rPr>
          <w:rFonts w:hint="cs"/>
          <w:sz w:val="18"/>
          <w:szCs w:val="20"/>
          <w:rtl/>
        </w:rPr>
        <w:t>ה</w:t>
      </w:r>
      <w:r w:rsidRPr="00230A53">
        <w:rPr>
          <w:sz w:val="18"/>
          <w:szCs w:val="20"/>
          <w:rtl/>
        </w:rPr>
        <w:t xml:space="preserve"> הופכות את בקשת הסיוע ל</w:t>
      </w:r>
      <w:r w:rsidRPr="00230A53">
        <w:rPr>
          <w:rFonts w:hint="cs"/>
          <w:sz w:val="18"/>
          <w:szCs w:val="20"/>
          <w:rtl/>
        </w:rPr>
        <w:t>מסלול מכשולים</w:t>
      </w:r>
      <w:r w:rsidRPr="00230A53">
        <w:rPr>
          <w:sz w:val="18"/>
          <w:szCs w:val="20"/>
          <w:rtl/>
        </w:rPr>
        <w:t xml:space="preserve">, </w:t>
      </w:r>
      <w:r w:rsidRPr="00230A53">
        <w:rPr>
          <w:rFonts w:hint="cs"/>
          <w:sz w:val="18"/>
          <w:szCs w:val="20"/>
          <w:rtl/>
        </w:rPr>
        <w:t xml:space="preserve">עתידים </w:t>
      </w:r>
      <w:r w:rsidRPr="00230A53">
        <w:rPr>
          <w:sz w:val="18"/>
          <w:szCs w:val="20"/>
          <w:rtl/>
        </w:rPr>
        <w:t>פונות ופונים להיוותר ללא סיוע</w:t>
      </w:r>
      <w:r w:rsidRPr="00230A53">
        <w:rPr>
          <w:rFonts w:hint="cs"/>
          <w:sz w:val="18"/>
          <w:szCs w:val="20"/>
          <w:rtl/>
        </w:rPr>
        <w:t>,</w:t>
      </w:r>
      <w:r w:rsidRPr="00230A53">
        <w:rPr>
          <w:sz w:val="18"/>
          <w:szCs w:val="20"/>
          <w:rtl/>
        </w:rPr>
        <w:t xml:space="preserve"> </w:t>
      </w:r>
      <w:r w:rsidRPr="00230A53">
        <w:rPr>
          <w:rFonts w:hint="cs"/>
          <w:sz w:val="18"/>
          <w:szCs w:val="20"/>
          <w:rtl/>
        </w:rPr>
        <w:t>מוּדָרים</w:t>
      </w:r>
      <w:r w:rsidRPr="00230A53">
        <w:rPr>
          <w:sz w:val="18"/>
          <w:szCs w:val="20"/>
          <w:rtl/>
        </w:rPr>
        <w:t xml:space="preserve"> מזכותם להגנ</w:t>
      </w:r>
      <w:r w:rsidRPr="00230A53">
        <w:rPr>
          <w:rFonts w:hint="cs"/>
          <w:sz w:val="18"/>
          <w:szCs w:val="20"/>
          <w:rtl/>
        </w:rPr>
        <w:t>ת</w:t>
      </w:r>
      <w:r w:rsidRPr="00230A53">
        <w:rPr>
          <w:sz w:val="18"/>
          <w:szCs w:val="20"/>
          <w:rtl/>
        </w:rPr>
        <w:t xml:space="preserve"> </w:t>
      </w:r>
      <w:r w:rsidRPr="00230A53">
        <w:rPr>
          <w:rFonts w:hint="cs"/>
          <w:sz w:val="18"/>
          <w:szCs w:val="20"/>
          <w:rtl/>
        </w:rPr>
        <w:t>ה</w:t>
      </w:r>
      <w:r w:rsidRPr="00230A53">
        <w:rPr>
          <w:sz w:val="18"/>
          <w:szCs w:val="20"/>
          <w:rtl/>
        </w:rPr>
        <w:t>מדינ</w:t>
      </w:r>
      <w:r w:rsidRPr="00230A53">
        <w:rPr>
          <w:rFonts w:hint="cs"/>
          <w:sz w:val="18"/>
          <w:szCs w:val="20"/>
          <w:rtl/>
        </w:rPr>
        <w:t>ה</w:t>
      </w:r>
      <w:r w:rsidRPr="00230A53">
        <w:rPr>
          <w:sz w:val="18"/>
          <w:szCs w:val="20"/>
          <w:rtl/>
        </w:rPr>
        <w:t xml:space="preserve"> כפי שנקבעה בחוק. לעיתים עמדת הכוח של עובדות כה </w:t>
      </w:r>
      <w:r w:rsidRPr="00230A53">
        <w:rPr>
          <w:rFonts w:hint="cs"/>
          <w:sz w:val="18"/>
          <w:szCs w:val="20"/>
          <w:rtl/>
        </w:rPr>
        <w:t>מוחלטת,</w:t>
      </w:r>
      <w:r w:rsidRPr="00230A53">
        <w:rPr>
          <w:sz w:val="18"/>
          <w:szCs w:val="20"/>
          <w:rtl/>
        </w:rPr>
        <w:t xml:space="preserve"> </w:t>
      </w:r>
      <w:r w:rsidRPr="00230A53">
        <w:rPr>
          <w:rFonts w:hint="cs"/>
          <w:sz w:val="18"/>
          <w:szCs w:val="20"/>
          <w:rtl/>
        </w:rPr>
        <w:t xml:space="preserve">עד </w:t>
      </w:r>
      <w:r w:rsidRPr="00230A53">
        <w:rPr>
          <w:sz w:val="18"/>
          <w:szCs w:val="20"/>
          <w:rtl/>
        </w:rPr>
        <w:t xml:space="preserve">שהן מקבעות את מה שכינו חוקרות אלה </w:t>
      </w:r>
      <w:r w:rsidRPr="00230A53">
        <w:rPr>
          <w:rFonts w:hint="cs"/>
          <w:sz w:val="18"/>
          <w:szCs w:val="20"/>
          <w:rtl/>
        </w:rPr>
        <w:t>"</w:t>
      </w:r>
      <w:r w:rsidRPr="00230A53">
        <w:rPr>
          <w:sz w:val="18"/>
          <w:szCs w:val="20"/>
          <w:rtl/>
        </w:rPr>
        <w:t xml:space="preserve">הדרה </w:t>
      </w:r>
      <w:r w:rsidRPr="00230A53">
        <w:rPr>
          <w:rFonts w:hint="cs"/>
          <w:sz w:val="18"/>
          <w:szCs w:val="20"/>
          <w:rtl/>
        </w:rPr>
        <w:t>מנהלית"</w:t>
      </w:r>
      <w:r w:rsidRPr="00230A53">
        <w:rPr>
          <w:sz w:val="18"/>
          <w:szCs w:val="20"/>
          <w:rtl/>
        </w:rPr>
        <w:t xml:space="preserve">. בעבודה מאוחרת יותר </w:t>
      </w:r>
      <w:r w:rsidRPr="00230A53">
        <w:rPr>
          <w:rFonts w:hint="cs"/>
          <w:sz w:val="18"/>
          <w:szCs w:val="20"/>
          <w:rtl/>
        </w:rPr>
        <w:t xml:space="preserve">טענה </w:t>
      </w:r>
      <w:proofErr w:type="spellStart"/>
      <w:r w:rsidRPr="00230A53">
        <w:rPr>
          <w:sz w:val="18"/>
          <w:szCs w:val="20"/>
          <w:rtl/>
        </w:rPr>
        <w:t>ברודקין</w:t>
      </w:r>
      <w:proofErr w:type="spellEnd"/>
      <w:r w:rsidRPr="00230A53">
        <w:rPr>
          <w:sz w:val="18"/>
          <w:szCs w:val="20"/>
          <w:rtl/>
        </w:rPr>
        <w:t xml:space="preserve"> </w:t>
      </w:r>
      <w:r w:rsidRPr="00230A53">
        <w:rPr>
          <w:sz w:val="18"/>
          <w:szCs w:val="20"/>
          <w:rtl/>
          <w:lang w:val="en-GB"/>
        </w:rPr>
        <w:t>(</w:t>
      </w:r>
      <w:proofErr w:type="spellStart"/>
      <w:r w:rsidRPr="00230A53">
        <w:rPr>
          <w:sz w:val="18"/>
          <w:szCs w:val="20"/>
          <w:lang w:val="en-GB"/>
        </w:rPr>
        <w:t>Brodkin</w:t>
      </w:r>
      <w:proofErr w:type="spellEnd"/>
      <w:r w:rsidRPr="00230A53">
        <w:rPr>
          <w:sz w:val="18"/>
          <w:szCs w:val="20"/>
          <w:lang w:val="en-GB"/>
        </w:rPr>
        <w:t>, 20</w:t>
      </w:r>
      <w:r w:rsidRPr="00230A53">
        <w:rPr>
          <w:sz w:val="18"/>
          <w:szCs w:val="20"/>
        </w:rPr>
        <w:t>11</w:t>
      </w:r>
      <w:r w:rsidRPr="00230A53">
        <w:rPr>
          <w:sz w:val="18"/>
          <w:szCs w:val="20"/>
          <w:rtl/>
          <w:lang w:val="en-GB"/>
        </w:rPr>
        <w:t>) ש</w:t>
      </w:r>
      <w:r w:rsidRPr="00230A53">
        <w:rPr>
          <w:rFonts w:hint="cs"/>
          <w:sz w:val="18"/>
          <w:szCs w:val="20"/>
          <w:rtl/>
          <w:lang w:val="en-GB"/>
        </w:rPr>
        <w:t xml:space="preserve">הפעלת </w:t>
      </w:r>
      <w:r w:rsidRPr="00230A53">
        <w:rPr>
          <w:sz w:val="18"/>
          <w:szCs w:val="20"/>
          <w:rtl/>
          <w:lang w:val="en-GB"/>
        </w:rPr>
        <w:t xml:space="preserve">סמכות </w:t>
      </w:r>
      <w:r w:rsidRPr="00230A53">
        <w:rPr>
          <w:rFonts w:hint="cs"/>
          <w:sz w:val="18"/>
          <w:szCs w:val="20"/>
          <w:rtl/>
          <w:lang w:val="en-GB"/>
        </w:rPr>
        <w:t>אצל</w:t>
      </w:r>
      <w:r w:rsidRPr="00230A53">
        <w:rPr>
          <w:sz w:val="18"/>
          <w:szCs w:val="20"/>
          <w:rtl/>
          <w:lang w:val="en-GB"/>
        </w:rPr>
        <w:t xml:space="preserve"> עובדות</w:t>
      </w:r>
      <w:r w:rsidRPr="00230A53">
        <w:rPr>
          <w:rFonts w:hint="cs"/>
          <w:sz w:val="18"/>
          <w:szCs w:val="20"/>
          <w:rtl/>
          <w:lang w:val="en-GB"/>
        </w:rPr>
        <w:t xml:space="preserve"> היא מעשה פוליטי</w:t>
      </w:r>
      <w:r w:rsidRPr="00230A53">
        <w:rPr>
          <w:sz w:val="18"/>
          <w:szCs w:val="20"/>
          <w:rtl/>
          <w:lang w:val="en-GB"/>
        </w:rPr>
        <w:t xml:space="preserve">. </w:t>
      </w:r>
      <w:r w:rsidRPr="00230A53">
        <w:rPr>
          <w:rFonts w:hint="cs"/>
          <w:sz w:val="18"/>
          <w:szCs w:val="20"/>
          <w:rtl/>
          <w:lang w:val="en-GB"/>
        </w:rPr>
        <w:t>היא אמרה</w:t>
      </w:r>
      <w:r w:rsidRPr="00230A53">
        <w:rPr>
          <w:sz w:val="18"/>
          <w:szCs w:val="20"/>
          <w:rtl/>
          <w:lang w:val="en-GB"/>
        </w:rPr>
        <w:t xml:space="preserve"> </w:t>
      </w:r>
      <w:r w:rsidRPr="00230A53">
        <w:rPr>
          <w:rFonts w:hint="cs"/>
          <w:sz w:val="18"/>
          <w:szCs w:val="20"/>
          <w:rtl/>
          <w:lang w:val="en-GB"/>
        </w:rPr>
        <w:t>ש</w:t>
      </w:r>
      <w:r w:rsidRPr="00230A53">
        <w:rPr>
          <w:sz w:val="18"/>
          <w:szCs w:val="20"/>
          <w:rtl/>
          <w:lang w:val="en-GB"/>
        </w:rPr>
        <w:t>יש לבחון את סמכותן לאור שלושה תחומי השפעה מרכזיים שלה</w:t>
      </w:r>
      <w:r w:rsidRPr="00230A53">
        <w:rPr>
          <w:rFonts w:hint="cs"/>
          <w:sz w:val="18"/>
          <w:szCs w:val="20"/>
          <w:rtl/>
          <w:lang w:val="en-GB"/>
        </w:rPr>
        <w:t>ן</w:t>
      </w:r>
      <w:r w:rsidRPr="00230A53">
        <w:rPr>
          <w:sz w:val="18"/>
          <w:szCs w:val="20"/>
          <w:rtl/>
          <w:lang w:val="en-GB"/>
        </w:rPr>
        <w:t>: על ה</w:t>
      </w:r>
      <w:r w:rsidRPr="00230A53">
        <w:rPr>
          <w:rFonts w:hint="cs"/>
          <w:sz w:val="18"/>
          <w:szCs w:val="20"/>
          <w:rtl/>
          <w:lang w:val="en-GB"/>
        </w:rPr>
        <w:t>גישה</w:t>
      </w:r>
      <w:r w:rsidRPr="00230A53">
        <w:rPr>
          <w:sz w:val="18"/>
          <w:szCs w:val="20"/>
          <w:rtl/>
          <w:lang w:val="en-GB"/>
        </w:rPr>
        <w:t xml:space="preserve"> לסיוע הכלכלי הקבוע בחוק; על עיצוב מבנה ההזדמנויות להשמעת קול </w:t>
      </w:r>
      <w:r w:rsidRPr="00230A53">
        <w:rPr>
          <w:rFonts w:hint="cs"/>
          <w:sz w:val="18"/>
          <w:szCs w:val="20"/>
          <w:rtl/>
          <w:lang w:val="en-GB"/>
        </w:rPr>
        <w:t xml:space="preserve">המביע </w:t>
      </w:r>
      <w:r w:rsidRPr="00230A53">
        <w:rPr>
          <w:sz w:val="18"/>
          <w:szCs w:val="20"/>
          <w:rtl/>
          <w:lang w:val="en-GB"/>
        </w:rPr>
        <w:t>תחושת זכאות ולעידוד פני</w:t>
      </w:r>
      <w:r w:rsidRPr="00230A53">
        <w:rPr>
          <w:rFonts w:hint="cs"/>
          <w:sz w:val="18"/>
          <w:szCs w:val="20"/>
          <w:rtl/>
          <w:lang w:val="en-GB"/>
        </w:rPr>
        <w:t>י</w:t>
      </w:r>
      <w:r w:rsidRPr="00230A53">
        <w:rPr>
          <w:sz w:val="18"/>
          <w:szCs w:val="20"/>
          <w:rtl/>
          <w:lang w:val="en-GB"/>
        </w:rPr>
        <w:t xml:space="preserve">ה לקבל סיוע; על ניהול הקונפליקטים בין הנחיות שונות המעצבות את עבודתן. </w:t>
      </w:r>
    </w:p>
    <w:p w14:paraId="0AB6CD47" w14:textId="315BC9EE" w:rsidR="00EA54C7" w:rsidRPr="00230A53" w:rsidRDefault="00EA54C7" w:rsidP="00230A53">
      <w:pPr>
        <w:spacing w:after="180" w:line="280" w:lineRule="exact"/>
        <w:jc w:val="both"/>
        <w:rPr>
          <w:sz w:val="18"/>
          <w:szCs w:val="20"/>
          <w:rtl/>
          <w:lang w:val="en-GB"/>
        </w:rPr>
      </w:pPr>
      <w:r w:rsidRPr="00230A53">
        <w:rPr>
          <w:sz w:val="18"/>
          <w:szCs w:val="20"/>
          <w:rtl/>
          <w:lang w:val="en-GB"/>
        </w:rPr>
        <w:t>תחום ההשפעה השלישי ש</w:t>
      </w:r>
      <w:r w:rsidRPr="00230A53">
        <w:rPr>
          <w:rFonts w:hint="cs"/>
          <w:sz w:val="18"/>
          <w:szCs w:val="20"/>
          <w:rtl/>
          <w:lang w:val="en-GB"/>
        </w:rPr>
        <w:t xml:space="preserve">ציינה </w:t>
      </w:r>
      <w:proofErr w:type="spellStart"/>
      <w:r w:rsidRPr="00230A53">
        <w:rPr>
          <w:sz w:val="18"/>
          <w:szCs w:val="20"/>
          <w:rtl/>
          <w:lang w:val="en-GB"/>
        </w:rPr>
        <w:t>ברודקין</w:t>
      </w:r>
      <w:proofErr w:type="spellEnd"/>
      <w:r w:rsidRPr="00230A53">
        <w:rPr>
          <w:sz w:val="18"/>
          <w:szCs w:val="20"/>
          <w:rtl/>
          <w:lang w:val="en-GB"/>
        </w:rPr>
        <w:t>, ניהול הקונפליקטים בין הנחיות שונות, הפך חשוב במיוחד</w:t>
      </w:r>
      <w:r w:rsidRPr="00230A53">
        <w:rPr>
          <w:rFonts w:hint="cs"/>
          <w:sz w:val="18"/>
          <w:szCs w:val="20"/>
          <w:rtl/>
          <w:lang w:val="en-GB"/>
        </w:rPr>
        <w:t>,</w:t>
      </w:r>
      <w:r w:rsidRPr="00230A53">
        <w:rPr>
          <w:sz w:val="18"/>
          <w:szCs w:val="20"/>
          <w:rtl/>
          <w:lang w:val="en-GB"/>
        </w:rPr>
        <w:t xml:space="preserve"> </w:t>
      </w:r>
      <w:r w:rsidRPr="00230A53">
        <w:rPr>
          <w:rFonts w:hint="cs"/>
          <w:sz w:val="18"/>
          <w:szCs w:val="20"/>
          <w:rtl/>
          <w:lang w:val="en-GB"/>
        </w:rPr>
        <w:t>לאחר</w:t>
      </w:r>
      <w:r w:rsidRPr="00230A53">
        <w:rPr>
          <w:sz w:val="18"/>
          <w:szCs w:val="20"/>
          <w:rtl/>
          <w:lang w:val="en-GB"/>
        </w:rPr>
        <w:t xml:space="preserve"> </w:t>
      </w:r>
      <w:r w:rsidRPr="00230A53">
        <w:rPr>
          <w:rFonts w:hint="cs"/>
          <w:sz w:val="18"/>
          <w:szCs w:val="20"/>
          <w:rtl/>
          <w:lang w:val="en-GB"/>
        </w:rPr>
        <w:t>ש</w:t>
      </w:r>
      <w:r w:rsidRPr="00230A53">
        <w:rPr>
          <w:sz w:val="18"/>
          <w:szCs w:val="20"/>
          <w:rtl/>
          <w:lang w:val="en-GB"/>
        </w:rPr>
        <w:t>מוסד</w:t>
      </w:r>
      <w:r w:rsidRPr="00230A53">
        <w:rPr>
          <w:rFonts w:hint="cs"/>
          <w:sz w:val="18"/>
          <w:szCs w:val="20"/>
          <w:rtl/>
          <w:lang w:val="en-GB"/>
        </w:rPr>
        <w:t>ות</w:t>
      </w:r>
      <w:r w:rsidRPr="00230A53">
        <w:rPr>
          <w:sz w:val="18"/>
          <w:szCs w:val="20"/>
          <w:rtl/>
          <w:lang w:val="en-GB"/>
        </w:rPr>
        <w:t xml:space="preserve"> רבים במקומות שונים בעולם </w:t>
      </w:r>
      <w:r w:rsidRPr="00230A53">
        <w:rPr>
          <w:rFonts w:hint="cs"/>
          <w:sz w:val="18"/>
          <w:szCs w:val="20"/>
          <w:rtl/>
          <w:lang w:val="en-GB"/>
        </w:rPr>
        <w:t>הסכימו</w:t>
      </w:r>
      <w:r w:rsidRPr="00230A53">
        <w:rPr>
          <w:sz w:val="18"/>
          <w:szCs w:val="20"/>
          <w:rtl/>
          <w:lang w:val="en-GB"/>
        </w:rPr>
        <w:t xml:space="preserve"> להקשיב לביקורת הציבורית הרחבה </w:t>
      </w:r>
      <w:r w:rsidRPr="00230A53">
        <w:rPr>
          <w:rFonts w:hint="cs"/>
          <w:sz w:val="18"/>
          <w:szCs w:val="20"/>
          <w:rtl/>
          <w:lang w:val="en-GB"/>
        </w:rPr>
        <w:t xml:space="preserve">שנמתחה </w:t>
      </w:r>
      <w:r w:rsidRPr="00230A53">
        <w:rPr>
          <w:sz w:val="18"/>
          <w:szCs w:val="20"/>
          <w:rtl/>
          <w:lang w:val="en-GB"/>
        </w:rPr>
        <w:t>עליהם</w:t>
      </w:r>
      <w:r w:rsidRPr="00230A53">
        <w:rPr>
          <w:rFonts w:hint="cs"/>
          <w:sz w:val="18"/>
          <w:szCs w:val="20"/>
          <w:rtl/>
          <w:lang w:val="en-GB"/>
        </w:rPr>
        <w:t>. טענו כנגדם</w:t>
      </w:r>
      <w:r w:rsidRPr="00230A53">
        <w:rPr>
          <w:sz w:val="18"/>
          <w:szCs w:val="20"/>
          <w:rtl/>
          <w:lang w:val="en-GB"/>
        </w:rPr>
        <w:t xml:space="preserve"> </w:t>
      </w:r>
      <w:r w:rsidRPr="00230A53">
        <w:rPr>
          <w:rFonts w:hint="cs"/>
          <w:sz w:val="18"/>
          <w:szCs w:val="20"/>
          <w:rtl/>
          <w:lang w:val="en-GB"/>
        </w:rPr>
        <w:t xml:space="preserve">שהם </w:t>
      </w:r>
      <w:r w:rsidRPr="00230A53">
        <w:rPr>
          <w:sz w:val="18"/>
          <w:szCs w:val="20"/>
          <w:rtl/>
          <w:lang w:val="en-GB"/>
        </w:rPr>
        <w:t xml:space="preserve">חוסמים </w:t>
      </w:r>
      <w:r w:rsidRPr="00230A53">
        <w:rPr>
          <w:rFonts w:hint="cs"/>
          <w:sz w:val="18"/>
          <w:szCs w:val="20"/>
          <w:rtl/>
          <w:lang w:val="en-GB"/>
        </w:rPr>
        <w:t>גישה</w:t>
      </w:r>
      <w:r w:rsidRPr="00230A53">
        <w:rPr>
          <w:sz w:val="18"/>
          <w:szCs w:val="20"/>
          <w:rtl/>
          <w:lang w:val="en-GB"/>
        </w:rPr>
        <w:t xml:space="preserve"> ומיצוי זכויות (</w:t>
      </w:r>
      <w:r w:rsidRPr="00230A53">
        <w:rPr>
          <w:sz w:val="18"/>
          <w:szCs w:val="20"/>
        </w:rPr>
        <w:t>Krislov, 2012</w:t>
      </w:r>
      <w:r w:rsidRPr="00230A53">
        <w:rPr>
          <w:sz w:val="18"/>
          <w:szCs w:val="20"/>
          <w:rtl/>
          <w:lang w:val="en-GB"/>
        </w:rPr>
        <w:t>)</w:t>
      </w:r>
      <w:r w:rsidRPr="00230A53">
        <w:rPr>
          <w:rFonts w:hint="cs"/>
          <w:sz w:val="18"/>
          <w:szCs w:val="20"/>
          <w:rtl/>
          <w:lang w:val="en-GB"/>
        </w:rPr>
        <w:t>,</w:t>
      </w:r>
      <w:r w:rsidRPr="00230A53">
        <w:rPr>
          <w:sz w:val="18"/>
          <w:szCs w:val="20"/>
          <w:rtl/>
          <w:lang w:val="en-GB"/>
        </w:rPr>
        <w:t xml:space="preserve"> </w:t>
      </w:r>
      <w:r w:rsidRPr="00230A53">
        <w:rPr>
          <w:rFonts w:hint="cs"/>
          <w:sz w:val="18"/>
          <w:szCs w:val="20"/>
          <w:rtl/>
          <w:lang w:val="en-GB"/>
        </w:rPr>
        <w:t>והתייחסו</w:t>
      </w:r>
      <w:r w:rsidRPr="00230A53">
        <w:rPr>
          <w:sz w:val="18"/>
          <w:szCs w:val="20"/>
          <w:rtl/>
          <w:lang w:val="en-GB"/>
        </w:rPr>
        <w:t xml:space="preserve"> במיוחד </w:t>
      </w:r>
      <w:r w:rsidRPr="00230A53">
        <w:rPr>
          <w:rFonts w:hint="cs"/>
          <w:sz w:val="18"/>
          <w:szCs w:val="20"/>
          <w:rtl/>
          <w:lang w:val="en-GB"/>
        </w:rPr>
        <w:t>לטעויות הנובעות</w:t>
      </w:r>
      <w:r w:rsidRPr="00230A53">
        <w:rPr>
          <w:sz w:val="18"/>
          <w:szCs w:val="20"/>
          <w:rtl/>
          <w:lang w:val="en-GB"/>
        </w:rPr>
        <w:t xml:space="preserve"> </w:t>
      </w:r>
      <w:r w:rsidRPr="00230A53">
        <w:rPr>
          <w:rFonts w:hint="cs"/>
          <w:sz w:val="18"/>
          <w:szCs w:val="20"/>
          <w:rtl/>
          <w:lang w:val="en-GB"/>
        </w:rPr>
        <w:t>מ</w:t>
      </w:r>
      <w:r w:rsidRPr="00230A53">
        <w:rPr>
          <w:sz w:val="18"/>
          <w:szCs w:val="20"/>
          <w:rtl/>
          <w:lang w:val="en-GB"/>
        </w:rPr>
        <w:t>השימוש בטכנולוגיה</w:t>
      </w:r>
      <w:r w:rsidRPr="00230A53">
        <w:rPr>
          <w:rFonts w:hint="cs"/>
          <w:sz w:val="18"/>
          <w:szCs w:val="20"/>
          <w:rtl/>
          <w:lang w:val="en-GB"/>
        </w:rPr>
        <w:t xml:space="preserve"> כגורם המ</w:t>
      </w:r>
      <w:r w:rsidRPr="00230A53">
        <w:rPr>
          <w:sz w:val="18"/>
          <w:szCs w:val="20"/>
          <w:rtl/>
          <w:lang w:val="en-GB"/>
        </w:rPr>
        <w:t>עכב</w:t>
      </w:r>
      <w:r w:rsidRPr="00230A53">
        <w:rPr>
          <w:rFonts w:hint="cs"/>
          <w:sz w:val="18"/>
          <w:szCs w:val="20"/>
          <w:rtl/>
          <w:lang w:val="en-GB"/>
        </w:rPr>
        <w:t xml:space="preserve"> את</w:t>
      </w:r>
      <w:r w:rsidRPr="00230A53">
        <w:rPr>
          <w:sz w:val="18"/>
          <w:szCs w:val="20"/>
          <w:rtl/>
          <w:lang w:val="en-GB"/>
        </w:rPr>
        <w:t xml:space="preserve"> </w:t>
      </w:r>
      <w:r w:rsidRPr="00230A53">
        <w:rPr>
          <w:rFonts w:hint="cs"/>
          <w:sz w:val="18"/>
          <w:szCs w:val="20"/>
          <w:rtl/>
          <w:lang w:val="en-GB"/>
        </w:rPr>
        <w:t>ה</w:t>
      </w:r>
      <w:r w:rsidRPr="00230A53">
        <w:rPr>
          <w:sz w:val="18"/>
          <w:szCs w:val="20"/>
          <w:rtl/>
          <w:lang w:val="en-GB"/>
        </w:rPr>
        <w:t>זכאות לתמיכה</w:t>
      </w:r>
      <w:r w:rsidR="003A609A">
        <w:rPr>
          <w:rFonts w:hint="cs"/>
          <w:sz w:val="18"/>
          <w:szCs w:val="20"/>
          <w:rtl/>
          <w:lang w:val="en-GB"/>
        </w:rPr>
        <w:t xml:space="preserve"> (</w:t>
      </w:r>
      <w:proofErr w:type="spellStart"/>
      <w:r w:rsidR="003A609A" w:rsidRPr="00230A53">
        <w:rPr>
          <w:sz w:val="18"/>
          <w:szCs w:val="20"/>
          <w:lang w:val="en-GB"/>
        </w:rPr>
        <w:t>Weedlak</w:t>
      </w:r>
      <w:proofErr w:type="spellEnd"/>
      <w:r w:rsidR="003A609A" w:rsidRPr="00230A53">
        <w:rPr>
          <w:sz w:val="18"/>
          <w:szCs w:val="20"/>
          <w:lang w:val="en-GB"/>
        </w:rPr>
        <w:t xml:space="preserve"> &amp; </w:t>
      </w:r>
      <w:proofErr w:type="spellStart"/>
      <w:r w:rsidR="003A609A" w:rsidRPr="00230A53">
        <w:rPr>
          <w:sz w:val="18"/>
          <w:szCs w:val="20"/>
          <w:lang w:val="en-GB"/>
        </w:rPr>
        <w:t>Peeters</w:t>
      </w:r>
      <w:proofErr w:type="spellEnd"/>
      <w:r w:rsidR="003A609A" w:rsidRPr="00230A53">
        <w:rPr>
          <w:sz w:val="18"/>
          <w:szCs w:val="20"/>
          <w:lang w:val="en-GB"/>
        </w:rPr>
        <w:t>, 2020</w:t>
      </w:r>
      <w:r w:rsidR="003A609A">
        <w:rPr>
          <w:rFonts w:hint="cs"/>
          <w:sz w:val="18"/>
          <w:szCs w:val="20"/>
          <w:rtl/>
          <w:lang w:val="en-GB"/>
        </w:rPr>
        <w:t>)</w:t>
      </w:r>
      <w:r w:rsidRPr="00230A53">
        <w:rPr>
          <w:sz w:val="18"/>
          <w:szCs w:val="20"/>
          <w:rtl/>
          <w:lang w:val="en-GB"/>
        </w:rPr>
        <w:t xml:space="preserve">. </w:t>
      </w:r>
      <w:r w:rsidRPr="00230A53">
        <w:rPr>
          <w:rFonts w:hint="cs"/>
          <w:sz w:val="18"/>
          <w:szCs w:val="20"/>
          <w:rtl/>
          <w:lang w:val="en-GB"/>
        </w:rPr>
        <w:t>בעקבות זאת,</w:t>
      </w:r>
      <w:r w:rsidRPr="00230A53">
        <w:rPr>
          <w:sz w:val="18"/>
          <w:szCs w:val="20"/>
          <w:rtl/>
          <w:lang w:val="en-GB"/>
        </w:rPr>
        <w:t xml:space="preserve"> </w:t>
      </w:r>
      <w:r w:rsidRPr="00230A53">
        <w:rPr>
          <w:rFonts w:hint="cs"/>
          <w:sz w:val="18"/>
          <w:szCs w:val="20"/>
          <w:rtl/>
          <w:lang w:val="en-GB"/>
        </w:rPr>
        <w:t>ולמרות ה</w:t>
      </w:r>
      <w:r w:rsidRPr="00230A53">
        <w:rPr>
          <w:sz w:val="18"/>
          <w:szCs w:val="20"/>
          <w:rtl/>
          <w:lang w:val="en-GB"/>
        </w:rPr>
        <w:t xml:space="preserve">חשדנות </w:t>
      </w:r>
      <w:r w:rsidRPr="00230A53">
        <w:rPr>
          <w:rFonts w:hint="cs"/>
          <w:sz w:val="18"/>
          <w:szCs w:val="20"/>
          <w:rtl/>
          <w:lang w:val="en-GB"/>
        </w:rPr>
        <w:t>המובנית</w:t>
      </w:r>
      <w:r w:rsidRPr="00230A53">
        <w:rPr>
          <w:sz w:val="18"/>
          <w:szCs w:val="20"/>
          <w:rtl/>
          <w:lang w:val="en-GB"/>
        </w:rPr>
        <w:t xml:space="preserve"> </w:t>
      </w:r>
      <w:r w:rsidRPr="00230A53">
        <w:rPr>
          <w:rFonts w:hint="cs"/>
          <w:sz w:val="18"/>
          <w:szCs w:val="20"/>
          <w:rtl/>
          <w:lang w:val="en-GB"/>
        </w:rPr>
        <w:t>במוסדות אלה כלפי</w:t>
      </w:r>
      <w:r w:rsidRPr="00230A53">
        <w:rPr>
          <w:sz w:val="18"/>
          <w:szCs w:val="20"/>
          <w:rtl/>
          <w:lang w:val="en-GB"/>
        </w:rPr>
        <w:t xml:space="preserve"> פניות שווא</w:t>
      </w:r>
      <w:r w:rsidRPr="00230A53">
        <w:rPr>
          <w:rFonts w:hint="cs"/>
          <w:sz w:val="18"/>
          <w:szCs w:val="20"/>
          <w:rtl/>
          <w:lang w:val="en-GB"/>
        </w:rPr>
        <w:t>,</w:t>
      </w:r>
      <w:r w:rsidRPr="00230A53">
        <w:rPr>
          <w:sz w:val="18"/>
          <w:szCs w:val="20"/>
          <w:rtl/>
          <w:lang w:val="en-GB"/>
        </w:rPr>
        <w:t xml:space="preserve"> </w:t>
      </w:r>
      <w:r w:rsidRPr="00230A53">
        <w:rPr>
          <w:rFonts w:hint="cs"/>
          <w:sz w:val="18"/>
          <w:szCs w:val="20"/>
          <w:rtl/>
          <w:lang w:val="en-GB"/>
        </w:rPr>
        <w:t xml:space="preserve">הם גיבשו </w:t>
      </w:r>
      <w:r w:rsidRPr="00230A53">
        <w:rPr>
          <w:sz w:val="18"/>
          <w:szCs w:val="20"/>
          <w:rtl/>
          <w:lang w:val="en-GB"/>
        </w:rPr>
        <w:t>מערכת הנחיות למיצוי זכויות</w:t>
      </w:r>
      <w:r w:rsidRPr="00230A53">
        <w:rPr>
          <w:rFonts w:hint="cs"/>
          <w:sz w:val="18"/>
          <w:szCs w:val="20"/>
          <w:rtl/>
          <w:lang w:val="en-GB"/>
        </w:rPr>
        <w:t>,</w:t>
      </w:r>
      <w:r w:rsidRPr="00230A53">
        <w:rPr>
          <w:sz w:val="18"/>
          <w:szCs w:val="20"/>
          <w:rtl/>
          <w:lang w:val="en-GB"/>
        </w:rPr>
        <w:t xml:space="preserve"> המ</w:t>
      </w:r>
      <w:r w:rsidRPr="00230A53">
        <w:rPr>
          <w:rFonts w:hint="cs"/>
          <w:sz w:val="18"/>
          <w:szCs w:val="20"/>
          <w:rtl/>
          <w:lang w:val="en-GB"/>
        </w:rPr>
        <w:t>גדירה</w:t>
      </w:r>
      <w:r w:rsidRPr="00230A53">
        <w:rPr>
          <w:sz w:val="18"/>
          <w:szCs w:val="20"/>
          <w:rtl/>
          <w:lang w:val="en-GB"/>
        </w:rPr>
        <w:t xml:space="preserve"> זכאות לתמיכה ולעיתים אף מקדמת אותה (</w:t>
      </w:r>
      <w:proofErr w:type="spellStart"/>
      <w:r w:rsidRPr="00230A53">
        <w:rPr>
          <w:sz w:val="18"/>
          <w:szCs w:val="20"/>
          <w:lang w:val="en-GB"/>
        </w:rPr>
        <w:t>Roosma</w:t>
      </w:r>
      <w:proofErr w:type="spellEnd"/>
      <w:r w:rsidRPr="00230A53">
        <w:rPr>
          <w:sz w:val="18"/>
          <w:szCs w:val="20"/>
          <w:lang w:val="en-GB"/>
        </w:rPr>
        <w:t xml:space="preserve">, van Oorschot, &amp; </w:t>
      </w:r>
      <w:proofErr w:type="spellStart"/>
      <w:r w:rsidRPr="00230A53">
        <w:rPr>
          <w:sz w:val="18"/>
          <w:szCs w:val="20"/>
          <w:lang w:val="en-GB"/>
        </w:rPr>
        <w:t>Gelissen</w:t>
      </w:r>
      <w:proofErr w:type="spellEnd"/>
      <w:r w:rsidRPr="00230A53">
        <w:rPr>
          <w:sz w:val="18"/>
          <w:szCs w:val="20"/>
          <w:lang w:val="en-GB"/>
        </w:rPr>
        <w:t>, 2015</w:t>
      </w:r>
      <w:r w:rsidRPr="00230A53">
        <w:rPr>
          <w:sz w:val="18"/>
          <w:szCs w:val="20"/>
          <w:rtl/>
          <w:lang w:val="en-GB"/>
        </w:rPr>
        <w:t>). כלומר</w:t>
      </w:r>
      <w:r w:rsidRPr="00230A53">
        <w:rPr>
          <w:rFonts w:hint="cs"/>
          <w:sz w:val="18"/>
          <w:szCs w:val="20"/>
          <w:rtl/>
          <w:lang w:val="en-GB"/>
        </w:rPr>
        <w:t>:</w:t>
      </w:r>
      <w:r w:rsidRPr="00230A53">
        <w:rPr>
          <w:sz w:val="18"/>
          <w:szCs w:val="20"/>
          <w:rtl/>
          <w:lang w:val="en-GB"/>
        </w:rPr>
        <w:t xml:space="preserve"> עובדות החלו מקבלות הכשרות והנחיות בנוגע </w:t>
      </w:r>
      <w:r w:rsidRPr="00230A53">
        <w:rPr>
          <w:rFonts w:hint="cs"/>
          <w:sz w:val="18"/>
          <w:szCs w:val="20"/>
          <w:rtl/>
          <w:lang w:val="en-GB"/>
        </w:rPr>
        <w:t xml:space="preserve">למגעיהן עם </w:t>
      </w:r>
      <w:r w:rsidRPr="00230A53">
        <w:rPr>
          <w:sz w:val="18"/>
          <w:szCs w:val="20"/>
          <w:rtl/>
          <w:lang w:val="en-GB"/>
        </w:rPr>
        <w:t>פונים</w:t>
      </w:r>
      <w:r w:rsidRPr="00230A53">
        <w:rPr>
          <w:rFonts w:hint="cs"/>
          <w:sz w:val="18"/>
          <w:szCs w:val="20"/>
          <w:rtl/>
          <w:lang w:val="en-GB"/>
        </w:rPr>
        <w:t xml:space="preserve"> </w:t>
      </w:r>
      <w:r w:rsidRPr="00230A53">
        <w:rPr>
          <w:sz w:val="18"/>
          <w:szCs w:val="20"/>
          <w:rtl/>
          <w:lang w:val="en-GB"/>
        </w:rPr>
        <w:t>–</w:t>
      </w:r>
      <w:r w:rsidRPr="00230A53">
        <w:rPr>
          <w:rFonts w:hint="cs"/>
          <w:sz w:val="18"/>
          <w:szCs w:val="20"/>
          <w:rtl/>
          <w:lang w:val="en-GB"/>
        </w:rPr>
        <w:t xml:space="preserve"> הן למדו </w:t>
      </w:r>
      <w:r w:rsidRPr="00230A53">
        <w:rPr>
          <w:sz w:val="18"/>
          <w:szCs w:val="20"/>
          <w:rtl/>
          <w:lang w:val="en-GB"/>
        </w:rPr>
        <w:t xml:space="preserve">למתן </w:t>
      </w:r>
      <w:r w:rsidRPr="00230A53">
        <w:rPr>
          <w:rFonts w:hint="cs"/>
          <w:sz w:val="18"/>
          <w:szCs w:val="20"/>
          <w:rtl/>
          <w:lang w:val="en-GB"/>
        </w:rPr>
        <w:t>התנהלות של</w:t>
      </w:r>
      <w:r w:rsidRPr="00230A53">
        <w:rPr>
          <w:sz w:val="18"/>
          <w:szCs w:val="20"/>
          <w:rtl/>
          <w:lang w:val="en-GB"/>
        </w:rPr>
        <w:t xml:space="preserve"> הפעלת כוח והדרה </w:t>
      </w:r>
      <w:r w:rsidRPr="00230A53">
        <w:rPr>
          <w:rFonts w:hint="cs"/>
          <w:sz w:val="18"/>
          <w:szCs w:val="20"/>
          <w:rtl/>
          <w:lang w:val="en-GB"/>
        </w:rPr>
        <w:t xml:space="preserve">כלפיהם </w:t>
      </w:r>
      <w:r w:rsidRPr="00230A53">
        <w:rPr>
          <w:sz w:val="18"/>
          <w:szCs w:val="20"/>
          <w:rtl/>
          <w:lang w:val="en-GB"/>
        </w:rPr>
        <w:t>ו</w:t>
      </w:r>
      <w:r w:rsidRPr="00230A53">
        <w:rPr>
          <w:rFonts w:hint="cs"/>
          <w:sz w:val="18"/>
          <w:szCs w:val="20"/>
          <w:rtl/>
          <w:lang w:val="en-GB"/>
        </w:rPr>
        <w:t>להשקיע</w:t>
      </w:r>
      <w:r w:rsidRPr="00230A53">
        <w:rPr>
          <w:sz w:val="18"/>
          <w:szCs w:val="20"/>
          <w:rtl/>
          <w:lang w:val="en-GB"/>
        </w:rPr>
        <w:t xml:space="preserve"> מאמץ </w:t>
      </w:r>
      <w:r w:rsidRPr="00230A53">
        <w:rPr>
          <w:rFonts w:hint="cs"/>
          <w:sz w:val="18"/>
          <w:szCs w:val="20"/>
          <w:rtl/>
          <w:lang w:val="en-GB"/>
        </w:rPr>
        <w:t>ב</w:t>
      </w:r>
      <w:r w:rsidRPr="00230A53">
        <w:rPr>
          <w:sz w:val="18"/>
          <w:szCs w:val="20"/>
          <w:rtl/>
          <w:lang w:val="en-GB"/>
        </w:rPr>
        <w:t>ג</w:t>
      </w:r>
      <w:r w:rsidRPr="00230A53">
        <w:rPr>
          <w:rFonts w:hint="cs"/>
          <w:sz w:val="18"/>
          <w:szCs w:val="20"/>
          <w:rtl/>
          <w:lang w:val="en-GB"/>
        </w:rPr>
        <w:t>י</w:t>
      </w:r>
      <w:r w:rsidRPr="00230A53">
        <w:rPr>
          <w:sz w:val="18"/>
          <w:szCs w:val="20"/>
          <w:rtl/>
          <w:lang w:val="en-GB"/>
        </w:rPr>
        <w:t>ש</w:t>
      </w:r>
      <w:r w:rsidRPr="00230A53">
        <w:rPr>
          <w:rFonts w:hint="cs"/>
          <w:sz w:val="18"/>
          <w:szCs w:val="20"/>
          <w:rtl/>
          <w:lang w:val="en-GB"/>
        </w:rPr>
        <w:t>ו</w:t>
      </w:r>
      <w:r w:rsidRPr="00230A53">
        <w:rPr>
          <w:sz w:val="18"/>
          <w:szCs w:val="20"/>
          <w:rtl/>
          <w:lang w:val="en-GB"/>
        </w:rPr>
        <w:t>ר על קשיי שפה ו</w:t>
      </w:r>
      <w:r w:rsidRPr="00230A53">
        <w:rPr>
          <w:rFonts w:hint="cs"/>
          <w:sz w:val="18"/>
          <w:szCs w:val="20"/>
          <w:rtl/>
          <w:lang w:val="en-GB"/>
        </w:rPr>
        <w:t>על מחסור</w:t>
      </w:r>
      <w:r w:rsidRPr="00230A53">
        <w:rPr>
          <w:sz w:val="18"/>
          <w:szCs w:val="20"/>
          <w:rtl/>
          <w:lang w:val="en-GB"/>
        </w:rPr>
        <w:t xml:space="preserve"> </w:t>
      </w:r>
      <w:r w:rsidRPr="00230A53">
        <w:rPr>
          <w:rFonts w:hint="cs"/>
          <w:sz w:val="18"/>
          <w:szCs w:val="20"/>
          <w:rtl/>
          <w:lang w:val="en-GB"/>
        </w:rPr>
        <w:t>ב</w:t>
      </w:r>
      <w:r w:rsidRPr="00230A53">
        <w:rPr>
          <w:sz w:val="18"/>
          <w:szCs w:val="20"/>
          <w:rtl/>
          <w:lang w:val="en-GB"/>
        </w:rPr>
        <w:t xml:space="preserve">ידע </w:t>
      </w:r>
      <w:r w:rsidRPr="00230A53">
        <w:rPr>
          <w:rFonts w:hint="cs"/>
          <w:sz w:val="18"/>
          <w:szCs w:val="20"/>
          <w:rtl/>
          <w:lang w:val="en-GB"/>
        </w:rPr>
        <w:t>אצלם</w:t>
      </w:r>
      <w:r w:rsidRPr="00230A53">
        <w:rPr>
          <w:sz w:val="18"/>
          <w:szCs w:val="20"/>
          <w:rtl/>
          <w:lang w:val="en-GB"/>
        </w:rPr>
        <w:t xml:space="preserve"> (גל, </w:t>
      </w:r>
      <w:proofErr w:type="spellStart"/>
      <w:r w:rsidRPr="00230A53">
        <w:rPr>
          <w:sz w:val="18"/>
          <w:szCs w:val="20"/>
          <w:rtl/>
          <w:lang w:val="en-GB"/>
        </w:rPr>
        <w:t>קרומר</w:t>
      </w:r>
      <w:proofErr w:type="spellEnd"/>
      <w:r w:rsidRPr="00230A53">
        <w:rPr>
          <w:sz w:val="18"/>
          <w:szCs w:val="20"/>
          <w:rtl/>
          <w:lang w:val="en-GB"/>
        </w:rPr>
        <w:t xml:space="preserve">-נבו, </w:t>
      </w:r>
      <w:proofErr w:type="spellStart"/>
      <w:r w:rsidRPr="00230A53">
        <w:rPr>
          <w:sz w:val="18"/>
          <w:szCs w:val="20"/>
          <w:rtl/>
          <w:lang w:val="en-GB"/>
        </w:rPr>
        <w:t>מדהלה</w:t>
      </w:r>
      <w:proofErr w:type="spellEnd"/>
      <w:r w:rsidRPr="00230A53">
        <w:rPr>
          <w:sz w:val="18"/>
          <w:szCs w:val="20"/>
          <w:rtl/>
          <w:lang w:val="en-GB"/>
        </w:rPr>
        <w:t xml:space="preserve"> וינאי, 2019)</w:t>
      </w:r>
    </w:p>
    <w:p w14:paraId="21EDC362" w14:textId="26C6CEB0" w:rsidR="00EA54C7" w:rsidRPr="00230A53" w:rsidRDefault="00EA54C7" w:rsidP="00230A53">
      <w:pPr>
        <w:spacing w:after="180" w:line="280" w:lineRule="exact"/>
        <w:jc w:val="both"/>
        <w:rPr>
          <w:sz w:val="18"/>
          <w:szCs w:val="20"/>
          <w:rtl/>
        </w:rPr>
      </w:pPr>
      <w:r w:rsidRPr="00230A53">
        <w:rPr>
          <w:sz w:val="18"/>
          <w:szCs w:val="20"/>
          <w:rtl/>
          <w:lang w:val="en-GB"/>
        </w:rPr>
        <w:t>לצד הביקורת המצטברת בתחום מיצוי הזכויות והנכונות של מוסד</w:t>
      </w:r>
      <w:r w:rsidRPr="00230A53">
        <w:rPr>
          <w:rFonts w:hint="cs"/>
          <w:sz w:val="18"/>
          <w:szCs w:val="20"/>
          <w:rtl/>
          <w:lang w:val="en-GB"/>
        </w:rPr>
        <w:t>ות</w:t>
      </w:r>
      <w:r w:rsidRPr="00230A53">
        <w:rPr>
          <w:sz w:val="18"/>
          <w:szCs w:val="20"/>
          <w:rtl/>
          <w:lang w:val="en-GB"/>
        </w:rPr>
        <w:t xml:space="preserve"> לקבל על עצמם </w:t>
      </w:r>
      <w:r w:rsidRPr="00230A53">
        <w:rPr>
          <w:rFonts w:hint="cs"/>
          <w:sz w:val="18"/>
          <w:szCs w:val="20"/>
          <w:rtl/>
          <w:lang w:val="en-GB"/>
        </w:rPr>
        <w:t>לשפר את</w:t>
      </w:r>
      <w:r w:rsidRPr="00230A53">
        <w:rPr>
          <w:sz w:val="18"/>
          <w:szCs w:val="20"/>
          <w:rtl/>
          <w:lang w:val="en-GB"/>
        </w:rPr>
        <w:t xml:space="preserve"> מחויבות</w:t>
      </w:r>
      <w:r w:rsidRPr="00230A53">
        <w:rPr>
          <w:rFonts w:hint="cs"/>
          <w:sz w:val="18"/>
          <w:szCs w:val="20"/>
          <w:rtl/>
          <w:lang w:val="en-GB"/>
        </w:rPr>
        <w:t>ם</w:t>
      </w:r>
      <w:r w:rsidRPr="00230A53">
        <w:rPr>
          <w:sz w:val="18"/>
          <w:szCs w:val="20"/>
          <w:rtl/>
          <w:lang w:val="en-GB"/>
        </w:rPr>
        <w:t xml:space="preserve"> לפונות ו</w:t>
      </w:r>
      <w:r w:rsidRPr="00230A53">
        <w:rPr>
          <w:rFonts w:hint="cs"/>
          <w:sz w:val="18"/>
          <w:szCs w:val="20"/>
          <w:rtl/>
          <w:lang w:val="en-GB"/>
        </w:rPr>
        <w:t>ל</w:t>
      </w:r>
      <w:r w:rsidRPr="00230A53">
        <w:rPr>
          <w:sz w:val="18"/>
          <w:szCs w:val="20"/>
          <w:rtl/>
          <w:lang w:val="en-GB"/>
        </w:rPr>
        <w:t xml:space="preserve">פונים ולצמצם פערים הנוגעים למיצוי זכויות, </w:t>
      </w:r>
      <w:r w:rsidRPr="00230A53">
        <w:rPr>
          <w:sz w:val="18"/>
          <w:szCs w:val="20"/>
          <w:rtl/>
        </w:rPr>
        <w:t xml:space="preserve">הולך ומתבסס </w:t>
      </w:r>
      <w:r w:rsidRPr="00230A53">
        <w:rPr>
          <w:rFonts w:hint="cs"/>
          <w:sz w:val="18"/>
          <w:szCs w:val="20"/>
          <w:rtl/>
        </w:rPr>
        <w:t>עוד</w:t>
      </w:r>
      <w:r w:rsidRPr="00230A53">
        <w:rPr>
          <w:sz w:val="18"/>
          <w:szCs w:val="20"/>
          <w:rtl/>
        </w:rPr>
        <w:t xml:space="preserve"> שדה מחקר –</w:t>
      </w:r>
      <w:r w:rsidRPr="00230A53">
        <w:rPr>
          <w:rFonts w:hint="cs"/>
          <w:sz w:val="18"/>
          <w:szCs w:val="20"/>
          <w:rtl/>
        </w:rPr>
        <w:t xml:space="preserve"> </w:t>
      </w:r>
      <w:r w:rsidRPr="00230A53">
        <w:rPr>
          <w:sz w:val="18"/>
          <w:szCs w:val="20"/>
          <w:rtl/>
        </w:rPr>
        <w:t>תיאוריית הבירוקרטיה הייצוגית –</w:t>
      </w:r>
      <w:r w:rsidRPr="00230A53">
        <w:rPr>
          <w:rFonts w:hint="cs"/>
          <w:sz w:val="18"/>
          <w:szCs w:val="20"/>
          <w:rtl/>
        </w:rPr>
        <w:t xml:space="preserve"> </w:t>
      </w:r>
      <w:r w:rsidRPr="00230A53">
        <w:rPr>
          <w:sz w:val="18"/>
          <w:szCs w:val="20"/>
          <w:rtl/>
        </w:rPr>
        <w:t>ה</w:t>
      </w:r>
      <w:r w:rsidRPr="00230A53">
        <w:rPr>
          <w:rFonts w:hint="cs"/>
          <w:sz w:val="18"/>
          <w:szCs w:val="20"/>
          <w:rtl/>
        </w:rPr>
        <w:t>עוסק</w:t>
      </w:r>
      <w:r w:rsidRPr="00230A53">
        <w:rPr>
          <w:sz w:val="18"/>
          <w:szCs w:val="20"/>
          <w:rtl/>
        </w:rPr>
        <w:t xml:space="preserve"> בנוכחותם של בני קבוצות מיעוט במערכות השלטו</w:t>
      </w:r>
      <w:r w:rsidRPr="00230A53">
        <w:rPr>
          <w:rFonts w:hint="cs"/>
          <w:sz w:val="18"/>
          <w:szCs w:val="20"/>
          <w:rtl/>
        </w:rPr>
        <w:t>ן</w:t>
      </w:r>
      <w:r w:rsidRPr="00230A53">
        <w:rPr>
          <w:sz w:val="18"/>
          <w:szCs w:val="20"/>
          <w:rtl/>
        </w:rPr>
        <w:t xml:space="preserve">. תיאוריית הבירוקרטיה הייצוגית </w:t>
      </w:r>
      <w:r w:rsidRPr="00230A53">
        <w:rPr>
          <w:rFonts w:hint="cs"/>
          <w:sz w:val="18"/>
          <w:szCs w:val="20"/>
          <w:rtl/>
        </w:rPr>
        <w:t>חוקרת את</w:t>
      </w:r>
      <w:r w:rsidRPr="00230A53">
        <w:rPr>
          <w:sz w:val="18"/>
          <w:szCs w:val="20"/>
          <w:rtl/>
        </w:rPr>
        <w:t xml:space="preserve"> הקשר בין </w:t>
      </w:r>
      <w:bookmarkStart w:id="3" w:name="_Hlk42503463"/>
      <w:r w:rsidRPr="00230A53">
        <w:rPr>
          <w:sz w:val="18"/>
          <w:szCs w:val="20"/>
          <w:rtl/>
        </w:rPr>
        <w:t>ארגוני הש</w:t>
      </w:r>
      <w:r w:rsidRPr="00230A53">
        <w:rPr>
          <w:rFonts w:hint="cs"/>
          <w:sz w:val="18"/>
          <w:szCs w:val="20"/>
          <w:rtl/>
        </w:rPr>
        <w:t>י</w:t>
      </w:r>
      <w:r w:rsidRPr="00230A53">
        <w:rPr>
          <w:sz w:val="18"/>
          <w:szCs w:val="20"/>
          <w:rtl/>
        </w:rPr>
        <w:t xml:space="preserve">רות הציבורי לבין האוכלוסייה מתוך </w:t>
      </w:r>
      <w:r w:rsidRPr="00230A53">
        <w:rPr>
          <w:rFonts w:hint="cs"/>
          <w:sz w:val="18"/>
          <w:szCs w:val="20"/>
          <w:rtl/>
        </w:rPr>
        <w:t>ההנחה</w:t>
      </w:r>
      <w:r w:rsidRPr="00230A53">
        <w:rPr>
          <w:sz w:val="18"/>
          <w:szCs w:val="20"/>
          <w:rtl/>
        </w:rPr>
        <w:t xml:space="preserve"> </w:t>
      </w:r>
      <w:r w:rsidRPr="00230A53">
        <w:rPr>
          <w:rFonts w:hint="cs"/>
          <w:sz w:val="18"/>
          <w:szCs w:val="20"/>
          <w:rtl/>
        </w:rPr>
        <w:t>ש</w:t>
      </w:r>
      <w:r w:rsidRPr="00230A53">
        <w:rPr>
          <w:sz w:val="18"/>
          <w:szCs w:val="20"/>
          <w:rtl/>
        </w:rPr>
        <w:t>תרבות ושפ</w:t>
      </w:r>
      <w:r w:rsidRPr="00230A53">
        <w:rPr>
          <w:rFonts w:hint="cs"/>
          <w:sz w:val="18"/>
          <w:szCs w:val="20"/>
          <w:rtl/>
        </w:rPr>
        <w:t>ה</w:t>
      </w:r>
      <w:r w:rsidRPr="00230A53">
        <w:rPr>
          <w:sz w:val="18"/>
          <w:szCs w:val="20"/>
          <w:rtl/>
        </w:rPr>
        <w:t xml:space="preserve"> </w:t>
      </w:r>
      <w:r w:rsidRPr="00230A53">
        <w:rPr>
          <w:rFonts w:hint="cs"/>
          <w:sz w:val="18"/>
          <w:szCs w:val="20"/>
          <w:rtl/>
        </w:rPr>
        <w:t>המשותפות ל</w:t>
      </w:r>
      <w:r w:rsidRPr="00230A53">
        <w:rPr>
          <w:sz w:val="18"/>
          <w:szCs w:val="20"/>
          <w:rtl/>
        </w:rPr>
        <w:t xml:space="preserve">נותני </w:t>
      </w:r>
      <w:r w:rsidRPr="00230A53">
        <w:rPr>
          <w:rFonts w:hint="cs"/>
          <w:sz w:val="18"/>
          <w:szCs w:val="20"/>
          <w:rtl/>
        </w:rPr>
        <w:t>ה</w:t>
      </w:r>
      <w:r w:rsidRPr="00230A53">
        <w:rPr>
          <w:sz w:val="18"/>
          <w:szCs w:val="20"/>
          <w:rtl/>
        </w:rPr>
        <w:t xml:space="preserve">שירותים </w:t>
      </w:r>
      <w:r w:rsidRPr="00230A53">
        <w:rPr>
          <w:rFonts w:hint="cs"/>
          <w:sz w:val="18"/>
          <w:szCs w:val="20"/>
          <w:rtl/>
        </w:rPr>
        <w:t>ול</w:t>
      </w:r>
      <w:r w:rsidRPr="00230A53">
        <w:rPr>
          <w:sz w:val="18"/>
          <w:szCs w:val="20"/>
          <w:rtl/>
        </w:rPr>
        <w:t>פונים (</w:t>
      </w:r>
      <w:r w:rsidRPr="00230A53">
        <w:rPr>
          <w:sz w:val="18"/>
          <w:szCs w:val="20"/>
        </w:rPr>
        <w:t>Krislov, 2012</w:t>
      </w:r>
      <w:r w:rsidRPr="00230A53">
        <w:rPr>
          <w:sz w:val="18"/>
          <w:szCs w:val="20"/>
          <w:rtl/>
        </w:rPr>
        <w:t>) עשוי</w:t>
      </w:r>
      <w:r w:rsidRPr="00230A53">
        <w:rPr>
          <w:rFonts w:hint="cs"/>
          <w:sz w:val="18"/>
          <w:szCs w:val="20"/>
          <w:rtl/>
        </w:rPr>
        <w:t>ות</w:t>
      </w:r>
      <w:r w:rsidRPr="00230A53">
        <w:rPr>
          <w:sz w:val="18"/>
          <w:szCs w:val="20"/>
          <w:rtl/>
        </w:rPr>
        <w:t xml:space="preserve"> לתרו</w:t>
      </w:r>
      <w:r w:rsidRPr="00230A53">
        <w:rPr>
          <w:rFonts w:hint="cs"/>
          <w:sz w:val="18"/>
          <w:szCs w:val="20"/>
          <w:rtl/>
        </w:rPr>
        <w:t>ם</w:t>
      </w:r>
      <w:r w:rsidRPr="00230A53">
        <w:rPr>
          <w:sz w:val="18"/>
          <w:szCs w:val="20"/>
          <w:rtl/>
        </w:rPr>
        <w:t xml:space="preserve"> למיצוי זכויות. גישה זו מוסיפה לממצאי מחקר</w:t>
      </w:r>
      <w:r w:rsidRPr="00230A53">
        <w:rPr>
          <w:sz w:val="18"/>
          <w:szCs w:val="20"/>
          <w:rtl/>
          <w:lang w:val="en-GB"/>
        </w:rPr>
        <w:t>ים</w:t>
      </w:r>
      <w:r w:rsidRPr="00230A53">
        <w:rPr>
          <w:sz w:val="18"/>
          <w:szCs w:val="20"/>
          <w:rtl/>
        </w:rPr>
        <w:t xml:space="preserve"> על בירוקרטים ברמת הרחוב</w:t>
      </w:r>
      <w:r w:rsidRPr="00230A53">
        <w:rPr>
          <w:rFonts w:hint="cs"/>
          <w:sz w:val="18"/>
          <w:szCs w:val="20"/>
          <w:rtl/>
        </w:rPr>
        <w:t>,</w:t>
      </w:r>
      <w:r w:rsidRPr="00230A53">
        <w:rPr>
          <w:sz w:val="18"/>
          <w:szCs w:val="20"/>
          <w:rtl/>
        </w:rPr>
        <w:t xml:space="preserve"> </w:t>
      </w:r>
      <w:r w:rsidRPr="00230A53">
        <w:rPr>
          <w:rFonts w:hint="cs"/>
          <w:sz w:val="18"/>
          <w:szCs w:val="20"/>
          <w:rtl/>
        </w:rPr>
        <w:t>ול</w:t>
      </w:r>
      <w:r w:rsidRPr="00230A53">
        <w:rPr>
          <w:sz w:val="18"/>
          <w:szCs w:val="20"/>
          <w:rtl/>
        </w:rPr>
        <w:t>פיהם דעתם של פונים על הש</w:t>
      </w:r>
      <w:r w:rsidRPr="00230A53">
        <w:rPr>
          <w:rFonts w:hint="cs"/>
          <w:sz w:val="18"/>
          <w:szCs w:val="20"/>
          <w:rtl/>
        </w:rPr>
        <w:t>י</w:t>
      </w:r>
      <w:r w:rsidRPr="00230A53">
        <w:rPr>
          <w:sz w:val="18"/>
          <w:szCs w:val="20"/>
          <w:rtl/>
        </w:rPr>
        <w:t>רות חשובה להם ו</w:t>
      </w:r>
      <w:r w:rsidRPr="00230A53">
        <w:rPr>
          <w:rFonts w:hint="cs"/>
          <w:sz w:val="18"/>
          <w:szCs w:val="20"/>
          <w:rtl/>
        </w:rPr>
        <w:t xml:space="preserve">מחזקת את </w:t>
      </w:r>
      <w:r w:rsidRPr="00230A53">
        <w:rPr>
          <w:sz w:val="18"/>
          <w:szCs w:val="20"/>
          <w:rtl/>
        </w:rPr>
        <w:t>מחויבות</w:t>
      </w:r>
      <w:r w:rsidRPr="00230A53">
        <w:rPr>
          <w:rFonts w:hint="cs"/>
          <w:sz w:val="18"/>
          <w:szCs w:val="20"/>
          <w:rtl/>
        </w:rPr>
        <w:t>ם</w:t>
      </w:r>
      <w:r w:rsidRPr="00230A53">
        <w:rPr>
          <w:sz w:val="18"/>
          <w:szCs w:val="20"/>
          <w:rtl/>
        </w:rPr>
        <w:t xml:space="preserve"> </w:t>
      </w:r>
      <w:r w:rsidRPr="00230A53">
        <w:rPr>
          <w:rFonts w:hint="cs"/>
          <w:sz w:val="18"/>
          <w:szCs w:val="20"/>
          <w:rtl/>
        </w:rPr>
        <w:t xml:space="preserve">כלפיהם, </w:t>
      </w:r>
      <w:r w:rsidRPr="00230A53">
        <w:rPr>
          <w:sz w:val="18"/>
          <w:szCs w:val="20"/>
          <w:rtl/>
        </w:rPr>
        <w:t xml:space="preserve">את </w:t>
      </w:r>
      <w:r w:rsidRPr="00230A53">
        <w:rPr>
          <w:rFonts w:hint="cs"/>
          <w:sz w:val="18"/>
          <w:szCs w:val="20"/>
          <w:rtl/>
        </w:rPr>
        <w:t>היבט</w:t>
      </w:r>
      <w:r w:rsidRPr="00230A53">
        <w:rPr>
          <w:sz w:val="18"/>
          <w:szCs w:val="20"/>
          <w:rtl/>
        </w:rPr>
        <w:t xml:space="preserve"> ההומ</w:t>
      </w:r>
      <w:r w:rsidRPr="00230A53">
        <w:rPr>
          <w:rFonts w:hint="cs"/>
          <w:sz w:val="18"/>
          <w:szCs w:val="20"/>
          <w:rtl/>
        </w:rPr>
        <w:t>ו</w:t>
      </w:r>
      <w:r w:rsidRPr="00230A53">
        <w:rPr>
          <w:sz w:val="18"/>
          <w:szCs w:val="20"/>
          <w:rtl/>
        </w:rPr>
        <w:t>גניות</w:t>
      </w:r>
      <w:r w:rsidRPr="00230A53">
        <w:rPr>
          <w:rFonts w:hint="cs"/>
          <w:sz w:val="18"/>
          <w:szCs w:val="20"/>
          <w:rtl/>
        </w:rPr>
        <w:t xml:space="preserve"> (</w:t>
      </w:r>
      <w:proofErr w:type="spellStart"/>
      <w:r w:rsidRPr="00230A53">
        <w:rPr>
          <w:sz w:val="18"/>
          <w:szCs w:val="20"/>
          <w:lang w:val="en-GB"/>
        </w:rPr>
        <w:t>Lavee</w:t>
      </w:r>
      <w:proofErr w:type="spellEnd"/>
      <w:r w:rsidRPr="00230A53">
        <w:rPr>
          <w:sz w:val="18"/>
          <w:szCs w:val="20"/>
          <w:lang w:val="en-GB"/>
        </w:rPr>
        <w:t xml:space="preserve"> et al., 2018</w:t>
      </w:r>
      <w:r w:rsidRPr="00230A53">
        <w:rPr>
          <w:rFonts w:hint="cs"/>
          <w:sz w:val="18"/>
          <w:szCs w:val="20"/>
          <w:rtl/>
        </w:rPr>
        <w:t>)</w:t>
      </w:r>
      <w:r w:rsidRPr="00230A53">
        <w:rPr>
          <w:rFonts w:hint="cs"/>
          <w:sz w:val="18"/>
          <w:szCs w:val="20"/>
          <w:rtl/>
          <w:lang w:val="en-GB"/>
        </w:rPr>
        <w:t>,</w:t>
      </w:r>
      <w:r w:rsidRPr="00230A53">
        <w:rPr>
          <w:sz w:val="18"/>
          <w:szCs w:val="20"/>
          <w:rtl/>
          <w:lang w:val="en-GB"/>
        </w:rPr>
        <w:t xml:space="preserve"> ו</w:t>
      </w:r>
      <w:r w:rsidRPr="00230A53">
        <w:rPr>
          <w:rFonts w:hint="cs"/>
          <w:sz w:val="18"/>
          <w:szCs w:val="20"/>
          <w:rtl/>
          <w:lang w:val="en-GB"/>
        </w:rPr>
        <w:t>לכן בהעדר</w:t>
      </w:r>
      <w:r w:rsidRPr="00230A53">
        <w:rPr>
          <w:sz w:val="18"/>
          <w:szCs w:val="20"/>
          <w:rtl/>
          <w:lang w:val="en-GB"/>
        </w:rPr>
        <w:t xml:space="preserve"> </w:t>
      </w:r>
      <w:r w:rsidRPr="00230A53">
        <w:rPr>
          <w:sz w:val="18"/>
          <w:szCs w:val="20"/>
          <w:rtl/>
          <w:lang w:val="en-GB"/>
        </w:rPr>
        <w:lastRenderedPageBreak/>
        <w:t>משאבים חומריים</w:t>
      </w:r>
      <w:r w:rsidRPr="00230A53">
        <w:rPr>
          <w:rFonts w:hint="cs"/>
          <w:sz w:val="18"/>
          <w:szCs w:val="20"/>
          <w:rtl/>
          <w:lang w:val="en-GB"/>
        </w:rPr>
        <w:t>,</w:t>
      </w:r>
      <w:r w:rsidRPr="00230A53">
        <w:rPr>
          <w:sz w:val="18"/>
          <w:szCs w:val="20"/>
          <w:rtl/>
          <w:lang w:val="en-GB"/>
        </w:rPr>
        <w:t xml:space="preserve"> הם מעבירים </w:t>
      </w:r>
      <w:r w:rsidRPr="00230A53">
        <w:rPr>
          <w:rFonts w:hint="cs"/>
          <w:sz w:val="18"/>
          <w:szCs w:val="20"/>
          <w:rtl/>
          <w:lang w:val="en-GB"/>
        </w:rPr>
        <w:t>להם</w:t>
      </w:r>
      <w:r w:rsidRPr="00230A53">
        <w:rPr>
          <w:sz w:val="18"/>
          <w:szCs w:val="20"/>
          <w:rtl/>
          <w:lang w:val="en-GB"/>
        </w:rPr>
        <w:t xml:space="preserve"> משאבי הון רגשי</w:t>
      </w:r>
      <w:r w:rsidRPr="00230A53">
        <w:rPr>
          <w:rFonts w:hint="cs"/>
          <w:sz w:val="18"/>
          <w:szCs w:val="20"/>
          <w:rtl/>
          <w:lang w:val="en-GB"/>
        </w:rPr>
        <w:t>,</w:t>
      </w:r>
      <w:r w:rsidRPr="00230A53">
        <w:rPr>
          <w:sz w:val="18"/>
          <w:szCs w:val="20"/>
          <w:rtl/>
          <w:lang w:val="en-GB"/>
        </w:rPr>
        <w:t xml:space="preserve"> כגון ידע, מגע וקשרים</w:t>
      </w:r>
      <w:r w:rsidRPr="00230A53">
        <w:rPr>
          <w:rFonts w:hint="cs"/>
          <w:sz w:val="18"/>
          <w:szCs w:val="20"/>
          <w:rtl/>
          <w:lang w:val="en-GB"/>
        </w:rPr>
        <w:t xml:space="preserve"> (</w:t>
      </w:r>
      <w:proofErr w:type="spellStart"/>
      <w:r w:rsidRPr="00230A53">
        <w:rPr>
          <w:sz w:val="18"/>
          <w:szCs w:val="20"/>
          <w:lang w:val="en-GB"/>
        </w:rPr>
        <w:t>Lavee</w:t>
      </w:r>
      <w:proofErr w:type="spellEnd"/>
      <w:r w:rsidRPr="00230A53">
        <w:rPr>
          <w:sz w:val="18"/>
          <w:szCs w:val="20"/>
        </w:rPr>
        <w:t xml:space="preserve"> &amp; </w:t>
      </w:r>
      <w:proofErr w:type="spellStart"/>
      <w:r w:rsidRPr="00230A53">
        <w:rPr>
          <w:sz w:val="18"/>
          <w:szCs w:val="20"/>
          <w:lang w:val="en-GB"/>
        </w:rPr>
        <w:t>Strier</w:t>
      </w:r>
      <w:proofErr w:type="spellEnd"/>
      <w:r w:rsidRPr="00230A53">
        <w:rPr>
          <w:sz w:val="18"/>
          <w:szCs w:val="20"/>
          <w:lang w:val="en-GB"/>
        </w:rPr>
        <w:t>, 2018</w:t>
      </w:r>
      <w:r w:rsidRPr="00230A53">
        <w:rPr>
          <w:rFonts w:hint="cs"/>
          <w:sz w:val="18"/>
          <w:szCs w:val="20"/>
          <w:rtl/>
          <w:lang w:val="en-GB"/>
        </w:rPr>
        <w:t>)</w:t>
      </w:r>
      <w:r w:rsidRPr="00230A53">
        <w:rPr>
          <w:sz w:val="18"/>
          <w:szCs w:val="20"/>
          <w:rtl/>
        </w:rPr>
        <w:t xml:space="preserve">. נמצא למשל </w:t>
      </w:r>
      <w:r w:rsidRPr="00230A53">
        <w:rPr>
          <w:rFonts w:hint="cs"/>
          <w:sz w:val="18"/>
          <w:szCs w:val="20"/>
          <w:rtl/>
        </w:rPr>
        <w:t>ש</w:t>
      </w:r>
      <w:r w:rsidRPr="00230A53">
        <w:rPr>
          <w:sz w:val="18"/>
          <w:szCs w:val="20"/>
          <w:rtl/>
        </w:rPr>
        <w:t>יצירת הומוגניות כזו במשטר</w:t>
      </w:r>
      <w:r w:rsidRPr="00230A53">
        <w:rPr>
          <w:rFonts w:hint="cs"/>
          <w:sz w:val="18"/>
          <w:szCs w:val="20"/>
          <w:rtl/>
        </w:rPr>
        <w:t>ת סן פאולו,</w:t>
      </w:r>
      <w:r w:rsidRPr="00230A53">
        <w:rPr>
          <w:sz w:val="18"/>
          <w:szCs w:val="20"/>
          <w:rtl/>
        </w:rPr>
        <w:t xml:space="preserve"> באמצעות גיוס שוטרות, חיזקה את יכולתה להגיב ביעילות לפניות </w:t>
      </w:r>
      <w:r w:rsidRPr="00230A53">
        <w:rPr>
          <w:rFonts w:hint="cs"/>
          <w:sz w:val="18"/>
          <w:szCs w:val="20"/>
          <w:rtl/>
        </w:rPr>
        <w:t>הנוגעות</w:t>
      </w:r>
      <w:r w:rsidRPr="00230A53">
        <w:rPr>
          <w:sz w:val="18"/>
          <w:szCs w:val="20"/>
          <w:rtl/>
        </w:rPr>
        <w:t xml:space="preserve"> </w:t>
      </w:r>
      <w:r w:rsidRPr="00230A53">
        <w:rPr>
          <w:rFonts w:hint="cs"/>
          <w:sz w:val="18"/>
          <w:szCs w:val="20"/>
          <w:rtl/>
        </w:rPr>
        <w:t>ל</w:t>
      </w:r>
      <w:r w:rsidRPr="00230A53">
        <w:rPr>
          <w:sz w:val="18"/>
          <w:szCs w:val="20"/>
          <w:rtl/>
        </w:rPr>
        <w:t>אלימות בן זוג (</w:t>
      </w:r>
      <w:r w:rsidRPr="00230A53">
        <w:rPr>
          <w:sz w:val="18"/>
          <w:szCs w:val="20"/>
        </w:rPr>
        <w:t>Andrews &amp; Miller, 2013; MacDowell Santos, 2005</w:t>
      </w:r>
      <w:r w:rsidRPr="00230A53">
        <w:rPr>
          <w:sz w:val="18"/>
          <w:szCs w:val="20"/>
          <w:rtl/>
        </w:rPr>
        <w:t>). אך תיאוריית הבירוקרטיה הייצוגית נסמכת גם על מחקרים מוקדמים שהצביעו על האפשרות של סולידריות נשית במסדרונות המ</w:t>
      </w:r>
      <w:r w:rsidRPr="00230A53">
        <w:rPr>
          <w:rFonts w:hint="cs"/>
          <w:sz w:val="18"/>
          <w:szCs w:val="20"/>
          <w:rtl/>
        </w:rPr>
        <w:t>מ</w:t>
      </w:r>
      <w:r w:rsidRPr="00230A53">
        <w:rPr>
          <w:sz w:val="18"/>
          <w:szCs w:val="20"/>
          <w:rtl/>
        </w:rPr>
        <w:t>סד.</w:t>
      </w:r>
      <w:r w:rsidRPr="00230A53">
        <w:rPr>
          <w:rFonts w:hint="cs"/>
          <w:sz w:val="18"/>
          <w:szCs w:val="20"/>
          <w:rtl/>
        </w:rPr>
        <w:t xml:space="preserve"> בארצות הברית מצאו</w:t>
      </w:r>
      <w:r w:rsidRPr="00230A53">
        <w:rPr>
          <w:sz w:val="18"/>
          <w:szCs w:val="20"/>
          <w:rtl/>
        </w:rPr>
        <w:t xml:space="preserve"> </w:t>
      </w:r>
      <w:proofErr w:type="spellStart"/>
      <w:r w:rsidRPr="00230A53">
        <w:rPr>
          <w:sz w:val="18"/>
          <w:szCs w:val="20"/>
          <w:rtl/>
        </w:rPr>
        <w:t>וילקינס</w:t>
      </w:r>
      <w:proofErr w:type="spellEnd"/>
      <w:r w:rsidRPr="00230A53">
        <w:rPr>
          <w:sz w:val="18"/>
          <w:szCs w:val="20"/>
          <w:rtl/>
        </w:rPr>
        <w:t xml:space="preserve"> </w:t>
      </w:r>
      <w:proofErr w:type="spellStart"/>
      <w:r w:rsidRPr="00230A53">
        <w:rPr>
          <w:sz w:val="18"/>
          <w:szCs w:val="20"/>
          <w:rtl/>
        </w:rPr>
        <w:t>וקייזר</w:t>
      </w:r>
      <w:proofErr w:type="spellEnd"/>
      <w:r w:rsidRPr="00230A53">
        <w:rPr>
          <w:sz w:val="18"/>
          <w:szCs w:val="20"/>
          <w:rtl/>
        </w:rPr>
        <w:t xml:space="preserve"> (</w:t>
      </w:r>
      <w:r w:rsidR="003A609A" w:rsidRPr="00230A53">
        <w:rPr>
          <w:sz w:val="18"/>
          <w:szCs w:val="20"/>
        </w:rPr>
        <w:t>Wilkins &amp; Keiser, 2006</w:t>
      </w:r>
      <w:r w:rsidRPr="00230A53">
        <w:rPr>
          <w:sz w:val="18"/>
          <w:szCs w:val="20"/>
          <w:rtl/>
        </w:rPr>
        <w:t>)</w:t>
      </w:r>
      <w:r w:rsidRPr="00230A53">
        <w:rPr>
          <w:rFonts w:hint="cs"/>
          <w:sz w:val="18"/>
          <w:szCs w:val="20"/>
          <w:rtl/>
        </w:rPr>
        <w:t>, למשל,</w:t>
      </w:r>
      <w:r w:rsidRPr="00230A53">
        <w:rPr>
          <w:sz w:val="18"/>
          <w:szCs w:val="20"/>
          <w:rtl/>
        </w:rPr>
        <w:t xml:space="preserve"> </w:t>
      </w:r>
      <w:r w:rsidRPr="00230A53">
        <w:rPr>
          <w:rFonts w:hint="cs"/>
          <w:sz w:val="18"/>
          <w:szCs w:val="20"/>
          <w:rtl/>
        </w:rPr>
        <w:t>ש</w:t>
      </w:r>
      <w:r w:rsidRPr="00230A53">
        <w:rPr>
          <w:sz w:val="18"/>
          <w:szCs w:val="20"/>
          <w:rtl/>
        </w:rPr>
        <w:t>כאשר נשים הזקוקות לסיוע בתביעת מזונות מבני זוג</w:t>
      </w:r>
      <w:r w:rsidRPr="00230A53">
        <w:rPr>
          <w:rFonts w:hint="cs"/>
          <w:sz w:val="18"/>
          <w:szCs w:val="20"/>
          <w:rtl/>
        </w:rPr>
        <w:t>,</w:t>
      </w:r>
      <w:r w:rsidRPr="00230A53">
        <w:rPr>
          <w:sz w:val="18"/>
          <w:szCs w:val="20"/>
          <w:rtl/>
        </w:rPr>
        <w:t xml:space="preserve"> המתנערים מאחריותם, מגיעות לעובדות בנות מינן, הן זוכות לסיוע רב יותר ומצליחות יותר </w:t>
      </w:r>
      <w:r w:rsidRPr="00230A53">
        <w:rPr>
          <w:rFonts w:hint="cs"/>
          <w:sz w:val="18"/>
          <w:szCs w:val="20"/>
          <w:rtl/>
        </w:rPr>
        <w:t>ל</w:t>
      </w:r>
      <w:r w:rsidRPr="00230A53">
        <w:rPr>
          <w:sz w:val="18"/>
          <w:szCs w:val="20"/>
          <w:rtl/>
        </w:rPr>
        <w:t>מצו</w:t>
      </w:r>
      <w:r w:rsidRPr="00230A53">
        <w:rPr>
          <w:rFonts w:hint="cs"/>
          <w:sz w:val="18"/>
          <w:szCs w:val="20"/>
          <w:rtl/>
        </w:rPr>
        <w:t>ת את</w:t>
      </w:r>
      <w:r w:rsidRPr="00230A53">
        <w:rPr>
          <w:sz w:val="18"/>
          <w:szCs w:val="20"/>
          <w:rtl/>
        </w:rPr>
        <w:t xml:space="preserve"> זכויותיהן. אמנם רובינשטיין (2014) לא </w:t>
      </w:r>
      <w:r w:rsidRPr="00230A53">
        <w:rPr>
          <w:rFonts w:hint="cs"/>
          <w:sz w:val="18"/>
          <w:szCs w:val="20"/>
          <w:rtl/>
        </w:rPr>
        <w:t>גילתה ממצא דומה</w:t>
      </w:r>
      <w:r w:rsidRPr="00230A53">
        <w:rPr>
          <w:sz w:val="18"/>
          <w:szCs w:val="20"/>
          <w:rtl/>
        </w:rPr>
        <w:t xml:space="preserve"> במחקרה שבחן את האפשרות לסולידריות כזו ב</w:t>
      </w:r>
      <w:r w:rsidRPr="00230A53">
        <w:rPr>
          <w:rFonts w:hint="cs"/>
          <w:sz w:val="18"/>
          <w:szCs w:val="20"/>
          <w:rtl/>
        </w:rPr>
        <w:t>לשכות</w:t>
      </w:r>
      <w:r w:rsidRPr="00230A53">
        <w:rPr>
          <w:sz w:val="18"/>
          <w:szCs w:val="20"/>
          <w:rtl/>
        </w:rPr>
        <w:t xml:space="preserve"> ההוצאה לפועל, </w:t>
      </w:r>
      <w:r w:rsidRPr="00230A53">
        <w:rPr>
          <w:rFonts w:hint="cs"/>
          <w:sz w:val="18"/>
          <w:szCs w:val="20"/>
          <w:rtl/>
        </w:rPr>
        <w:t>אבל</w:t>
      </w:r>
      <w:r w:rsidRPr="00230A53">
        <w:rPr>
          <w:sz w:val="18"/>
          <w:szCs w:val="20"/>
          <w:rtl/>
        </w:rPr>
        <w:t xml:space="preserve"> </w:t>
      </w:r>
      <w:r w:rsidRPr="00230A53">
        <w:rPr>
          <w:rFonts w:hint="cs"/>
          <w:sz w:val="18"/>
          <w:szCs w:val="20"/>
          <w:rtl/>
        </w:rPr>
        <w:t>נימקה</w:t>
      </w:r>
      <w:r w:rsidRPr="00230A53">
        <w:rPr>
          <w:sz w:val="18"/>
          <w:szCs w:val="20"/>
          <w:rtl/>
        </w:rPr>
        <w:t xml:space="preserve"> </w:t>
      </w:r>
      <w:r w:rsidRPr="00230A53">
        <w:rPr>
          <w:rFonts w:hint="cs"/>
          <w:sz w:val="18"/>
          <w:szCs w:val="20"/>
          <w:rtl/>
        </w:rPr>
        <w:t>זאת</w:t>
      </w:r>
      <w:r w:rsidRPr="00230A53">
        <w:rPr>
          <w:sz w:val="18"/>
          <w:szCs w:val="20"/>
          <w:rtl/>
        </w:rPr>
        <w:t xml:space="preserve"> </w:t>
      </w:r>
      <w:r w:rsidRPr="00230A53">
        <w:rPr>
          <w:rFonts w:hint="cs"/>
          <w:sz w:val="18"/>
          <w:szCs w:val="20"/>
          <w:rtl/>
        </w:rPr>
        <w:t>באפשרות</w:t>
      </w:r>
      <w:r w:rsidRPr="00230A53">
        <w:rPr>
          <w:sz w:val="18"/>
          <w:szCs w:val="20"/>
          <w:rtl/>
        </w:rPr>
        <w:t xml:space="preserve"> </w:t>
      </w:r>
      <w:r w:rsidRPr="00230A53">
        <w:rPr>
          <w:rFonts w:hint="cs"/>
          <w:sz w:val="18"/>
          <w:szCs w:val="20"/>
          <w:rtl/>
        </w:rPr>
        <w:t>שה</w:t>
      </w:r>
      <w:r w:rsidRPr="00230A53">
        <w:rPr>
          <w:sz w:val="18"/>
          <w:szCs w:val="20"/>
          <w:rtl/>
        </w:rPr>
        <w:t xml:space="preserve">עובדות שם </w:t>
      </w:r>
      <w:r w:rsidRPr="00230A53">
        <w:rPr>
          <w:rFonts w:hint="cs"/>
          <w:sz w:val="18"/>
          <w:szCs w:val="20"/>
          <w:rtl/>
        </w:rPr>
        <w:t xml:space="preserve">מזדהות </w:t>
      </w:r>
      <w:r w:rsidRPr="00230A53">
        <w:rPr>
          <w:sz w:val="18"/>
          <w:szCs w:val="20"/>
          <w:rtl/>
        </w:rPr>
        <w:t xml:space="preserve">עם גברים במצב כלכלי פגיע. </w:t>
      </w:r>
      <w:r w:rsidRPr="00230A53">
        <w:rPr>
          <w:rFonts w:hint="cs"/>
          <w:sz w:val="18"/>
          <w:szCs w:val="20"/>
          <w:rtl/>
        </w:rPr>
        <w:t xml:space="preserve">ואולם </w:t>
      </w:r>
      <w:r w:rsidRPr="00230A53">
        <w:rPr>
          <w:sz w:val="18"/>
          <w:szCs w:val="20"/>
          <w:rtl/>
        </w:rPr>
        <w:t>י</w:t>
      </w:r>
      <w:r w:rsidRPr="00230A53">
        <w:rPr>
          <w:rFonts w:hint="cs"/>
          <w:sz w:val="18"/>
          <w:szCs w:val="20"/>
          <w:rtl/>
        </w:rPr>
        <w:t>י</w:t>
      </w:r>
      <w:r w:rsidRPr="00230A53">
        <w:rPr>
          <w:sz w:val="18"/>
          <w:szCs w:val="20"/>
          <w:rtl/>
        </w:rPr>
        <w:t xml:space="preserve">תכן </w:t>
      </w:r>
      <w:r w:rsidRPr="00230A53">
        <w:rPr>
          <w:rFonts w:hint="cs"/>
          <w:sz w:val="18"/>
          <w:szCs w:val="20"/>
          <w:rtl/>
        </w:rPr>
        <w:t xml:space="preserve">ששש שנים אחרי מחקרה, </w:t>
      </w:r>
      <w:r w:rsidRPr="00230A53">
        <w:rPr>
          <w:sz w:val="18"/>
          <w:szCs w:val="20"/>
          <w:rtl/>
        </w:rPr>
        <w:t xml:space="preserve">בתקופה הנוכחית המתאפיינת במודעות </w:t>
      </w:r>
      <w:r w:rsidRPr="00230A53">
        <w:rPr>
          <w:rFonts w:hint="cs"/>
          <w:sz w:val="18"/>
          <w:szCs w:val="20"/>
          <w:rtl/>
        </w:rPr>
        <w:t>הולכת וגדלה</w:t>
      </w:r>
      <w:r w:rsidRPr="00230A53">
        <w:rPr>
          <w:sz w:val="18"/>
          <w:szCs w:val="20"/>
          <w:rtl/>
        </w:rPr>
        <w:t xml:space="preserve"> לסוגיית אלימות בן זוג, </w:t>
      </w:r>
      <w:r w:rsidRPr="00230A53">
        <w:rPr>
          <w:rFonts w:hint="cs"/>
          <w:sz w:val="18"/>
          <w:szCs w:val="20"/>
          <w:rtl/>
        </w:rPr>
        <w:t xml:space="preserve">ניתן לראות הפגנת </w:t>
      </w:r>
      <w:r w:rsidRPr="00230A53">
        <w:rPr>
          <w:sz w:val="18"/>
          <w:szCs w:val="20"/>
          <w:rtl/>
        </w:rPr>
        <w:t>סולידריות</w:t>
      </w:r>
      <w:r w:rsidRPr="00230A53">
        <w:rPr>
          <w:rFonts w:hint="cs"/>
          <w:sz w:val="18"/>
          <w:szCs w:val="20"/>
          <w:rtl/>
        </w:rPr>
        <w:t xml:space="preserve"> כלפי</w:t>
      </w:r>
      <w:r w:rsidRPr="00230A53">
        <w:rPr>
          <w:sz w:val="18"/>
          <w:szCs w:val="20"/>
          <w:rtl/>
        </w:rPr>
        <w:t xml:space="preserve"> נשים נפגעות אלימות</w:t>
      </w:r>
      <w:r w:rsidRPr="00230A53">
        <w:rPr>
          <w:rFonts w:hint="cs"/>
          <w:sz w:val="18"/>
          <w:szCs w:val="20"/>
          <w:rtl/>
        </w:rPr>
        <w:t>.</w:t>
      </w:r>
    </w:p>
    <w:bookmarkEnd w:id="3"/>
    <w:p w14:paraId="396D4EFC" w14:textId="708E22E6" w:rsidR="00EA54C7" w:rsidRPr="00230A53" w:rsidRDefault="00EA54C7" w:rsidP="00230A53">
      <w:pPr>
        <w:spacing w:after="180" w:line="280" w:lineRule="exact"/>
        <w:jc w:val="both"/>
        <w:rPr>
          <w:sz w:val="18"/>
          <w:szCs w:val="20"/>
          <w:rtl/>
        </w:rPr>
      </w:pPr>
      <w:r w:rsidRPr="00230A53">
        <w:rPr>
          <w:sz w:val="18"/>
          <w:szCs w:val="20"/>
          <w:rtl/>
        </w:rPr>
        <w:t xml:space="preserve">החיבור בין גישת מיצוי הזכויות ותיאוריית הבירוקרטיה הייצוגית מאפשר </w:t>
      </w:r>
      <w:r w:rsidRPr="00230A53">
        <w:rPr>
          <w:rFonts w:hint="cs"/>
          <w:sz w:val="18"/>
          <w:szCs w:val="20"/>
          <w:rtl/>
        </w:rPr>
        <w:t>לבחון</w:t>
      </w:r>
      <w:r w:rsidRPr="00230A53">
        <w:rPr>
          <w:sz w:val="18"/>
          <w:szCs w:val="20"/>
          <w:rtl/>
        </w:rPr>
        <w:t xml:space="preserve"> אמפירית</w:t>
      </w:r>
      <w:r w:rsidRPr="00230A53">
        <w:rPr>
          <w:rFonts w:hint="cs"/>
          <w:sz w:val="18"/>
          <w:szCs w:val="20"/>
          <w:rtl/>
        </w:rPr>
        <w:t>,</w:t>
      </w:r>
      <w:r w:rsidRPr="00230A53">
        <w:rPr>
          <w:sz w:val="18"/>
          <w:szCs w:val="20"/>
          <w:rtl/>
        </w:rPr>
        <w:t xml:space="preserve"> אם </w:t>
      </w:r>
      <w:r w:rsidRPr="00230A53">
        <w:rPr>
          <w:rFonts w:hint="cs"/>
          <w:sz w:val="18"/>
          <w:szCs w:val="20"/>
          <w:rtl/>
        </w:rPr>
        <w:t>לאור</w:t>
      </w:r>
      <w:r w:rsidRPr="00230A53">
        <w:rPr>
          <w:sz w:val="18"/>
          <w:szCs w:val="20"/>
          <w:rtl/>
        </w:rPr>
        <w:t xml:space="preserve"> ההנחי</w:t>
      </w:r>
      <w:r w:rsidRPr="00230A53">
        <w:rPr>
          <w:rFonts w:hint="cs"/>
          <w:sz w:val="18"/>
          <w:szCs w:val="20"/>
          <w:rtl/>
        </w:rPr>
        <w:t>ות</w:t>
      </w:r>
      <w:r w:rsidRPr="00230A53">
        <w:rPr>
          <w:sz w:val="18"/>
          <w:szCs w:val="20"/>
          <w:rtl/>
        </w:rPr>
        <w:t xml:space="preserve"> ש</w:t>
      </w:r>
      <w:r w:rsidRPr="00230A53">
        <w:rPr>
          <w:rFonts w:hint="cs"/>
          <w:sz w:val="18"/>
          <w:szCs w:val="20"/>
          <w:rtl/>
        </w:rPr>
        <w:t>עובדות</w:t>
      </w:r>
      <w:r w:rsidRPr="00230A53">
        <w:rPr>
          <w:sz w:val="18"/>
          <w:szCs w:val="20"/>
          <w:rtl/>
        </w:rPr>
        <w:t xml:space="preserve"> מקבלות </w:t>
      </w:r>
      <w:r w:rsidRPr="00230A53">
        <w:rPr>
          <w:rFonts w:hint="cs"/>
          <w:sz w:val="18"/>
          <w:szCs w:val="20"/>
          <w:rtl/>
        </w:rPr>
        <w:t xml:space="preserve">בנוגע </w:t>
      </w:r>
      <w:r w:rsidRPr="00230A53">
        <w:rPr>
          <w:sz w:val="18"/>
          <w:szCs w:val="20"/>
          <w:rtl/>
        </w:rPr>
        <w:t>למיצוי זכויות</w:t>
      </w:r>
      <w:r w:rsidRPr="00230A53">
        <w:rPr>
          <w:rFonts w:hint="cs"/>
          <w:sz w:val="18"/>
          <w:szCs w:val="20"/>
          <w:rtl/>
        </w:rPr>
        <w:t>, הן</w:t>
      </w:r>
      <w:r w:rsidRPr="00230A53">
        <w:rPr>
          <w:sz w:val="18"/>
          <w:szCs w:val="20"/>
          <w:rtl/>
        </w:rPr>
        <w:t xml:space="preserve"> מבטאות סולידריות נשית עם נפגעות אלימות בן זוג. </w:t>
      </w:r>
      <w:r w:rsidRPr="00230A53">
        <w:rPr>
          <w:rFonts w:hint="cs"/>
          <w:sz w:val="18"/>
          <w:szCs w:val="20"/>
          <w:rtl/>
        </w:rPr>
        <w:t>מנקודת המבט של</w:t>
      </w:r>
      <w:r w:rsidRPr="00230A53">
        <w:rPr>
          <w:sz w:val="18"/>
          <w:szCs w:val="20"/>
          <w:rtl/>
        </w:rPr>
        <w:t xml:space="preserve"> הבירוקרטיה הייצוגית </w:t>
      </w:r>
      <w:r w:rsidRPr="00230A53">
        <w:rPr>
          <w:rFonts w:hint="cs"/>
          <w:sz w:val="18"/>
          <w:szCs w:val="20"/>
          <w:rtl/>
        </w:rPr>
        <w:t xml:space="preserve">יש לסולידריות </w:t>
      </w:r>
      <w:r w:rsidRPr="00230A53">
        <w:rPr>
          <w:sz w:val="18"/>
          <w:szCs w:val="20"/>
          <w:rtl/>
        </w:rPr>
        <w:t>ש</w:t>
      </w:r>
      <w:r w:rsidRPr="00230A53">
        <w:rPr>
          <w:rFonts w:hint="cs"/>
          <w:sz w:val="18"/>
          <w:szCs w:val="20"/>
          <w:rtl/>
        </w:rPr>
        <w:t>נ</w:t>
      </w:r>
      <w:r w:rsidRPr="00230A53">
        <w:rPr>
          <w:sz w:val="18"/>
          <w:szCs w:val="20"/>
          <w:rtl/>
        </w:rPr>
        <w:t xml:space="preserve">י </w:t>
      </w:r>
      <w:r w:rsidRPr="00230A53">
        <w:rPr>
          <w:rFonts w:hint="cs"/>
          <w:sz w:val="18"/>
          <w:szCs w:val="20"/>
          <w:rtl/>
        </w:rPr>
        <w:t>ביטויים</w:t>
      </w:r>
      <w:r w:rsidRPr="00230A53">
        <w:rPr>
          <w:sz w:val="18"/>
          <w:szCs w:val="20"/>
          <w:rtl/>
        </w:rPr>
        <w:t xml:space="preserve">: היא </w:t>
      </w:r>
      <w:r w:rsidRPr="00230A53">
        <w:rPr>
          <w:rFonts w:hint="cs"/>
          <w:sz w:val="18"/>
          <w:szCs w:val="20"/>
          <w:rtl/>
        </w:rPr>
        <w:t>משמשת</w:t>
      </w:r>
      <w:r w:rsidRPr="00230A53">
        <w:rPr>
          <w:sz w:val="18"/>
          <w:szCs w:val="20"/>
          <w:rtl/>
        </w:rPr>
        <w:t xml:space="preserve"> בסיס למיצוי הזכויות</w:t>
      </w:r>
      <w:r w:rsidRPr="00230A53">
        <w:rPr>
          <w:rFonts w:hint="cs"/>
          <w:sz w:val="18"/>
          <w:szCs w:val="20"/>
          <w:rtl/>
        </w:rPr>
        <w:t>,</w:t>
      </w:r>
      <w:r w:rsidRPr="00230A53">
        <w:rPr>
          <w:sz w:val="18"/>
          <w:szCs w:val="20"/>
          <w:rtl/>
        </w:rPr>
        <w:t xml:space="preserve"> גם </w:t>
      </w:r>
      <w:r w:rsidRPr="00230A53">
        <w:rPr>
          <w:rFonts w:hint="cs"/>
          <w:sz w:val="18"/>
          <w:szCs w:val="20"/>
          <w:rtl/>
        </w:rPr>
        <w:t>לנוכח</w:t>
      </w:r>
      <w:r w:rsidRPr="00230A53">
        <w:rPr>
          <w:sz w:val="18"/>
          <w:szCs w:val="20"/>
          <w:rtl/>
        </w:rPr>
        <w:t xml:space="preserve"> קשיי שפה </w:t>
      </w:r>
      <w:r w:rsidRPr="00230A53">
        <w:rPr>
          <w:rFonts w:hint="cs"/>
          <w:sz w:val="18"/>
          <w:szCs w:val="20"/>
          <w:rtl/>
        </w:rPr>
        <w:t>ומחסור ב</w:t>
      </w:r>
      <w:r w:rsidRPr="00230A53">
        <w:rPr>
          <w:sz w:val="18"/>
          <w:szCs w:val="20"/>
          <w:rtl/>
        </w:rPr>
        <w:t>ידע; היא מחזקת מחויבות</w:t>
      </w:r>
      <w:r w:rsidRPr="00230A53">
        <w:rPr>
          <w:rFonts w:hint="cs"/>
          <w:sz w:val="18"/>
          <w:szCs w:val="20"/>
          <w:rtl/>
        </w:rPr>
        <w:t xml:space="preserve"> לפונה</w:t>
      </w:r>
      <w:r w:rsidRPr="00230A53">
        <w:rPr>
          <w:sz w:val="18"/>
          <w:szCs w:val="20"/>
          <w:rtl/>
        </w:rPr>
        <w:t>, קרבה ו</w:t>
      </w:r>
      <w:r w:rsidRPr="00230A53">
        <w:rPr>
          <w:rFonts w:hint="cs"/>
          <w:sz w:val="18"/>
          <w:szCs w:val="20"/>
          <w:rtl/>
        </w:rPr>
        <w:t>אכפתיות כלפיו,</w:t>
      </w:r>
      <w:r w:rsidRPr="00230A53">
        <w:rPr>
          <w:sz w:val="18"/>
          <w:szCs w:val="20"/>
          <w:rtl/>
        </w:rPr>
        <w:t xml:space="preserve"> </w:t>
      </w:r>
      <w:r w:rsidRPr="00230A53">
        <w:rPr>
          <w:rFonts w:hint="cs"/>
          <w:sz w:val="18"/>
          <w:szCs w:val="20"/>
          <w:rtl/>
        </w:rPr>
        <w:t>מעבר</w:t>
      </w:r>
      <w:r w:rsidRPr="00230A53">
        <w:rPr>
          <w:sz w:val="18"/>
          <w:szCs w:val="20"/>
          <w:rtl/>
        </w:rPr>
        <w:t xml:space="preserve"> </w:t>
      </w:r>
      <w:r w:rsidRPr="00230A53">
        <w:rPr>
          <w:rFonts w:hint="cs"/>
          <w:sz w:val="18"/>
          <w:szCs w:val="20"/>
          <w:rtl/>
        </w:rPr>
        <w:t>למה ש</w:t>
      </w:r>
      <w:r w:rsidRPr="00230A53">
        <w:rPr>
          <w:sz w:val="18"/>
          <w:szCs w:val="20"/>
          <w:rtl/>
        </w:rPr>
        <w:t>הבירוקרטי</w:t>
      </w:r>
      <w:r w:rsidRPr="00230A53">
        <w:rPr>
          <w:rFonts w:hint="cs"/>
          <w:sz w:val="18"/>
          <w:szCs w:val="20"/>
          <w:rtl/>
        </w:rPr>
        <w:t>ה מחייבת</w:t>
      </w:r>
      <w:r w:rsidRPr="00230A53">
        <w:rPr>
          <w:sz w:val="18"/>
          <w:szCs w:val="20"/>
          <w:rtl/>
        </w:rPr>
        <w:t xml:space="preserve">. </w:t>
      </w:r>
      <w:r w:rsidRPr="00230A53">
        <w:rPr>
          <w:rFonts w:hint="cs"/>
          <w:sz w:val="18"/>
          <w:szCs w:val="20"/>
          <w:rtl/>
        </w:rPr>
        <w:t>בחיפוש אחר זירה שבה ניתן לבחון את השאלה שלעיל, הגענו למוסד ל</w:t>
      </w:r>
      <w:r w:rsidRPr="00230A53">
        <w:rPr>
          <w:sz w:val="18"/>
          <w:szCs w:val="20"/>
          <w:rtl/>
        </w:rPr>
        <w:t>ביטוח לאומי</w:t>
      </w:r>
      <w:r w:rsidRPr="00230A53">
        <w:rPr>
          <w:rFonts w:hint="cs"/>
          <w:sz w:val="18"/>
          <w:szCs w:val="20"/>
          <w:rtl/>
        </w:rPr>
        <w:t>,</w:t>
      </w:r>
      <w:r w:rsidRPr="00230A53">
        <w:rPr>
          <w:sz w:val="18"/>
          <w:szCs w:val="20"/>
          <w:rtl/>
        </w:rPr>
        <w:t xml:space="preserve"> שאימץ את שיח מיצוי הזכויות כשיח המרכזי בו (</w:t>
      </w:r>
      <w:r w:rsidRPr="00230A53">
        <w:rPr>
          <w:rFonts w:hint="cs"/>
          <w:sz w:val="18"/>
          <w:szCs w:val="20"/>
          <w:rtl/>
        </w:rPr>
        <w:t>המוסד לביטוח לאומי,</w:t>
      </w:r>
      <w:r w:rsidRPr="00230A53">
        <w:rPr>
          <w:sz w:val="18"/>
          <w:szCs w:val="20"/>
          <w:rtl/>
        </w:rPr>
        <w:t xml:space="preserve"> 2015</w:t>
      </w:r>
      <w:r w:rsidRPr="00230A53">
        <w:rPr>
          <w:rFonts w:hint="cs"/>
          <w:sz w:val="18"/>
          <w:szCs w:val="20"/>
          <w:rtl/>
        </w:rPr>
        <w:t>, עמ' 7</w:t>
      </w:r>
      <w:r w:rsidRPr="00230A53">
        <w:rPr>
          <w:sz w:val="18"/>
          <w:szCs w:val="20"/>
          <w:rtl/>
        </w:rPr>
        <w:t xml:space="preserve">). </w:t>
      </w:r>
      <w:r w:rsidRPr="00230A53">
        <w:rPr>
          <w:rFonts w:hint="cs"/>
          <w:sz w:val="18"/>
          <w:szCs w:val="20"/>
          <w:rtl/>
        </w:rPr>
        <w:t>יש לציין,</w:t>
      </w:r>
      <w:r w:rsidRPr="00230A53">
        <w:rPr>
          <w:sz w:val="18"/>
          <w:szCs w:val="20"/>
          <w:rtl/>
        </w:rPr>
        <w:t xml:space="preserve"> </w:t>
      </w:r>
      <w:r w:rsidRPr="00230A53">
        <w:rPr>
          <w:rFonts w:hint="cs"/>
          <w:sz w:val="18"/>
          <w:szCs w:val="20"/>
          <w:rtl/>
        </w:rPr>
        <w:t>שעל פי רוב</w:t>
      </w:r>
      <w:r w:rsidRPr="00230A53">
        <w:rPr>
          <w:sz w:val="18"/>
          <w:szCs w:val="20"/>
          <w:rtl/>
        </w:rPr>
        <w:t xml:space="preserve"> </w:t>
      </w:r>
      <w:r w:rsidRPr="00230A53">
        <w:rPr>
          <w:rFonts w:hint="cs"/>
          <w:sz w:val="18"/>
          <w:szCs w:val="20"/>
          <w:rtl/>
        </w:rPr>
        <w:t xml:space="preserve">אלה עובדות (ולא עובדים) </w:t>
      </w:r>
      <w:r w:rsidRPr="00230A53">
        <w:rPr>
          <w:sz w:val="18"/>
          <w:szCs w:val="20"/>
          <w:rtl/>
        </w:rPr>
        <w:t xml:space="preserve">המטפלות בפונות עם סיפורי אלימות בן זוג. מכיוון שכך </w:t>
      </w:r>
      <w:r w:rsidRPr="00230A53">
        <w:rPr>
          <w:rFonts w:hint="cs"/>
          <w:sz w:val="18"/>
          <w:szCs w:val="20"/>
          <w:rtl/>
        </w:rPr>
        <w:t>מאפשר</w:t>
      </w:r>
      <w:r w:rsidRPr="00230A53">
        <w:rPr>
          <w:sz w:val="18"/>
          <w:szCs w:val="20"/>
          <w:rtl/>
        </w:rPr>
        <w:t xml:space="preserve"> </w:t>
      </w:r>
      <w:r w:rsidRPr="00230A53">
        <w:rPr>
          <w:rFonts w:hint="cs"/>
          <w:sz w:val="18"/>
          <w:szCs w:val="20"/>
          <w:rtl/>
        </w:rPr>
        <w:t>מחקרנו</w:t>
      </w:r>
      <w:r w:rsidRPr="00230A53">
        <w:rPr>
          <w:sz w:val="18"/>
          <w:szCs w:val="20"/>
          <w:rtl/>
        </w:rPr>
        <w:t xml:space="preserve"> להצ</w:t>
      </w:r>
      <w:r w:rsidRPr="00230A53">
        <w:rPr>
          <w:rFonts w:hint="cs"/>
          <w:sz w:val="18"/>
          <w:szCs w:val="20"/>
          <w:rtl/>
        </w:rPr>
        <w:t>י</w:t>
      </w:r>
      <w:r w:rsidRPr="00230A53">
        <w:rPr>
          <w:sz w:val="18"/>
          <w:szCs w:val="20"/>
          <w:rtl/>
        </w:rPr>
        <w:t xml:space="preserve">ע פרספקטיבה מגדרית </w:t>
      </w:r>
      <w:r w:rsidRPr="00230A53">
        <w:rPr>
          <w:rFonts w:hint="cs"/>
          <w:sz w:val="18"/>
          <w:szCs w:val="20"/>
          <w:rtl/>
        </w:rPr>
        <w:t>ש</w:t>
      </w:r>
      <w:r w:rsidRPr="00230A53">
        <w:rPr>
          <w:sz w:val="18"/>
          <w:szCs w:val="20"/>
          <w:rtl/>
        </w:rPr>
        <w:t>ל</w:t>
      </w:r>
      <w:r w:rsidRPr="00230A53">
        <w:rPr>
          <w:rFonts w:hint="cs"/>
          <w:sz w:val="18"/>
          <w:szCs w:val="20"/>
          <w:rtl/>
        </w:rPr>
        <w:t xml:space="preserve"> </w:t>
      </w:r>
      <w:r w:rsidRPr="00230A53">
        <w:rPr>
          <w:sz w:val="18"/>
          <w:szCs w:val="20"/>
          <w:rtl/>
        </w:rPr>
        <w:t>מיצוי זכויות</w:t>
      </w:r>
      <w:r w:rsidRPr="00230A53">
        <w:rPr>
          <w:rFonts w:hint="cs"/>
          <w:sz w:val="18"/>
          <w:szCs w:val="20"/>
          <w:rtl/>
        </w:rPr>
        <w:t>,</w:t>
      </w:r>
      <w:r w:rsidRPr="00230A53">
        <w:rPr>
          <w:sz w:val="18"/>
          <w:szCs w:val="20"/>
          <w:rtl/>
        </w:rPr>
        <w:t xml:space="preserve"> </w:t>
      </w:r>
      <w:r w:rsidRPr="00230A53">
        <w:rPr>
          <w:rFonts w:hint="cs"/>
          <w:sz w:val="18"/>
          <w:szCs w:val="20"/>
          <w:rtl/>
        </w:rPr>
        <w:t>כשהוא בוחן את</w:t>
      </w:r>
      <w:r w:rsidRPr="00230A53">
        <w:rPr>
          <w:sz w:val="18"/>
          <w:szCs w:val="20"/>
          <w:rtl/>
        </w:rPr>
        <w:t xml:space="preserve"> תפיסותיהן של העובדות ואת המידה שבה המחויבות המוסדית למיצוי זכויות מאפשרת להן לפעול מתוך סולידריות עם נפגעות אלימות בן זוג, על ש</w:t>
      </w:r>
      <w:r w:rsidRPr="00230A53">
        <w:rPr>
          <w:rFonts w:hint="cs"/>
          <w:sz w:val="18"/>
          <w:szCs w:val="20"/>
          <w:rtl/>
        </w:rPr>
        <w:t>נ</w:t>
      </w:r>
      <w:r w:rsidRPr="00230A53">
        <w:rPr>
          <w:sz w:val="18"/>
          <w:szCs w:val="20"/>
          <w:rtl/>
        </w:rPr>
        <w:t xml:space="preserve">י </w:t>
      </w:r>
      <w:r w:rsidRPr="00230A53">
        <w:rPr>
          <w:rFonts w:hint="cs"/>
          <w:sz w:val="18"/>
          <w:szCs w:val="20"/>
          <w:rtl/>
        </w:rPr>
        <w:t>ביטוייה</w:t>
      </w:r>
      <w:r w:rsidRPr="00230A53">
        <w:rPr>
          <w:sz w:val="18"/>
          <w:szCs w:val="20"/>
          <w:rtl/>
        </w:rPr>
        <w:t xml:space="preserve">. </w:t>
      </w:r>
      <w:r w:rsidRPr="00230A53">
        <w:rPr>
          <w:rFonts w:hint="cs"/>
          <w:sz w:val="18"/>
          <w:szCs w:val="20"/>
          <w:rtl/>
        </w:rPr>
        <w:t>ואולם</w:t>
      </w:r>
      <w:r w:rsidRPr="00230A53">
        <w:rPr>
          <w:sz w:val="18"/>
          <w:szCs w:val="20"/>
          <w:rtl/>
        </w:rPr>
        <w:t xml:space="preserve"> י</w:t>
      </w:r>
      <w:r w:rsidRPr="00230A53">
        <w:rPr>
          <w:rFonts w:hint="cs"/>
          <w:sz w:val="18"/>
          <w:szCs w:val="20"/>
          <w:rtl/>
        </w:rPr>
        <w:t>י</w:t>
      </w:r>
      <w:r w:rsidRPr="00230A53">
        <w:rPr>
          <w:sz w:val="18"/>
          <w:szCs w:val="20"/>
          <w:rtl/>
        </w:rPr>
        <w:t>תכן שהע</w:t>
      </w:r>
      <w:r w:rsidRPr="00230A53">
        <w:rPr>
          <w:rFonts w:hint="cs"/>
          <w:sz w:val="18"/>
          <w:szCs w:val="20"/>
          <w:rtl/>
        </w:rPr>
        <w:t>י</w:t>
      </w:r>
      <w:r w:rsidRPr="00230A53">
        <w:rPr>
          <w:sz w:val="18"/>
          <w:szCs w:val="20"/>
          <w:rtl/>
        </w:rPr>
        <w:t>דוד ה</w:t>
      </w:r>
      <w:r w:rsidRPr="00230A53">
        <w:rPr>
          <w:rFonts w:hint="cs"/>
          <w:sz w:val="18"/>
          <w:szCs w:val="20"/>
          <w:rtl/>
        </w:rPr>
        <w:t>מ</w:t>
      </w:r>
      <w:r w:rsidRPr="00230A53">
        <w:rPr>
          <w:sz w:val="18"/>
          <w:szCs w:val="20"/>
          <w:rtl/>
        </w:rPr>
        <w:t>מוסד דווקא מותיר אותן ביקורתיות</w:t>
      </w:r>
      <w:r w:rsidRPr="00230A53">
        <w:rPr>
          <w:rFonts w:hint="cs"/>
          <w:sz w:val="18"/>
          <w:szCs w:val="20"/>
          <w:rtl/>
        </w:rPr>
        <w:t>,</w:t>
      </w:r>
      <w:r w:rsidRPr="00230A53">
        <w:rPr>
          <w:sz w:val="18"/>
          <w:szCs w:val="20"/>
          <w:rtl/>
        </w:rPr>
        <w:t xml:space="preserve"> והן תופסות את </w:t>
      </w:r>
      <w:r w:rsidRPr="00230A53">
        <w:rPr>
          <w:rFonts w:hint="cs"/>
          <w:sz w:val="18"/>
          <w:szCs w:val="20"/>
          <w:rtl/>
        </w:rPr>
        <w:t>המוסד שהן עובדות בו</w:t>
      </w:r>
      <w:r w:rsidRPr="00230A53">
        <w:rPr>
          <w:sz w:val="18"/>
          <w:szCs w:val="20"/>
          <w:rtl/>
        </w:rPr>
        <w:t xml:space="preserve"> כמרחב שלא מאפשר להן פעולה סולידרית. עד לאחרונה לא נבחנה באופן שיטתי שאלת תפיסותיהן של העובדות את המחויבות המוסדית למיצוי זכויות</w:t>
      </w:r>
      <w:r w:rsidRPr="00230A53">
        <w:rPr>
          <w:rFonts w:hint="cs"/>
          <w:sz w:val="18"/>
          <w:szCs w:val="20"/>
          <w:rtl/>
        </w:rPr>
        <w:t>.</w:t>
      </w:r>
      <w:r w:rsidRPr="00230A53">
        <w:rPr>
          <w:sz w:val="18"/>
          <w:szCs w:val="20"/>
          <w:rtl/>
        </w:rPr>
        <w:t xml:space="preserve"> בהעדר בחינה שיטתית כזו, נותרת מעורפלת ההבנה </w:t>
      </w:r>
      <w:r w:rsidRPr="00230A53">
        <w:rPr>
          <w:rFonts w:hint="cs"/>
          <w:sz w:val="18"/>
          <w:szCs w:val="20"/>
          <w:rtl/>
        </w:rPr>
        <w:t>איך</w:t>
      </w:r>
      <w:r w:rsidRPr="00230A53">
        <w:rPr>
          <w:sz w:val="18"/>
          <w:szCs w:val="20"/>
          <w:rtl/>
        </w:rPr>
        <w:t xml:space="preserve"> </w:t>
      </w:r>
      <w:r w:rsidRPr="00230A53">
        <w:rPr>
          <w:rFonts w:hint="cs"/>
          <w:sz w:val="18"/>
          <w:szCs w:val="20"/>
          <w:rtl/>
        </w:rPr>
        <w:t>הן</w:t>
      </w:r>
      <w:r w:rsidRPr="00230A53">
        <w:rPr>
          <w:sz w:val="18"/>
          <w:szCs w:val="20"/>
          <w:rtl/>
        </w:rPr>
        <w:t xml:space="preserve"> </w:t>
      </w:r>
      <w:r w:rsidRPr="00230A53">
        <w:rPr>
          <w:rFonts w:hint="cs"/>
          <w:sz w:val="18"/>
          <w:szCs w:val="20"/>
          <w:rtl/>
        </w:rPr>
        <w:t>משתמשות</w:t>
      </w:r>
      <w:r w:rsidRPr="00230A53">
        <w:rPr>
          <w:sz w:val="18"/>
          <w:szCs w:val="20"/>
          <w:rtl/>
        </w:rPr>
        <w:t xml:space="preserve"> בשיח מיצוי הזכויות </w:t>
      </w:r>
      <w:r w:rsidRPr="00230A53">
        <w:rPr>
          <w:rFonts w:hint="cs"/>
          <w:sz w:val="18"/>
          <w:szCs w:val="20"/>
          <w:rtl/>
        </w:rPr>
        <w:t xml:space="preserve">כדי לבטא </w:t>
      </w:r>
      <w:r w:rsidRPr="00230A53">
        <w:rPr>
          <w:sz w:val="18"/>
          <w:szCs w:val="20"/>
          <w:rtl/>
        </w:rPr>
        <w:t xml:space="preserve">סולידריות עם נפגעות אלימות בן זוג. </w:t>
      </w:r>
      <w:r w:rsidRPr="00230A53">
        <w:rPr>
          <w:rFonts w:hint="cs"/>
          <w:sz w:val="18"/>
          <w:szCs w:val="20"/>
          <w:rtl/>
        </w:rPr>
        <w:t xml:space="preserve">כדי </w:t>
      </w:r>
      <w:r w:rsidRPr="00230A53">
        <w:rPr>
          <w:sz w:val="18"/>
          <w:szCs w:val="20"/>
          <w:rtl/>
        </w:rPr>
        <w:t xml:space="preserve">לבחון את תפיסותיהן ואת </w:t>
      </w:r>
      <w:r w:rsidRPr="00230A53">
        <w:rPr>
          <w:rFonts w:hint="cs"/>
          <w:sz w:val="18"/>
          <w:szCs w:val="20"/>
          <w:rtl/>
        </w:rPr>
        <w:t>הדרך</w:t>
      </w:r>
      <w:r w:rsidRPr="00230A53">
        <w:rPr>
          <w:sz w:val="18"/>
          <w:szCs w:val="20"/>
          <w:rtl/>
        </w:rPr>
        <w:t xml:space="preserve"> </w:t>
      </w:r>
      <w:r w:rsidRPr="00230A53">
        <w:rPr>
          <w:rFonts w:hint="cs"/>
          <w:sz w:val="18"/>
          <w:szCs w:val="20"/>
          <w:rtl/>
        </w:rPr>
        <w:t xml:space="preserve">שבה </w:t>
      </w:r>
      <w:r w:rsidRPr="00230A53">
        <w:rPr>
          <w:sz w:val="18"/>
          <w:szCs w:val="20"/>
          <w:rtl/>
        </w:rPr>
        <w:t xml:space="preserve">הן חוות את </w:t>
      </w:r>
      <w:r w:rsidRPr="00230A53">
        <w:rPr>
          <w:rFonts w:hint="cs"/>
          <w:sz w:val="18"/>
          <w:szCs w:val="20"/>
          <w:rtl/>
        </w:rPr>
        <w:t>הזיקה</w:t>
      </w:r>
      <w:r w:rsidRPr="00230A53">
        <w:rPr>
          <w:sz w:val="18"/>
          <w:szCs w:val="20"/>
          <w:rtl/>
        </w:rPr>
        <w:t xml:space="preserve"> בין ההנחיה למיצוי זכויות לבין מחויבות כלפי נפגעות אלימות, </w:t>
      </w:r>
      <w:r w:rsidRPr="00230A53">
        <w:rPr>
          <w:rFonts w:hint="cs"/>
          <w:sz w:val="18"/>
          <w:szCs w:val="20"/>
          <w:rtl/>
        </w:rPr>
        <w:t>שאלנו אותן אילו</w:t>
      </w:r>
      <w:r w:rsidRPr="00230A53">
        <w:rPr>
          <w:sz w:val="18"/>
          <w:szCs w:val="20"/>
          <w:rtl/>
        </w:rPr>
        <w:t xml:space="preserve"> פעולות נקטו במפגש</w:t>
      </w:r>
      <w:r w:rsidRPr="00230A53">
        <w:rPr>
          <w:rFonts w:hint="cs"/>
          <w:sz w:val="18"/>
          <w:szCs w:val="20"/>
          <w:rtl/>
        </w:rPr>
        <w:t xml:space="preserve">יהן </w:t>
      </w:r>
      <w:r w:rsidRPr="00230A53">
        <w:rPr>
          <w:sz w:val="18"/>
          <w:szCs w:val="20"/>
          <w:rtl/>
        </w:rPr>
        <w:t xml:space="preserve">עם נפגעות </w:t>
      </w:r>
      <w:r w:rsidRPr="00230A53">
        <w:rPr>
          <w:rFonts w:hint="cs"/>
          <w:sz w:val="18"/>
          <w:szCs w:val="20"/>
          <w:rtl/>
        </w:rPr>
        <w:t>אלה</w:t>
      </w:r>
      <w:r w:rsidRPr="00230A53">
        <w:rPr>
          <w:sz w:val="18"/>
          <w:szCs w:val="20"/>
          <w:rtl/>
        </w:rPr>
        <w:t>. בתחילת סקירת הספרות</w:t>
      </w:r>
      <w:r w:rsidRPr="00230A53">
        <w:rPr>
          <w:rFonts w:hint="cs"/>
          <w:sz w:val="18"/>
          <w:szCs w:val="20"/>
          <w:rtl/>
        </w:rPr>
        <w:t xml:space="preserve"> נציג את </w:t>
      </w:r>
      <w:r w:rsidRPr="00230A53">
        <w:rPr>
          <w:sz w:val="18"/>
          <w:szCs w:val="20"/>
          <w:rtl/>
        </w:rPr>
        <w:t>התופעה של אלימות בן זוג</w:t>
      </w:r>
      <w:r w:rsidRPr="00230A53">
        <w:rPr>
          <w:rFonts w:hint="cs"/>
          <w:sz w:val="18"/>
          <w:szCs w:val="20"/>
          <w:rtl/>
        </w:rPr>
        <w:t>,</w:t>
      </w:r>
      <w:r w:rsidRPr="00230A53">
        <w:rPr>
          <w:sz w:val="18"/>
          <w:szCs w:val="20"/>
          <w:rtl/>
        </w:rPr>
        <w:t xml:space="preserve"> </w:t>
      </w:r>
      <w:r w:rsidRPr="00230A53">
        <w:rPr>
          <w:rFonts w:hint="cs"/>
          <w:sz w:val="18"/>
          <w:szCs w:val="20"/>
          <w:rtl/>
        </w:rPr>
        <w:t>לאחר מכן נסקור היבטים שונים של מיצוי זכויות</w:t>
      </w:r>
      <w:r w:rsidRPr="00230A53">
        <w:rPr>
          <w:sz w:val="18"/>
          <w:szCs w:val="20"/>
          <w:rtl/>
        </w:rPr>
        <w:t xml:space="preserve">, </w:t>
      </w:r>
      <w:r w:rsidRPr="00230A53">
        <w:rPr>
          <w:rFonts w:hint="cs"/>
          <w:sz w:val="18"/>
          <w:szCs w:val="20"/>
          <w:rtl/>
        </w:rPr>
        <w:t>ואז נפנה</w:t>
      </w:r>
      <w:r w:rsidRPr="00230A53">
        <w:rPr>
          <w:sz w:val="18"/>
          <w:szCs w:val="20"/>
          <w:rtl/>
        </w:rPr>
        <w:t xml:space="preserve"> </w:t>
      </w:r>
      <w:r w:rsidRPr="00230A53">
        <w:rPr>
          <w:rFonts w:hint="cs"/>
          <w:sz w:val="18"/>
          <w:szCs w:val="20"/>
          <w:rtl/>
        </w:rPr>
        <w:t>ל</w:t>
      </w:r>
      <w:r w:rsidRPr="00230A53">
        <w:rPr>
          <w:sz w:val="18"/>
          <w:szCs w:val="20"/>
          <w:rtl/>
        </w:rPr>
        <w:t xml:space="preserve">שאלת המחקר שלנו: </w:t>
      </w:r>
      <w:bookmarkStart w:id="4" w:name="_Hlk48117109"/>
      <w:r w:rsidRPr="00230A53">
        <w:rPr>
          <w:rFonts w:hint="cs"/>
          <w:sz w:val="18"/>
          <w:szCs w:val="20"/>
          <w:rtl/>
        </w:rPr>
        <w:t xml:space="preserve">עד כמה </w:t>
      </w:r>
      <w:r w:rsidRPr="00230A53">
        <w:rPr>
          <w:sz w:val="18"/>
          <w:szCs w:val="20"/>
          <w:rtl/>
        </w:rPr>
        <w:t xml:space="preserve">עובדות </w:t>
      </w:r>
      <w:r w:rsidRPr="00230A53">
        <w:rPr>
          <w:rFonts w:hint="cs"/>
          <w:sz w:val="18"/>
          <w:szCs w:val="20"/>
          <w:rtl/>
        </w:rPr>
        <w:t xml:space="preserve">מכירות </w:t>
      </w:r>
      <w:r w:rsidRPr="00230A53">
        <w:rPr>
          <w:sz w:val="18"/>
          <w:szCs w:val="20"/>
          <w:rtl/>
        </w:rPr>
        <w:t>את שיח מיצוי הזכויות</w:t>
      </w:r>
      <w:r w:rsidRPr="00230A53">
        <w:rPr>
          <w:rFonts w:hint="cs"/>
          <w:sz w:val="18"/>
          <w:szCs w:val="20"/>
          <w:rtl/>
        </w:rPr>
        <w:t>,</w:t>
      </w:r>
      <w:r w:rsidRPr="00230A53">
        <w:rPr>
          <w:sz w:val="18"/>
          <w:szCs w:val="20"/>
          <w:rtl/>
        </w:rPr>
        <w:t xml:space="preserve"> ומה הן </w:t>
      </w:r>
      <w:r w:rsidRPr="00230A53">
        <w:rPr>
          <w:rFonts w:hint="cs"/>
          <w:sz w:val="18"/>
          <w:szCs w:val="20"/>
          <w:rtl/>
        </w:rPr>
        <w:t>חשות</w:t>
      </w:r>
      <w:r w:rsidRPr="00230A53">
        <w:rPr>
          <w:sz w:val="18"/>
          <w:szCs w:val="20"/>
          <w:rtl/>
        </w:rPr>
        <w:t xml:space="preserve"> ב</w:t>
      </w:r>
      <w:r w:rsidRPr="00230A53">
        <w:rPr>
          <w:rFonts w:hint="cs"/>
          <w:sz w:val="18"/>
          <w:szCs w:val="20"/>
          <w:rtl/>
        </w:rPr>
        <w:t>נוגע</w:t>
      </w:r>
      <w:r w:rsidRPr="00230A53">
        <w:rPr>
          <w:sz w:val="18"/>
          <w:szCs w:val="20"/>
          <w:rtl/>
        </w:rPr>
        <w:t xml:space="preserve"> לאפשרות להגיב לנפגעות אלימות בן זוג</w:t>
      </w:r>
      <w:bookmarkEnd w:id="4"/>
      <w:r w:rsidRPr="00230A53">
        <w:rPr>
          <w:rFonts w:hint="cs"/>
          <w:sz w:val="18"/>
          <w:szCs w:val="20"/>
          <w:rtl/>
        </w:rPr>
        <w:t>?</w:t>
      </w:r>
    </w:p>
    <w:p w14:paraId="17DDCB8A" w14:textId="77777777" w:rsidR="00EA54C7" w:rsidRPr="00230A53" w:rsidRDefault="00EA54C7" w:rsidP="00230A53">
      <w:pPr>
        <w:spacing w:after="180" w:line="280" w:lineRule="exact"/>
        <w:jc w:val="both"/>
        <w:rPr>
          <w:sz w:val="18"/>
          <w:szCs w:val="20"/>
          <w:rtl/>
        </w:rPr>
      </w:pPr>
    </w:p>
    <w:p w14:paraId="5FC42344" w14:textId="7FF1AE8F" w:rsidR="00EA54C7" w:rsidRPr="00EA54C7" w:rsidRDefault="00EA54C7" w:rsidP="00EA54C7">
      <w:pPr>
        <w:pStyle w:val="KOT4"/>
        <w:spacing w:after="0"/>
        <w:ind w:left="397" w:right="0" w:hanging="397"/>
        <w:rPr>
          <w:rFonts w:cs="Guttman Aharoni"/>
          <w:color w:val="00B0F0"/>
          <w:sz w:val="32"/>
          <w:szCs w:val="32"/>
          <w:rtl/>
        </w:rPr>
      </w:pPr>
      <w:r w:rsidRPr="00EA54C7">
        <w:rPr>
          <w:rFonts w:cs="Guttman Aharoni" w:hint="cs"/>
          <w:color w:val="00B0F0"/>
          <w:sz w:val="32"/>
          <w:szCs w:val="32"/>
          <w:rtl/>
        </w:rPr>
        <w:lastRenderedPageBreak/>
        <w:t xml:space="preserve">2. </w:t>
      </w:r>
      <w:r w:rsidRPr="00EA54C7">
        <w:rPr>
          <w:rFonts w:cs="Guttman Aharoni"/>
          <w:color w:val="00B0F0"/>
          <w:sz w:val="32"/>
          <w:szCs w:val="32"/>
          <w:rtl/>
        </w:rPr>
        <w:t>המקרה של אלימות בן זוג</w:t>
      </w:r>
      <w:r w:rsidR="00230A53">
        <w:rPr>
          <w:rFonts w:cs="Guttman Aharoni" w:hint="cs"/>
          <w:color w:val="00B0F0"/>
          <w:sz w:val="32"/>
          <w:szCs w:val="32"/>
          <w:rtl/>
        </w:rPr>
        <w:t xml:space="preserve"> </w:t>
      </w:r>
    </w:p>
    <w:p w14:paraId="317BDEDB" w14:textId="32D63BE2" w:rsidR="00EA54C7" w:rsidRPr="00230A53" w:rsidRDefault="00EA54C7" w:rsidP="00230A53">
      <w:pPr>
        <w:spacing w:after="180" w:line="280" w:lineRule="exact"/>
        <w:jc w:val="both"/>
        <w:rPr>
          <w:sz w:val="18"/>
          <w:szCs w:val="20"/>
          <w:rtl/>
        </w:rPr>
      </w:pPr>
      <w:r w:rsidRPr="00230A53">
        <w:rPr>
          <w:sz w:val="18"/>
          <w:szCs w:val="20"/>
          <w:rtl/>
        </w:rPr>
        <w:t>אלימות אינטימית מצד בן זוג (</w:t>
      </w:r>
      <w:r w:rsidRPr="00230A53">
        <w:rPr>
          <w:sz w:val="18"/>
          <w:szCs w:val="20"/>
        </w:rPr>
        <w:t>Intimate Partner Violence; IPV</w:t>
      </w:r>
      <w:r w:rsidRPr="00230A53">
        <w:rPr>
          <w:sz w:val="18"/>
          <w:szCs w:val="20"/>
          <w:rtl/>
        </w:rPr>
        <w:t xml:space="preserve">) המכונה כאן </w:t>
      </w:r>
      <w:r w:rsidRPr="00230A53">
        <w:rPr>
          <w:rFonts w:hint="cs"/>
          <w:sz w:val="18"/>
          <w:szCs w:val="20"/>
          <w:rtl/>
        </w:rPr>
        <w:t>"</w:t>
      </w:r>
      <w:r w:rsidRPr="00230A53">
        <w:rPr>
          <w:sz w:val="18"/>
          <w:szCs w:val="20"/>
          <w:rtl/>
        </w:rPr>
        <w:t>אלימות בן זוג</w:t>
      </w:r>
      <w:r w:rsidRPr="00230A53">
        <w:rPr>
          <w:rFonts w:hint="cs"/>
          <w:sz w:val="18"/>
          <w:szCs w:val="20"/>
          <w:rtl/>
        </w:rPr>
        <w:t>"</w:t>
      </w:r>
      <w:r w:rsidRPr="00230A53">
        <w:rPr>
          <w:sz w:val="18"/>
          <w:szCs w:val="20"/>
          <w:rtl/>
        </w:rPr>
        <w:t xml:space="preserve">, </w:t>
      </w:r>
      <w:r w:rsidRPr="00230A53">
        <w:rPr>
          <w:rFonts w:hint="cs"/>
          <w:sz w:val="18"/>
          <w:szCs w:val="20"/>
          <w:rtl/>
        </w:rPr>
        <w:t>משמעה</w:t>
      </w:r>
      <w:r w:rsidRPr="00230A53">
        <w:rPr>
          <w:sz w:val="18"/>
          <w:szCs w:val="20"/>
          <w:rtl/>
        </w:rPr>
        <w:t xml:space="preserve"> </w:t>
      </w:r>
      <w:r w:rsidRPr="00230A53">
        <w:rPr>
          <w:rFonts w:hint="cs"/>
          <w:sz w:val="18"/>
          <w:szCs w:val="20"/>
          <w:rtl/>
        </w:rPr>
        <w:t xml:space="preserve">שליטה של </w:t>
      </w:r>
      <w:r w:rsidRPr="00230A53">
        <w:rPr>
          <w:sz w:val="18"/>
          <w:szCs w:val="20"/>
          <w:rtl/>
        </w:rPr>
        <w:t>בן</w:t>
      </w:r>
      <w:r w:rsidRPr="00230A53">
        <w:rPr>
          <w:rFonts w:hint="cs"/>
          <w:sz w:val="18"/>
          <w:szCs w:val="20"/>
          <w:rtl/>
        </w:rPr>
        <w:t xml:space="preserve"> </w:t>
      </w:r>
      <w:r w:rsidRPr="00230A53">
        <w:rPr>
          <w:sz w:val="18"/>
          <w:szCs w:val="20"/>
          <w:rtl/>
        </w:rPr>
        <w:t xml:space="preserve">זוג </w:t>
      </w:r>
      <w:r w:rsidRPr="00230A53">
        <w:rPr>
          <w:rFonts w:hint="cs"/>
          <w:sz w:val="18"/>
          <w:szCs w:val="20"/>
          <w:rtl/>
        </w:rPr>
        <w:t xml:space="preserve">אחד באחר </w:t>
      </w:r>
      <w:r w:rsidRPr="00230A53">
        <w:rPr>
          <w:sz w:val="18"/>
          <w:szCs w:val="20"/>
          <w:rtl/>
        </w:rPr>
        <w:t xml:space="preserve">(בדרך כלל </w:t>
      </w:r>
      <w:r w:rsidRPr="00230A53">
        <w:rPr>
          <w:rFonts w:hint="cs"/>
          <w:sz w:val="18"/>
          <w:szCs w:val="20"/>
          <w:rtl/>
        </w:rPr>
        <w:t>ב</w:t>
      </w:r>
      <w:r w:rsidRPr="00230A53">
        <w:rPr>
          <w:sz w:val="18"/>
          <w:szCs w:val="20"/>
          <w:rtl/>
        </w:rPr>
        <w:t>א</w:t>
      </w:r>
      <w:r w:rsidRPr="00230A53">
        <w:rPr>
          <w:rFonts w:hint="cs"/>
          <w:sz w:val="18"/>
          <w:szCs w:val="20"/>
          <w:rtl/>
        </w:rPr>
        <w:t>י</w:t>
      </w:r>
      <w:r w:rsidRPr="00230A53">
        <w:rPr>
          <w:sz w:val="18"/>
          <w:szCs w:val="20"/>
          <w:rtl/>
        </w:rPr>
        <w:t>שה)</w:t>
      </w:r>
      <w:r w:rsidRPr="00230A53">
        <w:rPr>
          <w:rFonts w:hint="cs"/>
          <w:sz w:val="18"/>
          <w:szCs w:val="20"/>
          <w:rtl/>
        </w:rPr>
        <w:t xml:space="preserve"> במערכת יחסים </w:t>
      </w:r>
      <w:r w:rsidRPr="00230A53">
        <w:rPr>
          <w:sz w:val="18"/>
          <w:szCs w:val="20"/>
          <w:rtl/>
        </w:rPr>
        <w:t>אינטימי</w:t>
      </w:r>
      <w:r w:rsidRPr="00230A53">
        <w:rPr>
          <w:rFonts w:hint="cs"/>
          <w:sz w:val="18"/>
          <w:szCs w:val="20"/>
          <w:rtl/>
        </w:rPr>
        <w:t>ת</w:t>
      </w:r>
      <w:r w:rsidRPr="00230A53">
        <w:rPr>
          <w:sz w:val="18"/>
          <w:szCs w:val="20"/>
          <w:rtl/>
        </w:rPr>
        <w:t xml:space="preserve">. </w:t>
      </w:r>
      <w:r w:rsidRPr="00230A53">
        <w:rPr>
          <w:rFonts w:hint="cs"/>
          <w:sz w:val="18"/>
          <w:szCs w:val="20"/>
          <w:rtl/>
        </w:rPr>
        <w:t xml:space="preserve">כך הגדירה </w:t>
      </w:r>
      <w:r w:rsidRPr="00230A53">
        <w:rPr>
          <w:sz w:val="18"/>
          <w:szCs w:val="20"/>
          <w:rtl/>
        </w:rPr>
        <w:t>ועידת איסטנבול</w:t>
      </w:r>
      <w:r w:rsidRPr="00230A53">
        <w:rPr>
          <w:rFonts w:hint="cs"/>
          <w:sz w:val="18"/>
          <w:szCs w:val="20"/>
          <w:rtl/>
        </w:rPr>
        <w:t xml:space="preserve"> (</w:t>
      </w:r>
      <w:r w:rsidRPr="00230A53">
        <w:rPr>
          <w:sz w:val="18"/>
          <w:szCs w:val="20"/>
        </w:rPr>
        <w:t>Istanbul Convention, 2011, p. 8</w:t>
      </w:r>
      <w:r w:rsidRPr="00230A53">
        <w:rPr>
          <w:rFonts w:hint="cs"/>
          <w:sz w:val="18"/>
          <w:szCs w:val="20"/>
          <w:rtl/>
        </w:rPr>
        <w:t>)</w:t>
      </w:r>
      <w:r w:rsidRPr="00230A53">
        <w:rPr>
          <w:sz w:val="18"/>
          <w:szCs w:val="20"/>
          <w:rtl/>
        </w:rPr>
        <w:t xml:space="preserve"> אלימות בן זוג:</w:t>
      </w:r>
    </w:p>
    <w:p w14:paraId="78215212" w14:textId="77777777" w:rsidR="00EA54C7" w:rsidRPr="00230A53" w:rsidRDefault="00EA54C7" w:rsidP="00230A53">
      <w:pPr>
        <w:spacing w:after="180" w:line="280" w:lineRule="exact"/>
        <w:ind w:left="567"/>
        <w:jc w:val="both"/>
        <w:rPr>
          <w:sz w:val="18"/>
          <w:szCs w:val="20"/>
          <w:rtl/>
        </w:rPr>
      </w:pPr>
      <w:r w:rsidRPr="00230A53">
        <w:rPr>
          <w:sz w:val="18"/>
          <w:szCs w:val="20"/>
          <w:rtl/>
        </w:rPr>
        <w:t xml:space="preserve">אלימות נגד נשים מוגדרת כהפרה של זכויות האדם וכן כצורה של אפליה נגד נשים. כל מעשי </w:t>
      </w:r>
      <w:r w:rsidRPr="00230A53">
        <w:rPr>
          <w:rFonts w:hint="cs"/>
          <w:sz w:val="18"/>
          <w:szCs w:val="20"/>
          <w:rtl/>
        </w:rPr>
        <w:t xml:space="preserve">האלימות נעשים </w:t>
      </w:r>
      <w:r w:rsidRPr="00230A53">
        <w:rPr>
          <w:sz w:val="18"/>
          <w:szCs w:val="20"/>
          <w:rtl/>
        </w:rPr>
        <w:t xml:space="preserve">על בסיס </w:t>
      </w:r>
      <w:r w:rsidRPr="00230A53">
        <w:rPr>
          <w:rFonts w:hint="cs"/>
          <w:sz w:val="18"/>
          <w:szCs w:val="20"/>
          <w:rtl/>
        </w:rPr>
        <w:t>מגדרי</w:t>
      </w:r>
      <w:r w:rsidRPr="00230A53">
        <w:rPr>
          <w:sz w:val="18"/>
          <w:szCs w:val="20"/>
          <w:rtl/>
        </w:rPr>
        <w:t xml:space="preserve">. זוהי אלימות </w:t>
      </w:r>
      <w:r w:rsidRPr="00230A53">
        <w:rPr>
          <w:rFonts w:hint="cs"/>
          <w:sz w:val="18"/>
          <w:szCs w:val="20"/>
          <w:rtl/>
        </w:rPr>
        <w:t>המבקשת</w:t>
      </w:r>
      <w:r w:rsidRPr="00230A53">
        <w:rPr>
          <w:sz w:val="18"/>
          <w:szCs w:val="20"/>
          <w:rtl/>
        </w:rPr>
        <w:t xml:space="preserve"> ל</w:t>
      </w:r>
      <w:r w:rsidRPr="00230A53">
        <w:rPr>
          <w:rFonts w:hint="cs"/>
          <w:sz w:val="18"/>
          <w:szCs w:val="20"/>
          <w:rtl/>
        </w:rPr>
        <w:t>הסב</w:t>
      </w:r>
      <w:r w:rsidRPr="00230A53">
        <w:rPr>
          <w:sz w:val="18"/>
          <w:szCs w:val="20"/>
          <w:rtl/>
        </w:rPr>
        <w:t xml:space="preserve"> </w:t>
      </w:r>
      <w:r w:rsidRPr="00230A53">
        <w:rPr>
          <w:rFonts w:hint="cs"/>
          <w:sz w:val="18"/>
          <w:szCs w:val="20"/>
          <w:rtl/>
        </w:rPr>
        <w:t xml:space="preserve">לנשים </w:t>
      </w:r>
      <w:r w:rsidRPr="00230A53">
        <w:rPr>
          <w:sz w:val="18"/>
          <w:szCs w:val="20"/>
          <w:rtl/>
        </w:rPr>
        <w:t xml:space="preserve">פגיעה פיזית, מינית, פסיכולוגית או </w:t>
      </w:r>
      <w:r w:rsidRPr="00230A53">
        <w:rPr>
          <w:rFonts w:hint="cs"/>
          <w:sz w:val="18"/>
          <w:szCs w:val="20"/>
          <w:rtl/>
        </w:rPr>
        <w:t xml:space="preserve">להמיט עליהן </w:t>
      </w:r>
      <w:r w:rsidRPr="00230A53">
        <w:rPr>
          <w:sz w:val="18"/>
          <w:szCs w:val="20"/>
          <w:rtl/>
        </w:rPr>
        <w:t xml:space="preserve">נזק או סבל כלכלי או </w:t>
      </w:r>
      <w:r w:rsidRPr="00230A53">
        <w:rPr>
          <w:rFonts w:hint="cs"/>
          <w:sz w:val="18"/>
          <w:szCs w:val="20"/>
          <w:rtl/>
        </w:rPr>
        <w:t>לאיים עליהן</w:t>
      </w:r>
      <w:r w:rsidRPr="00230A53">
        <w:rPr>
          <w:sz w:val="18"/>
          <w:szCs w:val="20"/>
          <w:rtl/>
        </w:rPr>
        <w:t xml:space="preserve"> </w:t>
      </w:r>
      <w:r w:rsidRPr="00230A53">
        <w:rPr>
          <w:rFonts w:hint="cs"/>
          <w:sz w:val="18"/>
          <w:szCs w:val="20"/>
          <w:rtl/>
        </w:rPr>
        <w:t>ב</w:t>
      </w:r>
      <w:r w:rsidRPr="00230A53">
        <w:rPr>
          <w:sz w:val="18"/>
          <w:szCs w:val="20"/>
          <w:rtl/>
        </w:rPr>
        <w:t>מעשים כאלה. בין אם היא מת</w:t>
      </w:r>
      <w:r w:rsidRPr="00230A53">
        <w:rPr>
          <w:rFonts w:hint="cs"/>
          <w:sz w:val="18"/>
          <w:szCs w:val="20"/>
          <w:rtl/>
        </w:rPr>
        <w:t>חוללת</w:t>
      </w:r>
      <w:r w:rsidRPr="00230A53">
        <w:rPr>
          <w:sz w:val="18"/>
          <w:szCs w:val="20"/>
          <w:rtl/>
        </w:rPr>
        <w:t xml:space="preserve"> במרחב הציבורי או בחיים הפרטיים</w:t>
      </w:r>
      <w:r w:rsidRPr="00230A53">
        <w:rPr>
          <w:rFonts w:hint="cs"/>
          <w:sz w:val="18"/>
          <w:szCs w:val="20"/>
          <w:rtl/>
        </w:rPr>
        <w:t>, טבעה הוא</w:t>
      </w:r>
      <w:r w:rsidRPr="00230A53">
        <w:rPr>
          <w:sz w:val="18"/>
          <w:szCs w:val="20"/>
          <w:rtl/>
        </w:rPr>
        <w:t xml:space="preserve"> כפייה או שלילת חירות שרירותית. </w:t>
      </w:r>
    </w:p>
    <w:p w14:paraId="31566690" w14:textId="77777777" w:rsidR="00EA54C7" w:rsidRPr="00230A53" w:rsidRDefault="00EA54C7" w:rsidP="00230A53">
      <w:pPr>
        <w:spacing w:after="180" w:line="280" w:lineRule="exact"/>
        <w:jc w:val="both"/>
        <w:rPr>
          <w:sz w:val="18"/>
          <w:szCs w:val="20"/>
          <w:rtl/>
        </w:rPr>
      </w:pPr>
      <w:r w:rsidRPr="00230A53">
        <w:rPr>
          <w:sz w:val="18"/>
          <w:szCs w:val="20"/>
          <w:rtl/>
        </w:rPr>
        <w:t xml:space="preserve">ישראל </w:t>
      </w:r>
      <w:r w:rsidRPr="00230A53">
        <w:rPr>
          <w:rFonts w:hint="cs"/>
          <w:sz w:val="18"/>
          <w:szCs w:val="20"/>
          <w:rtl/>
        </w:rPr>
        <w:t xml:space="preserve">אמנם </w:t>
      </w:r>
      <w:r w:rsidRPr="00230A53">
        <w:rPr>
          <w:sz w:val="18"/>
          <w:szCs w:val="20"/>
          <w:rtl/>
        </w:rPr>
        <w:t xml:space="preserve">טרם הצטרפה לאמנת איסטנבול, </w:t>
      </w:r>
      <w:r w:rsidRPr="00230A53">
        <w:rPr>
          <w:rFonts w:hint="cs"/>
          <w:sz w:val="18"/>
          <w:szCs w:val="20"/>
          <w:rtl/>
        </w:rPr>
        <w:t>אבל</w:t>
      </w:r>
      <w:r w:rsidRPr="00230A53">
        <w:rPr>
          <w:sz w:val="18"/>
          <w:szCs w:val="20"/>
          <w:rtl/>
        </w:rPr>
        <w:t xml:space="preserve"> </w:t>
      </w:r>
      <w:r w:rsidRPr="00230A53">
        <w:rPr>
          <w:rFonts w:hint="cs"/>
          <w:sz w:val="18"/>
          <w:szCs w:val="20"/>
          <w:rtl/>
        </w:rPr>
        <w:t>נוהג בה</w:t>
      </w:r>
      <w:r w:rsidRPr="00230A53">
        <w:rPr>
          <w:sz w:val="18"/>
          <w:szCs w:val="20"/>
          <w:rtl/>
        </w:rPr>
        <w:t xml:space="preserve"> ח</w:t>
      </w:r>
      <w:r w:rsidRPr="00230A53">
        <w:rPr>
          <w:rFonts w:hint="cs"/>
          <w:sz w:val="18"/>
          <w:szCs w:val="20"/>
          <w:rtl/>
        </w:rPr>
        <w:t>ו</w:t>
      </w:r>
      <w:r w:rsidRPr="00230A53">
        <w:rPr>
          <w:sz w:val="18"/>
          <w:szCs w:val="20"/>
          <w:rtl/>
        </w:rPr>
        <w:t>ק מדינ</w:t>
      </w:r>
      <w:r w:rsidRPr="00230A53">
        <w:rPr>
          <w:rFonts w:hint="cs"/>
          <w:sz w:val="18"/>
          <w:szCs w:val="20"/>
          <w:rtl/>
        </w:rPr>
        <w:t>ה</w:t>
      </w:r>
      <w:r w:rsidRPr="00230A53">
        <w:rPr>
          <w:sz w:val="18"/>
          <w:szCs w:val="20"/>
          <w:rtl/>
        </w:rPr>
        <w:t xml:space="preserve"> שנועד להתמודד עם אלימות בן זוג ולהקנות זכויות לנפגעות </w:t>
      </w:r>
      <w:r w:rsidRPr="00230A53">
        <w:rPr>
          <w:rFonts w:hint="cs"/>
          <w:sz w:val="18"/>
          <w:szCs w:val="20"/>
          <w:rtl/>
        </w:rPr>
        <w:t>ממנה</w:t>
      </w:r>
      <w:r w:rsidRPr="00230A53">
        <w:rPr>
          <w:sz w:val="18"/>
          <w:szCs w:val="20"/>
          <w:rtl/>
        </w:rPr>
        <w:t>. למשל</w:t>
      </w:r>
      <w:r w:rsidRPr="00230A53">
        <w:rPr>
          <w:rFonts w:hint="cs"/>
          <w:sz w:val="18"/>
          <w:szCs w:val="20"/>
          <w:rtl/>
        </w:rPr>
        <w:t>:</w:t>
      </w:r>
      <w:r w:rsidRPr="00230A53">
        <w:rPr>
          <w:sz w:val="18"/>
          <w:szCs w:val="20"/>
          <w:rtl/>
        </w:rPr>
        <w:t xml:space="preserve"> החוק למניעת אלימות במשפחה, התשנ"א</w:t>
      </w:r>
      <w:r w:rsidRPr="00230A53">
        <w:rPr>
          <w:rFonts w:hint="cs"/>
          <w:sz w:val="18"/>
          <w:szCs w:val="20"/>
          <w:rtl/>
        </w:rPr>
        <w:t>-</w:t>
      </w:r>
      <w:r w:rsidRPr="00230A53">
        <w:rPr>
          <w:sz w:val="18"/>
          <w:szCs w:val="20"/>
          <w:rtl/>
        </w:rPr>
        <w:t>1991</w:t>
      </w:r>
      <w:r w:rsidRPr="00230A53">
        <w:rPr>
          <w:rFonts w:hint="cs"/>
          <w:sz w:val="18"/>
          <w:szCs w:val="20"/>
          <w:rtl/>
        </w:rPr>
        <w:t>,</w:t>
      </w:r>
      <w:r w:rsidRPr="00230A53">
        <w:rPr>
          <w:sz w:val="18"/>
          <w:szCs w:val="20"/>
          <w:rtl/>
        </w:rPr>
        <w:t xml:space="preserve"> מאפשר </w:t>
      </w:r>
      <w:r w:rsidRPr="00230A53">
        <w:rPr>
          <w:rFonts w:hint="cs"/>
          <w:sz w:val="18"/>
          <w:szCs w:val="20"/>
          <w:rtl/>
        </w:rPr>
        <w:t>ל</w:t>
      </w:r>
      <w:r w:rsidRPr="00230A53">
        <w:rPr>
          <w:sz w:val="18"/>
          <w:szCs w:val="20"/>
          <w:rtl/>
        </w:rPr>
        <w:t>קבל צווי הגנה. ל</w:t>
      </w:r>
      <w:r w:rsidRPr="00230A53">
        <w:rPr>
          <w:rFonts w:hint="cs"/>
          <w:sz w:val="18"/>
          <w:szCs w:val="20"/>
          <w:rtl/>
        </w:rPr>
        <w:t xml:space="preserve">צד </w:t>
      </w:r>
      <w:r w:rsidRPr="00230A53">
        <w:rPr>
          <w:sz w:val="18"/>
          <w:szCs w:val="20"/>
          <w:rtl/>
        </w:rPr>
        <w:t>חוק זה</w:t>
      </w:r>
      <w:r w:rsidRPr="00230A53">
        <w:rPr>
          <w:rFonts w:hint="cs"/>
          <w:sz w:val="18"/>
          <w:szCs w:val="20"/>
          <w:rtl/>
        </w:rPr>
        <w:t>,</w:t>
      </w:r>
      <w:r w:rsidRPr="00230A53">
        <w:rPr>
          <w:sz w:val="18"/>
          <w:szCs w:val="20"/>
          <w:rtl/>
        </w:rPr>
        <w:t xml:space="preserve"> </w:t>
      </w:r>
      <w:r w:rsidRPr="00230A53">
        <w:rPr>
          <w:rFonts w:hint="cs"/>
          <w:sz w:val="18"/>
          <w:szCs w:val="20"/>
          <w:rtl/>
        </w:rPr>
        <w:t>שנועד</w:t>
      </w:r>
      <w:r w:rsidRPr="00230A53">
        <w:rPr>
          <w:sz w:val="18"/>
          <w:szCs w:val="20"/>
          <w:rtl/>
        </w:rPr>
        <w:t xml:space="preserve"> להגן על האישה הנפגעת, </w:t>
      </w:r>
      <w:r w:rsidRPr="00230A53">
        <w:rPr>
          <w:rFonts w:hint="cs"/>
          <w:sz w:val="18"/>
          <w:szCs w:val="20"/>
          <w:rtl/>
        </w:rPr>
        <w:t>הוסדרו</w:t>
      </w:r>
      <w:r w:rsidRPr="00230A53">
        <w:rPr>
          <w:sz w:val="18"/>
          <w:szCs w:val="20"/>
          <w:rtl/>
        </w:rPr>
        <w:t xml:space="preserve"> חוקים ותקנות המקנים </w:t>
      </w:r>
      <w:r w:rsidRPr="00230A53">
        <w:rPr>
          <w:rFonts w:hint="cs"/>
          <w:sz w:val="18"/>
          <w:szCs w:val="20"/>
          <w:rtl/>
        </w:rPr>
        <w:t>לה</w:t>
      </w:r>
      <w:r w:rsidRPr="00230A53">
        <w:rPr>
          <w:sz w:val="18"/>
          <w:szCs w:val="20"/>
          <w:rtl/>
        </w:rPr>
        <w:t xml:space="preserve"> זכויות ועזרה במגוון דרכים: חוק הבטחת הכנסה, התשמ"א</w:t>
      </w:r>
      <w:r w:rsidRPr="00230A53">
        <w:rPr>
          <w:rFonts w:hint="cs"/>
          <w:sz w:val="18"/>
          <w:szCs w:val="20"/>
          <w:rtl/>
        </w:rPr>
        <w:t>-1</w:t>
      </w:r>
      <w:r w:rsidRPr="00230A53">
        <w:rPr>
          <w:sz w:val="18"/>
          <w:szCs w:val="20"/>
          <w:rtl/>
        </w:rPr>
        <w:t>980</w:t>
      </w:r>
      <w:r w:rsidRPr="00230A53">
        <w:rPr>
          <w:rFonts w:hint="cs"/>
          <w:sz w:val="18"/>
          <w:szCs w:val="20"/>
          <w:rtl/>
        </w:rPr>
        <w:t>,</w:t>
      </w:r>
      <w:r w:rsidRPr="00230A53">
        <w:rPr>
          <w:sz w:val="18"/>
          <w:szCs w:val="20"/>
          <w:rtl/>
        </w:rPr>
        <w:t xml:space="preserve"> מקנה גמלה ל</w:t>
      </w:r>
      <w:r w:rsidRPr="00230A53">
        <w:rPr>
          <w:rFonts w:hint="cs"/>
          <w:sz w:val="18"/>
          <w:szCs w:val="20"/>
          <w:rtl/>
        </w:rPr>
        <w:t>נשים</w:t>
      </w:r>
      <w:r w:rsidRPr="00230A53">
        <w:rPr>
          <w:sz w:val="18"/>
          <w:szCs w:val="20"/>
          <w:rtl/>
        </w:rPr>
        <w:t xml:space="preserve"> ששה</w:t>
      </w:r>
      <w:r w:rsidRPr="00230A53">
        <w:rPr>
          <w:rFonts w:hint="cs"/>
          <w:sz w:val="18"/>
          <w:szCs w:val="20"/>
          <w:rtl/>
        </w:rPr>
        <w:t>ו</w:t>
      </w:r>
      <w:r w:rsidRPr="00230A53">
        <w:rPr>
          <w:sz w:val="18"/>
          <w:szCs w:val="20"/>
          <w:rtl/>
        </w:rPr>
        <w:t xml:space="preserve"> במקלט לנשים מוכות; חוק עבודת נשים אוסר על פיטורין ללא היתר של אישה השוהה במקלט לנשים מוכות (תקנות עבודת נשים </w:t>
      </w:r>
      <w:r w:rsidRPr="00230A53">
        <w:rPr>
          <w:rFonts w:hint="cs"/>
          <w:sz w:val="18"/>
          <w:szCs w:val="20"/>
          <w:rtl/>
        </w:rPr>
        <w:t>[</w:t>
      </w:r>
      <w:r w:rsidRPr="00230A53">
        <w:rPr>
          <w:sz w:val="18"/>
          <w:szCs w:val="20"/>
          <w:rtl/>
        </w:rPr>
        <w:t>הודעה של שהייה במקלט לנשים מוכות</w:t>
      </w:r>
      <w:r w:rsidRPr="00230A53">
        <w:rPr>
          <w:rFonts w:hint="cs"/>
          <w:sz w:val="18"/>
          <w:szCs w:val="20"/>
          <w:rtl/>
        </w:rPr>
        <w:t>]</w:t>
      </w:r>
      <w:r w:rsidRPr="00230A53">
        <w:rPr>
          <w:sz w:val="18"/>
          <w:szCs w:val="20"/>
          <w:rtl/>
        </w:rPr>
        <w:t xml:space="preserve"> </w:t>
      </w:r>
      <w:r w:rsidRPr="00230A53">
        <w:rPr>
          <w:rFonts w:hint="cs"/>
          <w:sz w:val="18"/>
          <w:szCs w:val="20"/>
          <w:rtl/>
        </w:rPr>
        <w:t>ה</w:t>
      </w:r>
      <w:r w:rsidRPr="00230A53">
        <w:rPr>
          <w:sz w:val="18"/>
          <w:szCs w:val="20"/>
          <w:rtl/>
        </w:rPr>
        <w:t>תשס"א</w:t>
      </w:r>
      <w:r w:rsidRPr="00230A53">
        <w:rPr>
          <w:rFonts w:hint="cs"/>
          <w:sz w:val="18"/>
          <w:szCs w:val="20"/>
          <w:rtl/>
        </w:rPr>
        <w:t>-</w:t>
      </w:r>
      <w:r w:rsidRPr="00230A53">
        <w:rPr>
          <w:sz w:val="18"/>
          <w:szCs w:val="20"/>
          <w:rtl/>
        </w:rPr>
        <w:t xml:space="preserve">2000; חוק עבודת נשים </w:t>
      </w:r>
      <w:r w:rsidRPr="00230A53">
        <w:rPr>
          <w:rFonts w:hint="cs"/>
          <w:sz w:val="18"/>
          <w:szCs w:val="20"/>
          <w:rtl/>
        </w:rPr>
        <w:t>ה</w:t>
      </w:r>
      <w:r w:rsidRPr="00230A53">
        <w:rPr>
          <w:sz w:val="18"/>
          <w:szCs w:val="20"/>
          <w:rtl/>
        </w:rPr>
        <w:t>תשי"ד</w:t>
      </w:r>
      <w:r w:rsidRPr="00230A53">
        <w:rPr>
          <w:rFonts w:hint="cs"/>
          <w:sz w:val="18"/>
          <w:szCs w:val="20"/>
          <w:rtl/>
        </w:rPr>
        <w:t>-</w:t>
      </w:r>
      <w:r w:rsidRPr="00230A53">
        <w:rPr>
          <w:sz w:val="18"/>
          <w:szCs w:val="20"/>
          <w:rtl/>
        </w:rPr>
        <w:t>1954</w:t>
      </w:r>
      <w:r w:rsidRPr="00230A53">
        <w:rPr>
          <w:rFonts w:hint="cs"/>
          <w:sz w:val="18"/>
          <w:szCs w:val="20"/>
          <w:rtl/>
        </w:rPr>
        <w:t>)</w:t>
      </w:r>
      <w:r w:rsidRPr="00230A53">
        <w:rPr>
          <w:sz w:val="18"/>
          <w:szCs w:val="20"/>
          <w:rtl/>
        </w:rPr>
        <w:t xml:space="preserve">; חוק פיצויי פיטורין </w:t>
      </w:r>
      <w:r w:rsidRPr="00230A53">
        <w:rPr>
          <w:rFonts w:hint="cs"/>
          <w:sz w:val="18"/>
          <w:szCs w:val="20"/>
          <w:rtl/>
        </w:rPr>
        <w:t>מזכה בפיצויים</w:t>
      </w:r>
      <w:r w:rsidRPr="00230A53">
        <w:rPr>
          <w:sz w:val="18"/>
          <w:szCs w:val="20"/>
          <w:rtl/>
        </w:rPr>
        <w:t xml:space="preserve"> </w:t>
      </w:r>
      <w:r w:rsidRPr="00230A53">
        <w:rPr>
          <w:rFonts w:hint="cs"/>
          <w:sz w:val="18"/>
          <w:szCs w:val="20"/>
          <w:rtl/>
        </w:rPr>
        <w:t>מתפטרת הנאלצת</w:t>
      </w:r>
      <w:r w:rsidRPr="00230A53">
        <w:rPr>
          <w:sz w:val="18"/>
          <w:szCs w:val="20"/>
          <w:rtl/>
        </w:rPr>
        <w:t xml:space="preserve"> </w:t>
      </w:r>
      <w:r w:rsidRPr="00230A53">
        <w:rPr>
          <w:rFonts w:hint="cs"/>
          <w:sz w:val="18"/>
          <w:szCs w:val="20"/>
          <w:rtl/>
        </w:rPr>
        <w:t>ל</w:t>
      </w:r>
      <w:r w:rsidRPr="00230A53">
        <w:rPr>
          <w:sz w:val="18"/>
          <w:szCs w:val="20"/>
          <w:rtl/>
        </w:rPr>
        <w:t>שה</w:t>
      </w:r>
      <w:r w:rsidRPr="00230A53">
        <w:rPr>
          <w:rFonts w:hint="cs"/>
          <w:sz w:val="18"/>
          <w:szCs w:val="20"/>
          <w:rtl/>
        </w:rPr>
        <w:t>ות</w:t>
      </w:r>
      <w:r w:rsidRPr="00230A53">
        <w:rPr>
          <w:sz w:val="18"/>
          <w:szCs w:val="20"/>
          <w:rtl/>
        </w:rPr>
        <w:t xml:space="preserve"> במקלט; נוהל 08/25 של משרד השיכון (כללים ואופן הטיפול בנשים מוכות)</w:t>
      </w:r>
      <w:r w:rsidRPr="00230A53">
        <w:rPr>
          <w:rFonts w:hint="cs"/>
          <w:sz w:val="18"/>
          <w:szCs w:val="20"/>
          <w:rtl/>
        </w:rPr>
        <w:t xml:space="preserve"> מ</w:t>
      </w:r>
      <w:r w:rsidRPr="00230A53">
        <w:rPr>
          <w:sz w:val="18"/>
          <w:szCs w:val="20"/>
          <w:rtl/>
        </w:rPr>
        <w:t xml:space="preserve">אפשר </w:t>
      </w:r>
      <w:r w:rsidRPr="00230A53">
        <w:rPr>
          <w:rFonts w:hint="cs"/>
          <w:sz w:val="18"/>
          <w:szCs w:val="20"/>
          <w:rtl/>
        </w:rPr>
        <w:t xml:space="preserve">לנשים </w:t>
      </w:r>
      <w:r w:rsidRPr="00230A53">
        <w:rPr>
          <w:sz w:val="18"/>
          <w:szCs w:val="20"/>
          <w:rtl/>
        </w:rPr>
        <w:t>לקבל סיוע בשכר דירה</w:t>
      </w:r>
      <w:r w:rsidRPr="00230A53">
        <w:rPr>
          <w:rFonts w:hint="cs"/>
          <w:sz w:val="18"/>
          <w:szCs w:val="20"/>
          <w:rtl/>
        </w:rPr>
        <w:t>;</w:t>
      </w:r>
      <w:r w:rsidRPr="00230A53">
        <w:rPr>
          <w:sz w:val="18"/>
          <w:szCs w:val="20"/>
          <w:rtl/>
        </w:rPr>
        <w:t xml:space="preserve"> חוק שירותי רווחה (זכויות נשים ששהו במקלט לנשים מוכות)</w:t>
      </w:r>
      <w:r w:rsidRPr="00230A53">
        <w:rPr>
          <w:rFonts w:hint="cs"/>
          <w:sz w:val="18"/>
          <w:szCs w:val="20"/>
          <w:rtl/>
        </w:rPr>
        <w:t>, ה</w:t>
      </w:r>
      <w:r w:rsidRPr="00230A53">
        <w:rPr>
          <w:sz w:val="18"/>
          <w:szCs w:val="20"/>
          <w:rtl/>
        </w:rPr>
        <w:t>תשע"ג</w:t>
      </w:r>
      <w:r w:rsidRPr="00230A53">
        <w:rPr>
          <w:rFonts w:hint="cs"/>
          <w:sz w:val="18"/>
          <w:szCs w:val="20"/>
          <w:rtl/>
        </w:rPr>
        <w:t>-</w:t>
      </w:r>
      <w:r w:rsidRPr="00230A53">
        <w:rPr>
          <w:sz w:val="18"/>
          <w:szCs w:val="20"/>
          <w:rtl/>
        </w:rPr>
        <w:t>2012, מקנה בנסיבות מסיומות זכאות למענק הסתגלות ולדירת מעבר, ו</w:t>
      </w:r>
      <w:r w:rsidRPr="00230A53">
        <w:rPr>
          <w:rFonts w:hint="cs"/>
          <w:sz w:val="18"/>
          <w:szCs w:val="20"/>
          <w:rtl/>
        </w:rPr>
        <w:t>מציע</w:t>
      </w:r>
      <w:r w:rsidRPr="00230A53">
        <w:rPr>
          <w:sz w:val="18"/>
          <w:szCs w:val="20"/>
          <w:rtl/>
        </w:rPr>
        <w:t xml:space="preserve"> </w:t>
      </w:r>
      <w:r w:rsidRPr="00230A53">
        <w:rPr>
          <w:rFonts w:hint="cs"/>
          <w:sz w:val="18"/>
          <w:szCs w:val="20"/>
          <w:rtl/>
        </w:rPr>
        <w:t>ב</w:t>
      </w:r>
      <w:r w:rsidRPr="00230A53">
        <w:rPr>
          <w:sz w:val="18"/>
          <w:szCs w:val="20"/>
          <w:rtl/>
        </w:rPr>
        <w:t xml:space="preserve">מפורש סיוע במיצוי זכויות (אתר </w:t>
      </w:r>
      <w:r w:rsidRPr="00230A53">
        <w:rPr>
          <w:b/>
          <w:bCs/>
          <w:sz w:val="18"/>
          <w:szCs w:val="20"/>
          <w:rtl/>
        </w:rPr>
        <w:t>כל זכות</w:t>
      </w:r>
      <w:r w:rsidRPr="00230A53">
        <w:rPr>
          <w:sz w:val="18"/>
          <w:szCs w:val="20"/>
          <w:rtl/>
        </w:rPr>
        <w:t>). נפגעות אלימות בן זוג יכולות לממש חלק מזכויות אל</w:t>
      </w:r>
      <w:r w:rsidRPr="00230A53">
        <w:rPr>
          <w:rFonts w:hint="cs"/>
          <w:sz w:val="18"/>
          <w:szCs w:val="20"/>
          <w:rtl/>
        </w:rPr>
        <w:t>ה</w:t>
      </w:r>
      <w:r w:rsidRPr="00230A53">
        <w:rPr>
          <w:sz w:val="18"/>
          <w:szCs w:val="20"/>
          <w:rtl/>
        </w:rPr>
        <w:t xml:space="preserve"> (במיוחד הבטחת הכנסה ומענק הסתגלות) באמצעות פני</w:t>
      </w:r>
      <w:r w:rsidRPr="00230A53">
        <w:rPr>
          <w:rFonts w:hint="cs"/>
          <w:sz w:val="18"/>
          <w:szCs w:val="20"/>
          <w:rtl/>
        </w:rPr>
        <w:t>י</w:t>
      </w:r>
      <w:r w:rsidRPr="00230A53">
        <w:rPr>
          <w:sz w:val="18"/>
          <w:szCs w:val="20"/>
          <w:rtl/>
        </w:rPr>
        <w:t>ה ל</w:t>
      </w:r>
      <w:r w:rsidRPr="00230A53">
        <w:rPr>
          <w:rFonts w:hint="cs"/>
          <w:sz w:val="18"/>
          <w:szCs w:val="20"/>
          <w:rtl/>
        </w:rPr>
        <w:t>מוסד ל</w:t>
      </w:r>
      <w:r w:rsidRPr="00230A53">
        <w:rPr>
          <w:sz w:val="18"/>
          <w:szCs w:val="20"/>
          <w:rtl/>
        </w:rPr>
        <w:t xml:space="preserve">ביטוח </w:t>
      </w:r>
      <w:r w:rsidRPr="00230A53">
        <w:rPr>
          <w:rFonts w:hint="cs"/>
          <w:sz w:val="18"/>
          <w:szCs w:val="20"/>
          <w:rtl/>
        </w:rPr>
        <w:t>ה</w:t>
      </w:r>
      <w:r w:rsidRPr="00230A53">
        <w:rPr>
          <w:sz w:val="18"/>
          <w:szCs w:val="20"/>
          <w:rtl/>
        </w:rPr>
        <w:t>לאומי.</w:t>
      </w:r>
    </w:p>
    <w:p w14:paraId="5AA97D0D" w14:textId="77777777" w:rsidR="00EA54C7" w:rsidRPr="00230A53" w:rsidRDefault="00EA54C7" w:rsidP="00230A53">
      <w:pPr>
        <w:spacing w:after="180" w:line="280" w:lineRule="exact"/>
        <w:jc w:val="both"/>
        <w:rPr>
          <w:sz w:val="18"/>
          <w:szCs w:val="20"/>
          <w:rtl/>
        </w:rPr>
      </w:pPr>
      <w:r w:rsidRPr="00230A53">
        <w:rPr>
          <w:sz w:val="18"/>
          <w:szCs w:val="20"/>
          <w:rtl/>
        </w:rPr>
        <w:t>בישראל נערך בעשורים האחרונים רק סקר ארצי אחד למיפוי אלימות בן זוג (</w:t>
      </w:r>
      <w:proofErr w:type="spellStart"/>
      <w:r w:rsidRPr="00230A53">
        <w:rPr>
          <w:sz w:val="18"/>
          <w:szCs w:val="20"/>
        </w:rPr>
        <w:t>Eisikovits</w:t>
      </w:r>
      <w:proofErr w:type="spellEnd"/>
      <w:r w:rsidRPr="00230A53">
        <w:rPr>
          <w:sz w:val="18"/>
          <w:szCs w:val="20"/>
        </w:rPr>
        <w:t xml:space="preserve">, </w:t>
      </w:r>
      <w:proofErr w:type="spellStart"/>
      <w:r w:rsidRPr="00230A53">
        <w:rPr>
          <w:sz w:val="18"/>
          <w:szCs w:val="20"/>
        </w:rPr>
        <w:t>Winstock</w:t>
      </w:r>
      <w:proofErr w:type="spellEnd"/>
      <w:r w:rsidRPr="00230A53">
        <w:rPr>
          <w:sz w:val="18"/>
          <w:szCs w:val="20"/>
        </w:rPr>
        <w:t>, &amp; Fishman, 2004</w:t>
      </w:r>
      <w:r w:rsidRPr="00230A53">
        <w:rPr>
          <w:sz w:val="18"/>
          <w:szCs w:val="20"/>
          <w:rtl/>
        </w:rPr>
        <w:t>). ממצאיו חשפ</w:t>
      </w:r>
      <w:r w:rsidRPr="00230A53">
        <w:rPr>
          <w:rFonts w:hint="cs"/>
          <w:sz w:val="18"/>
          <w:szCs w:val="20"/>
          <w:rtl/>
        </w:rPr>
        <w:t>ו</w:t>
      </w:r>
      <w:r w:rsidRPr="00230A53">
        <w:rPr>
          <w:sz w:val="18"/>
          <w:szCs w:val="20"/>
          <w:rtl/>
        </w:rPr>
        <w:t xml:space="preserve"> </w:t>
      </w:r>
      <w:r w:rsidRPr="00230A53">
        <w:rPr>
          <w:rFonts w:hint="cs"/>
          <w:sz w:val="18"/>
          <w:szCs w:val="20"/>
          <w:rtl/>
        </w:rPr>
        <w:t>ש</w:t>
      </w:r>
      <w:r w:rsidRPr="00230A53">
        <w:rPr>
          <w:sz w:val="18"/>
          <w:szCs w:val="20"/>
          <w:rtl/>
        </w:rPr>
        <w:t>בשנה שקדמה למחקר</w:t>
      </w:r>
      <w:r w:rsidRPr="00230A53">
        <w:rPr>
          <w:rFonts w:hint="cs"/>
          <w:sz w:val="18"/>
          <w:szCs w:val="20"/>
          <w:rtl/>
        </w:rPr>
        <w:t xml:space="preserve"> ספגו </w:t>
      </w:r>
      <w:r w:rsidRPr="00230A53">
        <w:rPr>
          <w:sz w:val="18"/>
          <w:szCs w:val="20"/>
          <w:rtl/>
        </w:rPr>
        <w:t>6% מהנשים אלימות פיזית מצד בן זוגן ו</w:t>
      </w:r>
      <w:r w:rsidRPr="00230A53">
        <w:rPr>
          <w:rFonts w:hint="cs"/>
          <w:sz w:val="18"/>
          <w:szCs w:val="20"/>
          <w:rtl/>
        </w:rPr>
        <w:t>-</w:t>
      </w:r>
      <w:r w:rsidRPr="00230A53">
        <w:rPr>
          <w:sz w:val="18"/>
          <w:szCs w:val="20"/>
          <w:rtl/>
        </w:rPr>
        <w:t>56% חוו אלימות פסיכולוגית.</w:t>
      </w:r>
      <w:r w:rsidRPr="00230A53">
        <w:rPr>
          <w:rFonts w:hint="cs"/>
          <w:sz w:val="18"/>
          <w:szCs w:val="20"/>
          <w:rtl/>
        </w:rPr>
        <w:t xml:space="preserve"> זאת ועוד, </w:t>
      </w:r>
      <w:r w:rsidRPr="00230A53">
        <w:rPr>
          <w:sz w:val="18"/>
          <w:szCs w:val="20"/>
          <w:rtl/>
        </w:rPr>
        <w:t xml:space="preserve">הסקר מצא </w:t>
      </w:r>
      <w:r w:rsidRPr="00230A53">
        <w:rPr>
          <w:rFonts w:hint="cs"/>
          <w:sz w:val="18"/>
          <w:szCs w:val="20"/>
          <w:rtl/>
        </w:rPr>
        <w:t>ש-</w:t>
      </w:r>
      <w:r w:rsidRPr="00230A53">
        <w:rPr>
          <w:sz w:val="18"/>
          <w:szCs w:val="20"/>
          <w:rtl/>
        </w:rPr>
        <w:t xml:space="preserve">13% מכלל הנשים נחשפות או ייחשפו </w:t>
      </w:r>
      <w:r w:rsidRPr="00230A53">
        <w:rPr>
          <w:rFonts w:hint="cs"/>
          <w:sz w:val="18"/>
          <w:szCs w:val="20"/>
          <w:rtl/>
        </w:rPr>
        <w:t xml:space="preserve">במהלך חייהן </w:t>
      </w:r>
      <w:r w:rsidRPr="00230A53">
        <w:rPr>
          <w:sz w:val="18"/>
          <w:szCs w:val="20"/>
          <w:rtl/>
        </w:rPr>
        <w:t xml:space="preserve">לאלימות </w:t>
      </w:r>
      <w:r w:rsidRPr="00230A53">
        <w:rPr>
          <w:rFonts w:hint="cs"/>
          <w:sz w:val="18"/>
          <w:szCs w:val="20"/>
          <w:rtl/>
        </w:rPr>
        <w:t xml:space="preserve">פיזית </w:t>
      </w:r>
      <w:r w:rsidRPr="00230A53">
        <w:rPr>
          <w:sz w:val="18"/>
          <w:szCs w:val="20"/>
          <w:rtl/>
        </w:rPr>
        <w:t>מצד בן זוגן. מספרים אלה ביחד עם דוחות לכנסת ודיווחי המשטרה (</w:t>
      </w:r>
      <w:proofErr w:type="spellStart"/>
      <w:r w:rsidRPr="00230A53">
        <w:rPr>
          <w:sz w:val="18"/>
          <w:szCs w:val="20"/>
          <w:rtl/>
        </w:rPr>
        <w:t>יכימוביץ</w:t>
      </w:r>
      <w:proofErr w:type="spellEnd"/>
      <w:r w:rsidRPr="00230A53">
        <w:rPr>
          <w:sz w:val="18"/>
          <w:szCs w:val="20"/>
          <w:rtl/>
        </w:rPr>
        <w:t>-כהן, 2018) מלמדים גם ש</w:t>
      </w:r>
      <w:r w:rsidRPr="00230A53">
        <w:rPr>
          <w:rFonts w:hint="cs"/>
          <w:sz w:val="18"/>
          <w:szCs w:val="20"/>
          <w:rtl/>
        </w:rPr>
        <w:t>כאשר</w:t>
      </w:r>
      <w:r w:rsidRPr="00230A53">
        <w:rPr>
          <w:sz w:val="18"/>
          <w:szCs w:val="20"/>
          <w:rtl/>
        </w:rPr>
        <w:t xml:space="preserve"> שיעור הנשים הלא יהודיות בישראל </w:t>
      </w:r>
      <w:r w:rsidRPr="00230A53">
        <w:rPr>
          <w:rFonts w:hint="cs"/>
          <w:sz w:val="18"/>
          <w:szCs w:val="20"/>
          <w:rtl/>
        </w:rPr>
        <w:t>עומד על</w:t>
      </w:r>
      <w:r w:rsidRPr="00230A53">
        <w:rPr>
          <w:sz w:val="18"/>
          <w:szCs w:val="20"/>
          <w:rtl/>
        </w:rPr>
        <w:t xml:space="preserve"> 18%, הרי שיעור הנשים </w:t>
      </w:r>
      <w:r w:rsidRPr="00230A53">
        <w:rPr>
          <w:rFonts w:hint="cs"/>
          <w:sz w:val="18"/>
          <w:szCs w:val="20"/>
          <w:rtl/>
        </w:rPr>
        <w:t>בקרבן</w:t>
      </w:r>
      <w:r w:rsidRPr="00230A53">
        <w:rPr>
          <w:sz w:val="18"/>
          <w:szCs w:val="20"/>
          <w:rtl/>
        </w:rPr>
        <w:t xml:space="preserve"> הסובלות מאלימות בן זוג </w:t>
      </w:r>
      <w:r w:rsidRPr="00230A53">
        <w:rPr>
          <w:rFonts w:hint="cs"/>
          <w:sz w:val="18"/>
          <w:szCs w:val="20"/>
          <w:rtl/>
        </w:rPr>
        <w:t>עומד על</w:t>
      </w:r>
      <w:r w:rsidRPr="00230A53">
        <w:rPr>
          <w:sz w:val="18"/>
          <w:szCs w:val="20"/>
          <w:rtl/>
        </w:rPr>
        <w:t xml:space="preserve"> 23%, וכ-21% מהנשים הסובלות מאלימות בן זוג הן עולות. במילים אחרות</w:t>
      </w:r>
      <w:r w:rsidRPr="00230A53">
        <w:rPr>
          <w:rFonts w:hint="cs"/>
          <w:sz w:val="18"/>
          <w:szCs w:val="20"/>
          <w:rtl/>
        </w:rPr>
        <w:t>,</w:t>
      </w:r>
      <w:r w:rsidRPr="00230A53">
        <w:rPr>
          <w:sz w:val="18"/>
          <w:szCs w:val="20"/>
          <w:rtl/>
        </w:rPr>
        <w:t xml:space="preserve"> </w:t>
      </w:r>
      <w:r w:rsidRPr="00230A53">
        <w:rPr>
          <w:rFonts w:hint="cs"/>
          <w:sz w:val="18"/>
          <w:szCs w:val="20"/>
          <w:rtl/>
        </w:rPr>
        <w:t>ל</w:t>
      </w:r>
      <w:r w:rsidRPr="00230A53">
        <w:rPr>
          <w:sz w:val="18"/>
          <w:szCs w:val="20"/>
          <w:rtl/>
        </w:rPr>
        <w:t xml:space="preserve">נשים מקבוצות מיעוט </w:t>
      </w:r>
      <w:r w:rsidRPr="00230A53">
        <w:rPr>
          <w:rFonts w:hint="cs"/>
          <w:sz w:val="18"/>
          <w:szCs w:val="20"/>
          <w:rtl/>
        </w:rPr>
        <w:t xml:space="preserve">יש ייצוג גבוה בקרב </w:t>
      </w:r>
      <w:r w:rsidRPr="00230A53">
        <w:rPr>
          <w:sz w:val="18"/>
          <w:szCs w:val="20"/>
          <w:rtl/>
        </w:rPr>
        <w:t>נשים נפגעות אלימות בן זוג.</w:t>
      </w:r>
    </w:p>
    <w:p w14:paraId="332F344A" w14:textId="77777777" w:rsidR="00EA54C7" w:rsidRPr="00230A53" w:rsidRDefault="00EA54C7" w:rsidP="00230A53">
      <w:pPr>
        <w:spacing w:after="180" w:line="280" w:lineRule="exact"/>
        <w:jc w:val="both"/>
        <w:rPr>
          <w:sz w:val="18"/>
          <w:szCs w:val="20"/>
          <w:rtl/>
        </w:rPr>
      </w:pPr>
      <w:r w:rsidRPr="00230A53">
        <w:rPr>
          <w:sz w:val="18"/>
          <w:szCs w:val="20"/>
          <w:rtl/>
        </w:rPr>
        <w:t xml:space="preserve">מחקרה המקיף של </w:t>
      </w:r>
      <w:proofErr w:type="spellStart"/>
      <w:r w:rsidRPr="00230A53">
        <w:rPr>
          <w:sz w:val="18"/>
          <w:szCs w:val="20"/>
          <w:rtl/>
        </w:rPr>
        <w:t>אדלמן</w:t>
      </w:r>
      <w:proofErr w:type="spellEnd"/>
      <w:r w:rsidRPr="00230A53">
        <w:rPr>
          <w:sz w:val="18"/>
          <w:szCs w:val="20"/>
          <w:rtl/>
        </w:rPr>
        <w:t xml:space="preserve"> (</w:t>
      </w:r>
      <w:r w:rsidRPr="00230A53">
        <w:rPr>
          <w:sz w:val="18"/>
          <w:szCs w:val="20"/>
        </w:rPr>
        <w:t>Adelman, 2017</w:t>
      </w:r>
      <w:r w:rsidRPr="00230A53">
        <w:rPr>
          <w:sz w:val="18"/>
          <w:szCs w:val="20"/>
          <w:rtl/>
        </w:rPr>
        <w:t>) על אלימות כלפי נשים בחברה הישראלית מלמד</w:t>
      </w:r>
      <w:r w:rsidRPr="00230A53">
        <w:rPr>
          <w:rFonts w:hint="cs"/>
          <w:sz w:val="18"/>
          <w:szCs w:val="20"/>
          <w:rtl/>
        </w:rPr>
        <w:t>,</w:t>
      </w:r>
      <w:r w:rsidRPr="00230A53">
        <w:rPr>
          <w:sz w:val="18"/>
          <w:szCs w:val="20"/>
          <w:rtl/>
        </w:rPr>
        <w:t xml:space="preserve"> </w:t>
      </w:r>
      <w:r w:rsidRPr="00230A53">
        <w:rPr>
          <w:rFonts w:hint="cs"/>
          <w:sz w:val="18"/>
          <w:szCs w:val="20"/>
          <w:rtl/>
        </w:rPr>
        <w:t>ש</w:t>
      </w:r>
      <w:r w:rsidRPr="00230A53">
        <w:rPr>
          <w:sz w:val="18"/>
          <w:szCs w:val="20"/>
          <w:rtl/>
        </w:rPr>
        <w:t>בניתוח הכלכלה הפוליטית של אלימות נגד נשים ניתן לראות קשר הדוק בין העבודה במובנה התרבותי וההיסטורי בישראל לבין הפעולות המוסדיות. במקרים רבים קשר זה מש</w:t>
      </w:r>
      <w:r w:rsidRPr="00230A53">
        <w:rPr>
          <w:rFonts w:hint="cs"/>
          <w:sz w:val="18"/>
          <w:szCs w:val="20"/>
          <w:rtl/>
        </w:rPr>
        <w:t>כפל</w:t>
      </w:r>
      <w:r w:rsidRPr="00230A53">
        <w:rPr>
          <w:sz w:val="18"/>
          <w:szCs w:val="20"/>
          <w:rtl/>
        </w:rPr>
        <w:t xml:space="preserve"> אלימות נגד נשים</w:t>
      </w:r>
      <w:r w:rsidRPr="00230A53">
        <w:rPr>
          <w:rFonts w:hint="cs"/>
          <w:sz w:val="18"/>
          <w:szCs w:val="20"/>
          <w:rtl/>
        </w:rPr>
        <w:t xml:space="preserve">. </w:t>
      </w:r>
      <w:proofErr w:type="spellStart"/>
      <w:r w:rsidRPr="00230A53">
        <w:rPr>
          <w:sz w:val="18"/>
          <w:szCs w:val="20"/>
          <w:rtl/>
        </w:rPr>
        <w:t>אדלמן</w:t>
      </w:r>
      <w:proofErr w:type="spellEnd"/>
      <w:r w:rsidRPr="00230A53">
        <w:rPr>
          <w:sz w:val="18"/>
          <w:szCs w:val="20"/>
          <w:rtl/>
        </w:rPr>
        <w:t xml:space="preserve"> </w:t>
      </w:r>
      <w:r w:rsidRPr="00230A53">
        <w:rPr>
          <w:rFonts w:hint="cs"/>
          <w:sz w:val="18"/>
          <w:szCs w:val="20"/>
          <w:rtl/>
        </w:rPr>
        <w:t>ה</w:t>
      </w:r>
      <w:r w:rsidRPr="00230A53">
        <w:rPr>
          <w:sz w:val="18"/>
          <w:szCs w:val="20"/>
          <w:rtl/>
        </w:rPr>
        <w:t>תייחס</w:t>
      </w:r>
      <w:r w:rsidRPr="00230A53">
        <w:rPr>
          <w:rFonts w:hint="cs"/>
          <w:sz w:val="18"/>
          <w:szCs w:val="20"/>
          <w:rtl/>
        </w:rPr>
        <w:t>ה</w:t>
      </w:r>
      <w:r w:rsidRPr="00230A53">
        <w:rPr>
          <w:sz w:val="18"/>
          <w:szCs w:val="20"/>
          <w:rtl/>
        </w:rPr>
        <w:t xml:space="preserve"> לקשת של תהליכים כלכליים, </w:t>
      </w:r>
      <w:r w:rsidRPr="00230A53">
        <w:rPr>
          <w:sz w:val="18"/>
          <w:szCs w:val="20"/>
          <w:rtl/>
        </w:rPr>
        <w:lastRenderedPageBreak/>
        <w:t xml:space="preserve">פוליטיים ותרבותיים </w:t>
      </w:r>
      <w:r w:rsidRPr="00230A53">
        <w:rPr>
          <w:rFonts w:hint="cs"/>
          <w:sz w:val="18"/>
          <w:szCs w:val="20"/>
          <w:rtl/>
        </w:rPr>
        <w:t>ש</w:t>
      </w:r>
      <w:r w:rsidRPr="00230A53">
        <w:rPr>
          <w:sz w:val="18"/>
          <w:szCs w:val="20"/>
          <w:rtl/>
        </w:rPr>
        <w:t xml:space="preserve">תוצריהם, גם אם </w:t>
      </w:r>
      <w:r w:rsidRPr="00230A53">
        <w:rPr>
          <w:rFonts w:hint="cs"/>
          <w:sz w:val="18"/>
          <w:szCs w:val="20"/>
          <w:rtl/>
        </w:rPr>
        <w:t>לא בכוונת מכוון</w:t>
      </w:r>
      <w:r w:rsidRPr="00230A53">
        <w:rPr>
          <w:sz w:val="18"/>
          <w:szCs w:val="20"/>
          <w:rtl/>
        </w:rPr>
        <w:t xml:space="preserve">, </w:t>
      </w:r>
      <w:r w:rsidRPr="00230A53">
        <w:rPr>
          <w:rFonts w:hint="cs"/>
          <w:sz w:val="18"/>
          <w:szCs w:val="20"/>
          <w:rtl/>
        </w:rPr>
        <w:t>מגבירים את</w:t>
      </w:r>
      <w:r w:rsidRPr="00230A53">
        <w:rPr>
          <w:sz w:val="18"/>
          <w:szCs w:val="20"/>
          <w:rtl/>
        </w:rPr>
        <w:t xml:space="preserve"> חשיפתן של נשים לאלימות בן זוג.</w:t>
      </w:r>
    </w:p>
    <w:p w14:paraId="34F5C92F" w14:textId="77777777" w:rsidR="00EA54C7" w:rsidRPr="00230A53" w:rsidRDefault="00EA54C7" w:rsidP="00230A53">
      <w:pPr>
        <w:spacing w:after="180" w:line="280" w:lineRule="exact"/>
        <w:jc w:val="both"/>
        <w:rPr>
          <w:sz w:val="18"/>
          <w:szCs w:val="20"/>
          <w:rtl/>
        </w:rPr>
      </w:pPr>
    </w:p>
    <w:p w14:paraId="5433E2CB" w14:textId="450F55B6" w:rsidR="00EA54C7" w:rsidRPr="00EA54C7" w:rsidRDefault="00EA54C7" w:rsidP="00EA54C7">
      <w:pPr>
        <w:pStyle w:val="KOT4"/>
        <w:spacing w:after="0"/>
        <w:ind w:left="397" w:right="0" w:hanging="397"/>
        <w:rPr>
          <w:rFonts w:cs="Guttman Aharoni"/>
          <w:color w:val="00B0F0"/>
          <w:sz w:val="32"/>
          <w:szCs w:val="32"/>
          <w:rtl/>
        </w:rPr>
      </w:pPr>
      <w:r w:rsidRPr="00EA54C7">
        <w:rPr>
          <w:rFonts w:cs="Guttman Aharoni" w:hint="cs"/>
          <w:color w:val="00B0F0"/>
          <w:sz w:val="32"/>
          <w:szCs w:val="32"/>
          <w:rtl/>
        </w:rPr>
        <w:t xml:space="preserve">3. </w:t>
      </w:r>
      <w:r w:rsidRPr="00EA54C7">
        <w:rPr>
          <w:rFonts w:cs="Guttman Aharoni"/>
          <w:color w:val="00B0F0"/>
          <w:sz w:val="32"/>
          <w:szCs w:val="32"/>
          <w:rtl/>
        </w:rPr>
        <w:t>מיצוי זכויות כביטוי למימוש צדק חברתי</w:t>
      </w:r>
      <w:r w:rsidR="00230A53">
        <w:rPr>
          <w:rFonts w:cs="Guttman Aharoni" w:hint="cs"/>
          <w:color w:val="00B0F0"/>
          <w:sz w:val="32"/>
          <w:szCs w:val="32"/>
          <w:rtl/>
        </w:rPr>
        <w:t xml:space="preserve"> </w:t>
      </w:r>
    </w:p>
    <w:p w14:paraId="659073F7" w14:textId="77777777" w:rsidR="00EA54C7" w:rsidRPr="00230A53" w:rsidRDefault="00EA54C7" w:rsidP="00230A53">
      <w:pPr>
        <w:spacing w:after="180" w:line="280" w:lineRule="exact"/>
        <w:jc w:val="both"/>
        <w:rPr>
          <w:sz w:val="18"/>
          <w:szCs w:val="20"/>
          <w:rtl/>
        </w:rPr>
      </w:pPr>
      <w:r w:rsidRPr="00230A53">
        <w:rPr>
          <w:sz w:val="18"/>
          <w:szCs w:val="20"/>
          <w:rtl/>
        </w:rPr>
        <w:t>ההנחה העומדת בבסיס רעיון מדינת הרווחה המודרנית היא שלבני אדם יש זכויות בסיסיות המבטיחות להם קיום בכבוד ונגישות למענים לצ</w:t>
      </w:r>
      <w:r w:rsidRPr="00230A53">
        <w:rPr>
          <w:rFonts w:hint="cs"/>
          <w:sz w:val="18"/>
          <w:szCs w:val="20"/>
          <w:rtl/>
        </w:rPr>
        <w:t>ו</w:t>
      </w:r>
      <w:r w:rsidRPr="00230A53">
        <w:rPr>
          <w:sz w:val="18"/>
          <w:szCs w:val="20"/>
          <w:rtl/>
        </w:rPr>
        <w:t>רכיהם הבסיסיים (פז פוקס, 2007). צרכים בסיסיים אל</w:t>
      </w:r>
      <w:r w:rsidRPr="00230A53">
        <w:rPr>
          <w:rFonts w:hint="cs"/>
          <w:sz w:val="18"/>
          <w:szCs w:val="20"/>
          <w:rtl/>
        </w:rPr>
        <w:t>ה</w:t>
      </w:r>
      <w:r w:rsidRPr="00230A53">
        <w:rPr>
          <w:sz w:val="18"/>
          <w:szCs w:val="20"/>
          <w:rtl/>
        </w:rPr>
        <w:t xml:space="preserve"> הם חינוך, תעסוקה, קורת גג, בריאות וחיים בביטחון, כמו גם </w:t>
      </w:r>
      <w:r w:rsidRPr="00230A53">
        <w:rPr>
          <w:rFonts w:hint="cs"/>
          <w:sz w:val="18"/>
          <w:szCs w:val="20"/>
          <w:rtl/>
        </w:rPr>
        <w:t>ה</w:t>
      </w:r>
      <w:r w:rsidRPr="00230A53">
        <w:rPr>
          <w:sz w:val="18"/>
          <w:szCs w:val="20"/>
          <w:rtl/>
        </w:rPr>
        <w:t>זכויות</w:t>
      </w:r>
      <w:r w:rsidRPr="00230A53">
        <w:rPr>
          <w:rFonts w:hint="cs"/>
          <w:sz w:val="18"/>
          <w:szCs w:val="20"/>
          <w:rtl/>
        </w:rPr>
        <w:t xml:space="preserve"> המוקנות להם ב</w:t>
      </w:r>
      <w:r w:rsidRPr="00230A53">
        <w:rPr>
          <w:sz w:val="18"/>
          <w:szCs w:val="20"/>
          <w:rtl/>
        </w:rPr>
        <w:t xml:space="preserve">משאבים החברתיים הנמצאים ברשות החברה </w:t>
      </w:r>
      <w:r w:rsidRPr="00230A53">
        <w:rPr>
          <w:rFonts w:hint="cs"/>
          <w:sz w:val="18"/>
          <w:szCs w:val="20"/>
          <w:rtl/>
        </w:rPr>
        <w:t>ש</w:t>
      </w:r>
      <w:r w:rsidRPr="00230A53">
        <w:rPr>
          <w:sz w:val="18"/>
          <w:szCs w:val="20"/>
          <w:rtl/>
        </w:rPr>
        <w:t xml:space="preserve">הם </w:t>
      </w:r>
      <w:r w:rsidRPr="00230A53">
        <w:rPr>
          <w:rFonts w:hint="cs"/>
          <w:sz w:val="18"/>
          <w:szCs w:val="20"/>
          <w:rtl/>
        </w:rPr>
        <w:t>חברים בה</w:t>
      </w:r>
      <w:r w:rsidRPr="00230A53">
        <w:rPr>
          <w:sz w:val="18"/>
          <w:szCs w:val="20"/>
          <w:rtl/>
        </w:rPr>
        <w:t xml:space="preserve"> (</w:t>
      </w:r>
      <w:r w:rsidRPr="00230A53">
        <w:rPr>
          <w:sz w:val="18"/>
          <w:szCs w:val="20"/>
        </w:rPr>
        <w:t xml:space="preserve">Marshall &amp; </w:t>
      </w:r>
      <w:proofErr w:type="spellStart"/>
      <w:r w:rsidRPr="00230A53">
        <w:rPr>
          <w:sz w:val="18"/>
          <w:szCs w:val="20"/>
        </w:rPr>
        <w:t>Bottomore</w:t>
      </w:r>
      <w:proofErr w:type="spellEnd"/>
      <w:r w:rsidRPr="00230A53">
        <w:rPr>
          <w:sz w:val="18"/>
          <w:szCs w:val="20"/>
        </w:rPr>
        <w:t>, 1992</w:t>
      </w:r>
      <w:r w:rsidRPr="00230A53">
        <w:rPr>
          <w:sz w:val="18"/>
          <w:szCs w:val="20"/>
          <w:rtl/>
        </w:rPr>
        <w:t xml:space="preserve">). האם מדינת הרווחה בישראל מעניקה לנשים החיות בה את אותם משאבים החיוניים להבטחת קיומן בכבוד? האם היא מאפשרת להן ליהנות ממימוש הזכויות המגיעות להן? (גל </w:t>
      </w:r>
      <w:proofErr w:type="spellStart"/>
      <w:r w:rsidRPr="00230A53">
        <w:rPr>
          <w:sz w:val="18"/>
          <w:szCs w:val="20"/>
          <w:rtl/>
        </w:rPr>
        <w:t>ואייזנשט</w:t>
      </w:r>
      <w:r w:rsidRPr="00230A53">
        <w:rPr>
          <w:rFonts w:hint="eastAsia"/>
          <w:sz w:val="18"/>
          <w:szCs w:val="20"/>
          <w:rtl/>
        </w:rPr>
        <w:t>ד</w:t>
      </w:r>
      <w:r w:rsidRPr="00230A53">
        <w:rPr>
          <w:sz w:val="18"/>
          <w:szCs w:val="20"/>
          <w:rtl/>
        </w:rPr>
        <w:t>ט</w:t>
      </w:r>
      <w:proofErr w:type="spellEnd"/>
      <w:r w:rsidRPr="00230A53">
        <w:rPr>
          <w:sz w:val="18"/>
          <w:szCs w:val="20"/>
          <w:rtl/>
        </w:rPr>
        <w:t xml:space="preserve">, 2009). </w:t>
      </w:r>
    </w:p>
    <w:p w14:paraId="71BDABFC" w14:textId="4034E233" w:rsidR="00EA54C7" w:rsidRPr="00230A53" w:rsidRDefault="00EA54C7" w:rsidP="00230A53">
      <w:pPr>
        <w:spacing w:after="180" w:line="280" w:lineRule="exact"/>
        <w:jc w:val="both"/>
        <w:rPr>
          <w:sz w:val="18"/>
          <w:szCs w:val="20"/>
          <w:rtl/>
        </w:rPr>
      </w:pPr>
      <w:r w:rsidRPr="00230A53">
        <w:rPr>
          <w:sz w:val="18"/>
          <w:szCs w:val="20"/>
          <w:rtl/>
        </w:rPr>
        <w:t xml:space="preserve">הדיון </w:t>
      </w:r>
      <w:r w:rsidRPr="00230A53">
        <w:rPr>
          <w:rFonts w:hint="cs"/>
          <w:sz w:val="18"/>
          <w:szCs w:val="20"/>
          <w:rtl/>
        </w:rPr>
        <w:t>ע</w:t>
      </w:r>
      <w:r w:rsidRPr="00230A53">
        <w:rPr>
          <w:sz w:val="18"/>
          <w:szCs w:val="20"/>
          <w:rtl/>
        </w:rPr>
        <w:t xml:space="preserve">ל נגישות </w:t>
      </w:r>
      <w:r w:rsidRPr="00230A53">
        <w:rPr>
          <w:rFonts w:hint="cs"/>
          <w:sz w:val="18"/>
          <w:szCs w:val="20"/>
          <w:rtl/>
        </w:rPr>
        <w:t>ש</w:t>
      </w:r>
      <w:r w:rsidRPr="00230A53">
        <w:rPr>
          <w:sz w:val="18"/>
          <w:szCs w:val="20"/>
          <w:rtl/>
        </w:rPr>
        <w:t>ל</w:t>
      </w:r>
      <w:r w:rsidRPr="00230A53">
        <w:rPr>
          <w:rFonts w:hint="cs"/>
          <w:sz w:val="18"/>
          <w:szCs w:val="20"/>
          <w:rtl/>
        </w:rPr>
        <w:t xml:space="preserve"> </w:t>
      </w:r>
      <w:r w:rsidRPr="00230A53">
        <w:rPr>
          <w:sz w:val="18"/>
          <w:szCs w:val="20"/>
          <w:rtl/>
        </w:rPr>
        <w:t xml:space="preserve">צדק חברתי ומיצוי זכויות מבקש לזהות את קבוצות האוכלוסייה הסובלות ממחסור או ממצוקה, ולהצביע על הקשיים הניצבים </w:t>
      </w:r>
      <w:r w:rsidRPr="00230A53">
        <w:rPr>
          <w:rFonts w:hint="cs"/>
          <w:sz w:val="18"/>
          <w:szCs w:val="20"/>
          <w:rtl/>
        </w:rPr>
        <w:t>ל</w:t>
      </w:r>
      <w:r w:rsidRPr="00230A53">
        <w:rPr>
          <w:sz w:val="18"/>
          <w:szCs w:val="20"/>
          <w:rtl/>
        </w:rPr>
        <w:t>פניהן (</w:t>
      </w:r>
      <w:proofErr w:type="spellStart"/>
      <w:r w:rsidRPr="00230A53">
        <w:rPr>
          <w:sz w:val="18"/>
          <w:szCs w:val="20"/>
          <w:rtl/>
        </w:rPr>
        <w:t>אנדבלד</w:t>
      </w:r>
      <w:proofErr w:type="spellEnd"/>
      <w:r w:rsidRPr="00230A53">
        <w:rPr>
          <w:sz w:val="18"/>
          <w:szCs w:val="20"/>
          <w:rtl/>
        </w:rPr>
        <w:t xml:space="preserve">, הלר, גוטליב </w:t>
      </w:r>
      <w:proofErr w:type="spellStart"/>
      <w:r w:rsidRPr="00230A53">
        <w:rPr>
          <w:sz w:val="18"/>
          <w:szCs w:val="20"/>
          <w:rtl/>
        </w:rPr>
        <w:t>וכראדי</w:t>
      </w:r>
      <w:proofErr w:type="spellEnd"/>
      <w:r w:rsidRPr="00230A53">
        <w:rPr>
          <w:sz w:val="18"/>
          <w:szCs w:val="20"/>
          <w:rtl/>
        </w:rPr>
        <w:t xml:space="preserve">, 2017; אפשטיין וחורב, 2007; קטן, 2002). עיקר העיסוק הציבורי בעניין התמקד בזיהוי המענים הרצויים ביותר להתמודדות עם הבעיות החברתיות השונות (גל </w:t>
      </w:r>
      <w:proofErr w:type="spellStart"/>
      <w:r w:rsidRPr="00230A53">
        <w:rPr>
          <w:sz w:val="18"/>
          <w:szCs w:val="20"/>
          <w:rtl/>
        </w:rPr>
        <w:t>ואייזנשט</w:t>
      </w:r>
      <w:r w:rsidRPr="00230A53">
        <w:rPr>
          <w:rFonts w:hint="eastAsia"/>
          <w:sz w:val="18"/>
          <w:szCs w:val="20"/>
          <w:rtl/>
        </w:rPr>
        <w:t>ד</w:t>
      </w:r>
      <w:r w:rsidRPr="00230A53">
        <w:rPr>
          <w:sz w:val="18"/>
          <w:szCs w:val="20"/>
          <w:rtl/>
        </w:rPr>
        <w:t>ט</w:t>
      </w:r>
      <w:proofErr w:type="spellEnd"/>
      <w:r w:rsidRPr="00230A53">
        <w:rPr>
          <w:sz w:val="18"/>
          <w:szCs w:val="20"/>
          <w:rtl/>
        </w:rPr>
        <w:t xml:space="preserve">, 2009). במקרים רבים עמדו במוקד הדיון המענים </w:t>
      </w:r>
      <w:r w:rsidRPr="00230A53">
        <w:rPr>
          <w:rFonts w:hint="cs"/>
          <w:sz w:val="18"/>
          <w:szCs w:val="20"/>
          <w:rtl/>
        </w:rPr>
        <w:t xml:space="preserve">שמספקות </w:t>
      </w:r>
      <w:r w:rsidRPr="00230A53">
        <w:rPr>
          <w:sz w:val="18"/>
          <w:szCs w:val="20"/>
          <w:rtl/>
        </w:rPr>
        <w:t xml:space="preserve">מדינת הרווחה ומערכותיה ומידת האפקטיביות של מערכות </w:t>
      </w:r>
      <w:r w:rsidRPr="00230A53">
        <w:rPr>
          <w:rFonts w:hint="cs"/>
          <w:sz w:val="18"/>
          <w:szCs w:val="20"/>
          <w:rtl/>
        </w:rPr>
        <w:t>אלה</w:t>
      </w:r>
      <w:r w:rsidRPr="00230A53">
        <w:rPr>
          <w:sz w:val="18"/>
          <w:szCs w:val="20"/>
          <w:rtl/>
        </w:rPr>
        <w:t xml:space="preserve"> (גל ואחדות, 2007; זוסמן ופריש, 2007). אולם הדיון הציבורי והפוליטי</w:t>
      </w:r>
      <w:r w:rsidRPr="00230A53">
        <w:rPr>
          <w:rFonts w:hint="cs"/>
          <w:sz w:val="18"/>
          <w:szCs w:val="20"/>
          <w:rtl/>
        </w:rPr>
        <w:t>,</w:t>
      </w:r>
      <w:r w:rsidRPr="00230A53">
        <w:rPr>
          <w:sz w:val="18"/>
          <w:szCs w:val="20"/>
          <w:rtl/>
        </w:rPr>
        <w:t xml:space="preserve"> שהתמקד בעצם מתן הזכויות, מהותן והתקציבים המוקצים להן, התעלם לא פעם מהנושא החשוב </w:t>
      </w:r>
      <w:r w:rsidRPr="00230A53">
        <w:rPr>
          <w:rFonts w:hint="cs"/>
          <w:sz w:val="18"/>
          <w:szCs w:val="20"/>
          <w:rtl/>
        </w:rPr>
        <w:t xml:space="preserve">לא פחות </w:t>
      </w:r>
      <w:r w:rsidRPr="00230A53">
        <w:rPr>
          <w:sz w:val="18"/>
          <w:szCs w:val="20"/>
          <w:rtl/>
        </w:rPr>
        <w:t>– בחינת נגישות</w:t>
      </w:r>
      <w:r w:rsidRPr="00230A53">
        <w:rPr>
          <w:rFonts w:hint="cs"/>
          <w:sz w:val="18"/>
          <w:szCs w:val="20"/>
          <w:rtl/>
        </w:rPr>
        <w:t xml:space="preserve">ן </w:t>
      </w:r>
      <w:r w:rsidRPr="00230A53">
        <w:rPr>
          <w:sz w:val="18"/>
          <w:szCs w:val="20"/>
          <w:rtl/>
        </w:rPr>
        <w:t>של זכויות</w:t>
      </w:r>
      <w:r w:rsidRPr="00230A53">
        <w:rPr>
          <w:rFonts w:hint="cs"/>
          <w:sz w:val="18"/>
          <w:szCs w:val="20"/>
          <w:rtl/>
        </w:rPr>
        <w:t xml:space="preserve"> אלה</w:t>
      </w:r>
      <w:r w:rsidRPr="00230A53">
        <w:rPr>
          <w:sz w:val="18"/>
          <w:szCs w:val="20"/>
          <w:rtl/>
        </w:rPr>
        <w:t xml:space="preserve"> </w:t>
      </w:r>
      <w:r w:rsidRPr="00230A53">
        <w:rPr>
          <w:rFonts w:hint="cs"/>
          <w:sz w:val="18"/>
          <w:szCs w:val="20"/>
          <w:rtl/>
        </w:rPr>
        <w:t>ל</w:t>
      </w:r>
      <w:r w:rsidRPr="00230A53">
        <w:rPr>
          <w:sz w:val="18"/>
          <w:szCs w:val="20"/>
          <w:rtl/>
        </w:rPr>
        <w:t>בנות (ובני) קבוצות חברתיות שונות. במ</w:t>
      </w:r>
      <w:r w:rsidRPr="00230A53">
        <w:rPr>
          <w:rFonts w:hint="cs"/>
          <w:sz w:val="18"/>
          <w:szCs w:val="20"/>
          <w:rtl/>
        </w:rPr>
        <w:t>י</w:t>
      </w:r>
      <w:r w:rsidRPr="00230A53">
        <w:rPr>
          <w:sz w:val="18"/>
          <w:szCs w:val="20"/>
          <w:rtl/>
        </w:rPr>
        <w:t xml:space="preserve">לים אחרות, ככל </w:t>
      </w:r>
      <w:r w:rsidRPr="00230A53">
        <w:rPr>
          <w:rFonts w:hint="cs"/>
          <w:sz w:val="18"/>
          <w:szCs w:val="20"/>
          <w:rtl/>
        </w:rPr>
        <w:t>שנוהגים בישראל</w:t>
      </w:r>
      <w:r w:rsidRPr="00230A53">
        <w:rPr>
          <w:sz w:val="18"/>
          <w:szCs w:val="20"/>
          <w:rtl/>
        </w:rPr>
        <w:t xml:space="preserve">, </w:t>
      </w:r>
      <w:r w:rsidRPr="00230A53">
        <w:rPr>
          <w:rFonts w:hint="cs"/>
          <w:sz w:val="18"/>
          <w:szCs w:val="20"/>
          <w:rtl/>
        </w:rPr>
        <w:t>במידה זו או אחרת,</w:t>
      </w:r>
      <w:r w:rsidRPr="00230A53">
        <w:rPr>
          <w:sz w:val="18"/>
          <w:szCs w:val="20"/>
          <w:rtl/>
        </w:rPr>
        <w:t xml:space="preserve"> זכויות חברתיות או </w:t>
      </w:r>
      <w:r w:rsidRPr="00230A53">
        <w:rPr>
          <w:rFonts w:hint="cs"/>
          <w:sz w:val="18"/>
          <w:szCs w:val="20"/>
          <w:rtl/>
        </w:rPr>
        <w:t>ביטויים</w:t>
      </w:r>
      <w:r w:rsidRPr="00230A53">
        <w:rPr>
          <w:sz w:val="18"/>
          <w:szCs w:val="20"/>
          <w:rtl/>
        </w:rPr>
        <w:t xml:space="preserve"> חברתיים של צדק וזכויות אדם (ברק-ארז וגרוס, 2009; </w:t>
      </w:r>
      <w:proofErr w:type="spellStart"/>
      <w:r w:rsidR="003A609A" w:rsidRPr="00230A53">
        <w:rPr>
          <w:sz w:val="18"/>
          <w:szCs w:val="20"/>
          <w:rtl/>
        </w:rPr>
        <w:t>מונדלק</w:t>
      </w:r>
      <w:proofErr w:type="spellEnd"/>
      <w:r w:rsidR="003A609A" w:rsidRPr="00230A53">
        <w:rPr>
          <w:sz w:val="18"/>
          <w:szCs w:val="20"/>
          <w:rtl/>
        </w:rPr>
        <w:t>, 1999</w:t>
      </w:r>
      <w:r w:rsidR="003A609A">
        <w:rPr>
          <w:rFonts w:hint="cs"/>
          <w:sz w:val="18"/>
          <w:szCs w:val="20"/>
          <w:rtl/>
        </w:rPr>
        <w:t xml:space="preserve">; </w:t>
      </w:r>
      <w:r w:rsidRPr="00230A53">
        <w:rPr>
          <w:sz w:val="18"/>
          <w:szCs w:val="20"/>
          <w:rtl/>
        </w:rPr>
        <w:t xml:space="preserve">פז פוקס, 2007), האם ניתנת לזכאיות </w:t>
      </w:r>
      <w:r w:rsidRPr="00230A53">
        <w:rPr>
          <w:rFonts w:hint="cs"/>
          <w:sz w:val="18"/>
          <w:szCs w:val="20"/>
          <w:rtl/>
        </w:rPr>
        <w:t xml:space="preserve">ולזכאים </w:t>
      </w:r>
      <w:r w:rsidRPr="00230A53">
        <w:rPr>
          <w:sz w:val="18"/>
          <w:szCs w:val="20"/>
          <w:rtl/>
        </w:rPr>
        <w:t xml:space="preserve">לזכויות </w:t>
      </w:r>
      <w:r w:rsidRPr="00230A53">
        <w:rPr>
          <w:rFonts w:hint="cs"/>
          <w:sz w:val="18"/>
          <w:szCs w:val="20"/>
          <w:rtl/>
        </w:rPr>
        <w:t>אלה</w:t>
      </w:r>
      <w:r w:rsidRPr="00230A53">
        <w:rPr>
          <w:sz w:val="18"/>
          <w:szCs w:val="20"/>
          <w:rtl/>
        </w:rPr>
        <w:t xml:space="preserve"> האפשרות לממשן בפועל? </w:t>
      </w:r>
      <w:r w:rsidRPr="00230A53">
        <w:rPr>
          <w:rFonts w:hint="cs"/>
          <w:sz w:val="18"/>
          <w:szCs w:val="20"/>
          <w:rtl/>
        </w:rPr>
        <w:t>עד כמה</w:t>
      </w:r>
      <w:r w:rsidRPr="00230A53">
        <w:rPr>
          <w:sz w:val="18"/>
          <w:szCs w:val="20"/>
          <w:rtl/>
        </w:rPr>
        <w:t xml:space="preserve"> נגיש</w:t>
      </w:r>
      <w:r w:rsidRPr="00230A53">
        <w:rPr>
          <w:rFonts w:hint="cs"/>
          <w:sz w:val="18"/>
          <w:szCs w:val="20"/>
          <w:rtl/>
        </w:rPr>
        <w:t>ים באמת</w:t>
      </w:r>
      <w:r w:rsidRPr="00230A53">
        <w:rPr>
          <w:sz w:val="18"/>
          <w:szCs w:val="20"/>
          <w:rtl/>
        </w:rPr>
        <w:t xml:space="preserve"> </w:t>
      </w:r>
      <w:r w:rsidRPr="00230A53">
        <w:rPr>
          <w:rFonts w:hint="cs"/>
          <w:sz w:val="18"/>
          <w:szCs w:val="20"/>
          <w:rtl/>
        </w:rPr>
        <w:t>ה</w:t>
      </w:r>
      <w:r w:rsidRPr="00230A53">
        <w:rPr>
          <w:sz w:val="18"/>
          <w:szCs w:val="20"/>
          <w:rtl/>
        </w:rPr>
        <w:t>זכויות ו</w:t>
      </w:r>
      <w:r w:rsidRPr="00230A53">
        <w:rPr>
          <w:rFonts w:hint="cs"/>
          <w:sz w:val="18"/>
          <w:szCs w:val="20"/>
          <w:rtl/>
        </w:rPr>
        <w:t>ה</w:t>
      </w:r>
      <w:r w:rsidRPr="00230A53">
        <w:rPr>
          <w:sz w:val="18"/>
          <w:szCs w:val="20"/>
          <w:rtl/>
        </w:rPr>
        <w:t xml:space="preserve">מנגנונים </w:t>
      </w:r>
      <w:r w:rsidRPr="00230A53">
        <w:rPr>
          <w:rFonts w:hint="cs"/>
          <w:sz w:val="18"/>
          <w:szCs w:val="20"/>
          <w:rtl/>
        </w:rPr>
        <w:t>ה</w:t>
      </w:r>
      <w:r w:rsidRPr="00230A53">
        <w:rPr>
          <w:sz w:val="18"/>
          <w:szCs w:val="20"/>
          <w:rtl/>
        </w:rPr>
        <w:t xml:space="preserve">אמורים להגן על </w:t>
      </w:r>
      <w:r w:rsidRPr="00230A53">
        <w:rPr>
          <w:rFonts w:hint="cs"/>
          <w:sz w:val="18"/>
          <w:szCs w:val="20"/>
          <w:rtl/>
        </w:rPr>
        <w:t>אלה ה</w:t>
      </w:r>
      <w:r w:rsidRPr="00230A53">
        <w:rPr>
          <w:sz w:val="18"/>
          <w:szCs w:val="20"/>
          <w:rtl/>
        </w:rPr>
        <w:t>נזקק</w:t>
      </w:r>
      <w:r w:rsidRPr="00230A53">
        <w:rPr>
          <w:rFonts w:hint="cs"/>
          <w:sz w:val="18"/>
          <w:szCs w:val="20"/>
          <w:rtl/>
        </w:rPr>
        <w:t>ים</w:t>
      </w:r>
      <w:r w:rsidRPr="00230A53">
        <w:rPr>
          <w:sz w:val="18"/>
          <w:szCs w:val="20"/>
          <w:rtl/>
        </w:rPr>
        <w:t xml:space="preserve"> לה</w:t>
      </w:r>
      <w:r w:rsidRPr="00230A53">
        <w:rPr>
          <w:rFonts w:hint="cs"/>
          <w:sz w:val="18"/>
          <w:szCs w:val="20"/>
          <w:rtl/>
        </w:rPr>
        <w:t>ם</w:t>
      </w:r>
      <w:r w:rsidRPr="00230A53">
        <w:rPr>
          <w:sz w:val="18"/>
          <w:szCs w:val="20"/>
          <w:rtl/>
        </w:rPr>
        <w:t xml:space="preserve"> (גל </w:t>
      </w:r>
      <w:proofErr w:type="spellStart"/>
      <w:r w:rsidRPr="00230A53">
        <w:rPr>
          <w:sz w:val="18"/>
          <w:szCs w:val="20"/>
          <w:rtl/>
        </w:rPr>
        <w:t>ואייזנשט</w:t>
      </w:r>
      <w:r w:rsidRPr="00230A53">
        <w:rPr>
          <w:rFonts w:hint="eastAsia"/>
          <w:sz w:val="18"/>
          <w:szCs w:val="20"/>
          <w:rtl/>
        </w:rPr>
        <w:t>ד</w:t>
      </w:r>
      <w:r w:rsidRPr="00230A53">
        <w:rPr>
          <w:sz w:val="18"/>
          <w:szCs w:val="20"/>
          <w:rtl/>
        </w:rPr>
        <w:t>ט</w:t>
      </w:r>
      <w:proofErr w:type="spellEnd"/>
      <w:r w:rsidRPr="00230A53">
        <w:rPr>
          <w:sz w:val="18"/>
          <w:szCs w:val="20"/>
          <w:rtl/>
        </w:rPr>
        <w:t xml:space="preserve">, 2009)? </w:t>
      </w:r>
      <w:r w:rsidRPr="00230A53">
        <w:rPr>
          <w:rFonts w:hint="cs"/>
          <w:sz w:val="18"/>
          <w:szCs w:val="20"/>
          <w:rtl/>
        </w:rPr>
        <w:t>עשיית</w:t>
      </w:r>
      <w:r w:rsidRPr="00230A53">
        <w:rPr>
          <w:sz w:val="18"/>
          <w:szCs w:val="20"/>
          <w:rtl/>
        </w:rPr>
        <w:t xml:space="preserve"> צדק ו</w:t>
      </w:r>
      <w:r w:rsidRPr="00230A53">
        <w:rPr>
          <w:rFonts w:hint="cs"/>
          <w:sz w:val="18"/>
          <w:szCs w:val="20"/>
          <w:rtl/>
        </w:rPr>
        <w:t xml:space="preserve">הענקת </w:t>
      </w:r>
      <w:r w:rsidRPr="00230A53">
        <w:rPr>
          <w:sz w:val="18"/>
          <w:szCs w:val="20"/>
          <w:rtl/>
        </w:rPr>
        <w:t>משאבים או</w:t>
      </w:r>
      <w:r w:rsidRPr="00230A53">
        <w:rPr>
          <w:rFonts w:hint="cs"/>
          <w:sz w:val="18"/>
          <w:szCs w:val="20"/>
          <w:rtl/>
        </w:rPr>
        <w:t>,</w:t>
      </w:r>
      <w:r w:rsidRPr="00230A53">
        <w:rPr>
          <w:sz w:val="18"/>
          <w:szCs w:val="20"/>
          <w:rtl/>
        </w:rPr>
        <w:t xml:space="preserve"> בשמ</w:t>
      </w:r>
      <w:r w:rsidRPr="00230A53">
        <w:rPr>
          <w:rFonts w:hint="cs"/>
          <w:sz w:val="18"/>
          <w:szCs w:val="20"/>
          <w:rtl/>
        </w:rPr>
        <w:t>ן</w:t>
      </w:r>
      <w:r w:rsidRPr="00230A53">
        <w:rPr>
          <w:sz w:val="18"/>
          <w:szCs w:val="20"/>
          <w:rtl/>
        </w:rPr>
        <w:t xml:space="preserve"> האחר</w:t>
      </w:r>
      <w:r w:rsidRPr="00230A53">
        <w:rPr>
          <w:rFonts w:hint="cs"/>
          <w:sz w:val="18"/>
          <w:szCs w:val="20"/>
          <w:rtl/>
        </w:rPr>
        <w:t>,</w:t>
      </w:r>
      <w:r w:rsidRPr="00230A53">
        <w:rPr>
          <w:sz w:val="18"/>
          <w:szCs w:val="20"/>
          <w:rtl/>
        </w:rPr>
        <w:t xml:space="preserve"> "היכולת למיצוי הזכויות", ה</w:t>
      </w:r>
      <w:r w:rsidRPr="00230A53">
        <w:rPr>
          <w:rFonts w:hint="cs"/>
          <w:sz w:val="18"/>
          <w:szCs w:val="20"/>
          <w:rtl/>
        </w:rPr>
        <w:t>ן</w:t>
      </w:r>
      <w:r w:rsidRPr="00230A53">
        <w:rPr>
          <w:sz w:val="18"/>
          <w:szCs w:val="20"/>
          <w:rtl/>
        </w:rPr>
        <w:t xml:space="preserve"> הבסיס </w:t>
      </w:r>
      <w:r w:rsidRPr="00230A53">
        <w:rPr>
          <w:rFonts w:hint="cs"/>
          <w:sz w:val="18"/>
          <w:szCs w:val="20"/>
          <w:rtl/>
        </w:rPr>
        <w:t xml:space="preserve">שעליו ניתן </w:t>
      </w:r>
      <w:r w:rsidRPr="00230A53">
        <w:rPr>
          <w:sz w:val="18"/>
          <w:szCs w:val="20"/>
          <w:rtl/>
        </w:rPr>
        <w:t>להבט</w:t>
      </w:r>
      <w:r w:rsidRPr="00230A53">
        <w:rPr>
          <w:rFonts w:hint="cs"/>
          <w:sz w:val="18"/>
          <w:szCs w:val="20"/>
          <w:rtl/>
        </w:rPr>
        <w:t>י</w:t>
      </w:r>
      <w:r w:rsidRPr="00230A53">
        <w:rPr>
          <w:sz w:val="18"/>
          <w:szCs w:val="20"/>
          <w:rtl/>
        </w:rPr>
        <w:t xml:space="preserve">ח הגשמת זכויות של יחידים וקבוצות בכל תחומי החיים. חשוב להזכיר </w:t>
      </w:r>
      <w:r w:rsidRPr="00230A53">
        <w:rPr>
          <w:rFonts w:hint="cs"/>
          <w:sz w:val="18"/>
          <w:szCs w:val="20"/>
          <w:rtl/>
        </w:rPr>
        <w:t>ש</w:t>
      </w:r>
      <w:r w:rsidRPr="00230A53">
        <w:rPr>
          <w:sz w:val="18"/>
          <w:szCs w:val="20"/>
          <w:rtl/>
        </w:rPr>
        <w:t xml:space="preserve">הבטחת הנגישות אינה טכנית או פיזית-גיאוגרפית </w:t>
      </w:r>
      <w:r w:rsidRPr="00230A53">
        <w:rPr>
          <w:rFonts w:hint="cs"/>
          <w:sz w:val="18"/>
          <w:szCs w:val="20"/>
          <w:rtl/>
        </w:rPr>
        <w:t>גרידא; יש לה</w:t>
      </w:r>
      <w:r w:rsidRPr="00230A53">
        <w:rPr>
          <w:sz w:val="18"/>
          <w:szCs w:val="20"/>
          <w:rtl/>
        </w:rPr>
        <w:t xml:space="preserve"> היבטים משפטיים, מוסריים ואתיים, </w:t>
      </w:r>
      <w:r w:rsidRPr="00230A53">
        <w:rPr>
          <w:rFonts w:hint="cs"/>
          <w:sz w:val="18"/>
          <w:szCs w:val="20"/>
          <w:rtl/>
        </w:rPr>
        <w:t>האומרים</w:t>
      </w:r>
      <w:r w:rsidRPr="00230A53">
        <w:rPr>
          <w:sz w:val="18"/>
          <w:szCs w:val="20"/>
          <w:rtl/>
        </w:rPr>
        <w:t xml:space="preserve"> </w:t>
      </w:r>
      <w:r w:rsidRPr="00230A53">
        <w:rPr>
          <w:rFonts w:hint="cs"/>
          <w:sz w:val="18"/>
          <w:szCs w:val="20"/>
          <w:rtl/>
        </w:rPr>
        <w:t>ש</w:t>
      </w:r>
      <w:r w:rsidRPr="00230A53">
        <w:rPr>
          <w:sz w:val="18"/>
          <w:szCs w:val="20"/>
          <w:rtl/>
        </w:rPr>
        <w:t xml:space="preserve">על החברה </w:t>
      </w:r>
      <w:r w:rsidRPr="00230A53">
        <w:rPr>
          <w:rFonts w:hint="cs"/>
          <w:sz w:val="18"/>
          <w:szCs w:val="20"/>
          <w:rtl/>
        </w:rPr>
        <w:t>מוטלת</w:t>
      </w:r>
      <w:r w:rsidRPr="00230A53">
        <w:rPr>
          <w:sz w:val="18"/>
          <w:szCs w:val="20"/>
          <w:rtl/>
        </w:rPr>
        <w:t xml:space="preserve"> החובה להבט</w:t>
      </w:r>
      <w:r w:rsidRPr="00230A53">
        <w:rPr>
          <w:rFonts w:hint="cs"/>
          <w:sz w:val="18"/>
          <w:szCs w:val="20"/>
          <w:rtl/>
        </w:rPr>
        <w:t>י</w:t>
      </w:r>
      <w:r w:rsidRPr="00230A53">
        <w:rPr>
          <w:sz w:val="18"/>
          <w:szCs w:val="20"/>
          <w:rtl/>
        </w:rPr>
        <w:t xml:space="preserve">ח גישה מלאה של כל </w:t>
      </w:r>
      <w:r w:rsidRPr="00230A53">
        <w:rPr>
          <w:rFonts w:hint="cs"/>
          <w:sz w:val="18"/>
          <w:szCs w:val="20"/>
          <w:rtl/>
        </w:rPr>
        <w:t>חבריה לזכויות השייכות להם</w:t>
      </w:r>
      <w:r w:rsidRPr="00230A53">
        <w:rPr>
          <w:sz w:val="18"/>
          <w:szCs w:val="20"/>
          <w:rtl/>
        </w:rPr>
        <w:t xml:space="preserve">, תוך התאמת הדרך לקבוצות השונות בתוכה (פלג, 2013). מיצוי זכויות עוסק בשאלה אם כל מי שזקוק לסיוע </w:t>
      </w:r>
      <w:r w:rsidRPr="00230A53">
        <w:rPr>
          <w:rFonts w:hint="cs"/>
          <w:sz w:val="18"/>
          <w:szCs w:val="20"/>
          <w:rtl/>
        </w:rPr>
        <w:t>הוגדר כ</w:t>
      </w:r>
      <w:r w:rsidRPr="00230A53">
        <w:rPr>
          <w:sz w:val="18"/>
          <w:szCs w:val="20"/>
          <w:rtl/>
        </w:rPr>
        <w:t>זכא</w:t>
      </w:r>
      <w:r w:rsidRPr="00230A53">
        <w:rPr>
          <w:rFonts w:hint="cs"/>
          <w:sz w:val="18"/>
          <w:szCs w:val="20"/>
          <w:rtl/>
        </w:rPr>
        <w:t xml:space="preserve">י לו </w:t>
      </w:r>
      <w:r w:rsidRPr="00230A53">
        <w:rPr>
          <w:sz w:val="18"/>
          <w:szCs w:val="20"/>
          <w:rtl/>
        </w:rPr>
        <w:t>ומצליח לקבל אותו</w:t>
      </w:r>
      <w:r w:rsidRPr="00230A53">
        <w:rPr>
          <w:rFonts w:hint="cs"/>
          <w:sz w:val="18"/>
          <w:szCs w:val="20"/>
          <w:rtl/>
        </w:rPr>
        <w:t>.</w:t>
      </w:r>
      <w:r w:rsidRPr="00230A53">
        <w:rPr>
          <w:sz w:val="18"/>
          <w:szCs w:val="20"/>
          <w:rtl/>
        </w:rPr>
        <w:t xml:space="preserve"> במילים אחרות, האם כל אוכלוסיית היעד של ת</w:t>
      </w:r>
      <w:r w:rsidRPr="00230A53">
        <w:rPr>
          <w:rFonts w:hint="cs"/>
          <w:sz w:val="18"/>
          <w:szCs w:val="20"/>
          <w:rtl/>
        </w:rPr>
        <w:t>ו</w:t>
      </w:r>
      <w:r w:rsidRPr="00230A53">
        <w:rPr>
          <w:sz w:val="18"/>
          <w:szCs w:val="20"/>
          <w:rtl/>
        </w:rPr>
        <w:t>כנית זו או אחרת אכן מממשת, הלכה למעשה, את זכותה החברתית ומקבלת את הסיוע המו</w:t>
      </w:r>
      <w:r w:rsidRPr="00230A53">
        <w:rPr>
          <w:rFonts w:hint="cs"/>
          <w:sz w:val="18"/>
          <w:szCs w:val="20"/>
          <w:rtl/>
        </w:rPr>
        <w:t>ק</w:t>
      </w:r>
      <w:r w:rsidRPr="00230A53">
        <w:rPr>
          <w:sz w:val="18"/>
          <w:szCs w:val="20"/>
          <w:rtl/>
        </w:rPr>
        <w:t>צ</w:t>
      </w:r>
      <w:r w:rsidRPr="00230A53">
        <w:rPr>
          <w:rFonts w:hint="cs"/>
          <w:sz w:val="18"/>
          <w:szCs w:val="20"/>
          <w:rtl/>
        </w:rPr>
        <w:t>ה</w:t>
      </w:r>
      <w:r w:rsidRPr="00230A53">
        <w:rPr>
          <w:sz w:val="18"/>
          <w:szCs w:val="20"/>
          <w:rtl/>
        </w:rPr>
        <w:t xml:space="preserve"> </w:t>
      </w:r>
      <w:r w:rsidRPr="00230A53">
        <w:rPr>
          <w:rFonts w:hint="cs"/>
          <w:sz w:val="18"/>
          <w:szCs w:val="20"/>
          <w:rtl/>
        </w:rPr>
        <w:t>לה</w:t>
      </w:r>
      <w:r w:rsidRPr="00230A53">
        <w:rPr>
          <w:sz w:val="18"/>
          <w:szCs w:val="20"/>
          <w:rtl/>
        </w:rPr>
        <w:t xml:space="preserve"> (</w:t>
      </w:r>
      <w:proofErr w:type="spellStart"/>
      <w:r w:rsidRPr="00230A53">
        <w:rPr>
          <w:sz w:val="18"/>
          <w:szCs w:val="20"/>
          <w:rtl/>
        </w:rPr>
        <w:t>ון</w:t>
      </w:r>
      <w:proofErr w:type="spellEnd"/>
      <w:r w:rsidRPr="00230A53">
        <w:rPr>
          <w:sz w:val="18"/>
          <w:szCs w:val="20"/>
          <w:rtl/>
        </w:rPr>
        <w:t xml:space="preserve"> </w:t>
      </w:r>
      <w:proofErr w:type="spellStart"/>
      <w:r w:rsidRPr="00230A53">
        <w:rPr>
          <w:sz w:val="18"/>
          <w:szCs w:val="20"/>
          <w:rtl/>
        </w:rPr>
        <w:t>אורשוט</w:t>
      </w:r>
      <w:proofErr w:type="spellEnd"/>
      <w:r w:rsidRPr="00230A53">
        <w:rPr>
          <w:sz w:val="18"/>
          <w:szCs w:val="20"/>
          <w:rtl/>
        </w:rPr>
        <w:t>, 1999)</w:t>
      </w:r>
      <w:r w:rsidRPr="00230A53">
        <w:rPr>
          <w:rFonts w:hint="cs"/>
          <w:sz w:val="18"/>
          <w:szCs w:val="20"/>
          <w:rtl/>
        </w:rPr>
        <w:t>.</w:t>
      </w:r>
    </w:p>
    <w:p w14:paraId="147BD9E9" w14:textId="77777777" w:rsidR="00EA54C7" w:rsidRPr="00230A53" w:rsidRDefault="00EA54C7" w:rsidP="00230A53">
      <w:pPr>
        <w:spacing w:after="180" w:line="280" w:lineRule="exact"/>
        <w:jc w:val="both"/>
        <w:rPr>
          <w:sz w:val="18"/>
          <w:szCs w:val="20"/>
          <w:rtl/>
        </w:rPr>
      </w:pPr>
    </w:p>
    <w:p w14:paraId="6E6380C1" w14:textId="62CD8CD0" w:rsidR="00EA54C7" w:rsidRPr="00EA54C7" w:rsidRDefault="00EA54C7" w:rsidP="00EA54C7">
      <w:pPr>
        <w:pStyle w:val="KOT4"/>
        <w:spacing w:after="0"/>
        <w:ind w:left="397" w:right="0" w:hanging="397"/>
        <w:rPr>
          <w:rFonts w:cs="Guttman Aharoni"/>
          <w:color w:val="00B0F0"/>
          <w:sz w:val="32"/>
          <w:szCs w:val="32"/>
          <w:rtl/>
        </w:rPr>
      </w:pPr>
      <w:r w:rsidRPr="00EA54C7">
        <w:rPr>
          <w:rFonts w:cs="Guttman Aharoni" w:hint="cs"/>
          <w:color w:val="00B0F0"/>
          <w:sz w:val="32"/>
          <w:szCs w:val="32"/>
          <w:rtl/>
        </w:rPr>
        <w:lastRenderedPageBreak/>
        <w:t xml:space="preserve">4. </w:t>
      </w:r>
      <w:r w:rsidRPr="00EA54C7">
        <w:rPr>
          <w:rFonts w:cs="Guttman Aharoni"/>
          <w:color w:val="00B0F0"/>
          <w:sz w:val="32"/>
          <w:szCs w:val="32"/>
          <w:rtl/>
        </w:rPr>
        <w:t>חסמים למיצוי זכויות</w:t>
      </w:r>
      <w:r w:rsidR="00230A53">
        <w:rPr>
          <w:rFonts w:cs="Guttman Aharoni" w:hint="cs"/>
          <w:color w:val="00B0F0"/>
          <w:sz w:val="32"/>
          <w:szCs w:val="32"/>
          <w:rtl/>
        </w:rPr>
        <w:t xml:space="preserve"> </w:t>
      </w:r>
    </w:p>
    <w:p w14:paraId="7A4F6665" w14:textId="04C3BB1A" w:rsidR="00EA54C7" w:rsidRPr="00230A53" w:rsidRDefault="00EA54C7" w:rsidP="00230A53">
      <w:pPr>
        <w:spacing w:after="180" w:line="280" w:lineRule="exact"/>
        <w:jc w:val="both"/>
        <w:rPr>
          <w:sz w:val="18"/>
          <w:szCs w:val="20"/>
          <w:rtl/>
        </w:rPr>
      </w:pPr>
      <w:r w:rsidRPr="00230A53">
        <w:rPr>
          <w:sz w:val="18"/>
          <w:szCs w:val="20"/>
          <w:rtl/>
        </w:rPr>
        <w:t xml:space="preserve">לאורך השנים התגבשה, בארץ ובעולם, ההכרה </w:t>
      </w:r>
      <w:r w:rsidRPr="00230A53">
        <w:rPr>
          <w:rFonts w:hint="cs"/>
          <w:sz w:val="18"/>
          <w:szCs w:val="20"/>
          <w:rtl/>
        </w:rPr>
        <w:t>שלא די ב</w:t>
      </w:r>
      <w:r w:rsidRPr="00230A53">
        <w:rPr>
          <w:sz w:val="18"/>
          <w:szCs w:val="20"/>
          <w:rtl/>
        </w:rPr>
        <w:t xml:space="preserve">עצם העיגון בחוק של שירותים וגמלאות בתחום החברתי. מחקרים </w:t>
      </w:r>
      <w:r w:rsidRPr="00230A53">
        <w:rPr>
          <w:rFonts w:hint="cs"/>
          <w:sz w:val="18"/>
          <w:szCs w:val="20"/>
          <w:rtl/>
        </w:rPr>
        <w:t xml:space="preserve">שערכו </w:t>
      </w:r>
      <w:r w:rsidRPr="00230A53">
        <w:rPr>
          <w:sz w:val="18"/>
          <w:szCs w:val="20"/>
          <w:rtl/>
        </w:rPr>
        <w:t>מדינות רווחה שונות, ו</w:t>
      </w:r>
      <w:r w:rsidRPr="00230A53">
        <w:rPr>
          <w:rFonts w:hint="cs"/>
          <w:sz w:val="18"/>
          <w:szCs w:val="20"/>
          <w:rtl/>
        </w:rPr>
        <w:t xml:space="preserve">ישראל </w:t>
      </w:r>
      <w:r w:rsidRPr="00230A53">
        <w:rPr>
          <w:sz w:val="18"/>
          <w:szCs w:val="20"/>
          <w:rtl/>
        </w:rPr>
        <w:t>בכלל</w:t>
      </w:r>
      <w:r w:rsidRPr="00230A53">
        <w:rPr>
          <w:rFonts w:hint="cs"/>
          <w:sz w:val="18"/>
          <w:szCs w:val="20"/>
          <w:rtl/>
        </w:rPr>
        <w:t>ן</w:t>
      </w:r>
      <w:r w:rsidRPr="00230A53">
        <w:rPr>
          <w:sz w:val="18"/>
          <w:szCs w:val="20"/>
          <w:rtl/>
        </w:rPr>
        <w:t>, החלו להצביע על כך שגם כ</w:t>
      </w:r>
      <w:r w:rsidRPr="00230A53">
        <w:rPr>
          <w:rFonts w:hint="cs"/>
          <w:sz w:val="18"/>
          <w:szCs w:val="20"/>
          <w:rtl/>
        </w:rPr>
        <w:t>ש</w:t>
      </w:r>
      <w:r w:rsidRPr="00230A53">
        <w:rPr>
          <w:sz w:val="18"/>
          <w:szCs w:val="20"/>
          <w:rtl/>
        </w:rPr>
        <w:t xml:space="preserve">הזכויות החברתיות מעוגנות בחוק, </w:t>
      </w:r>
      <w:r w:rsidRPr="00230A53">
        <w:rPr>
          <w:rFonts w:hint="cs"/>
          <w:sz w:val="18"/>
          <w:szCs w:val="20"/>
          <w:rtl/>
        </w:rPr>
        <w:t>יש</w:t>
      </w:r>
      <w:r w:rsidRPr="00230A53">
        <w:rPr>
          <w:sz w:val="18"/>
          <w:szCs w:val="20"/>
          <w:rtl/>
        </w:rPr>
        <w:t xml:space="preserve"> בעיה חמורה של אי מיצוי</w:t>
      </w:r>
      <w:r w:rsidRPr="00230A53">
        <w:rPr>
          <w:rFonts w:hint="cs"/>
          <w:sz w:val="18"/>
          <w:szCs w:val="20"/>
          <w:rtl/>
        </w:rPr>
        <w:t>ן</w:t>
      </w:r>
      <w:r w:rsidRPr="00230A53">
        <w:rPr>
          <w:sz w:val="18"/>
          <w:szCs w:val="20"/>
          <w:rtl/>
        </w:rPr>
        <w:t xml:space="preserve"> (</w:t>
      </w:r>
      <w:proofErr w:type="spellStart"/>
      <w:r w:rsidRPr="00230A53">
        <w:rPr>
          <w:sz w:val="18"/>
          <w:szCs w:val="20"/>
          <w:rtl/>
        </w:rPr>
        <w:t>בניש</w:t>
      </w:r>
      <w:proofErr w:type="spellEnd"/>
      <w:r w:rsidRPr="00230A53">
        <w:rPr>
          <w:sz w:val="18"/>
          <w:szCs w:val="20"/>
          <w:rtl/>
        </w:rPr>
        <w:t xml:space="preserve"> ודוד, 2018;</w:t>
      </w:r>
      <w:r w:rsidR="003A609A">
        <w:rPr>
          <w:rFonts w:hint="cs"/>
          <w:sz w:val="18"/>
          <w:szCs w:val="20"/>
          <w:rtl/>
        </w:rPr>
        <w:t xml:space="preserve"> </w:t>
      </w:r>
      <w:proofErr w:type="spellStart"/>
      <w:r w:rsidR="003A609A" w:rsidRPr="00230A53">
        <w:rPr>
          <w:sz w:val="18"/>
          <w:szCs w:val="20"/>
        </w:rPr>
        <w:t>Roosma</w:t>
      </w:r>
      <w:proofErr w:type="spellEnd"/>
      <w:r w:rsidR="003A609A" w:rsidRPr="00230A53">
        <w:rPr>
          <w:sz w:val="18"/>
          <w:szCs w:val="20"/>
        </w:rPr>
        <w:t xml:space="preserve">, van Oorschot, &amp; </w:t>
      </w:r>
      <w:proofErr w:type="spellStart"/>
      <w:r w:rsidR="003A609A" w:rsidRPr="00230A53">
        <w:rPr>
          <w:sz w:val="18"/>
          <w:szCs w:val="20"/>
        </w:rPr>
        <w:t>Gelissen</w:t>
      </w:r>
      <w:proofErr w:type="spellEnd"/>
      <w:r w:rsidR="003A609A" w:rsidRPr="00230A53">
        <w:rPr>
          <w:sz w:val="18"/>
          <w:szCs w:val="20"/>
        </w:rPr>
        <w:t>, 2015</w:t>
      </w:r>
      <w:r w:rsidR="003A609A">
        <w:rPr>
          <w:rFonts w:hint="cs"/>
          <w:sz w:val="18"/>
          <w:szCs w:val="20"/>
          <w:rtl/>
        </w:rPr>
        <w:t>)</w:t>
      </w:r>
      <w:r w:rsidRPr="00230A53">
        <w:rPr>
          <w:sz w:val="18"/>
          <w:szCs w:val="20"/>
          <w:rtl/>
        </w:rPr>
        <w:t>. בישראל הגוף המרכזי האחראי ל</w:t>
      </w:r>
      <w:r w:rsidRPr="00230A53">
        <w:rPr>
          <w:rFonts w:hint="cs"/>
          <w:sz w:val="18"/>
          <w:szCs w:val="20"/>
          <w:rtl/>
        </w:rPr>
        <w:t>החלתן</w:t>
      </w:r>
      <w:r w:rsidRPr="00230A53">
        <w:rPr>
          <w:sz w:val="18"/>
          <w:szCs w:val="20"/>
          <w:rtl/>
        </w:rPr>
        <w:t xml:space="preserve"> של זכויות הוא המוסד לביטוח לאומי, הפועל </w:t>
      </w:r>
      <w:r w:rsidRPr="00230A53">
        <w:rPr>
          <w:rFonts w:hint="cs"/>
          <w:sz w:val="18"/>
          <w:szCs w:val="20"/>
          <w:rtl/>
        </w:rPr>
        <w:t xml:space="preserve">מכוח </w:t>
      </w:r>
      <w:r w:rsidRPr="00230A53">
        <w:rPr>
          <w:sz w:val="18"/>
          <w:szCs w:val="20"/>
          <w:rtl/>
        </w:rPr>
        <w:t>חוק הביטוח הלאומי התשנ"ה</w:t>
      </w:r>
      <w:r w:rsidRPr="00230A53">
        <w:rPr>
          <w:rFonts w:hint="cs"/>
          <w:sz w:val="18"/>
          <w:szCs w:val="20"/>
          <w:rtl/>
        </w:rPr>
        <w:t>-</w:t>
      </w:r>
      <w:r w:rsidRPr="00230A53">
        <w:rPr>
          <w:sz w:val="18"/>
          <w:szCs w:val="20"/>
          <w:rtl/>
        </w:rPr>
        <w:t xml:space="preserve">1995 (להלן: חוק הביטוח הלאומי). הגמלאות שהמוסד לביטוח לאומי משלם כוללות גמלאות סלקטיביות (כגון הגמלה להבטחת הכנסה, </w:t>
      </w:r>
      <w:r w:rsidRPr="00230A53">
        <w:rPr>
          <w:rFonts w:hint="cs"/>
          <w:sz w:val="18"/>
          <w:szCs w:val="20"/>
          <w:rtl/>
        </w:rPr>
        <w:t>ה</w:t>
      </w:r>
      <w:r w:rsidRPr="00230A53">
        <w:rPr>
          <w:sz w:val="18"/>
          <w:szCs w:val="20"/>
          <w:rtl/>
        </w:rPr>
        <w:t>מבוססת על מבחני הכנסה ו</w:t>
      </w:r>
      <w:r w:rsidRPr="00230A53">
        <w:rPr>
          <w:rFonts w:hint="cs"/>
          <w:sz w:val="18"/>
          <w:szCs w:val="20"/>
          <w:rtl/>
        </w:rPr>
        <w:t>ה</w:t>
      </w:r>
      <w:r w:rsidRPr="00230A53">
        <w:rPr>
          <w:sz w:val="18"/>
          <w:szCs w:val="20"/>
          <w:rtl/>
        </w:rPr>
        <w:t xml:space="preserve">מיועדת לאנשים החיים בעוני) </w:t>
      </w:r>
      <w:r w:rsidRPr="00230A53">
        <w:rPr>
          <w:rFonts w:hint="cs"/>
          <w:sz w:val="18"/>
          <w:szCs w:val="20"/>
          <w:rtl/>
        </w:rPr>
        <w:t>ו</w:t>
      </w:r>
      <w:r w:rsidRPr="00230A53">
        <w:rPr>
          <w:sz w:val="18"/>
          <w:szCs w:val="20"/>
          <w:rtl/>
        </w:rPr>
        <w:t>גמלאות אוניברסליות (כגון דמי לידה, דמי אבטלה או גמלת נפגעי עבודה), המקיפות את כלל האוכלוסייה ו</w:t>
      </w:r>
      <w:r w:rsidRPr="00230A53">
        <w:rPr>
          <w:rFonts w:hint="cs"/>
          <w:sz w:val="18"/>
          <w:szCs w:val="20"/>
          <w:rtl/>
        </w:rPr>
        <w:t>ה</w:t>
      </w:r>
      <w:r w:rsidRPr="00230A53">
        <w:rPr>
          <w:sz w:val="18"/>
          <w:szCs w:val="20"/>
          <w:rtl/>
        </w:rPr>
        <w:t>ח</w:t>
      </w:r>
      <w:r w:rsidRPr="00230A53">
        <w:rPr>
          <w:rFonts w:hint="cs"/>
          <w:sz w:val="18"/>
          <w:szCs w:val="20"/>
          <w:rtl/>
        </w:rPr>
        <w:t>יוניות</w:t>
      </w:r>
      <w:r w:rsidRPr="00230A53">
        <w:rPr>
          <w:sz w:val="18"/>
          <w:szCs w:val="20"/>
          <w:rtl/>
        </w:rPr>
        <w:t xml:space="preserve"> גם למעמד</w:t>
      </w:r>
      <w:r w:rsidRPr="00230A53">
        <w:rPr>
          <w:rFonts w:hint="cs"/>
          <w:sz w:val="18"/>
          <w:szCs w:val="20"/>
          <w:rtl/>
        </w:rPr>
        <w:t xml:space="preserve"> </w:t>
      </w:r>
      <w:r w:rsidRPr="00230A53">
        <w:rPr>
          <w:sz w:val="18"/>
          <w:szCs w:val="20"/>
          <w:rtl/>
        </w:rPr>
        <w:t xml:space="preserve">הביניים. </w:t>
      </w:r>
    </w:p>
    <w:p w14:paraId="53181B50" w14:textId="63ED85D2" w:rsidR="00EA54C7" w:rsidRPr="00230A53" w:rsidRDefault="00EA54C7" w:rsidP="00230A53">
      <w:pPr>
        <w:spacing w:after="180" w:line="280" w:lineRule="exact"/>
        <w:jc w:val="both"/>
        <w:rPr>
          <w:sz w:val="18"/>
          <w:szCs w:val="20"/>
          <w:rtl/>
        </w:rPr>
      </w:pPr>
      <w:proofErr w:type="spellStart"/>
      <w:r w:rsidRPr="00230A53">
        <w:rPr>
          <w:sz w:val="18"/>
          <w:szCs w:val="20"/>
          <w:rtl/>
        </w:rPr>
        <w:t>בניש</w:t>
      </w:r>
      <w:proofErr w:type="spellEnd"/>
      <w:r w:rsidRPr="00230A53">
        <w:rPr>
          <w:sz w:val="18"/>
          <w:szCs w:val="20"/>
          <w:rtl/>
        </w:rPr>
        <w:t xml:space="preserve"> ודוד (2018) סקרו בהרחבה את שיעורי אי</w:t>
      </w:r>
      <w:r w:rsidRPr="00230A53">
        <w:rPr>
          <w:rFonts w:hint="cs"/>
          <w:sz w:val="18"/>
          <w:szCs w:val="20"/>
          <w:rtl/>
        </w:rPr>
        <w:t>-</w:t>
      </w:r>
      <w:r w:rsidRPr="00230A53">
        <w:rPr>
          <w:sz w:val="18"/>
          <w:szCs w:val="20"/>
          <w:rtl/>
        </w:rPr>
        <w:t xml:space="preserve">מיצוי הזכויות בקרב אוכלוסיות שונות בישראל, ומצאו </w:t>
      </w:r>
      <w:r w:rsidRPr="00230A53">
        <w:rPr>
          <w:rFonts w:hint="cs"/>
          <w:sz w:val="18"/>
          <w:szCs w:val="20"/>
          <w:rtl/>
        </w:rPr>
        <w:t>ש</w:t>
      </w:r>
      <w:r w:rsidRPr="00230A53">
        <w:rPr>
          <w:sz w:val="18"/>
          <w:szCs w:val="20"/>
          <w:rtl/>
        </w:rPr>
        <w:t>מחקרי</w:t>
      </w:r>
      <w:r w:rsidRPr="00230A53">
        <w:rPr>
          <w:rFonts w:hint="cs"/>
          <w:sz w:val="18"/>
          <w:szCs w:val="20"/>
          <w:rtl/>
        </w:rPr>
        <w:t>ם</w:t>
      </w:r>
      <w:r w:rsidRPr="00230A53">
        <w:rPr>
          <w:sz w:val="18"/>
          <w:szCs w:val="20"/>
          <w:rtl/>
        </w:rPr>
        <w:t xml:space="preserve"> </w:t>
      </w:r>
      <w:r w:rsidRPr="00230A53">
        <w:rPr>
          <w:rFonts w:hint="cs"/>
          <w:sz w:val="18"/>
          <w:szCs w:val="20"/>
          <w:rtl/>
        </w:rPr>
        <w:t xml:space="preserve">שונים של </w:t>
      </w:r>
      <w:r w:rsidRPr="00230A53">
        <w:rPr>
          <w:sz w:val="18"/>
          <w:szCs w:val="20"/>
          <w:rtl/>
        </w:rPr>
        <w:t xml:space="preserve">מדיניות חברתית מצביעים על מתאם בין אי-מיצוי זכויות לבין היבטים אחרים של אי-שוויון חברתי. ספרות המדיניות החברתית מאפשרת גם לקבל תמונה </w:t>
      </w:r>
      <w:r w:rsidRPr="00230A53">
        <w:rPr>
          <w:rFonts w:hint="cs"/>
          <w:sz w:val="18"/>
          <w:szCs w:val="20"/>
          <w:rtl/>
        </w:rPr>
        <w:t>של</w:t>
      </w:r>
      <w:r w:rsidRPr="00230A53">
        <w:rPr>
          <w:sz w:val="18"/>
          <w:szCs w:val="20"/>
          <w:rtl/>
        </w:rPr>
        <w:t xml:space="preserve"> מאפייני החסמים הניצבים </w:t>
      </w:r>
      <w:r w:rsidRPr="00230A53">
        <w:rPr>
          <w:rFonts w:hint="cs"/>
          <w:sz w:val="18"/>
          <w:szCs w:val="20"/>
          <w:rtl/>
        </w:rPr>
        <w:t>ל</w:t>
      </w:r>
      <w:r w:rsidRPr="00230A53">
        <w:rPr>
          <w:sz w:val="18"/>
          <w:szCs w:val="20"/>
          <w:rtl/>
        </w:rPr>
        <w:t>פני מיצוי זכויות ו</w:t>
      </w:r>
      <w:r w:rsidRPr="00230A53">
        <w:rPr>
          <w:rFonts w:hint="cs"/>
          <w:sz w:val="18"/>
          <w:szCs w:val="20"/>
          <w:rtl/>
        </w:rPr>
        <w:t>של</w:t>
      </w:r>
      <w:r w:rsidRPr="00230A53">
        <w:rPr>
          <w:sz w:val="18"/>
          <w:szCs w:val="20"/>
          <w:rtl/>
        </w:rPr>
        <w:t xml:space="preserve"> </w:t>
      </w:r>
      <w:r w:rsidRPr="00230A53">
        <w:rPr>
          <w:rFonts w:hint="cs"/>
          <w:sz w:val="18"/>
          <w:szCs w:val="20"/>
          <w:rtl/>
        </w:rPr>
        <w:t>דרכי</w:t>
      </w:r>
      <w:r w:rsidRPr="00230A53">
        <w:rPr>
          <w:sz w:val="18"/>
          <w:szCs w:val="20"/>
          <w:rtl/>
        </w:rPr>
        <w:t xml:space="preserve"> ביטוים (גל </w:t>
      </w:r>
      <w:proofErr w:type="spellStart"/>
      <w:r w:rsidRPr="00230A53">
        <w:rPr>
          <w:sz w:val="18"/>
          <w:szCs w:val="20"/>
          <w:rtl/>
        </w:rPr>
        <w:t>ואייזנשט</w:t>
      </w:r>
      <w:r w:rsidRPr="00230A53">
        <w:rPr>
          <w:rFonts w:hint="eastAsia"/>
          <w:sz w:val="18"/>
          <w:szCs w:val="20"/>
          <w:rtl/>
        </w:rPr>
        <w:t>ד</w:t>
      </w:r>
      <w:r w:rsidRPr="00230A53">
        <w:rPr>
          <w:sz w:val="18"/>
          <w:szCs w:val="20"/>
          <w:rtl/>
        </w:rPr>
        <w:t>ט</w:t>
      </w:r>
      <w:proofErr w:type="spellEnd"/>
      <w:r w:rsidRPr="00230A53">
        <w:rPr>
          <w:sz w:val="18"/>
          <w:szCs w:val="20"/>
          <w:rtl/>
        </w:rPr>
        <w:t xml:space="preserve">, 2009). על בסיס ספרות זו </w:t>
      </w:r>
      <w:r w:rsidRPr="00230A53">
        <w:rPr>
          <w:rFonts w:hint="cs"/>
          <w:sz w:val="18"/>
          <w:szCs w:val="20"/>
          <w:rtl/>
        </w:rPr>
        <w:t>בצירוף</w:t>
      </w:r>
      <w:r w:rsidRPr="00230A53">
        <w:rPr>
          <w:sz w:val="18"/>
          <w:szCs w:val="20"/>
          <w:rtl/>
        </w:rPr>
        <w:t xml:space="preserve"> היבטים רלוונטיים של הספרות החברתית-המשפטית (פלג, 2013) ניתן להצביע על שלוש קבוצות עיקריות של חסמים המקשים על מיצוי זכויות מול רשויות המנהל הציבורי: </w:t>
      </w:r>
      <w:r w:rsidRPr="00230A53">
        <w:rPr>
          <w:rFonts w:hint="cs"/>
          <w:sz w:val="18"/>
          <w:szCs w:val="20"/>
          <w:rtl/>
        </w:rPr>
        <w:t>(</w:t>
      </w:r>
      <w:r w:rsidRPr="00230A53">
        <w:rPr>
          <w:sz w:val="18"/>
          <w:szCs w:val="20"/>
          <w:rtl/>
        </w:rPr>
        <w:t xml:space="preserve">1) חסמים הקשורים למודעות </w:t>
      </w:r>
      <w:r w:rsidRPr="00230A53">
        <w:rPr>
          <w:rFonts w:hint="cs"/>
          <w:sz w:val="18"/>
          <w:szCs w:val="20"/>
          <w:rtl/>
        </w:rPr>
        <w:t>לקריטריונים ל</w:t>
      </w:r>
      <w:r w:rsidRPr="00230A53">
        <w:rPr>
          <w:sz w:val="18"/>
          <w:szCs w:val="20"/>
          <w:rtl/>
        </w:rPr>
        <w:t>זכאות</w:t>
      </w:r>
      <w:r w:rsidRPr="00230A53">
        <w:rPr>
          <w:rFonts w:hint="cs"/>
          <w:sz w:val="18"/>
          <w:szCs w:val="20"/>
          <w:rtl/>
        </w:rPr>
        <w:t xml:space="preserve"> ולידע</w:t>
      </w:r>
      <w:r w:rsidRPr="00230A53">
        <w:rPr>
          <w:sz w:val="18"/>
          <w:szCs w:val="20"/>
          <w:rtl/>
        </w:rPr>
        <w:t xml:space="preserve">. המחקר בתחום מיצוי הזכויות מצביע על כך שחסמי המודעות והידע בולטים במיוחד באוכלוסיות שאינן שולטות בשפה ובקרב בעלי השכלה נמוכה, אך חשוב לציין </w:t>
      </w:r>
      <w:r w:rsidRPr="00230A53">
        <w:rPr>
          <w:rFonts w:hint="cs"/>
          <w:sz w:val="18"/>
          <w:szCs w:val="20"/>
          <w:rtl/>
        </w:rPr>
        <w:t>שהם</w:t>
      </w:r>
      <w:r w:rsidRPr="00230A53">
        <w:rPr>
          <w:sz w:val="18"/>
          <w:szCs w:val="20"/>
          <w:rtl/>
        </w:rPr>
        <w:t xml:space="preserve"> נמצאו גם בקרב מבוטחים ה</w:t>
      </w:r>
      <w:r w:rsidRPr="00230A53">
        <w:rPr>
          <w:rFonts w:hint="cs"/>
          <w:sz w:val="18"/>
          <w:szCs w:val="20"/>
          <w:rtl/>
        </w:rPr>
        <w:t>נמנים</w:t>
      </w:r>
      <w:r w:rsidRPr="00230A53">
        <w:rPr>
          <w:sz w:val="18"/>
          <w:szCs w:val="20"/>
          <w:rtl/>
        </w:rPr>
        <w:t xml:space="preserve"> </w:t>
      </w:r>
      <w:r w:rsidRPr="00230A53">
        <w:rPr>
          <w:rFonts w:hint="cs"/>
          <w:sz w:val="18"/>
          <w:szCs w:val="20"/>
          <w:rtl/>
        </w:rPr>
        <w:t xml:space="preserve">עם </w:t>
      </w:r>
      <w:r w:rsidRPr="00230A53">
        <w:rPr>
          <w:sz w:val="18"/>
          <w:szCs w:val="20"/>
          <w:rtl/>
        </w:rPr>
        <w:t>מעמדות</w:t>
      </w:r>
      <w:r w:rsidRPr="00230A53">
        <w:rPr>
          <w:rFonts w:hint="cs"/>
          <w:sz w:val="18"/>
          <w:szCs w:val="20"/>
          <w:rtl/>
        </w:rPr>
        <w:t xml:space="preserve"> </w:t>
      </w:r>
      <w:r w:rsidRPr="00230A53">
        <w:rPr>
          <w:sz w:val="18"/>
          <w:szCs w:val="20"/>
          <w:rtl/>
        </w:rPr>
        <w:t>הביניים (</w:t>
      </w:r>
      <w:proofErr w:type="spellStart"/>
      <w:r w:rsidRPr="00230A53">
        <w:rPr>
          <w:sz w:val="18"/>
          <w:szCs w:val="20"/>
          <w:rtl/>
        </w:rPr>
        <w:t>קרומר</w:t>
      </w:r>
      <w:proofErr w:type="spellEnd"/>
      <w:r w:rsidRPr="00230A53">
        <w:rPr>
          <w:sz w:val="18"/>
          <w:szCs w:val="20"/>
          <w:rtl/>
        </w:rPr>
        <w:t xml:space="preserve">-נבו, 2015). </w:t>
      </w:r>
      <w:r w:rsidR="000056E2">
        <w:rPr>
          <w:sz w:val="18"/>
          <w:szCs w:val="20"/>
        </w:rPr>
        <w:br/>
      </w:r>
      <w:r w:rsidRPr="00230A53">
        <w:rPr>
          <w:rFonts w:hint="cs"/>
          <w:sz w:val="18"/>
          <w:szCs w:val="20"/>
          <w:rtl/>
        </w:rPr>
        <w:t>(</w:t>
      </w:r>
      <w:r w:rsidRPr="00230A53">
        <w:rPr>
          <w:sz w:val="18"/>
          <w:szCs w:val="20"/>
          <w:rtl/>
        </w:rPr>
        <w:t>2) חסמים הקשורים לטיפול הבירוקרטי, הכרוך בדרך כלל בצורך להגיע פיזית לסניפי הרשות המנהלית</w:t>
      </w:r>
      <w:r w:rsidRPr="00230A53">
        <w:rPr>
          <w:rFonts w:hint="cs"/>
          <w:sz w:val="18"/>
          <w:szCs w:val="20"/>
          <w:rtl/>
        </w:rPr>
        <w:t>,</w:t>
      </w:r>
      <w:r w:rsidRPr="00230A53">
        <w:rPr>
          <w:sz w:val="18"/>
          <w:szCs w:val="20"/>
          <w:rtl/>
        </w:rPr>
        <w:t xml:space="preserve"> שאינם תמיד נגישים (פלג, 2013)</w:t>
      </w:r>
      <w:r w:rsidRPr="00230A53">
        <w:rPr>
          <w:rFonts w:hint="cs"/>
          <w:sz w:val="18"/>
          <w:szCs w:val="20"/>
          <w:rtl/>
        </w:rPr>
        <w:t>,</w:t>
      </w:r>
      <w:r w:rsidRPr="00230A53">
        <w:rPr>
          <w:sz w:val="18"/>
          <w:szCs w:val="20"/>
          <w:rtl/>
        </w:rPr>
        <w:t xml:space="preserve"> </w:t>
      </w:r>
      <w:r w:rsidRPr="00230A53">
        <w:rPr>
          <w:rFonts w:hint="cs"/>
          <w:sz w:val="18"/>
          <w:szCs w:val="20"/>
          <w:rtl/>
        </w:rPr>
        <w:t>ו</w:t>
      </w:r>
      <w:r w:rsidRPr="00230A53">
        <w:rPr>
          <w:sz w:val="18"/>
          <w:szCs w:val="20"/>
          <w:rtl/>
        </w:rPr>
        <w:t>בצורך למלא טפסים רבים ולספק אישורים מגורמים שונים (</w:t>
      </w:r>
      <w:proofErr w:type="spellStart"/>
      <w:r w:rsidRPr="00230A53">
        <w:rPr>
          <w:sz w:val="18"/>
          <w:szCs w:val="20"/>
          <w:rtl/>
        </w:rPr>
        <w:t>קרומר</w:t>
      </w:r>
      <w:proofErr w:type="spellEnd"/>
      <w:r w:rsidRPr="00230A53">
        <w:rPr>
          <w:sz w:val="18"/>
          <w:szCs w:val="20"/>
          <w:rtl/>
        </w:rPr>
        <w:t xml:space="preserve">-נבו וברק, 2006). </w:t>
      </w:r>
      <w:r w:rsidRPr="00230A53">
        <w:rPr>
          <w:rFonts w:hint="cs"/>
          <w:sz w:val="18"/>
          <w:szCs w:val="20"/>
          <w:rtl/>
        </w:rPr>
        <w:t>בה בעת</w:t>
      </w:r>
      <w:r w:rsidRPr="00230A53">
        <w:rPr>
          <w:sz w:val="18"/>
          <w:szCs w:val="20"/>
          <w:rtl/>
        </w:rPr>
        <w:t xml:space="preserve"> המבנה הבירוקרטי יוצר פעמים רבות פיצול ו</w:t>
      </w:r>
      <w:r w:rsidRPr="00230A53">
        <w:rPr>
          <w:rFonts w:hint="cs"/>
          <w:sz w:val="18"/>
          <w:szCs w:val="20"/>
          <w:rtl/>
        </w:rPr>
        <w:t>אי</w:t>
      </w:r>
      <w:r w:rsidRPr="00230A53">
        <w:rPr>
          <w:sz w:val="18"/>
          <w:szCs w:val="20"/>
          <w:rtl/>
        </w:rPr>
        <w:t xml:space="preserve"> תיאום בין הגורמים השונים</w:t>
      </w:r>
      <w:r w:rsidRPr="00230A53">
        <w:rPr>
          <w:rFonts w:hint="cs"/>
          <w:sz w:val="18"/>
          <w:szCs w:val="20"/>
          <w:rtl/>
        </w:rPr>
        <w:t>,</w:t>
      </w:r>
      <w:r w:rsidRPr="00230A53">
        <w:rPr>
          <w:sz w:val="18"/>
          <w:szCs w:val="20"/>
          <w:rtl/>
        </w:rPr>
        <w:t xml:space="preserve"> ו</w:t>
      </w:r>
      <w:r w:rsidRPr="00230A53">
        <w:rPr>
          <w:rFonts w:hint="cs"/>
          <w:sz w:val="18"/>
          <w:szCs w:val="20"/>
          <w:rtl/>
        </w:rPr>
        <w:t>לכן מאלץ</w:t>
      </w:r>
      <w:r w:rsidRPr="00230A53">
        <w:rPr>
          <w:sz w:val="18"/>
          <w:szCs w:val="20"/>
          <w:rtl/>
        </w:rPr>
        <w:t xml:space="preserve"> את התובע</w:t>
      </w:r>
      <w:r w:rsidRPr="00230A53">
        <w:rPr>
          <w:rFonts w:hint="cs"/>
          <w:sz w:val="18"/>
          <w:szCs w:val="20"/>
          <w:rtl/>
        </w:rPr>
        <w:t>ים</w:t>
      </w:r>
      <w:r w:rsidRPr="00230A53">
        <w:rPr>
          <w:sz w:val="18"/>
          <w:szCs w:val="20"/>
          <w:rtl/>
        </w:rPr>
        <w:t xml:space="preserve"> להגיש בקשות שונות לגורמים שונים ה</w:t>
      </w:r>
      <w:r w:rsidRPr="00230A53">
        <w:rPr>
          <w:rFonts w:hint="cs"/>
          <w:sz w:val="18"/>
          <w:szCs w:val="20"/>
          <w:rtl/>
        </w:rPr>
        <w:t>יושבים</w:t>
      </w:r>
      <w:r w:rsidRPr="00230A53">
        <w:rPr>
          <w:sz w:val="18"/>
          <w:szCs w:val="20"/>
          <w:rtl/>
        </w:rPr>
        <w:t xml:space="preserve"> במקומות שונים (פלג, 2013). </w:t>
      </w:r>
      <w:r w:rsidRPr="00230A53">
        <w:rPr>
          <w:rFonts w:hint="cs"/>
          <w:sz w:val="18"/>
          <w:szCs w:val="20"/>
          <w:rtl/>
        </w:rPr>
        <w:t xml:space="preserve">ואם לא די באלה, </w:t>
      </w:r>
      <w:r w:rsidRPr="00230A53">
        <w:rPr>
          <w:sz w:val="18"/>
          <w:szCs w:val="20"/>
          <w:rtl/>
        </w:rPr>
        <w:t>ב</w:t>
      </w:r>
      <w:r w:rsidRPr="00230A53">
        <w:rPr>
          <w:rFonts w:hint="cs"/>
          <w:sz w:val="18"/>
          <w:szCs w:val="20"/>
          <w:rtl/>
        </w:rPr>
        <w:t>תוך</w:t>
      </w:r>
      <w:r w:rsidRPr="00230A53">
        <w:rPr>
          <w:sz w:val="18"/>
          <w:szCs w:val="20"/>
          <w:rtl/>
        </w:rPr>
        <w:t xml:space="preserve"> החסמים הבירוקרטיים </w:t>
      </w:r>
      <w:r w:rsidRPr="00230A53">
        <w:rPr>
          <w:rFonts w:hint="cs"/>
          <w:sz w:val="18"/>
          <w:szCs w:val="20"/>
          <w:rtl/>
        </w:rPr>
        <w:t>מוצבים</w:t>
      </w:r>
      <w:r w:rsidRPr="00230A53">
        <w:rPr>
          <w:sz w:val="18"/>
          <w:szCs w:val="20"/>
          <w:rtl/>
        </w:rPr>
        <w:t xml:space="preserve"> לע</w:t>
      </w:r>
      <w:r w:rsidRPr="00230A53">
        <w:rPr>
          <w:rFonts w:hint="cs"/>
          <w:sz w:val="18"/>
          <w:szCs w:val="20"/>
          <w:rtl/>
        </w:rPr>
        <w:t>י</w:t>
      </w:r>
      <w:r w:rsidRPr="00230A53">
        <w:rPr>
          <w:sz w:val="18"/>
          <w:szCs w:val="20"/>
          <w:rtl/>
        </w:rPr>
        <w:t xml:space="preserve">תים גם חסמים כלכליים, כגון התניית הזכאות בתשלום חוב קודם או </w:t>
      </w:r>
      <w:r w:rsidRPr="00230A53">
        <w:rPr>
          <w:rFonts w:hint="cs"/>
          <w:sz w:val="18"/>
          <w:szCs w:val="20"/>
          <w:rtl/>
        </w:rPr>
        <w:t>ב</w:t>
      </w:r>
      <w:r w:rsidRPr="00230A53">
        <w:rPr>
          <w:sz w:val="18"/>
          <w:szCs w:val="20"/>
          <w:rtl/>
        </w:rPr>
        <w:t xml:space="preserve">חוות דעת של מומחים (לוין, 2009). </w:t>
      </w:r>
      <w:r w:rsidRPr="00230A53">
        <w:rPr>
          <w:rFonts w:hint="cs"/>
          <w:sz w:val="18"/>
          <w:szCs w:val="20"/>
          <w:rtl/>
        </w:rPr>
        <w:t>(</w:t>
      </w:r>
      <w:r w:rsidRPr="00230A53">
        <w:rPr>
          <w:sz w:val="18"/>
          <w:szCs w:val="20"/>
          <w:rtl/>
        </w:rPr>
        <w:t>3) קבוצת החסמים השלישית היא חסמי תפיס</w:t>
      </w:r>
      <w:r w:rsidRPr="00230A53">
        <w:rPr>
          <w:rFonts w:hint="cs"/>
          <w:sz w:val="18"/>
          <w:szCs w:val="20"/>
          <w:rtl/>
        </w:rPr>
        <w:t>ה</w:t>
      </w:r>
      <w:r w:rsidRPr="00230A53">
        <w:rPr>
          <w:sz w:val="18"/>
          <w:szCs w:val="20"/>
          <w:rtl/>
        </w:rPr>
        <w:t xml:space="preserve">, </w:t>
      </w:r>
      <w:r w:rsidRPr="00230A53">
        <w:rPr>
          <w:rFonts w:hint="cs"/>
          <w:sz w:val="18"/>
          <w:szCs w:val="20"/>
          <w:rtl/>
        </w:rPr>
        <w:t xml:space="preserve">מבנה </w:t>
      </w:r>
      <w:r w:rsidRPr="00230A53">
        <w:rPr>
          <w:sz w:val="18"/>
          <w:szCs w:val="20"/>
          <w:rtl/>
        </w:rPr>
        <w:t xml:space="preserve">פסיכולוגי ותרבות, </w:t>
      </w:r>
      <w:r w:rsidRPr="00230A53">
        <w:rPr>
          <w:rFonts w:hint="cs"/>
          <w:sz w:val="18"/>
          <w:szCs w:val="20"/>
          <w:rtl/>
        </w:rPr>
        <w:t xml:space="preserve">המצויים </w:t>
      </w:r>
      <w:r w:rsidRPr="00230A53">
        <w:rPr>
          <w:sz w:val="18"/>
          <w:szCs w:val="20"/>
          <w:rtl/>
        </w:rPr>
        <w:t xml:space="preserve">הן </w:t>
      </w:r>
      <w:r w:rsidRPr="00230A53">
        <w:rPr>
          <w:rFonts w:hint="cs"/>
          <w:sz w:val="18"/>
          <w:szCs w:val="20"/>
          <w:rtl/>
        </w:rPr>
        <w:t>אצל</w:t>
      </w:r>
      <w:r w:rsidRPr="00230A53">
        <w:rPr>
          <w:sz w:val="18"/>
          <w:szCs w:val="20"/>
          <w:rtl/>
        </w:rPr>
        <w:t xml:space="preserve"> התובעים הפוטנציאלים והן </w:t>
      </w:r>
      <w:r w:rsidRPr="00230A53">
        <w:rPr>
          <w:rFonts w:hint="cs"/>
          <w:sz w:val="18"/>
          <w:szCs w:val="20"/>
          <w:rtl/>
        </w:rPr>
        <w:t>אצל</w:t>
      </w:r>
      <w:r w:rsidRPr="00230A53">
        <w:rPr>
          <w:sz w:val="18"/>
          <w:szCs w:val="20"/>
          <w:rtl/>
        </w:rPr>
        <w:t xml:space="preserve"> הרשות המנהלית (</w:t>
      </w:r>
      <w:proofErr w:type="spellStart"/>
      <w:r w:rsidRPr="00230A53">
        <w:rPr>
          <w:sz w:val="18"/>
          <w:szCs w:val="20"/>
          <w:rtl/>
        </w:rPr>
        <w:t>ון</w:t>
      </w:r>
      <w:proofErr w:type="spellEnd"/>
      <w:r w:rsidRPr="00230A53">
        <w:rPr>
          <w:sz w:val="18"/>
          <w:szCs w:val="20"/>
          <w:rtl/>
        </w:rPr>
        <w:t xml:space="preserve"> </w:t>
      </w:r>
      <w:proofErr w:type="spellStart"/>
      <w:r w:rsidRPr="00230A53">
        <w:rPr>
          <w:sz w:val="18"/>
          <w:szCs w:val="20"/>
          <w:rtl/>
        </w:rPr>
        <w:t>אורשוט</w:t>
      </w:r>
      <w:proofErr w:type="spellEnd"/>
      <w:r w:rsidRPr="00230A53">
        <w:rPr>
          <w:sz w:val="18"/>
          <w:szCs w:val="20"/>
          <w:rtl/>
        </w:rPr>
        <w:t xml:space="preserve">, 1999). </w:t>
      </w:r>
      <w:r w:rsidRPr="00230A53">
        <w:rPr>
          <w:rFonts w:hint="cs"/>
          <w:sz w:val="18"/>
          <w:szCs w:val="20"/>
          <w:rtl/>
        </w:rPr>
        <w:t>מבחינת</w:t>
      </w:r>
      <w:r w:rsidRPr="00230A53">
        <w:rPr>
          <w:sz w:val="18"/>
          <w:szCs w:val="20"/>
          <w:rtl/>
        </w:rPr>
        <w:t xml:space="preserve"> הרשות המנהלית </w:t>
      </w:r>
      <w:r w:rsidRPr="00230A53">
        <w:rPr>
          <w:rFonts w:hint="cs"/>
          <w:sz w:val="18"/>
          <w:szCs w:val="20"/>
          <w:rtl/>
        </w:rPr>
        <w:t xml:space="preserve">מתבטאים </w:t>
      </w:r>
      <w:r w:rsidRPr="00230A53">
        <w:rPr>
          <w:sz w:val="18"/>
          <w:szCs w:val="20"/>
          <w:rtl/>
        </w:rPr>
        <w:t xml:space="preserve">חסמים אלה בתיוגים שליליים ובתפיסות סטריאוטיפיות כלפי תובעי גמלאות, בעיקר כלפי אלה </w:t>
      </w:r>
      <w:r w:rsidRPr="00230A53">
        <w:rPr>
          <w:rFonts w:hint="cs"/>
          <w:sz w:val="18"/>
          <w:szCs w:val="20"/>
          <w:rtl/>
        </w:rPr>
        <w:t>הנמנים</w:t>
      </w:r>
      <w:r w:rsidRPr="00230A53">
        <w:rPr>
          <w:sz w:val="18"/>
          <w:szCs w:val="20"/>
          <w:rtl/>
        </w:rPr>
        <w:t xml:space="preserve"> </w:t>
      </w:r>
      <w:r w:rsidRPr="00230A53">
        <w:rPr>
          <w:rFonts w:hint="cs"/>
          <w:sz w:val="18"/>
          <w:szCs w:val="20"/>
          <w:rtl/>
        </w:rPr>
        <w:t xml:space="preserve">עם </w:t>
      </w:r>
      <w:r w:rsidRPr="00230A53">
        <w:rPr>
          <w:sz w:val="18"/>
          <w:szCs w:val="20"/>
          <w:rtl/>
        </w:rPr>
        <w:t xml:space="preserve">קבוצות מודרות. </w:t>
      </w:r>
      <w:r w:rsidRPr="00230A53">
        <w:rPr>
          <w:rFonts w:hint="cs"/>
          <w:sz w:val="18"/>
          <w:szCs w:val="20"/>
          <w:rtl/>
        </w:rPr>
        <w:t>יש</w:t>
      </w:r>
      <w:r w:rsidRPr="00230A53">
        <w:rPr>
          <w:sz w:val="18"/>
          <w:szCs w:val="20"/>
          <w:rtl/>
        </w:rPr>
        <w:t xml:space="preserve"> ספרות ענפה בתחום הבירוקרטיה של הרווחה (</w:t>
      </w:r>
      <w:r w:rsidRPr="00230A53">
        <w:rPr>
          <w:sz w:val="18"/>
          <w:szCs w:val="20"/>
        </w:rPr>
        <w:t>street-level bureaucrats</w:t>
      </w:r>
      <w:r w:rsidRPr="00230A53">
        <w:rPr>
          <w:sz w:val="18"/>
          <w:szCs w:val="20"/>
          <w:rtl/>
        </w:rPr>
        <w:t>) המצביעה על נטייה</w:t>
      </w:r>
      <w:r w:rsidRPr="00230A53">
        <w:rPr>
          <w:rFonts w:hint="cs"/>
          <w:sz w:val="18"/>
          <w:szCs w:val="20"/>
          <w:rtl/>
        </w:rPr>
        <w:t>,</w:t>
      </w:r>
      <w:r w:rsidRPr="00230A53">
        <w:rPr>
          <w:sz w:val="18"/>
          <w:szCs w:val="20"/>
          <w:rtl/>
        </w:rPr>
        <w:t xml:space="preserve"> מודעת או </w:t>
      </w:r>
      <w:r w:rsidRPr="00230A53">
        <w:rPr>
          <w:rFonts w:hint="cs"/>
          <w:sz w:val="18"/>
          <w:szCs w:val="20"/>
          <w:rtl/>
        </w:rPr>
        <w:t xml:space="preserve">לא </w:t>
      </w:r>
      <w:r w:rsidRPr="00230A53">
        <w:rPr>
          <w:sz w:val="18"/>
          <w:szCs w:val="20"/>
          <w:rtl/>
        </w:rPr>
        <w:t>מודעת</w:t>
      </w:r>
      <w:r w:rsidRPr="00230A53">
        <w:rPr>
          <w:rFonts w:hint="cs"/>
          <w:sz w:val="18"/>
          <w:szCs w:val="20"/>
          <w:rtl/>
        </w:rPr>
        <w:t>,</w:t>
      </w:r>
      <w:r w:rsidRPr="00230A53">
        <w:rPr>
          <w:sz w:val="18"/>
          <w:szCs w:val="20"/>
          <w:rtl/>
        </w:rPr>
        <w:t xml:space="preserve"> של עובדות </w:t>
      </w:r>
      <w:r w:rsidRPr="00230A53">
        <w:rPr>
          <w:rFonts w:hint="cs"/>
          <w:sz w:val="18"/>
          <w:szCs w:val="20"/>
          <w:rtl/>
        </w:rPr>
        <w:t>ועובדים סוציאליי</w:t>
      </w:r>
      <w:r w:rsidRPr="00230A53">
        <w:rPr>
          <w:rFonts w:hint="eastAsia"/>
          <w:sz w:val="18"/>
          <w:szCs w:val="20"/>
          <w:rtl/>
        </w:rPr>
        <w:t>ם</w:t>
      </w:r>
      <w:r w:rsidRPr="00230A53">
        <w:rPr>
          <w:rFonts w:hint="cs"/>
          <w:sz w:val="18"/>
          <w:szCs w:val="20"/>
          <w:rtl/>
        </w:rPr>
        <w:t xml:space="preserve"> </w:t>
      </w:r>
      <w:r w:rsidRPr="00230A53">
        <w:rPr>
          <w:sz w:val="18"/>
          <w:szCs w:val="20"/>
          <w:rtl/>
        </w:rPr>
        <w:t>להב</w:t>
      </w:r>
      <w:r w:rsidRPr="00230A53">
        <w:rPr>
          <w:rFonts w:hint="cs"/>
          <w:sz w:val="18"/>
          <w:szCs w:val="20"/>
          <w:rtl/>
        </w:rPr>
        <w:t>חין</w:t>
      </w:r>
      <w:r w:rsidRPr="00230A53">
        <w:rPr>
          <w:sz w:val="18"/>
          <w:szCs w:val="20"/>
          <w:rtl/>
        </w:rPr>
        <w:t xml:space="preserve"> על בסיס שיפוט מוסרי בין "עניים ראויים" לבין "עניים לא</w:t>
      </w:r>
      <w:r w:rsidRPr="00230A53">
        <w:rPr>
          <w:rFonts w:hint="cs"/>
          <w:sz w:val="18"/>
          <w:szCs w:val="20"/>
          <w:rtl/>
        </w:rPr>
        <w:t xml:space="preserve"> </w:t>
      </w:r>
      <w:r w:rsidRPr="00230A53">
        <w:rPr>
          <w:sz w:val="18"/>
          <w:szCs w:val="20"/>
          <w:rtl/>
        </w:rPr>
        <w:t>ראויים" (</w:t>
      </w:r>
      <w:proofErr w:type="spellStart"/>
      <w:r w:rsidRPr="00230A53">
        <w:rPr>
          <w:sz w:val="18"/>
          <w:szCs w:val="20"/>
          <w:rtl/>
        </w:rPr>
        <w:t>בניש</w:t>
      </w:r>
      <w:proofErr w:type="spellEnd"/>
      <w:r w:rsidRPr="00230A53">
        <w:rPr>
          <w:sz w:val="18"/>
          <w:szCs w:val="20"/>
          <w:rtl/>
        </w:rPr>
        <w:t xml:space="preserve"> ודוד, 2018). </w:t>
      </w:r>
      <w:proofErr w:type="spellStart"/>
      <w:r w:rsidRPr="00230A53">
        <w:rPr>
          <w:sz w:val="18"/>
          <w:szCs w:val="20"/>
          <w:rtl/>
        </w:rPr>
        <w:t>בניש</w:t>
      </w:r>
      <w:proofErr w:type="spellEnd"/>
      <w:r w:rsidRPr="00230A53">
        <w:rPr>
          <w:sz w:val="18"/>
          <w:szCs w:val="20"/>
          <w:rtl/>
        </w:rPr>
        <w:t xml:space="preserve"> ודוד (</w:t>
      </w:r>
      <w:r w:rsidRPr="00230A53">
        <w:rPr>
          <w:rFonts w:hint="cs"/>
          <w:sz w:val="18"/>
          <w:szCs w:val="20"/>
          <w:rtl/>
        </w:rPr>
        <w:t>שם</w:t>
      </w:r>
      <w:r w:rsidRPr="00230A53">
        <w:rPr>
          <w:sz w:val="18"/>
          <w:szCs w:val="20"/>
          <w:rtl/>
        </w:rPr>
        <w:t xml:space="preserve">) אף </w:t>
      </w:r>
      <w:r w:rsidRPr="00230A53">
        <w:rPr>
          <w:rFonts w:hint="cs"/>
          <w:sz w:val="18"/>
          <w:szCs w:val="20"/>
          <w:rtl/>
        </w:rPr>
        <w:t>ציינו</w:t>
      </w:r>
      <w:r w:rsidRPr="00230A53">
        <w:rPr>
          <w:sz w:val="18"/>
          <w:szCs w:val="20"/>
          <w:rtl/>
        </w:rPr>
        <w:t xml:space="preserve"> שמחקרים מלמדים שגורם מרכזי התורם לתיוגם השלילי של מקבלי קצבאות הוא הסיקור התקשורתי, </w:t>
      </w:r>
      <w:r w:rsidRPr="00230A53">
        <w:rPr>
          <w:rFonts w:hint="cs"/>
          <w:sz w:val="18"/>
          <w:szCs w:val="20"/>
          <w:rtl/>
        </w:rPr>
        <w:t>המדביק</w:t>
      </w:r>
      <w:r w:rsidRPr="00230A53">
        <w:rPr>
          <w:sz w:val="18"/>
          <w:szCs w:val="20"/>
          <w:rtl/>
        </w:rPr>
        <w:t xml:space="preserve"> </w:t>
      </w:r>
      <w:r w:rsidRPr="00230A53">
        <w:rPr>
          <w:rFonts w:hint="cs"/>
          <w:sz w:val="18"/>
          <w:szCs w:val="20"/>
          <w:rtl/>
        </w:rPr>
        <w:t>להם</w:t>
      </w:r>
      <w:r w:rsidRPr="00230A53">
        <w:rPr>
          <w:sz w:val="18"/>
          <w:szCs w:val="20"/>
          <w:rtl/>
        </w:rPr>
        <w:t xml:space="preserve"> תדמית שלילית והתנהגויות של </w:t>
      </w:r>
      <w:r w:rsidRPr="00230A53">
        <w:rPr>
          <w:sz w:val="18"/>
          <w:szCs w:val="20"/>
          <w:rtl/>
        </w:rPr>
        <w:lastRenderedPageBreak/>
        <w:t>מרמה</w:t>
      </w:r>
      <w:r w:rsidRPr="00230A53">
        <w:rPr>
          <w:rFonts w:hint="cs"/>
          <w:sz w:val="18"/>
          <w:szCs w:val="20"/>
          <w:rtl/>
        </w:rPr>
        <w:t xml:space="preserve"> </w:t>
      </w:r>
      <w:r w:rsidRPr="00230A53">
        <w:rPr>
          <w:sz w:val="18"/>
          <w:szCs w:val="20"/>
          <w:rtl/>
        </w:rPr>
        <w:t xml:space="preserve">– </w:t>
      </w:r>
      <w:r w:rsidRPr="00230A53">
        <w:rPr>
          <w:rFonts w:hint="cs"/>
          <w:sz w:val="18"/>
          <w:szCs w:val="20"/>
          <w:rtl/>
        </w:rPr>
        <w:t>תיוגים</w:t>
      </w:r>
      <w:r w:rsidRPr="00230A53">
        <w:rPr>
          <w:sz w:val="18"/>
          <w:szCs w:val="20"/>
          <w:rtl/>
        </w:rPr>
        <w:t xml:space="preserve"> שהרשויות עצמן תורמות לעיתים לחיזוק</w:t>
      </w:r>
      <w:r w:rsidRPr="00230A53">
        <w:rPr>
          <w:rFonts w:hint="cs"/>
          <w:sz w:val="18"/>
          <w:szCs w:val="20"/>
          <w:rtl/>
        </w:rPr>
        <w:t>ם</w:t>
      </w:r>
      <w:r w:rsidRPr="00230A53">
        <w:rPr>
          <w:sz w:val="18"/>
          <w:szCs w:val="20"/>
          <w:rtl/>
        </w:rPr>
        <w:t xml:space="preserve"> (</w:t>
      </w:r>
      <w:proofErr w:type="spellStart"/>
      <w:r w:rsidRPr="00230A53">
        <w:rPr>
          <w:sz w:val="18"/>
          <w:szCs w:val="20"/>
          <w:rtl/>
        </w:rPr>
        <w:t>ון</w:t>
      </w:r>
      <w:proofErr w:type="spellEnd"/>
      <w:r w:rsidRPr="00230A53">
        <w:rPr>
          <w:sz w:val="18"/>
          <w:szCs w:val="20"/>
          <w:rtl/>
        </w:rPr>
        <w:t xml:space="preserve"> </w:t>
      </w:r>
      <w:proofErr w:type="spellStart"/>
      <w:r w:rsidRPr="00230A53">
        <w:rPr>
          <w:sz w:val="18"/>
          <w:szCs w:val="20"/>
          <w:rtl/>
        </w:rPr>
        <w:t>אורשוט</w:t>
      </w:r>
      <w:proofErr w:type="spellEnd"/>
      <w:r w:rsidRPr="00230A53">
        <w:rPr>
          <w:sz w:val="18"/>
          <w:szCs w:val="20"/>
          <w:rtl/>
        </w:rPr>
        <w:t xml:space="preserve">, 1999). </w:t>
      </w:r>
      <w:r w:rsidRPr="00230A53">
        <w:rPr>
          <w:rFonts w:hint="cs"/>
          <w:sz w:val="18"/>
          <w:szCs w:val="20"/>
          <w:rtl/>
        </w:rPr>
        <w:t>במקביל אצל</w:t>
      </w:r>
      <w:r w:rsidRPr="00230A53">
        <w:rPr>
          <w:sz w:val="18"/>
          <w:szCs w:val="20"/>
          <w:rtl/>
        </w:rPr>
        <w:t xml:space="preserve"> מקבלי הגמלאות </w:t>
      </w:r>
      <w:r w:rsidRPr="00230A53">
        <w:rPr>
          <w:rFonts w:hint="cs"/>
          <w:sz w:val="18"/>
          <w:szCs w:val="20"/>
          <w:rtl/>
        </w:rPr>
        <w:t>יש</w:t>
      </w:r>
      <w:r w:rsidRPr="00230A53">
        <w:rPr>
          <w:sz w:val="18"/>
          <w:szCs w:val="20"/>
          <w:rtl/>
        </w:rPr>
        <w:t xml:space="preserve"> פעמים רבות חסמי תודע</w:t>
      </w:r>
      <w:r w:rsidRPr="00230A53">
        <w:rPr>
          <w:rFonts w:hint="cs"/>
          <w:sz w:val="18"/>
          <w:szCs w:val="20"/>
          <w:rtl/>
        </w:rPr>
        <w:t>ה</w:t>
      </w:r>
      <w:r w:rsidRPr="00230A53">
        <w:rPr>
          <w:sz w:val="18"/>
          <w:szCs w:val="20"/>
          <w:rtl/>
        </w:rPr>
        <w:t xml:space="preserve"> הנובעים מחשדנות כלפי המערכת הציבורית</w:t>
      </w:r>
      <w:r w:rsidRPr="00230A53">
        <w:rPr>
          <w:rFonts w:hint="cs"/>
          <w:sz w:val="18"/>
          <w:szCs w:val="20"/>
          <w:rtl/>
        </w:rPr>
        <w:t>; הם רואים אותה</w:t>
      </w:r>
      <w:r w:rsidRPr="00230A53">
        <w:rPr>
          <w:sz w:val="18"/>
          <w:szCs w:val="20"/>
          <w:rtl/>
        </w:rPr>
        <w:t xml:space="preserve"> </w:t>
      </w:r>
      <w:r w:rsidRPr="00230A53">
        <w:rPr>
          <w:rFonts w:hint="cs"/>
          <w:sz w:val="18"/>
          <w:szCs w:val="20"/>
          <w:rtl/>
        </w:rPr>
        <w:t>כְזאת</w:t>
      </w:r>
      <w:r w:rsidRPr="00230A53">
        <w:rPr>
          <w:sz w:val="18"/>
          <w:szCs w:val="20"/>
          <w:rtl/>
        </w:rPr>
        <w:t xml:space="preserve"> </w:t>
      </w:r>
      <w:r w:rsidRPr="00230A53">
        <w:rPr>
          <w:rFonts w:hint="cs"/>
          <w:sz w:val="18"/>
          <w:szCs w:val="20"/>
          <w:rtl/>
        </w:rPr>
        <w:t>ה</w:t>
      </w:r>
      <w:r w:rsidRPr="00230A53">
        <w:rPr>
          <w:sz w:val="18"/>
          <w:szCs w:val="20"/>
          <w:rtl/>
        </w:rPr>
        <w:t>אוכפת סנקציות ומאשימה א</w:t>
      </w:r>
      <w:r w:rsidRPr="00230A53">
        <w:rPr>
          <w:rFonts w:hint="cs"/>
          <w:sz w:val="18"/>
          <w:szCs w:val="20"/>
          <w:rtl/>
        </w:rPr>
        <w:t>ו</w:t>
      </w:r>
      <w:r w:rsidRPr="00230A53">
        <w:rPr>
          <w:sz w:val="18"/>
          <w:szCs w:val="20"/>
          <w:rtl/>
        </w:rPr>
        <w:t>ת</w:t>
      </w:r>
      <w:r w:rsidRPr="00230A53">
        <w:rPr>
          <w:rFonts w:hint="cs"/>
          <w:sz w:val="18"/>
          <w:szCs w:val="20"/>
          <w:rtl/>
        </w:rPr>
        <w:t>ם</w:t>
      </w:r>
      <w:r w:rsidRPr="00230A53">
        <w:rPr>
          <w:sz w:val="18"/>
          <w:szCs w:val="20"/>
          <w:rtl/>
        </w:rPr>
        <w:t xml:space="preserve"> במצבם (לוין, 2009). גם הפער התרבותי </w:t>
      </w:r>
      <w:r w:rsidRPr="00230A53">
        <w:rPr>
          <w:rFonts w:hint="cs"/>
          <w:sz w:val="18"/>
          <w:szCs w:val="20"/>
          <w:rtl/>
        </w:rPr>
        <w:t xml:space="preserve">כשלעצמו </w:t>
      </w:r>
      <w:r w:rsidRPr="00230A53">
        <w:rPr>
          <w:sz w:val="18"/>
          <w:szCs w:val="20"/>
          <w:rtl/>
        </w:rPr>
        <w:t xml:space="preserve">בין התובעים </w:t>
      </w:r>
      <w:r w:rsidRPr="00230A53">
        <w:rPr>
          <w:rFonts w:hint="cs"/>
          <w:sz w:val="18"/>
          <w:szCs w:val="20"/>
          <w:rtl/>
        </w:rPr>
        <w:t>לנותני השירות הוא</w:t>
      </w:r>
      <w:r w:rsidRPr="00230A53">
        <w:rPr>
          <w:sz w:val="18"/>
          <w:szCs w:val="20"/>
          <w:rtl/>
        </w:rPr>
        <w:t xml:space="preserve"> חסם. </w:t>
      </w:r>
      <w:r w:rsidRPr="00230A53">
        <w:rPr>
          <w:rFonts w:hint="cs"/>
          <w:sz w:val="18"/>
          <w:szCs w:val="20"/>
          <w:rtl/>
        </w:rPr>
        <w:t>הוא</w:t>
      </w:r>
      <w:r w:rsidRPr="00230A53">
        <w:rPr>
          <w:sz w:val="18"/>
          <w:szCs w:val="20"/>
          <w:rtl/>
        </w:rPr>
        <w:t xml:space="preserve"> יכול לנבוע מקשיי שפה (דוח מבקר המדינה, 2015</w:t>
      </w:r>
      <w:r w:rsidRPr="00230A53">
        <w:rPr>
          <w:rFonts w:hint="cs"/>
          <w:sz w:val="18"/>
          <w:szCs w:val="20"/>
          <w:rtl/>
        </w:rPr>
        <w:t>,</w:t>
      </w:r>
      <w:r w:rsidRPr="00230A53">
        <w:rPr>
          <w:sz w:val="18"/>
          <w:szCs w:val="20"/>
          <w:rtl/>
        </w:rPr>
        <w:t xml:space="preserve"> עמ' 23), מהעדר נגישות תרבותית </w:t>
      </w:r>
      <w:r w:rsidRPr="00230A53">
        <w:rPr>
          <w:rFonts w:hint="cs"/>
          <w:sz w:val="18"/>
          <w:szCs w:val="20"/>
          <w:rtl/>
        </w:rPr>
        <w:t>ו</w:t>
      </w:r>
      <w:r w:rsidRPr="00230A53">
        <w:rPr>
          <w:sz w:val="18"/>
          <w:szCs w:val="20"/>
          <w:rtl/>
        </w:rPr>
        <w:t>גם מ</w:t>
      </w:r>
      <w:r w:rsidRPr="00230A53">
        <w:rPr>
          <w:rFonts w:hint="cs"/>
          <w:sz w:val="18"/>
          <w:szCs w:val="20"/>
          <w:rtl/>
        </w:rPr>
        <w:t xml:space="preserve">הימצאן של </w:t>
      </w:r>
      <w:r w:rsidRPr="00230A53">
        <w:rPr>
          <w:sz w:val="18"/>
          <w:szCs w:val="20"/>
          <w:rtl/>
        </w:rPr>
        <w:t xml:space="preserve">סביבות חברתיות </w:t>
      </w:r>
      <w:r w:rsidRPr="00230A53">
        <w:rPr>
          <w:rFonts w:hint="cs"/>
          <w:sz w:val="18"/>
          <w:szCs w:val="20"/>
          <w:rtl/>
        </w:rPr>
        <w:t>שבהן</w:t>
      </w:r>
      <w:r w:rsidRPr="00230A53">
        <w:rPr>
          <w:sz w:val="18"/>
          <w:szCs w:val="20"/>
          <w:rtl/>
        </w:rPr>
        <w:t xml:space="preserve"> לא מקובל לתבוע גמלאות מסוימות (</w:t>
      </w:r>
      <w:r w:rsidRPr="00230A53">
        <w:rPr>
          <w:sz w:val="18"/>
          <w:szCs w:val="20"/>
        </w:rPr>
        <w:t>Li &amp; Walker, 2017</w:t>
      </w:r>
      <w:r w:rsidRPr="00230A53">
        <w:rPr>
          <w:sz w:val="18"/>
          <w:szCs w:val="20"/>
          <w:rtl/>
        </w:rPr>
        <w:t>).</w:t>
      </w:r>
    </w:p>
    <w:p w14:paraId="6C8D12BD" w14:textId="77777777" w:rsidR="00EA54C7" w:rsidRPr="00230A53" w:rsidRDefault="00EA54C7" w:rsidP="00230A53">
      <w:pPr>
        <w:spacing w:after="180" w:line="280" w:lineRule="exact"/>
        <w:jc w:val="both"/>
        <w:rPr>
          <w:sz w:val="18"/>
          <w:szCs w:val="20"/>
          <w:rtl/>
        </w:rPr>
      </w:pPr>
    </w:p>
    <w:p w14:paraId="693940AB" w14:textId="4D0F61A3" w:rsidR="00EA54C7" w:rsidRPr="00EA54C7" w:rsidRDefault="00EA54C7" w:rsidP="00EA54C7">
      <w:pPr>
        <w:pStyle w:val="KOT4"/>
        <w:spacing w:after="0"/>
        <w:ind w:left="397" w:right="0" w:hanging="397"/>
        <w:rPr>
          <w:rFonts w:cs="Guttman Aharoni"/>
          <w:color w:val="00B0F0"/>
          <w:sz w:val="32"/>
          <w:szCs w:val="32"/>
          <w:rtl/>
        </w:rPr>
      </w:pPr>
      <w:r w:rsidRPr="00EA54C7">
        <w:rPr>
          <w:rFonts w:cs="Guttman Aharoni" w:hint="cs"/>
          <w:color w:val="00B0F0"/>
          <w:sz w:val="32"/>
          <w:szCs w:val="32"/>
          <w:rtl/>
        </w:rPr>
        <w:t xml:space="preserve">5. </w:t>
      </w:r>
      <w:r w:rsidRPr="00EA54C7">
        <w:rPr>
          <w:rFonts w:cs="Guttman Aharoni"/>
          <w:color w:val="00B0F0"/>
          <w:sz w:val="32"/>
          <w:szCs w:val="32"/>
          <w:rtl/>
        </w:rPr>
        <w:t>מגדר ו</w:t>
      </w:r>
      <w:r w:rsidRPr="00EA54C7">
        <w:rPr>
          <w:rFonts w:cs="Guttman Aharoni" w:hint="cs"/>
          <w:color w:val="00B0F0"/>
          <w:sz w:val="32"/>
          <w:szCs w:val="32"/>
          <w:rtl/>
        </w:rPr>
        <w:t>[</w:t>
      </w:r>
      <w:r w:rsidRPr="00EA54C7">
        <w:rPr>
          <w:rFonts w:cs="Guttman Aharoni"/>
          <w:color w:val="00B0F0"/>
          <w:sz w:val="32"/>
          <w:szCs w:val="32"/>
          <w:rtl/>
        </w:rPr>
        <w:t>אי</w:t>
      </w:r>
      <w:r w:rsidRPr="00EA54C7">
        <w:rPr>
          <w:rFonts w:cs="Guttman Aharoni" w:hint="cs"/>
          <w:color w:val="00B0F0"/>
          <w:sz w:val="32"/>
          <w:szCs w:val="32"/>
          <w:rtl/>
        </w:rPr>
        <w:t>]</w:t>
      </w:r>
      <w:r w:rsidRPr="00EA54C7">
        <w:rPr>
          <w:rFonts w:cs="Guttman Aharoni"/>
          <w:color w:val="00B0F0"/>
          <w:sz w:val="32"/>
          <w:szCs w:val="32"/>
          <w:rtl/>
        </w:rPr>
        <w:t xml:space="preserve"> מיצוי זכויות</w:t>
      </w:r>
      <w:r w:rsidR="00230A53">
        <w:rPr>
          <w:rFonts w:cs="Guttman Aharoni" w:hint="cs"/>
          <w:color w:val="00B0F0"/>
          <w:sz w:val="32"/>
          <w:szCs w:val="32"/>
          <w:rtl/>
        </w:rPr>
        <w:t xml:space="preserve"> </w:t>
      </w:r>
    </w:p>
    <w:p w14:paraId="5EDCB82F" w14:textId="7B14D4EB" w:rsidR="00EA54C7" w:rsidRPr="00230A53" w:rsidRDefault="00EA54C7" w:rsidP="00230A53">
      <w:pPr>
        <w:spacing w:after="180" w:line="280" w:lineRule="exact"/>
        <w:jc w:val="both"/>
        <w:rPr>
          <w:sz w:val="18"/>
          <w:szCs w:val="20"/>
          <w:rtl/>
        </w:rPr>
      </w:pPr>
      <w:r w:rsidRPr="00230A53">
        <w:rPr>
          <w:sz w:val="18"/>
          <w:szCs w:val="20"/>
          <w:rtl/>
        </w:rPr>
        <w:t>המדינה מכירה ב</w:t>
      </w:r>
      <w:r w:rsidRPr="00230A53">
        <w:rPr>
          <w:rFonts w:hint="cs"/>
          <w:sz w:val="18"/>
          <w:szCs w:val="20"/>
          <w:rtl/>
        </w:rPr>
        <w:t>נשים</w:t>
      </w:r>
      <w:r w:rsidRPr="00230A53">
        <w:rPr>
          <w:sz w:val="18"/>
          <w:szCs w:val="20"/>
          <w:rtl/>
        </w:rPr>
        <w:t xml:space="preserve"> נפגעות אלימות בן זוג</w:t>
      </w:r>
      <w:r w:rsidRPr="00230A53">
        <w:rPr>
          <w:rFonts w:hint="cs"/>
          <w:sz w:val="18"/>
          <w:szCs w:val="20"/>
          <w:rtl/>
        </w:rPr>
        <w:t>,</w:t>
      </w:r>
      <w:r w:rsidRPr="00230A53">
        <w:rPr>
          <w:sz w:val="18"/>
          <w:szCs w:val="20"/>
          <w:rtl/>
        </w:rPr>
        <w:t xml:space="preserve"> ועל פי חוק הן זכאיות</w:t>
      </w:r>
      <w:r w:rsidRPr="00230A53">
        <w:rPr>
          <w:rFonts w:hint="cs"/>
          <w:sz w:val="18"/>
          <w:szCs w:val="20"/>
          <w:rtl/>
        </w:rPr>
        <w:t xml:space="preserve"> </w:t>
      </w:r>
      <w:r w:rsidRPr="00230A53">
        <w:rPr>
          <w:sz w:val="18"/>
          <w:szCs w:val="20"/>
          <w:rtl/>
        </w:rPr>
        <w:t xml:space="preserve">לעזרתה באמצעות הרשויות השונות: עזרה במימון שכר דירה לתקופת הסתגלות, עזרה במימון טיפולים רפואיים ותרופות, עזרה במעונות לילדים ועוד. </w:t>
      </w:r>
      <w:r w:rsidRPr="00230A53">
        <w:rPr>
          <w:rFonts w:hint="cs"/>
          <w:sz w:val="18"/>
          <w:szCs w:val="20"/>
          <w:rtl/>
        </w:rPr>
        <w:t>זאת ועוד,</w:t>
      </w:r>
      <w:r w:rsidRPr="00230A53">
        <w:rPr>
          <w:sz w:val="18"/>
          <w:szCs w:val="20"/>
          <w:rtl/>
        </w:rPr>
        <w:t xml:space="preserve"> נשים שהוגדרו</w:t>
      </w:r>
      <w:r w:rsidRPr="00230A53">
        <w:rPr>
          <w:rFonts w:hint="cs"/>
          <w:sz w:val="18"/>
          <w:szCs w:val="20"/>
          <w:rtl/>
        </w:rPr>
        <w:t xml:space="preserve"> בידי עובדת סוציאלית</w:t>
      </w:r>
      <w:r w:rsidRPr="00230A53">
        <w:rPr>
          <w:sz w:val="18"/>
          <w:szCs w:val="20"/>
          <w:rtl/>
        </w:rPr>
        <w:t xml:space="preserve"> כנפגעות אלימות בן זוג זכאיות להבטחת הכנסה ו</w:t>
      </w:r>
      <w:r w:rsidRPr="00230A53">
        <w:rPr>
          <w:rFonts w:hint="cs"/>
          <w:sz w:val="18"/>
          <w:szCs w:val="20"/>
          <w:rtl/>
        </w:rPr>
        <w:t>רשאיות לפתוח חשבון בנק נפרד</w:t>
      </w:r>
      <w:r w:rsidRPr="00230A53">
        <w:rPr>
          <w:sz w:val="18"/>
          <w:szCs w:val="20"/>
          <w:rtl/>
        </w:rPr>
        <w:t xml:space="preserve">, </w:t>
      </w:r>
      <w:r w:rsidRPr="00230A53">
        <w:rPr>
          <w:rFonts w:hint="cs"/>
          <w:sz w:val="18"/>
          <w:szCs w:val="20"/>
          <w:rtl/>
        </w:rPr>
        <w:t xml:space="preserve">שאליו יגיעו </w:t>
      </w:r>
      <w:r w:rsidRPr="00230A53">
        <w:rPr>
          <w:sz w:val="18"/>
          <w:szCs w:val="20"/>
          <w:rtl/>
        </w:rPr>
        <w:t>הקצבאות המגיעות לילדיהן ולהן. למרות זאת</w:t>
      </w:r>
      <w:r w:rsidRPr="00230A53">
        <w:rPr>
          <w:rFonts w:hint="cs"/>
          <w:sz w:val="18"/>
          <w:szCs w:val="20"/>
          <w:rtl/>
        </w:rPr>
        <w:t xml:space="preserve"> מצאו</w:t>
      </w:r>
      <w:r w:rsidRPr="00230A53">
        <w:rPr>
          <w:sz w:val="18"/>
          <w:szCs w:val="20"/>
          <w:rtl/>
        </w:rPr>
        <w:t xml:space="preserve"> מחקרים שונים</w:t>
      </w:r>
      <w:r w:rsidRPr="00230A53">
        <w:rPr>
          <w:rFonts w:hint="cs"/>
          <w:sz w:val="18"/>
          <w:szCs w:val="20"/>
          <w:rtl/>
        </w:rPr>
        <w:t xml:space="preserve"> (</w:t>
      </w:r>
      <w:proofErr w:type="spellStart"/>
      <w:r w:rsidRPr="00230A53">
        <w:rPr>
          <w:sz w:val="18"/>
          <w:szCs w:val="20"/>
        </w:rPr>
        <w:t>Meller</w:t>
      </w:r>
      <w:proofErr w:type="spellEnd"/>
      <w:r w:rsidRPr="00230A53">
        <w:rPr>
          <w:sz w:val="18"/>
          <w:szCs w:val="20"/>
        </w:rPr>
        <w:t xml:space="preserve">, 2019; </w:t>
      </w:r>
      <w:proofErr w:type="spellStart"/>
      <w:r w:rsidRPr="00230A53">
        <w:rPr>
          <w:sz w:val="18"/>
          <w:szCs w:val="20"/>
        </w:rPr>
        <w:t>Roosma</w:t>
      </w:r>
      <w:proofErr w:type="spellEnd"/>
      <w:r w:rsidRPr="00230A53">
        <w:rPr>
          <w:sz w:val="18"/>
          <w:szCs w:val="20"/>
        </w:rPr>
        <w:t xml:space="preserve">, van Oorschot, &amp; </w:t>
      </w:r>
      <w:proofErr w:type="spellStart"/>
      <w:r w:rsidRPr="00230A53">
        <w:rPr>
          <w:sz w:val="18"/>
          <w:szCs w:val="20"/>
        </w:rPr>
        <w:t>Gelissen</w:t>
      </w:r>
      <w:proofErr w:type="spellEnd"/>
      <w:r w:rsidRPr="00230A53">
        <w:rPr>
          <w:sz w:val="18"/>
          <w:szCs w:val="20"/>
        </w:rPr>
        <w:t>, 2015</w:t>
      </w:r>
      <w:r w:rsidRPr="00230A53">
        <w:rPr>
          <w:rFonts w:hint="cs"/>
          <w:sz w:val="18"/>
          <w:szCs w:val="20"/>
          <w:rtl/>
        </w:rPr>
        <w:t>)</w:t>
      </w:r>
      <w:r w:rsidRPr="00230A53">
        <w:rPr>
          <w:sz w:val="18"/>
          <w:szCs w:val="20"/>
          <w:rtl/>
        </w:rPr>
        <w:t xml:space="preserve"> שנשים בכלל, ונשים מקבוצות מיעוט בפרט, ממעטות למצות את זכויותיהן. לדוגמה</w:t>
      </w:r>
      <w:r w:rsidRPr="00230A53">
        <w:rPr>
          <w:rFonts w:hint="cs"/>
          <w:sz w:val="18"/>
          <w:szCs w:val="20"/>
          <w:rtl/>
        </w:rPr>
        <w:t>:</w:t>
      </w:r>
      <w:r w:rsidRPr="00230A53">
        <w:rPr>
          <w:sz w:val="18"/>
          <w:szCs w:val="20"/>
          <w:rtl/>
        </w:rPr>
        <w:t xml:space="preserve"> במחקר שערך המוסד לביטוח לאומי בנושא מיצוי הזכויות בדמי לידה </w:t>
      </w:r>
      <w:r w:rsidRPr="00230A53">
        <w:rPr>
          <w:rFonts w:hint="cs"/>
          <w:sz w:val="18"/>
          <w:szCs w:val="20"/>
          <w:rtl/>
        </w:rPr>
        <w:t>נמצא,</w:t>
      </w:r>
      <w:r w:rsidRPr="00230A53">
        <w:rPr>
          <w:sz w:val="18"/>
          <w:szCs w:val="20"/>
          <w:rtl/>
        </w:rPr>
        <w:t xml:space="preserve"> </w:t>
      </w:r>
      <w:r w:rsidRPr="00230A53">
        <w:rPr>
          <w:rFonts w:hint="cs"/>
          <w:sz w:val="18"/>
          <w:szCs w:val="20"/>
          <w:rtl/>
        </w:rPr>
        <w:t xml:space="preserve">בעקבות </w:t>
      </w:r>
      <w:r w:rsidRPr="00230A53">
        <w:rPr>
          <w:sz w:val="18"/>
          <w:szCs w:val="20"/>
          <w:rtl/>
        </w:rPr>
        <w:t>פילוח אוכלוסיית הנשים שלא מיצו את זכויותיהן</w:t>
      </w:r>
      <w:r w:rsidRPr="00230A53">
        <w:rPr>
          <w:rFonts w:hint="cs"/>
          <w:sz w:val="18"/>
          <w:szCs w:val="20"/>
          <w:rtl/>
        </w:rPr>
        <w:t>,</w:t>
      </w:r>
      <w:r w:rsidRPr="00230A53">
        <w:rPr>
          <w:sz w:val="18"/>
          <w:szCs w:val="20"/>
          <w:rtl/>
        </w:rPr>
        <w:t xml:space="preserve"> שיעור גבוה של נשים שעלו לישראל בשנים האחרונות, נשים מן המגזר הערבי וכן אימהות צעירות המשתכרות שכר נמוך. כאשר נבחנו באמצעות סקר טלפוני סיבות </w:t>
      </w:r>
      <w:r w:rsidRPr="00230A53">
        <w:rPr>
          <w:rFonts w:hint="cs"/>
          <w:sz w:val="18"/>
          <w:szCs w:val="20"/>
          <w:rtl/>
        </w:rPr>
        <w:t>הַ</w:t>
      </w:r>
      <w:r w:rsidRPr="00230A53">
        <w:rPr>
          <w:sz w:val="18"/>
          <w:szCs w:val="20"/>
          <w:rtl/>
        </w:rPr>
        <w:t xml:space="preserve">אי-מיצוי בקרב אותן נשים, נמצא </w:t>
      </w:r>
      <w:r w:rsidRPr="00230A53">
        <w:rPr>
          <w:rFonts w:hint="cs"/>
          <w:sz w:val="18"/>
          <w:szCs w:val="20"/>
          <w:rtl/>
        </w:rPr>
        <w:t>ש-</w:t>
      </w:r>
      <w:r w:rsidRPr="00230A53">
        <w:rPr>
          <w:sz w:val="18"/>
          <w:szCs w:val="20"/>
          <w:rtl/>
        </w:rPr>
        <w:t>41% מהן לא היו מודעות כלל לזכויותיהן (</w:t>
      </w:r>
      <w:proofErr w:type="spellStart"/>
      <w:r w:rsidRPr="00230A53">
        <w:rPr>
          <w:sz w:val="18"/>
          <w:szCs w:val="20"/>
          <w:rtl/>
        </w:rPr>
        <w:t>טולדנו</w:t>
      </w:r>
      <w:proofErr w:type="spellEnd"/>
      <w:r w:rsidRPr="00230A53">
        <w:rPr>
          <w:sz w:val="18"/>
          <w:szCs w:val="20"/>
          <w:rtl/>
        </w:rPr>
        <w:t>, 2014). ממצאים דומים תוארו בדוח של הכנסת</w:t>
      </w:r>
      <w:r w:rsidRPr="00230A53">
        <w:rPr>
          <w:rFonts w:hint="cs"/>
          <w:sz w:val="18"/>
          <w:szCs w:val="20"/>
          <w:rtl/>
        </w:rPr>
        <w:t>:</w:t>
      </w:r>
      <w:r w:rsidRPr="00230A53">
        <w:rPr>
          <w:sz w:val="18"/>
          <w:szCs w:val="20"/>
          <w:rtl/>
        </w:rPr>
        <w:t xml:space="preserve"> נשים ממעמד סוציו</w:t>
      </w:r>
      <w:r w:rsidRPr="00230A53">
        <w:rPr>
          <w:rFonts w:hint="cs"/>
          <w:sz w:val="18"/>
          <w:szCs w:val="20"/>
          <w:rtl/>
        </w:rPr>
        <w:t>-</w:t>
      </w:r>
      <w:r w:rsidRPr="00230A53">
        <w:rPr>
          <w:sz w:val="18"/>
          <w:szCs w:val="20"/>
          <w:rtl/>
        </w:rPr>
        <w:t>אקונומי נמוך לא תמיד מודעות לזכויות</w:t>
      </w:r>
      <w:r w:rsidRPr="00230A53">
        <w:rPr>
          <w:rFonts w:hint="cs"/>
          <w:sz w:val="18"/>
          <w:szCs w:val="20"/>
          <w:rtl/>
        </w:rPr>
        <w:t>יהן,</w:t>
      </w:r>
      <w:r w:rsidRPr="00230A53">
        <w:rPr>
          <w:sz w:val="18"/>
          <w:szCs w:val="20"/>
          <w:rtl/>
        </w:rPr>
        <w:t xml:space="preserve"> ולכן </w:t>
      </w:r>
      <w:r w:rsidRPr="00230A53">
        <w:rPr>
          <w:rFonts w:hint="cs"/>
          <w:sz w:val="18"/>
          <w:szCs w:val="20"/>
          <w:rtl/>
        </w:rPr>
        <w:t>למרות</w:t>
      </w:r>
      <w:r w:rsidRPr="00230A53">
        <w:rPr>
          <w:sz w:val="18"/>
          <w:szCs w:val="20"/>
          <w:rtl/>
        </w:rPr>
        <w:t xml:space="preserve"> צ</w:t>
      </w:r>
      <w:r w:rsidRPr="00230A53">
        <w:rPr>
          <w:rFonts w:hint="cs"/>
          <w:sz w:val="18"/>
          <w:szCs w:val="20"/>
          <w:rtl/>
        </w:rPr>
        <w:t>ו</w:t>
      </w:r>
      <w:r w:rsidRPr="00230A53">
        <w:rPr>
          <w:sz w:val="18"/>
          <w:szCs w:val="20"/>
          <w:rtl/>
        </w:rPr>
        <w:t>רכי</w:t>
      </w:r>
      <w:r w:rsidRPr="00230A53">
        <w:rPr>
          <w:rFonts w:hint="cs"/>
          <w:sz w:val="18"/>
          <w:szCs w:val="20"/>
          <w:rtl/>
        </w:rPr>
        <w:t>הן</w:t>
      </w:r>
      <w:r w:rsidRPr="00230A53">
        <w:rPr>
          <w:sz w:val="18"/>
          <w:szCs w:val="20"/>
          <w:rtl/>
        </w:rPr>
        <w:t xml:space="preserve"> </w:t>
      </w:r>
      <w:r w:rsidRPr="00230A53">
        <w:rPr>
          <w:rFonts w:hint="cs"/>
          <w:sz w:val="18"/>
          <w:szCs w:val="20"/>
          <w:rtl/>
        </w:rPr>
        <w:t>הגדולים,</w:t>
      </w:r>
      <w:r w:rsidRPr="00230A53">
        <w:rPr>
          <w:sz w:val="18"/>
          <w:szCs w:val="20"/>
          <w:rtl/>
        </w:rPr>
        <w:t xml:space="preserve"> הדורשים מענה מוגבר</w:t>
      </w:r>
      <w:r w:rsidRPr="00230A53">
        <w:rPr>
          <w:rFonts w:hint="cs"/>
          <w:sz w:val="18"/>
          <w:szCs w:val="20"/>
          <w:rtl/>
        </w:rPr>
        <w:t>,</w:t>
      </w:r>
      <w:r w:rsidRPr="00230A53">
        <w:rPr>
          <w:sz w:val="18"/>
          <w:szCs w:val="20"/>
          <w:rtl/>
        </w:rPr>
        <w:t xml:space="preserve"> הן משתמשות </w:t>
      </w:r>
      <w:r w:rsidRPr="00230A53">
        <w:rPr>
          <w:rFonts w:hint="cs"/>
          <w:sz w:val="18"/>
          <w:szCs w:val="20"/>
          <w:rtl/>
        </w:rPr>
        <w:t xml:space="preserve">פחות </w:t>
      </w:r>
      <w:r w:rsidRPr="00230A53">
        <w:rPr>
          <w:sz w:val="18"/>
          <w:szCs w:val="20"/>
          <w:rtl/>
        </w:rPr>
        <w:t xml:space="preserve">בשירותים הקיימים </w:t>
      </w:r>
      <w:r w:rsidRPr="00230A53">
        <w:rPr>
          <w:rFonts w:hint="cs"/>
          <w:sz w:val="18"/>
          <w:szCs w:val="20"/>
          <w:rtl/>
        </w:rPr>
        <w:t>ו</w:t>
      </w:r>
      <w:r w:rsidRPr="00230A53">
        <w:rPr>
          <w:sz w:val="18"/>
          <w:szCs w:val="20"/>
          <w:rtl/>
        </w:rPr>
        <w:t xml:space="preserve">פונות </w:t>
      </w:r>
      <w:r w:rsidRPr="00230A53">
        <w:rPr>
          <w:rFonts w:hint="cs"/>
          <w:sz w:val="18"/>
          <w:szCs w:val="20"/>
          <w:rtl/>
        </w:rPr>
        <w:t xml:space="preserve">פחות </w:t>
      </w:r>
      <w:r w:rsidRPr="00230A53">
        <w:rPr>
          <w:sz w:val="18"/>
          <w:szCs w:val="20"/>
          <w:rtl/>
        </w:rPr>
        <w:t xml:space="preserve">לביטוח </w:t>
      </w:r>
      <w:r w:rsidRPr="00230A53">
        <w:rPr>
          <w:rFonts w:hint="cs"/>
          <w:sz w:val="18"/>
          <w:szCs w:val="20"/>
          <w:rtl/>
        </w:rPr>
        <w:t>ה</w:t>
      </w:r>
      <w:r w:rsidRPr="00230A53">
        <w:rPr>
          <w:sz w:val="18"/>
          <w:szCs w:val="20"/>
          <w:rtl/>
        </w:rPr>
        <w:t xml:space="preserve">לאומי (הכנסת, מרכז המחקר והמידע, 2018). </w:t>
      </w:r>
      <w:bookmarkStart w:id="5" w:name="_Hlk47893108"/>
      <w:r w:rsidRPr="00230A53">
        <w:rPr>
          <w:sz w:val="18"/>
          <w:szCs w:val="20"/>
          <w:rtl/>
        </w:rPr>
        <w:t>ממצאי</w:t>
      </w:r>
      <w:r w:rsidRPr="00230A53">
        <w:rPr>
          <w:rFonts w:hint="cs"/>
          <w:sz w:val="18"/>
          <w:szCs w:val="20"/>
          <w:rtl/>
        </w:rPr>
        <w:t>ם</w:t>
      </w:r>
      <w:r w:rsidRPr="00230A53">
        <w:rPr>
          <w:sz w:val="18"/>
          <w:szCs w:val="20"/>
          <w:rtl/>
        </w:rPr>
        <w:t xml:space="preserve"> אל</w:t>
      </w:r>
      <w:r w:rsidRPr="00230A53">
        <w:rPr>
          <w:rFonts w:hint="cs"/>
          <w:sz w:val="18"/>
          <w:szCs w:val="20"/>
          <w:rtl/>
        </w:rPr>
        <w:t>ה</w:t>
      </w:r>
      <w:r w:rsidRPr="00230A53">
        <w:rPr>
          <w:sz w:val="18"/>
          <w:szCs w:val="20"/>
          <w:rtl/>
        </w:rPr>
        <w:t xml:space="preserve"> </w:t>
      </w:r>
      <w:r w:rsidRPr="00230A53">
        <w:rPr>
          <w:rFonts w:hint="cs"/>
          <w:sz w:val="18"/>
          <w:szCs w:val="20"/>
          <w:rtl/>
        </w:rPr>
        <w:t xml:space="preserve">משקפים </w:t>
      </w:r>
      <w:r w:rsidRPr="00230A53">
        <w:rPr>
          <w:sz w:val="18"/>
          <w:szCs w:val="20"/>
          <w:rtl/>
        </w:rPr>
        <w:t xml:space="preserve">את מרכזיותה של אלימות בן זוג </w:t>
      </w:r>
      <w:r w:rsidRPr="00230A53">
        <w:rPr>
          <w:rFonts w:hint="cs"/>
          <w:sz w:val="18"/>
          <w:szCs w:val="20"/>
          <w:rtl/>
        </w:rPr>
        <w:t>ב</w:t>
      </w:r>
      <w:r w:rsidRPr="00230A53">
        <w:rPr>
          <w:sz w:val="18"/>
          <w:szCs w:val="20"/>
          <w:rtl/>
        </w:rPr>
        <w:t xml:space="preserve">פרספקטיבה מגדרית </w:t>
      </w:r>
      <w:r w:rsidRPr="00230A53">
        <w:rPr>
          <w:rFonts w:hint="cs"/>
          <w:sz w:val="18"/>
          <w:szCs w:val="20"/>
          <w:rtl/>
        </w:rPr>
        <w:t>ש</w:t>
      </w:r>
      <w:r w:rsidRPr="00230A53">
        <w:rPr>
          <w:sz w:val="18"/>
          <w:szCs w:val="20"/>
          <w:rtl/>
        </w:rPr>
        <w:t>ל</w:t>
      </w:r>
      <w:r w:rsidRPr="00230A53">
        <w:rPr>
          <w:rFonts w:hint="cs"/>
          <w:sz w:val="18"/>
          <w:szCs w:val="20"/>
          <w:rtl/>
        </w:rPr>
        <w:t xml:space="preserve"> </w:t>
      </w:r>
      <w:r w:rsidRPr="00230A53">
        <w:rPr>
          <w:sz w:val="18"/>
          <w:szCs w:val="20"/>
          <w:rtl/>
        </w:rPr>
        <w:t>מיצוי זכויות ו</w:t>
      </w:r>
      <w:r w:rsidRPr="00230A53">
        <w:rPr>
          <w:rFonts w:hint="cs"/>
          <w:sz w:val="18"/>
          <w:szCs w:val="20"/>
          <w:rtl/>
        </w:rPr>
        <w:t xml:space="preserve">את </w:t>
      </w:r>
      <w:r w:rsidRPr="00230A53">
        <w:rPr>
          <w:sz w:val="18"/>
          <w:szCs w:val="20"/>
          <w:rtl/>
        </w:rPr>
        <w:t xml:space="preserve">הצורך שיש בפרספקטיבה כזו </w:t>
      </w:r>
      <w:r w:rsidRPr="00230A53">
        <w:rPr>
          <w:rFonts w:hint="cs"/>
          <w:sz w:val="18"/>
          <w:szCs w:val="20"/>
          <w:rtl/>
        </w:rPr>
        <w:t xml:space="preserve">כדי </w:t>
      </w:r>
      <w:r w:rsidRPr="00230A53">
        <w:rPr>
          <w:sz w:val="18"/>
          <w:szCs w:val="20"/>
          <w:rtl/>
        </w:rPr>
        <w:t>להעמ</w:t>
      </w:r>
      <w:r w:rsidRPr="00230A53">
        <w:rPr>
          <w:rFonts w:hint="cs"/>
          <w:sz w:val="18"/>
          <w:szCs w:val="20"/>
          <w:rtl/>
        </w:rPr>
        <w:t>י</w:t>
      </w:r>
      <w:r w:rsidRPr="00230A53">
        <w:rPr>
          <w:sz w:val="18"/>
          <w:szCs w:val="20"/>
          <w:rtl/>
        </w:rPr>
        <w:t>ק</w:t>
      </w:r>
      <w:r w:rsidRPr="00230A53">
        <w:rPr>
          <w:rFonts w:hint="cs"/>
          <w:sz w:val="18"/>
          <w:szCs w:val="20"/>
          <w:rtl/>
        </w:rPr>
        <w:t xml:space="preserve"> א</w:t>
      </w:r>
      <w:r w:rsidRPr="00230A53">
        <w:rPr>
          <w:sz w:val="18"/>
          <w:szCs w:val="20"/>
          <w:rtl/>
        </w:rPr>
        <w:t>ת הבנת משמעותה של הצטלבות מיקומים (</w:t>
      </w:r>
      <w:r w:rsidRPr="00230A53">
        <w:rPr>
          <w:sz w:val="18"/>
          <w:szCs w:val="20"/>
          <w:lang w:val="en-GB"/>
        </w:rPr>
        <w:t>intersectionality</w:t>
      </w:r>
      <w:r w:rsidRPr="00230A53">
        <w:rPr>
          <w:sz w:val="18"/>
          <w:szCs w:val="20"/>
          <w:rtl/>
          <w:lang w:val="en-GB"/>
        </w:rPr>
        <w:t>) בעולמן של פונות פגיעות</w:t>
      </w:r>
      <w:r w:rsidRPr="00230A53">
        <w:rPr>
          <w:rFonts w:hint="cs"/>
          <w:sz w:val="18"/>
          <w:szCs w:val="20"/>
          <w:rtl/>
          <w:lang w:val="en-GB"/>
        </w:rPr>
        <w:t>.</w:t>
      </w:r>
      <w:r w:rsidRPr="00230A53">
        <w:rPr>
          <w:sz w:val="18"/>
          <w:szCs w:val="20"/>
          <w:rtl/>
          <w:lang w:val="en-GB"/>
        </w:rPr>
        <w:t xml:space="preserve"> </w:t>
      </w:r>
      <w:r w:rsidRPr="00230A53">
        <w:rPr>
          <w:rFonts w:hint="cs"/>
          <w:sz w:val="18"/>
          <w:szCs w:val="20"/>
          <w:rtl/>
          <w:lang w:val="en-GB"/>
        </w:rPr>
        <w:t xml:space="preserve">אלה </w:t>
      </w:r>
      <w:r w:rsidRPr="00230A53">
        <w:rPr>
          <w:sz w:val="18"/>
          <w:szCs w:val="20"/>
          <w:rtl/>
          <w:lang w:val="en-GB"/>
        </w:rPr>
        <w:t>חשופות לאלימות במיוחד במיקומי שוליים אתנו-מעמדיים</w:t>
      </w:r>
      <w:r w:rsidRPr="00230A53">
        <w:rPr>
          <w:rFonts w:hint="cs"/>
          <w:sz w:val="18"/>
          <w:szCs w:val="20"/>
          <w:rtl/>
          <w:lang w:val="en-GB"/>
        </w:rPr>
        <w:t>;</w:t>
      </w:r>
      <w:r w:rsidRPr="00230A53">
        <w:rPr>
          <w:sz w:val="18"/>
          <w:szCs w:val="20"/>
          <w:rtl/>
          <w:lang w:val="en-GB"/>
        </w:rPr>
        <w:t xml:space="preserve"> </w:t>
      </w:r>
      <w:r w:rsidRPr="00230A53">
        <w:rPr>
          <w:sz w:val="18"/>
          <w:szCs w:val="20"/>
          <w:rtl/>
        </w:rPr>
        <w:t xml:space="preserve">למשל, כפי שציינו </w:t>
      </w:r>
      <w:r w:rsidRPr="00230A53">
        <w:rPr>
          <w:rFonts w:hint="cs"/>
          <w:sz w:val="18"/>
          <w:szCs w:val="20"/>
          <w:rtl/>
        </w:rPr>
        <w:t xml:space="preserve">לעיל, </w:t>
      </w:r>
      <w:r w:rsidRPr="00230A53">
        <w:rPr>
          <w:sz w:val="18"/>
          <w:szCs w:val="20"/>
          <w:rtl/>
        </w:rPr>
        <w:t>נשים ערביות ועולות</w:t>
      </w:r>
      <w:r w:rsidRPr="00230A53">
        <w:rPr>
          <w:rFonts w:hint="cs"/>
          <w:sz w:val="18"/>
          <w:szCs w:val="20"/>
          <w:rtl/>
        </w:rPr>
        <w:t>,</w:t>
      </w:r>
      <w:r w:rsidRPr="00230A53">
        <w:rPr>
          <w:sz w:val="18"/>
          <w:szCs w:val="20"/>
          <w:rtl/>
        </w:rPr>
        <w:t xml:space="preserve"> </w:t>
      </w:r>
      <w:r w:rsidRPr="00230A53">
        <w:rPr>
          <w:rFonts w:hint="cs"/>
          <w:sz w:val="18"/>
          <w:szCs w:val="20"/>
          <w:rtl/>
        </w:rPr>
        <w:t xml:space="preserve">ששיעורן בקרב </w:t>
      </w:r>
      <w:r w:rsidRPr="00230A53">
        <w:rPr>
          <w:sz w:val="18"/>
          <w:szCs w:val="20"/>
          <w:rtl/>
        </w:rPr>
        <w:t>הנשים הסובלות מאלימות בן זוג</w:t>
      </w:r>
      <w:r w:rsidRPr="00230A53">
        <w:rPr>
          <w:rFonts w:hint="cs"/>
          <w:sz w:val="18"/>
          <w:szCs w:val="20"/>
          <w:rtl/>
        </w:rPr>
        <w:t xml:space="preserve"> גבוה</w:t>
      </w:r>
      <w:r w:rsidRPr="00230A53">
        <w:rPr>
          <w:sz w:val="18"/>
          <w:szCs w:val="20"/>
          <w:rtl/>
        </w:rPr>
        <w:t xml:space="preserve"> (</w:t>
      </w:r>
      <w:proofErr w:type="spellStart"/>
      <w:r w:rsidRPr="00230A53">
        <w:rPr>
          <w:sz w:val="18"/>
          <w:szCs w:val="20"/>
          <w:rtl/>
        </w:rPr>
        <w:t>יכימוביץ</w:t>
      </w:r>
      <w:proofErr w:type="spellEnd"/>
      <w:r w:rsidRPr="00230A53">
        <w:rPr>
          <w:sz w:val="18"/>
          <w:szCs w:val="20"/>
          <w:rtl/>
        </w:rPr>
        <w:t>-כהן, 2018).</w:t>
      </w:r>
      <w:bookmarkEnd w:id="5"/>
    </w:p>
    <w:p w14:paraId="5492C109" w14:textId="77777777" w:rsidR="00EA54C7" w:rsidRPr="00230A53" w:rsidRDefault="00EA54C7" w:rsidP="00230A53">
      <w:pPr>
        <w:spacing w:after="180" w:line="280" w:lineRule="exact"/>
        <w:jc w:val="both"/>
        <w:rPr>
          <w:sz w:val="18"/>
          <w:szCs w:val="20"/>
          <w:rtl/>
        </w:rPr>
      </w:pPr>
      <w:r w:rsidRPr="00230A53">
        <w:rPr>
          <w:sz w:val="18"/>
          <w:szCs w:val="20"/>
          <w:rtl/>
        </w:rPr>
        <w:t xml:space="preserve">סיבה </w:t>
      </w:r>
      <w:r w:rsidRPr="00230A53">
        <w:rPr>
          <w:rFonts w:hint="cs"/>
          <w:sz w:val="18"/>
          <w:szCs w:val="20"/>
          <w:rtl/>
        </w:rPr>
        <w:t>אחרת</w:t>
      </w:r>
      <w:r w:rsidRPr="00230A53">
        <w:rPr>
          <w:sz w:val="18"/>
          <w:szCs w:val="20"/>
          <w:rtl/>
        </w:rPr>
        <w:t xml:space="preserve"> לכך שנשים </w:t>
      </w:r>
      <w:r w:rsidRPr="00230A53">
        <w:rPr>
          <w:rFonts w:hint="cs"/>
          <w:sz w:val="18"/>
          <w:szCs w:val="20"/>
          <w:rtl/>
        </w:rPr>
        <w:t>לא ממצות את</w:t>
      </w:r>
      <w:r w:rsidRPr="00230A53">
        <w:rPr>
          <w:sz w:val="18"/>
          <w:szCs w:val="20"/>
          <w:rtl/>
        </w:rPr>
        <w:t xml:space="preserve"> זכויותיהן היא </w:t>
      </w:r>
      <w:r w:rsidRPr="00230A53">
        <w:rPr>
          <w:rFonts w:hint="cs"/>
          <w:sz w:val="18"/>
          <w:szCs w:val="20"/>
          <w:rtl/>
        </w:rPr>
        <w:t xml:space="preserve">שהן מאמצות את </w:t>
      </w:r>
      <w:r w:rsidRPr="00230A53">
        <w:rPr>
          <w:sz w:val="18"/>
          <w:szCs w:val="20"/>
          <w:rtl/>
        </w:rPr>
        <w:t>האתוס הנ</w:t>
      </w:r>
      <w:r w:rsidRPr="00230A53">
        <w:rPr>
          <w:rFonts w:hint="cs"/>
          <w:sz w:val="18"/>
          <w:szCs w:val="20"/>
          <w:rtl/>
        </w:rPr>
        <w:t>י</w:t>
      </w:r>
      <w:r w:rsidRPr="00230A53">
        <w:rPr>
          <w:sz w:val="18"/>
          <w:szCs w:val="20"/>
          <w:rtl/>
        </w:rPr>
        <w:t>או</w:t>
      </w:r>
      <w:r w:rsidRPr="00230A53">
        <w:rPr>
          <w:rFonts w:hint="cs"/>
          <w:sz w:val="18"/>
          <w:szCs w:val="20"/>
          <w:rtl/>
        </w:rPr>
        <w:t>-</w:t>
      </w:r>
      <w:r w:rsidRPr="00230A53">
        <w:rPr>
          <w:sz w:val="18"/>
          <w:szCs w:val="20"/>
          <w:rtl/>
        </w:rPr>
        <w:t xml:space="preserve">ליברלי </w:t>
      </w:r>
      <w:r w:rsidRPr="00230A53">
        <w:rPr>
          <w:rFonts w:hint="cs"/>
          <w:sz w:val="18"/>
          <w:szCs w:val="20"/>
          <w:rtl/>
        </w:rPr>
        <w:t>ולפיו</w:t>
      </w:r>
      <w:r w:rsidRPr="00230A53">
        <w:rPr>
          <w:sz w:val="18"/>
          <w:szCs w:val="20"/>
          <w:rtl/>
        </w:rPr>
        <w:t xml:space="preserve"> </w:t>
      </w:r>
      <w:r w:rsidRPr="00230A53">
        <w:rPr>
          <w:rFonts w:hint="cs"/>
          <w:sz w:val="18"/>
          <w:szCs w:val="20"/>
          <w:rtl/>
        </w:rPr>
        <w:t xml:space="preserve">על </w:t>
      </w:r>
      <w:r w:rsidRPr="00230A53">
        <w:rPr>
          <w:sz w:val="18"/>
          <w:szCs w:val="20"/>
          <w:rtl/>
        </w:rPr>
        <w:t>א</w:t>
      </w:r>
      <w:r w:rsidRPr="00230A53">
        <w:rPr>
          <w:rFonts w:hint="cs"/>
          <w:sz w:val="18"/>
          <w:szCs w:val="20"/>
          <w:rtl/>
        </w:rPr>
        <w:t>י</w:t>
      </w:r>
      <w:r w:rsidRPr="00230A53">
        <w:rPr>
          <w:sz w:val="18"/>
          <w:szCs w:val="20"/>
          <w:rtl/>
        </w:rPr>
        <w:t>מהות, רווקות ונשואות כאחד, להיות עצמאיות ואוטונומיות</w:t>
      </w:r>
      <w:r w:rsidRPr="00230A53">
        <w:rPr>
          <w:rFonts w:hint="cs"/>
          <w:sz w:val="18"/>
          <w:szCs w:val="20"/>
          <w:rtl/>
        </w:rPr>
        <w:t>,</w:t>
      </w:r>
      <w:r w:rsidRPr="00230A53">
        <w:rPr>
          <w:sz w:val="18"/>
          <w:szCs w:val="20"/>
          <w:rtl/>
        </w:rPr>
        <w:t xml:space="preserve"> כדי שיכ</w:t>
      </w:r>
      <w:r w:rsidRPr="00230A53">
        <w:rPr>
          <w:rFonts w:hint="cs"/>
          <w:sz w:val="18"/>
          <w:szCs w:val="20"/>
          <w:rtl/>
        </w:rPr>
        <w:t>י</w:t>
      </w:r>
      <w:r w:rsidRPr="00230A53">
        <w:rPr>
          <w:sz w:val="18"/>
          <w:szCs w:val="20"/>
          <w:rtl/>
        </w:rPr>
        <w:t xml:space="preserve">רו </w:t>
      </w:r>
      <w:r w:rsidRPr="00230A53">
        <w:rPr>
          <w:rFonts w:hint="cs"/>
          <w:sz w:val="18"/>
          <w:szCs w:val="20"/>
          <w:rtl/>
        </w:rPr>
        <w:t xml:space="preserve">בהן </w:t>
      </w:r>
      <w:r w:rsidRPr="00230A53">
        <w:rPr>
          <w:sz w:val="18"/>
          <w:szCs w:val="20"/>
          <w:rtl/>
        </w:rPr>
        <w:t>כאימהות ראויות הזכאיות ל</w:t>
      </w:r>
      <w:r w:rsidRPr="00230A53">
        <w:rPr>
          <w:rFonts w:hint="cs"/>
          <w:sz w:val="18"/>
          <w:szCs w:val="20"/>
          <w:rtl/>
        </w:rPr>
        <w:t>ה</w:t>
      </w:r>
      <w:r w:rsidRPr="00230A53">
        <w:rPr>
          <w:sz w:val="18"/>
          <w:szCs w:val="20"/>
          <w:rtl/>
        </w:rPr>
        <w:t>חז</w:t>
      </w:r>
      <w:r w:rsidRPr="00230A53">
        <w:rPr>
          <w:rFonts w:hint="cs"/>
          <w:sz w:val="18"/>
          <w:szCs w:val="20"/>
          <w:rtl/>
        </w:rPr>
        <w:t>י</w:t>
      </w:r>
      <w:r w:rsidRPr="00230A53">
        <w:rPr>
          <w:sz w:val="18"/>
          <w:szCs w:val="20"/>
          <w:rtl/>
        </w:rPr>
        <w:t>ק</w:t>
      </w:r>
      <w:r w:rsidRPr="00230A53">
        <w:rPr>
          <w:rFonts w:hint="cs"/>
          <w:sz w:val="18"/>
          <w:szCs w:val="20"/>
          <w:rtl/>
        </w:rPr>
        <w:t xml:space="preserve"> ברשותן את</w:t>
      </w:r>
      <w:r w:rsidRPr="00230A53">
        <w:rPr>
          <w:sz w:val="18"/>
          <w:szCs w:val="20"/>
          <w:rtl/>
        </w:rPr>
        <w:t xml:space="preserve"> ילדיהן (לביא, 2018). כדי להבהיר ולבקר את ההנחה הזו כ</w:t>
      </w:r>
      <w:r w:rsidRPr="00230A53">
        <w:rPr>
          <w:rFonts w:hint="cs"/>
          <w:sz w:val="18"/>
          <w:szCs w:val="20"/>
          <w:rtl/>
        </w:rPr>
        <w:t>טיעון</w:t>
      </w:r>
      <w:r w:rsidRPr="00230A53">
        <w:rPr>
          <w:sz w:val="18"/>
          <w:szCs w:val="20"/>
          <w:rtl/>
        </w:rPr>
        <w:t xml:space="preserve"> ראשי של מודל "הבוגר העובד", </w:t>
      </w:r>
      <w:r w:rsidRPr="00230A53">
        <w:rPr>
          <w:rFonts w:hint="cs"/>
          <w:sz w:val="18"/>
          <w:szCs w:val="20"/>
          <w:rtl/>
        </w:rPr>
        <w:t xml:space="preserve">הדגישו </w:t>
      </w:r>
      <w:r w:rsidRPr="00230A53">
        <w:rPr>
          <w:sz w:val="18"/>
          <w:szCs w:val="20"/>
          <w:rtl/>
        </w:rPr>
        <w:t xml:space="preserve">כלכלניות פמיניסטיות שונות בהתמדה </w:t>
      </w:r>
      <w:r w:rsidRPr="00230A53">
        <w:rPr>
          <w:rFonts w:hint="cs"/>
          <w:sz w:val="18"/>
          <w:szCs w:val="20"/>
          <w:rtl/>
        </w:rPr>
        <w:t>ש</w:t>
      </w:r>
      <w:r w:rsidRPr="00230A53">
        <w:rPr>
          <w:sz w:val="18"/>
          <w:szCs w:val="20"/>
          <w:rtl/>
        </w:rPr>
        <w:t>עבודות טיפול ושירותים, הנפוצות בקרב נשים ממעמד סוציו</w:t>
      </w:r>
      <w:r w:rsidRPr="00230A53">
        <w:rPr>
          <w:rFonts w:hint="cs"/>
          <w:sz w:val="18"/>
          <w:szCs w:val="20"/>
          <w:rtl/>
        </w:rPr>
        <w:t>-</w:t>
      </w:r>
      <w:r w:rsidRPr="00230A53">
        <w:rPr>
          <w:sz w:val="18"/>
          <w:szCs w:val="20"/>
          <w:rtl/>
        </w:rPr>
        <w:t xml:space="preserve">אקונומי נמוך, משאירות את </w:t>
      </w:r>
      <w:r w:rsidRPr="00230A53">
        <w:rPr>
          <w:rFonts w:hint="cs"/>
          <w:sz w:val="18"/>
          <w:szCs w:val="20"/>
          <w:rtl/>
        </w:rPr>
        <w:t>אלה</w:t>
      </w:r>
      <w:r w:rsidRPr="00230A53">
        <w:rPr>
          <w:sz w:val="18"/>
          <w:szCs w:val="20"/>
          <w:rtl/>
        </w:rPr>
        <w:t xml:space="preserve"> העוסקות בהן עם הכנסה נמוכה, ולמעשה </w:t>
      </w:r>
      <w:r w:rsidRPr="00230A53">
        <w:rPr>
          <w:sz w:val="18"/>
          <w:szCs w:val="20"/>
          <w:rtl/>
        </w:rPr>
        <w:lastRenderedPageBreak/>
        <w:t xml:space="preserve">מקבעות את </w:t>
      </w:r>
      <w:proofErr w:type="spellStart"/>
      <w:r w:rsidRPr="00230A53">
        <w:rPr>
          <w:rFonts w:hint="cs"/>
          <w:sz w:val="18"/>
          <w:szCs w:val="20"/>
          <w:rtl/>
        </w:rPr>
        <w:t>עוניין</w:t>
      </w:r>
      <w:proofErr w:type="spellEnd"/>
      <w:r w:rsidRPr="00230A53">
        <w:rPr>
          <w:sz w:val="18"/>
          <w:szCs w:val="20"/>
          <w:rtl/>
        </w:rPr>
        <w:t xml:space="preserve"> (</w:t>
      </w:r>
      <w:proofErr w:type="spellStart"/>
      <w:r w:rsidRPr="00230A53">
        <w:rPr>
          <w:sz w:val="18"/>
          <w:szCs w:val="20"/>
        </w:rPr>
        <w:t>Albelda</w:t>
      </w:r>
      <w:proofErr w:type="spellEnd"/>
      <w:r w:rsidRPr="00230A53">
        <w:rPr>
          <w:sz w:val="18"/>
          <w:szCs w:val="20"/>
        </w:rPr>
        <w:t>, 2011</w:t>
      </w:r>
      <w:r w:rsidRPr="00230A53">
        <w:rPr>
          <w:sz w:val="18"/>
          <w:szCs w:val="20"/>
          <w:rtl/>
        </w:rPr>
        <w:t>). במילים אחרות</w:t>
      </w:r>
      <w:r w:rsidRPr="00230A53">
        <w:rPr>
          <w:rFonts w:hint="cs"/>
          <w:sz w:val="18"/>
          <w:szCs w:val="20"/>
          <w:rtl/>
        </w:rPr>
        <w:t>,</w:t>
      </w:r>
      <w:r w:rsidRPr="00230A53">
        <w:rPr>
          <w:sz w:val="18"/>
          <w:szCs w:val="20"/>
          <w:rtl/>
        </w:rPr>
        <w:t xml:space="preserve"> גם אם את "עובדת אחראית" במשרה מלאה במגזרי תעסוקה "נשיים" מסוימים</w:t>
      </w:r>
      <w:r w:rsidRPr="00230A53">
        <w:rPr>
          <w:rFonts w:hint="cs"/>
          <w:sz w:val="18"/>
          <w:szCs w:val="20"/>
          <w:rtl/>
        </w:rPr>
        <w:t xml:space="preserve">, </w:t>
      </w:r>
      <w:r w:rsidRPr="00230A53">
        <w:rPr>
          <w:sz w:val="18"/>
          <w:szCs w:val="20"/>
          <w:rtl/>
        </w:rPr>
        <w:t xml:space="preserve">יש סיכוי </w:t>
      </w:r>
      <w:r w:rsidRPr="00230A53">
        <w:rPr>
          <w:rFonts w:hint="cs"/>
          <w:sz w:val="18"/>
          <w:szCs w:val="20"/>
          <w:rtl/>
        </w:rPr>
        <w:t>גבוה</w:t>
      </w:r>
      <w:r w:rsidRPr="00230A53">
        <w:rPr>
          <w:sz w:val="18"/>
          <w:szCs w:val="20"/>
          <w:rtl/>
        </w:rPr>
        <w:t xml:space="preserve"> שתישארי ענייה (</w:t>
      </w:r>
      <w:proofErr w:type="spellStart"/>
      <w:r w:rsidRPr="00230A53">
        <w:rPr>
          <w:sz w:val="18"/>
          <w:szCs w:val="20"/>
        </w:rPr>
        <w:t>Krigel</w:t>
      </w:r>
      <w:proofErr w:type="spellEnd"/>
      <w:r w:rsidRPr="00230A53">
        <w:rPr>
          <w:sz w:val="18"/>
          <w:szCs w:val="20"/>
        </w:rPr>
        <w:t xml:space="preserve"> &amp; Benjamin, 2019</w:t>
      </w:r>
      <w:r w:rsidRPr="00230A53">
        <w:rPr>
          <w:sz w:val="18"/>
          <w:szCs w:val="20"/>
          <w:rtl/>
        </w:rPr>
        <w:t>). יחד עם זאת, רגב-מסלם מצאה שבהקשר הישראלי א</w:t>
      </w:r>
      <w:r w:rsidRPr="00230A53">
        <w:rPr>
          <w:rFonts w:hint="cs"/>
          <w:sz w:val="18"/>
          <w:szCs w:val="20"/>
          <w:rtl/>
        </w:rPr>
        <w:t>י</w:t>
      </w:r>
      <w:r w:rsidRPr="00230A53">
        <w:rPr>
          <w:sz w:val="18"/>
          <w:szCs w:val="20"/>
          <w:rtl/>
        </w:rPr>
        <w:t xml:space="preserve">מהות נושאות ונותנות על אזרחותן ופועלות </w:t>
      </w:r>
      <w:proofErr w:type="spellStart"/>
      <w:r w:rsidRPr="00230A53">
        <w:rPr>
          <w:rFonts w:hint="cs"/>
          <w:sz w:val="18"/>
          <w:szCs w:val="20"/>
          <w:rtl/>
        </w:rPr>
        <w:t>למקסו</w:t>
      </w:r>
      <w:r w:rsidRPr="00230A53">
        <w:rPr>
          <w:rFonts w:hint="eastAsia"/>
          <w:sz w:val="18"/>
          <w:szCs w:val="20"/>
          <w:rtl/>
        </w:rPr>
        <w:t>ם</w:t>
      </w:r>
      <w:proofErr w:type="spellEnd"/>
      <w:r w:rsidRPr="00230A53">
        <w:rPr>
          <w:sz w:val="18"/>
          <w:szCs w:val="20"/>
          <w:rtl/>
        </w:rPr>
        <w:t xml:space="preserve"> סיכוייהן למצו</w:t>
      </w:r>
      <w:r w:rsidRPr="00230A53">
        <w:rPr>
          <w:rFonts w:hint="cs"/>
          <w:sz w:val="18"/>
          <w:szCs w:val="20"/>
          <w:rtl/>
        </w:rPr>
        <w:t>ת</w:t>
      </w:r>
      <w:r w:rsidRPr="00230A53">
        <w:rPr>
          <w:sz w:val="18"/>
          <w:szCs w:val="20"/>
          <w:rtl/>
        </w:rPr>
        <w:t xml:space="preserve"> זכויות מתוך מודעות לאופנים </w:t>
      </w:r>
      <w:r w:rsidRPr="00230A53">
        <w:rPr>
          <w:rFonts w:hint="cs"/>
          <w:sz w:val="18"/>
          <w:szCs w:val="20"/>
          <w:rtl/>
        </w:rPr>
        <w:t>ש</w:t>
      </w:r>
      <w:r w:rsidRPr="00230A53">
        <w:rPr>
          <w:sz w:val="18"/>
          <w:szCs w:val="20"/>
          <w:rtl/>
        </w:rPr>
        <w:t>בה</w:t>
      </w:r>
      <w:r w:rsidRPr="00230A53">
        <w:rPr>
          <w:rFonts w:hint="cs"/>
          <w:sz w:val="18"/>
          <w:szCs w:val="20"/>
          <w:rtl/>
        </w:rPr>
        <w:t>ם</w:t>
      </w:r>
      <w:r w:rsidRPr="00230A53">
        <w:rPr>
          <w:sz w:val="18"/>
          <w:szCs w:val="20"/>
          <w:rtl/>
        </w:rPr>
        <w:t xml:space="preserve"> ההליך הבירוקרטי עלול להכשיל </w:t>
      </w:r>
      <w:r w:rsidRPr="00230A53">
        <w:rPr>
          <w:rFonts w:hint="cs"/>
          <w:sz w:val="18"/>
          <w:szCs w:val="20"/>
          <w:rtl/>
        </w:rPr>
        <w:t>זאת (</w:t>
      </w:r>
      <w:r w:rsidRPr="00230A53">
        <w:rPr>
          <w:sz w:val="18"/>
          <w:szCs w:val="20"/>
          <w:lang w:val="en-GB"/>
        </w:rPr>
        <w:t>Regev-</w:t>
      </w:r>
      <w:proofErr w:type="spellStart"/>
      <w:r w:rsidRPr="00230A53">
        <w:rPr>
          <w:sz w:val="18"/>
          <w:szCs w:val="20"/>
          <w:lang w:val="en-GB"/>
        </w:rPr>
        <w:t>Messalem</w:t>
      </w:r>
      <w:proofErr w:type="spellEnd"/>
      <w:r w:rsidRPr="00230A53">
        <w:rPr>
          <w:sz w:val="18"/>
          <w:szCs w:val="20"/>
          <w:lang w:val="en-GB"/>
        </w:rPr>
        <w:t>, 2014</w:t>
      </w:r>
      <w:r w:rsidRPr="00230A53">
        <w:rPr>
          <w:rFonts w:hint="cs"/>
          <w:sz w:val="18"/>
          <w:szCs w:val="20"/>
          <w:rtl/>
        </w:rPr>
        <w:t>).</w:t>
      </w:r>
    </w:p>
    <w:p w14:paraId="1D044792" w14:textId="77777777" w:rsidR="00EA54C7" w:rsidRPr="00230A53" w:rsidRDefault="00EA54C7" w:rsidP="00230A53">
      <w:pPr>
        <w:spacing w:after="180" w:line="280" w:lineRule="exact"/>
        <w:jc w:val="both"/>
        <w:rPr>
          <w:sz w:val="18"/>
          <w:szCs w:val="20"/>
          <w:rtl/>
        </w:rPr>
      </w:pPr>
      <w:r w:rsidRPr="00230A53">
        <w:rPr>
          <w:sz w:val="18"/>
          <w:szCs w:val="20"/>
          <w:rtl/>
        </w:rPr>
        <w:t>בישראל הקבוצות החברתיות החשופות ביותר להפרות של חוק שכר המינימום</w:t>
      </w:r>
      <w:r w:rsidRPr="00230A53">
        <w:rPr>
          <w:rFonts w:hint="cs"/>
          <w:sz w:val="18"/>
          <w:szCs w:val="20"/>
          <w:rtl/>
        </w:rPr>
        <w:t>,</w:t>
      </w:r>
      <w:r w:rsidRPr="00230A53">
        <w:rPr>
          <w:sz w:val="18"/>
          <w:szCs w:val="20"/>
          <w:rtl/>
        </w:rPr>
        <w:t xml:space="preserve"> ועל כן נזקקות במיוחד להבטחת הכנסה ולקצבאות הביטוח הלאומי</w:t>
      </w:r>
      <w:r w:rsidRPr="00230A53">
        <w:rPr>
          <w:rFonts w:hint="cs"/>
          <w:sz w:val="18"/>
          <w:szCs w:val="20"/>
          <w:rtl/>
        </w:rPr>
        <w:t>,</w:t>
      </w:r>
      <w:r w:rsidRPr="00230A53">
        <w:rPr>
          <w:sz w:val="18"/>
          <w:szCs w:val="20"/>
          <w:rtl/>
        </w:rPr>
        <w:t xml:space="preserve"> הן נשים פלסטיניות, נשים מזרחיות שלא רכשו מקצוע, נשים עולות מאתיופיה, כמו גם עולות חבר העמים (אליאב </w:t>
      </w:r>
      <w:r w:rsidRPr="00A06271">
        <w:rPr>
          <w:spacing w:val="-2"/>
          <w:sz w:val="18"/>
          <w:szCs w:val="20"/>
          <w:rtl/>
        </w:rPr>
        <w:t>ו</w:t>
      </w:r>
      <w:r w:rsidRPr="00A06271">
        <w:rPr>
          <w:rFonts w:hint="cs"/>
          <w:spacing w:val="-2"/>
          <w:sz w:val="18"/>
          <w:szCs w:val="20"/>
          <w:rtl/>
        </w:rPr>
        <w:t>עמיתים,</w:t>
      </w:r>
      <w:r w:rsidRPr="00A06271">
        <w:rPr>
          <w:spacing w:val="-2"/>
          <w:sz w:val="18"/>
          <w:szCs w:val="20"/>
          <w:rtl/>
        </w:rPr>
        <w:t xml:space="preserve"> 2009). נשים </w:t>
      </w:r>
      <w:r w:rsidRPr="00A06271">
        <w:rPr>
          <w:rFonts w:hint="cs"/>
          <w:spacing w:val="-2"/>
          <w:sz w:val="18"/>
          <w:szCs w:val="20"/>
          <w:rtl/>
        </w:rPr>
        <w:t>הנמנות</w:t>
      </w:r>
      <w:r w:rsidRPr="00A06271">
        <w:rPr>
          <w:spacing w:val="-2"/>
          <w:sz w:val="18"/>
          <w:szCs w:val="20"/>
          <w:rtl/>
        </w:rPr>
        <w:t xml:space="preserve"> </w:t>
      </w:r>
      <w:r w:rsidRPr="00A06271">
        <w:rPr>
          <w:rFonts w:hint="cs"/>
          <w:spacing w:val="-2"/>
          <w:sz w:val="18"/>
          <w:szCs w:val="20"/>
          <w:rtl/>
        </w:rPr>
        <w:t xml:space="preserve">עם </w:t>
      </w:r>
      <w:r w:rsidRPr="00A06271">
        <w:rPr>
          <w:spacing w:val="-2"/>
          <w:sz w:val="18"/>
          <w:szCs w:val="20"/>
          <w:rtl/>
        </w:rPr>
        <w:t>קבוצות אל</w:t>
      </w:r>
      <w:r w:rsidRPr="00A06271">
        <w:rPr>
          <w:rFonts w:hint="cs"/>
          <w:spacing w:val="-2"/>
          <w:sz w:val="18"/>
          <w:szCs w:val="20"/>
          <w:rtl/>
        </w:rPr>
        <w:t>ה</w:t>
      </w:r>
      <w:r w:rsidRPr="00A06271">
        <w:rPr>
          <w:spacing w:val="-2"/>
          <w:sz w:val="18"/>
          <w:szCs w:val="20"/>
          <w:rtl/>
        </w:rPr>
        <w:t xml:space="preserve"> חשופות יותר גם לגורמי הסיכון שעליהם כתבו </w:t>
      </w:r>
      <w:proofErr w:type="spellStart"/>
      <w:r w:rsidRPr="00A06271">
        <w:rPr>
          <w:spacing w:val="-2"/>
          <w:sz w:val="18"/>
          <w:szCs w:val="20"/>
          <w:rtl/>
        </w:rPr>
        <w:t>אברמסקי</w:t>
      </w:r>
      <w:proofErr w:type="spellEnd"/>
      <w:r w:rsidRPr="00A06271">
        <w:rPr>
          <w:spacing w:val="-2"/>
          <w:sz w:val="18"/>
          <w:szCs w:val="20"/>
          <w:rtl/>
        </w:rPr>
        <w:t xml:space="preserve"> ו</w:t>
      </w:r>
      <w:r w:rsidRPr="00A06271">
        <w:rPr>
          <w:rFonts w:hint="cs"/>
          <w:spacing w:val="-2"/>
          <w:sz w:val="18"/>
          <w:szCs w:val="20"/>
          <w:rtl/>
        </w:rPr>
        <w:t>עמיתים (</w:t>
      </w:r>
      <w:r w:rsidRPr="00A06271">
        <w:rPr>
          <w:spacing w:val="-2"/>
          <w:sz w:val="18"/>
          <w:szCs w:val="20"/>
        </w:rPr>
        <w:t>Abramsky et al., 2011</w:t>
      </w:r>
      <w:r w:rsidRPr="00A06271">
        <w:rPr>
          <w:rFonts w:hint="cs"/>
          <w:spacing w:val="-2"/>
          <w:sz w:val="18"/>
          <w:szCs w:val="20"/>
          <w:rtl/>
        </w:rPr>
        <w:t>)</w:t>
      </w:r>
      <w:r w:rsidRPr="00A06271">
        <w:rPr>
          <w:spacing w:val="-2"/>
          <w:sz w:val="18"/>
          <w:szCs w:val="20"/>
          <w:rtl/>
        </w:rPr>
        <w:t>: בני זוג שלא סיימו תיכון, אלכוהוליסטים, גברים אלימים</w:t>
      </w:r>
      <w:r w:rsidRPr="00230A53">
        <w:rPr>
          <w:sz w:val="18"/>
          <w:szCs w:val="20"/>
          <w:rtl/>
        </w:rPr>
        <w:t xml:space="preserve"> בעלי עמדות פטריארכליות התומכות בשליטה של הגבר במשאבים המשפחתיים ו</w:t>
      </w:r>
      <w:r w:rsidRPr="00230A53">
        <w:rPr>
          <w:rFonts w:hint="cs"/>
          <w:sz w:val="18"/>
          <w:szCs w:val="20"/>
          <w:rtl/>
        </w:rPr>
        <w:t>גברים עם</w:t>
      </w:r>
      <w:r w:rsidRPr="00230A53">
        <w:rPr>
          <w:sz w:val="18"/>
          <w:szCs w:val="20"/>
          <w:rtl/>
        </w:rPr>
        <w:t xml:space="preserve"> היסטוריה של משפחת מוצא דומה. </w:t>
      </w:r>
    </w:p>
    <w:p w14:paraId="483A6296" w14:textId="77777777" w:rsidR="00EA54C7" w:rsidRPr="00230A53" w:rsidRDefault="00EA54C7" w:rsidP="00230A53">
      <w:pPr>
        <w:spacing w:after="180" w:line="280" w:lineRule="exact"/>
        <w:jc w:val="both"/>
        <w:rPr>
          <w:sz w:val="18"/>
          <w:szCs w:val="20"/>
          <w:rtl/>
        </w:rPr>
      </w:pPr>
      <w:r w:rsidRPr="00230A53">
        <w:rPr>
          <w:sz w:val="18"/>
          <w:szCs w:val="20"/>
          <w:rtl/>
        </w:rPr>
        <w:t xml:space="preserve">בשל הנאמר לעיל הדגישה </w:t>
      </w:r>
      <w:proofErr w:type="spellStart"/>
      <w:r w:rsidRPr="00230A53">
        <w:rPr>
          <w:sz w:val="18"/>
          <w:szCs w:val="20"/>
          <w:rtl/>
        </w:rPr>
        <w:t>ליסטר</w:t>
      </w:r>
      <w:proofErr w:type="spellEnd"/>
      <w:r w:rsidRPr="00230A53">
        <w:rPr>
          <w:sz w:val="18"/>
          <w:szCs w:val="20"/>
          <w:rtl/>
        </w:rPr>
        <w:t xml:space="preserve"> (</w:t>
      </w:r>
      <w:r w:rsidRPr="00230A53">
        <w:rPr>
          <w:sz w:val="18"/>
          <w:szCs w:val="20"/>
        </w:rPr>
        <w:t>Lister, 2015</w:t>
      </w:r>
      <w:r w:rsidRPr="00230A53">
        <w:rPr>
          <w:sz w:val="18"/>
          <w:szCs w:val="20"/>
          <w:rtl/>
        </w:rPr>
        <w:t>) את חשיבות</w:t>
      </w:r>
      <w:r w:rsidRPr="00230A53">
        <w:rPr>
          <w:rFonts w:hint="cs"/>
          <w:sz w:val="18"/>
          <w:szCs w:val="20"/>
          <w:rtl/>
        </w:rPr>
        <w:t>ן</w:t>
      </w:r>
      <w:r w:rsidRPr="00230A53">
        <w:rPr>
          <w:sz w:val="18"/>
          <w:szCs w:val="20"/>
          <w:rtl/>
        </w:rPr>
        <w:t xml:space="preserve"> של הזכויות שמעניקה המדינה</w:t>
      </w:r>
      <w:r w:rsidRPr="00230A53">
        <w:rPr>
          <w:rFonts w:hint="cs"/>
          <w:sz w:val="18"/>
          <w:szCs w:val="20"/>
          <w:rtl/>
        </w:rPr>
        <w:t>.</w:t>
      </w:r>
      <w:r w:rsidRPr="00230A53">
        <w:rPr>
          <w:sz w:val="18"/>
          <w:szCs w:val="20"/>
          <w:rtl/>
        </w:rPr>
        <w:t xml:space="preserve"> </w:t>
      </w:r>
      <w:r w:rsidRPr="00230A53">
        <w:rPr>
          <w:rFonts w:hint="cs"/>
          <w:sz w:val="18"/>
          <w:szCs w:val="20"/>
          <w:rtl/>
        </w:rPr>
        <w:t xml:space="preserve">היא </w:t>
      </w:r>
      <w:r w:rsidRPr="00230A53">
        <w:rPr>
          <w:sz w:val="18"/>
          <w:szCs w:val="20"/>
          <w:rtl/>
        </w:rPr>
        <w:t>טענה שבלעדיה</w:t>
      </w:r>
      <w:r w:rsidRPr="00230A53">
        <w:rPr>
          <w:rFonts w:hint="cs"/>
          <w:sz w:val="18"/>
          <w:szCs w:val="20"/>
          <w:rtl/>
        </w:rPr>
        <w:t>ן</w:t>
      </w:r>
      <w:r w:rsidRPr="00230A53">
        <w:rPr>
          <w:sz w:val="18"/>
          <w:szCs w:val="20"/>
          <w:rtl/>
        </w:rPr>
        <w:t xml:space="preserve"> </w:t>
      </w:r>
      <w:r w:rsidRPr="00230A53">
        <w:rPr>
          <w:rFonts w:hint="cs"/>
          <w:sz w:val="18"/>
          <w:szCs w:val="20"/>
          <w:rtl/>
        </w:rPr>
        <w:t xml:space="preserve">לא מתאפשרת </w:t>
      </w:r>
      <w:r w:rsidRPr="00230A53">
        <w:rPr>
          <w:sz w:val="18"/>
          <w:szCs w:val="20"/>
          <w:rtl/>
        </w:rPr>
        <w:t>השתתפות אזרחית</w:t>
      </w:r>
      <w:r w:rsidRPr="00230A53">
        <w:rPr>
          <w:rFonts w:hint="cs"/>
          <w:sz w:val="18"/>
          <w:szCs w:val="20"/>
          <w:rtl/>
        </w:rPr>
        <w:t>,</w:t>
      </w:r>
      <w:r w:rsidRPr="00230A53">
        <w:rPr>
          <w:sz w:val="18"/>
          <w:szCs w:val="20"/>
          <w:rtl/>
        </w:rPr>
        <w:t xml:space="preserve"> </w:t>
      </w:r>
      <w:r w:rsidRPr="00230A53">
        <w:rPr>
          <w:rFonts w:hint="cs"/>
          <w:sz w:val="18"/>
          <w:szCs w:val="20"/>
          <w:rtl/>
        </w:rPr>
        <w:t>משום</w:t>
      </w:r>
      <w:r w:rsidRPr="00230A53">
        <w:rPr>
          <w:sz w:val="18"/>
          <w:szCs w:val="20"/>
          <w:rtl/>
        </w:rPr>
        <w:t xml:space="preserve"> ש</w:t>
      </w:r>
      <w:r w:rsidRPr="00230A53">
        <w:rPr>
          <w:rFonts w:hint="cs"/>
          <w:sz w:val="18"/>
          <w:szCs w:val="20"/>
          <w:rtl/>
        </w:rPr>
        <w:t>במקום שבו לא ניתן</w:t>
      </w:r>
      <w:r w:rsidRPr="00230A53">
        <w:rPr>
          <w:sz w:val="18"/>
          <w:szCs w:val="20"/>
          <w:rtl/>
        </w:rPr>
        <w:t xml:space="preserve"> ל</w:t>
      </w:r>
      <w:r w:rsidRPr="00230A53">
        <w:rPr>
          <w:rFonts w:hint="cs"/>
          <w:sz w:val="18"/>
          <w:szCs w:val="20"/>
          <w:rtl/>
        </w:rPr>
        <w:t xml:space="preserve">שמור על </w:t>
      </w:r>
      <w:r w:rsidRPr="00230A53">
        <w:rPr>
          <w:sz w:val="18"/>
          <w:szCs w:val="20"/>
          <w:rtl/>
        </w:rPr>
        <w:t xml:space="preserve">רמת חיים מקובלת חברתית, </w:t>
      </w:r>
      <w:r w:rsidRPr="00230A53">
        <w:rPr>
          <w:rFonts w:hint="cs"/>
          <w:sz w:val="18"/>
          <w:szCs w:val="20"/>
          <w:rtl/>
        </w:rPr>
        <w:t>משגשגים ה</w:t>
      </w:r>
      <w:r w:rsidRPr="00230A53">
        <w:rPr>
          <w:sz w:val="18"/>
          <w:szCs w:val="20"/>
          <w:rtl/>
        </w:rPr>
        <w:t xml:space="preserve">מרחק </w:t>
      </w:r>
      <w:r w:rsidRPr="00230A53">
        <w:rPr>
          <w:rFonts w:hint="cs"/>
          <w:sz w:val="18"/>
          <w:szCs w:val="20"/>
          <w:rtl/>
        </w:rPr>
        <w:t>ה</w:t>
      </w:r>
      <w:r w:rsidRPr="00230A53">
        <w:rPr>
          <w:sz w:val="18"/>
          <w:szCs w:val="20"/>
          <w:rtl/>
        </w:rPr>
        <w:t xml:space="preserve">חברתי, </w:t>
      </w:r>
      <w:r w:rsidRPr="00230A53">
        <w:rPr>
          <w:rFonts w:hint="cs"/>
          <w:sz w:val="18"/>
          <w:szCs w:val="20"/>
          <w:rtl/>
        </w:rPr>
        <w:t>ה</w:t>
      </w:r>
      <w:r w:rsidRPr="00230A53">
        <w:rPr>
          <w:sz w:val="18"/>
          <w:szCs w:val="20"/>
          <w:rtl/>
        </w:rPr>
        <w:t>ניכור ו</w:t>
      </w:r>
      <w:r w:rsidRPr="00230A53">
        <w:rPr>
          <w:rFonts w:hint="cs"/>
          <w:sz w:val="18"/>
          <w:szCs w:val="20"/>
          <w:rtl/>
        </w:rPr>
        <w:t>ה</w:t>
      </w:r>
      <w:r w:rsidRPr="00230A53">
        <w:rPr>
          <w:sz w:val="18"/>
          <w:szCs w:val="20"/>
          <w:rtl/>
        </w:rPr>
        <w:t xml:space="preserve">בדידות. </w:t>
      </w:r>
      <w:proofErr w:type="spellStart"/>
      <w:r w:rsidRPr="00230A53">
        <w:rPr>
          <w:rFonts w:hint="cs"/>
          <w:sz w:val="18"/>
          <w:szCs w:val="20"/>
          <w:rtl/>
        </w:rPr>
        <w:t>ליסטר</w:t>
      </w:r>
      <w:proofErr w:type="spellEnd"/>
      <w:r w:rsidRPr="00230A53">
        <w:rPr>
          <w:sz w:val="18"/>
          <w:szCs w:val="20"/>
          <w:rtl/>
        </w:rPr>
        <w:t xml:space="preserve"> התמקדה בנשים וטענה שעוני ותלות כלכלית הם סוגיות בסיסיות של זכויות אדם ושטיפול לא ראוי בהן יפגע במיוחד בכבודן של נשים החיות ב</w:t>
      </w:r>
      <w:r w:rsidRPr="00230A53">
        <w:rPr>
          <w:rFonts w:hint="cs"/>
          <w:sz w:val="18"/>
          <w:szCs w:val="20"/>
          <w:rtl/>
        </w:rPr>
        <w:t>מצב כזה</w:t>
      </w:r>
      <w:r w:rsidRPr="00230A53">
        <w:rPr>
          <w:sz w:val="18"/>
          <w:szCs w:val="20"/>
          <w:rtl/>
        </w:rPr>
        <w:t xml:space="preserve">. תרומתה להבנת ההדרה של נשים החיות בעוני ובתלות כלכלית נובעת מכך שהיא </w:t>
      </w:r>
      <w:r w:rsidRPr="00230A53">
        <w:rPr>
          <w:rFonts w:hint="cs"/>
          <w:sz w:val="18"/>
          <w:szCs w:val="20"/>
          <w:rtl/>
        </w:rPr>
        <w:t>זיהתה</w:t>
      </w:r>
      <w:r w:rsidRPr="00230A53">
        <w:rPr>
          <w:sz w:val="18"/>
          <w:szCs w:val="20"/>
          <w:rtl/>
        </w:rPr>
        <w:t xml:space="preserve"> אותה כחוט הש</w:t>
      </w:r>
      <w:r w:rsidRPr="00230A53">
        <w:rPr>
          <w:rFonts w:hint="cs"/>
          <w:sz w:val="18"/>
          <w:szCs w:val="20"/>
          <w:rtl/>
        </w:rPr>
        <w:t>ני בהשתלשלות</w:t>
      </w:r>
      <w:r w:rsidRPr="00230A53">
        <w:rPr>
          <w:sz w:val="18"/>
          <w:szCs w:val="20"/>
          <w:rtl/>
        </w:rPr>
        <w:t xml:space="preserve"> </w:t>
      </w:r>
      <w:r w:rsidRPr="00230A53">
        <w:rPr>
          <w:rFonts w:hint="cs"/>
          <w:sz w:val="18"/>
          <w:szCs w:val="20"/>
          <w:rtl/>
        </w:rPr>
        <w:t>שבה</w:t>
      </w:r>
      <w:r w:rsidRPr="00230A53">
        <w:rPr>
          <w:sz w:val="18"/>
          <w:szCs w:val="20"/>
          <w:rtl/>
        </w:rPr>
        <w:t xml:space="preserve"> </w:t>
      </w:r>
      <w:r w:rsidRPr="00230A53">
        <w:rPr>
          <w:rFonts w:hint="cs"/>
          <w:sz w:val="18"/>
          <w:szCs w:val="20"/>
          <w:rtl/>
        </w:rPr>
        <w:t xml:space="preserve">הופכים </w:t>
      </w:r>
      <w:r w:rsidRPr="00230A53">
        <w:rPr>
          <w:sz w:val="18"/>
          <w:szCs w:val="20"/>
          <w:rtl/>
        </w:rPr>
        <w:t>נשים אל</w:t>
      </w:r>
      <w:r w:rsidRPr="00230A53">
        <w:rPr>
          <w:rFonts w:hint="cs"/>
          <w:sz w:val="18"/>
          <w:szCs w:val="20"/>
          <w:rtl/>
        </w:rPr>
        <w:t>ה</w:t>
      </w:r>
      <w:r w:rsidRPr="00230A53">
        <w:rPr>
          <w:sz w:val="18"/>
          <w:szCs w:val="20"/>
          <w:rtl/>
        </w:rPr>
        <w:t xml:space="preserve"> ל"אחרות" ומורחקות, </w:t>
      </w:r>
      <w:r w:rsidRPr="00230A53">
        <w:rPr>
          <w:rFonts w:hint="cs"/>
          <w:sz w:val="18"/>
          <w:szCs w:val="20"/>
          <w:rtl/>
        </w:rPr>
        <w:t>השתלשלות</w:t>
      </w:r>
      <w:r w:rsidRPr="00230A53">
        <w:rPr>
          <w:sz w:val="18"/>
          <w:szCs w:val="20"/>
          <w:rtl/>
        </w:rPr>
        <w:t xml:space="preserve"> </w:t>
      </w:r>
      <w:r w:rsidRPr="00230A53">
        <w:rPr>
          <w:rFonts w:hint="cs"/>
          <w:sz w:val="18"/>
          <w:szCs w:val="20"/>
          <w:rtl/>
        </w:rPr>
        <w:t xml:space="preserve">הלוכדת </w:t>
      </w:r>
      <w:r w:rsidRPr="00230A53">
        <w:rPr>
          <w:sz w:val="18"/>
          <w:szCs w:val="20"/>
          <w:rtl/>
        </w:rPr>
        <w:t xml:space="preserve">פעמים רבות נזקקים המבקשים סיוע. לעיתים אף מתבססים </w:t>
      </w:r>
      <w:r w:rsidRPr="00230A53">
        <w:rPr>
          <w:rFonts w:hint="cs"/>
          <w:sz w:val="18"/>
          <w:szCs w:val="20"/>
          <w:rtl/>
        </w:rPr>
        <w:t xml:space="preserve">עקב כך </w:t>
      </w:r>
      <w:r w:rsidRPr="00230A53">
        <w:rPr>
          <w:sz w:val="18"/>
          <w:szCs w:val="20"/>
          <w:rtl/>
        </w:rPr>
        <w:t>נ</w:t>
      </w:r>
      <w:r w:rsidRPr="00230A53">
        <w:rPr>
          <w:rFonts w:hint="cs"/>
          <w:sz w:val="18"/>
          <w:szCs w:val="20"/>
          <w:rtl/>
        </w:rPr>
        <w:t>ו</w:t>
      </w:r>
      <w:r w:rsidRPr="00230A53">
        <w:rPr>
          <w:sz w:val="18"/>
          <w:szCs w:val="20"/>
          <w:rtl/>
        </w:rPr>
        <w:t>הלי הרחקה</w:t>
      </w:r>
      <w:r w:rsidRPr="00230A53">
        <w:rPr>
          <w:rFonts w:hint="cs"/>
          <w:sz w:val="18"/>
          <w:szCs w:val="20"/>
          <w:rtl/>
        </w:rPr>
        <w:t>,</w:t>
      </w:r>
      <w:r w:rsidRPr="00230A53">
        <w:rPr>
          <w:sz w:val="18"/>
          <w:szCs w:val="20"/>
          <w:rtl/>
        </w:rPr>
        <w:t xml:space="preserve"> </w:t>
      </w:r>
      <w:r w:rsidRPr="00230A53">
        <w:rPr>
          <w:rFonts w:hint="cs"/>
          <w:sz w:val="18"/>
          <w:szCs w:val="20"/>
          <w:rtl/>
        </w:rPr>
        <w:t>המשפיעים</w:t>
      </w:r>
      <w:r w:rsidRPr="00230A53">
        <w:rPr>
          <w:sz w:val="18"/>
          <w:szCs w:val="20"/>
          <w:rtl/>
        </w:rPr>
        <w:t xml:space="preserve"> </w:t>
      </w:r>
      <w:r w:rsidRPr="00230A53">
        <w:rPr>
          <w:rFonts w:hint="cs"/>
          <w:sz w:val="18"/>
          <w:szCs w:val="20"/>
          <w:rtl/>
        </w:rPr>
        <w:t>ל</w:t>
      </w:r>
      <w:r w:rsidRPr="00230A53">
        <w:rPr>
          <w:sz w:val="18"/>
          <w:szCs w:val="20"/>
          <w:rtl/>
        </w:rPr>
        <w:t>שליל</w:t>
      </w:r>
      <w:r w:rsidRPr="00230A53">
        <w:rPr>
          <w:rFonts w:hint="cs"/>
          <w:sz w:val="18"/>
          <w:szCs w:val="20"/>
          <w:rtl/>
        </w:rPr>
        <w:t>ה</w:t>
      </w:r>
      <w:r w:rsidRPr="00230A53">
        <w:rPr>
          <w:sz w:val="18"/>
          <w:szCs w:val="20"/>
          <w:rtl/>
        </w:rPr>
        <w:t xml:space="preserve"> על החיים בעוני בכלל ועל נשים החיות בעוני בפרט. טענה זו הופכת רלוונטית במיוחד </w:t>
      </w:r>
      <w:r w:rsidRPr="00230A53">
        <w:rPr>
          <w:rFonts w:hint="cs"/>
          <w:sz w:val="18"/>
          <w:szCs w:val="20"/>
          <w:rtl/>
        </w:rPr>
        <w:t>כשמבקשים</w:t>
      </w:r>
      <w:r w:rsidRPr="00230A53">
        <w:rPr>
          <w:sz w:val="18"/>
          <w:szCs w:val="20"/>
          <w:rtl/>
        </w:rPr>
        <w:t xml:space="preserve"> להבין את </w:t>
      </w:r>
      <w:r w:rsidRPr="00230A53">
        <w:rPr>
          <w:rFonts w:hint="cs"/>
          <w:sz w:val="18"/>
          <w:szCs w:val="20"/>
          <w:rtl/>
        </w:rPr>
        <w:t>המגעים בין</w:t>
      </w:r>
      <w:r w:rsidRPr="00230A53">
        <w:rPr>
          <w:sz w:val="18"/>
          <w:szCs w:val="20"/>
          <w:rtl/>
        </w:rPr>
        <w:t xml:space="preserve"> שירותי הרווחה</w:t>
      </w:r>
      <w:r w:rsidRPr="00230A53">
        <w:rPr>
          <w:rFonts w:hint="cs"/>
          <w:sz w:val="18"/>
          <w:szCs w:val="20"/>
          <w:rtl/>
        </w:rPr>
        <w:t xml:space="preserve"> לפונות אליהם,</w:t>
      </w:r>
      <w:r w:rsidRPr="00230A53">
        <w:rPr>
          <w:sz w:val="18"/>
          <w:szCs w:val="20"/>
          <w:rtl/>
        </w:rPr>
        <w:t xml:space="preserve"> </w:t>
      </w:r>
      <w:r w:rsidRPr="00230A53">
        <w:rPr>
          <w:rFonts w:hint="cs"/>
          <w:sz w:val="18"/>
          <w:szCs w:val="20"/>
          <w:rtl/>
        </w:rPr>
        <w:t>משום שמחקרים קודמים מצאו ש</w:t>
      </w:r>
      <w:r w:rsidRPr="00230A53">
        <w:rPr>
          <w:sz w:val="18"/>
          <w:szCs w:val="20"/>
          <w:rtl/>
        </w:rPr>
        <w:t>העובדות בשירותים אל</w:t>
      </w:r>
      <w:r w:rsidRPr="00230A53">
        <w:rPr>
          <w:rFonts w:hint="cs"/>
          <w:sz w:val="18"/>
          <w:szCs w:val="20"/>
          <w:rtl/>
        </w:rPr>
        <w:t>ה</w:t>
      </w:r>
      <w:r w:rsidRPr="00230A53">
        <w:rPr>
          <w:sz w:val="18"/>
          <w:szCs w:val="20"/>
          <w:rtl/>
        </w:rPr>
        <w:t xml:space="preserve"> מעדיפות לסייע למי ש</w:t>
      </w:r>
      <w:r w:rsidRPr="00230A53">
        <w:rPr>
          <w:rFonts w:hint="cs"/>
          <w:sz w:val="18"/>
          <w:szCs w:val="20"/>
          <w:rtl/>
        </w:rPr>
        <w:t>"</w:t>
      </w:r>
      <w:r w:rsidRPr="00230A53">
        <w:rPr>
          <w:sz w:val="18"/>
          <w:szCs w:val="20"/>
          <w:rtl/>
        </w:rPr>
        <w:t>ראויה באמת</w:t>
      </w:r>
      <w:r w:rsidRPr="00230A53">
        <w:rPr>
          <w:rFonts w:hint="cs"/>
          <w:sz w:val="18"/>
          <w:szCs w:val="20"/>
          <w:rtl/>
        </w:rPr>
        <w:t>"</w:t>
      </w:r>
      <w:r w:rsidRPr="00230A53">
        <w:rPr>
          <w:sz w:val="18"/>
          <w:szCs w:val="20"/>
          <w:rtl/>
        </w:rPr>
        <w:t xml:space="preserve"> או למי ש</w:t>
      </w:r>
      <w:r w:rsidRPr="00230A53">
        <w:rPr>
          <w:rFonts w:hint="cs"/>
          <w:sz w:val="18"/>
          <w:szCs w:val="20"/>
          <w:rtl/>
        </w:rPr>
        <w:t>"</w:t>
      </w:r>
      <w:r w:rsidRPr="00230A53">
        <w:rPr>
          <w:sz w:val="18"/>
          <w:szCs w:val="20"/>
          <w:rtl/>
        </w:rPr>
        <w:t>יש סיכוי שת</w:t>
      </w:r>
      <w:r w:rsidRPr="00230A53">
        <w:rPr>
          <w:rFonts w:hint="cs"/>
          <w:sz w:val="18"/>
          <w:szCs w:val="20"/>
          <w:rtl/>
        </w:rPr>
        <w:t>ַ</w:t>
      </w:r>
      <w:r w:rsidRPr="00230A53">
        <w:rPr>
          <w:sz w:val="18"/>
          <w:szCs w:val="20"/>
          <w:rtl/>
        </w:rPr>
        <w:t xml:space="preserve">ראה התקדמות </w:t>
      </w:r>
      <w:r w:rsidRPr="00230A53">
        <w:rPr>
          <w:rFonts w:hint="cs"/>
          <w:sz w:val="18"/>
          <w:szCs w:val="20"/>
          <w:rtl/>
        </w:rPr>
        <w:t>"</w:t>
      </w:r>
      <w:r w:rsidRPr="00230A53">
        <w:rPr>
          <w:sz w:val="18"/>
          <w:szCs w:val="20"/>
          <w:rtl/>
        </w:rPr>
        <w:t>ניתנת למדידה</w:t>
      </w:r>
      <w:r w:rsidRPr="00230A53">
        <w:rPr>
          <w:rFonts w:hint="cs"/>
          <w:sz w:val="18"/>
          <w:szCs w:val="20"/>
          <w:rtl/>
        </w:rPr>
        <w:t xml:space="preserve">" </w:t>
      </w:r>
      <w:r w:rsidRPr="00230A53">
        <w:rPr>
          <w:sz w:val="18"/>
          <w:szCs w:val="20"/>
          <w:rtl/>
        </w:rPr>
        <w:t>(</w:t>
      </w:r>
      <w:proofErr w:type="spellStart"/>
      <w:r w:rsidRPr="00230A53">
        <w:rPr>
          <w:sz w:val="18"/>
          <w:szCs w:val="20"/>
        </w:rPr>
        <w:t>Brodkin</w:t>
      </w:r>
      <w:proofErr w:type="spellEnd"/>
      <w:r w:rsidRPr="00230A53">
        <w:rPr>
          <w:sz w:val="18"/>
          <w:szCs w:val="20"/>
        </w:rPr>
        <w:t xml:space="preserve"> &amp; </w:t>
      </w:r>
      <w:proofErr w:type="spellStart"/>
      <w:r w:rsidRPr="00230A53">
        <w:rPr>
          <w:sz w:val="18"/>
          <w:szCs w:val="20"/>
        </w:rPr>
        <w:t>Majmundar</w:t>
      </w:r>
      <w:proofErr w:type="spellEnd"/>
      <w:r w:rsidRPr="00230A53">
        <w:rPr>
          <w:sz w:val="18"/>
          <w:szCs w:val="20"/>
        </w:rPr>
        <w:t>, 2010</w:t>
      </w:r>
      <w:r w:rsidRPr="00230A53">
        <w:rPr>
          <w:sz w:val="18"/>
          <w:szCs w:val="20"/>
          <w:rtl/>
        </w:rPr>
        <w:t>). בכך נגזרת על ה"אחרת" הדרה קשוחה במיוחד</w:t>
      </w:r>
      <w:r w:rsidRPr="00230A53">
        <w:rPr>
          <w:rFonts w:hint="cs"/>
          <w:sz w:val="18"/>
          <w:szCs w:val="20"/>
          <w:rtl/>
        </w:rPr>
        <w:t>,</w:t>
      </w:r>
      <w:r w:rsidRPr="00230A53">
        <w:rPr>
          <w:sz w:val="18"/>
          <w:szCs w:val="20"/>
          <w:rtl/>
        </w:rPr>
        <w:t xml:space="preserve"> המקשה עליה לממש את זכויותיה. מחקרן של יצחקי, דקל ובן-פורת (2014) מצא אף הוא </w:t>
      </w:r>
      <w:r w:rsidRPr="00230A53">
        <w:rPr>
          <w:rFonts w:hint="cs"/>
          <w:sz w:val="18"/>
          <w:szCs w:val="20"/>
          <w:rtl/>
        </w:rPr>
        <w:t>שהעדר</w:t>
      </w:r>
      <w:r w:rsidRPr="00230A53">
        <w:rPr>
          <w:sz w:val="18"/>
          <w:szCs w:val="20"/>
          <w:rtl/>
        </w:rPr>
        <w:t xml:space="preserve"> </w:t>
      </w:r>
      <w:r w:rsidRPr="00230A53">
        <w:rPr>
          <w:rFonts w:hint="cs"/>
          <w:sz w:val="18"/>
          <w:szCs w:val="20"/>
          <w:rtl/>
        </w:rPr>
        <w:t>מ</w:t>
      </w:r>
      <w:r w:rsidRPr="00230A53">
        <w:rPr>
          <w:sz w:val="18"/>
          <w:szCs w:val="20"/>
          <w:rtl/>
        </w:rPr>
        <w:t xml:space="preserve">ידע </w:t>
      </w:r>
      <w:r w:rsidRPr="00230A53">
        <w:rPr>
          <w:rFonts w:hint="cs"/>
          <w:sz w:val="18"/>
          <w:szCs w:val="20"/>
          <w:rtl/>
        </w:rPr>
        <w:t>בנוגע</w:t>
      </w:r>
      <w:r w:rsidRPr="00230A53">
        <w:rPr>
          <w:sz w:val="18"/>
          <w:szCs w:val="20"/>
          <w:rtl/>
        </w:rPr>
        <w:t xml:space="preserve"> </w:t>
      </w:r>
      <w:r w:rsidRPr="00230A53">
        <w:rPr>
          <w:rFonts w:hint="cs"/>
          <w:sz w:val="18"/>
          <w:szCs w:val="20"/>
          <w:rtl/>
        </w:rPr>
        <w:t>ל</w:t>
      </w:r>
      <w:r w:rsidRPr="00230A53">
        <w:rPr>
          <w:sz w:val="18"/>
          <w:szCs w:val="20"/>
          <w:rtl/>
        </w:rPr>
        <w:t>שירותים ה</w:t>
      </w:r>
      <w:r w:rsidRPr="00230A53">
        <w:rPr>
          <w:rFonts w:hint="cs"/>
          <w:sz w:val="18"/>
          <w:szCs w:val="20"/>
          <w:rtl/>
        </w:rPr>
        <w:t>נוהגים</w:t>
      </w:r>
      <w:r w:rsidRPr="00230A53">
        <w:rPr>
          <w:sz w:val="18"/>
          <w:szCs w:val="20"/>
          <w:rtl/>
        </w:rPr>
        <w:t xml:space="preserve">, </w:t>
      </w:r>
      <w:r w:rsidRPr="00230A53">
        <w:rPr>
          <w:rFonts w:hint="cs"/>
          <w:sz w:val="18"/>
          <w:szCs w:val="20"/>
          <w:rtl/>
        </w:rPr>
        <w:t>קשיי</w:t>
      </w:r>
      <w:r w:rsidRPr="00230A53">
        <w:rPr>
          <w:sz w:val="18"/>
          <w:szCs w:val="20"/>
          <w:rtl/>
        </w:rPr>
        <w:t xml:space="preserve"> שפה</w:t>
      </w:r>
      <w:r w:rsidRPr="00230A53">
        <w:rPr>
          <w:rFonts w:hint="cs"/>
          <w:sz w:val="18"/>
          <w:szCs w:val="20"/>
          <w:rtl/>
        </w:rPr>
        <w:t>,</w:t>
      </w:r>
      <w:r w:rsidRPr="00230A53">
        <w:rPr>
          <w:sz w:val="18"/>
          <w:szCs w:val="20"/>
          <w:rtl/>
        </w:rPr>
        <w:t xml:space="preserve"> א</w:t>
      </w:r>
      <w:r w:rsidRPr="00230A53">
        <w:rPr>
          <w:rFonts w:hint="cs"/>
          <w:sz w:val="18"/>
          <w:szCs w:val="20"/>
          <w:rtl/>
        </w:rPr>
        <w:t>י</w:t>
      </w:r>
      <w:r w:rsidRPr="00230A53">
        <w:rPr>
          <w:sz w:val="18"/>
          <w:szCs w:val="20"/>
          <w:rtl/>
        </w:rPr>
        <w:t xml:space="preserve"> אמון ותפיסת נותני השירותים כנגועים בגזענות </w:t>
      </w:r>
      <w:r w:rsidRPr="00230A53">
        <w:rPr>
          <w:rFonts w:hint="cs"/>
          <w:sz w:val="18"/>
          <w:szCs w:val="20"/>
          <w:rtl/>
        </w:rPr>
        <w:t>הם</w:t>
      </w:r>
      <w:r w:rsidRPr="00230A53">
        <w:rPr>
          <w:sz w:val="18"/>
          <w:szCs w:val="20"/>
          <w:rtl/>
        </w:rPr>
        <w:t xml:space="preserve"> </w:t>
      </w:r>
      <w:r w:rsidRPr="00230A53">
        <w:rPr>
          <w:rFonts w:hint="cs"/>
          <w:sz w:val="18"/>
          <w:szCs w:val="20"/>
          <w:rtl/>
        </w:rPr>
        <w:t xml:space="preserve">בבחינת </w:t>
      </w:r>
      <w:r w:rsidRPr="00230A53">
        <w:rPr>
          <w:sz w:val="18"/>
          <w:szCs w:val="20"/>
          <w:rtl/>
        </w:rPr>
        <w:t xml:space="preserve">מחסום </w:t>
      </w:r>
      <w:r w:rsidRPr="00230A53">
        <w:rPr>
          <w:rFonts w:hint="cs"/>
          <w:sz w:val="18"/>
          <w:szCs w:val="20"/>
          <w:rtl/>
        </w:rPr>
        <w:t>המונע</w:t>
      </w:r>
      <w:r w:rsidRPr="00230A53">
        <w:rPr>
          <w:sz w:val="18"/>
          <w:szCs w:val="20"/>
          <w:rtl/>
        </w:rPr>
        <w:t xml:space="preserve"> </w:t>
      </w:r>
      <w:r w:rsidRPr="00230A53">
        <w:rPr>
          <w:rFonts w:hint="cs"/>
          <w:sz w:val="18"/>
          <w:szCs w:val="20"/>
          <w:rtl/>
        </w:rPr>
        <w:t>מ</w:t>
      </w:r>
      <w:r w:rsidRPr="00230A53">
        <w:rPr>
          <w:sz w:val="18"/>
          <w:szCs w:val="20"/>
          <w:rtl/>
        </w:rPr>
        <w:t xml:space="preserve">נשים </w:t>
      </w:r>
      <w:r w:rsidRPr="00230A53">
        <w:rPr>
          <w:rFonts w:hint="cs"/>
          <w:sz w:val="18"/>
          <w:szCs w:val="20"/>
          <w:rtl/>
        </w:rPr>
        <w:t xml:space="preserve">הנמנות עם </w:t>
      </w:r>
      <w:r w:rsidRPr="00230A53">
        <w:rPr>
          <w:sz w:val="18"/>
          <w:szCs w:val="20"/>
          <w:rtl/>
        </w:rPr>
        <w:t xml:space="preserve">קבוצות מיעוט </w:t>
      </w:r>
      <w:r w:rsidRPr="00230A53">
        <w:rPr>
          <w:rFonts w:hint="cs"/>
          <w:sz w:val="18"/>
          <w:szCs w:val="20"/>
          <w:rtl/>
        </w:rPr>
        <w:t xml:space="preserve">לפנות </w:t>
      </w:r>
      <w:r w:rsidRPr="00230A53">
        <w:rPr>
          <w:sz w:val="18"/>
          <w:szCs w:val="20"/>
          <w:rtl/>
        </w:rPr>
        <w:t>לסיוע. ממצאים אלה מעלים את הצורך בהתייחסות ייחודית לאוכלוסיית הנשים בכלל, ו</w:t>
      </w:r>
      <w:r w:rsidRPr="00230A53">
        <w:rPr>
          <w:rFonts w:hint="cs"/>
          <w:sz w:val="18"/>
          <w:szCs w:val="20"/>
          <w:rtl/>
        </w:rPr>
        <w:t>ל</w:t>
      </w:r>
      <w:r w:rsidRPr="00230A53">
        <w:rPr>
          <w:sz w:val="18"/>
          <w:szCs w:val="20"/>
          <w:rtl/>
        </w:rPr>
        <w:t xml:space="preserve">נפגעות אלימות בן זוג בפרט, בכל </w:t>
      </w:r>
      <w:r w:rsidRPr="00230A53">
        <w:rPr>
          <w:rFonts w:hint="cs"/>
          <w:sz w:val="18"/>
          <w:szCs w:val="20"/>
          <w:rtl/>
        </w:rPr>
        <w:t>הנוגע</w:t>
      </w:r>
      <w:r w:rsidRPr="00230A53">
        <w:rPr>
          <w:sz w:val="18"/>
          <w:szCs w:val="20"/>
          <w:rtl/>
        </w:rPr>
        <w:t xml:space="preserve"> לאופן </w:t>
      </w:r>
      <w:r w:rsidRPr="00230A53">
        <w:rPr>
          <w:rFonts w:hint="cs"/>
          <w:sz w:val="18"/>
          <w:szCs w:val="20"/>
          <w:rtl/>
        </w:rPr>
        <w:t>מתן</w:t>
      </w:r>
      <w:r w:rsidRPr="00230A53">
        <w:rPr>
          <w:sz w:val="18"/>
          <w:szCs w:val="20"/>
          <w:rtl/>
        </w:rPr>
        <w:t xml:space="preserve"> השירותים בעודן בקהילה ו</w:t>
      </w:r>
      <w:r w:rsidRPr="00230A53">
        <w:rPr>
          <w:rFonts w:hint="cs"/>
          <w:sz w:val="18"/>
          <w:szCs w:val="20"/>
          <w:rtl/>
        </w:rPr>
        <w:t>לצמצום</w:t>
      </w:r>
      <w:r w:rsidRPr="00230A53">
        <w:rPr>
          <w:sz w:val="18"/>
          <w:szCs w:val="20"/>
          <w:rtl/>
        </w:rPr>
        <w:t xml:space="preserve"> החסמים האישיים, המערכתיים והחברתיים הניצבים </w:t>
      </w:r>
      <w:r w:rsidRPr="00230A53">
        <w:rPr>
          <w:rFonts w:hint="cs"/>
          <w:sz w:val="18"/>
          <w:szCs w:val="20"/>
          <w:rtl/>
        </w:rPr>
        <w:t>ל</w:t>
      </w:r>
      <w:r w:rsidRPr="00230A53">
        <w:rPr>
          <w:sz w:val="18"/>
          <w:szCs w:val="20"/>
          <w:rtl/>
        </w:rPr>
        <w:t>פניהן בבואן לבקש עזרה.</w:t>
      </w:r>
    </w:p>
    <w:p w14:paraId="02E4F754" w14:textId="77777777" w:rsidR="00EA54C7" w:rsidRPr="00230A53" w:rsidRDefault="00EA54C7" w:rsidP="00230A53">
      <w:pPr>
        <w:spacing w:after="180" w:line="280" w:lineRule="exact"/>
        <w:jc w:val="both"/>
        <w:rPr>
          <w:sz w:val="18"/>
          <w:szCs w:val="20"/>
          <w:lang w:val="en-GB"/>
        </w:rPr>
      </w:pPr>
      <w:r w:rsidRPr="00230A53">
        <w:rPr>
          <w:sz w:val="18"/>
          <w:szCs w:val="20"/>
          <w:rtl/>
        </w:rPr>
        <w:t xml:space="preserve">מחקר </w:t>
      </w:r>
      <w:r w:rsidRPr="00230A53">
        <w:rPr>
          <w:rFonts w:hint="cs"/>
          <w:sz w:val="18"/>
          <w:szCs w:val="20"/>
          <w:rtl/>
        </w:rPr>
        <w:t>עדכני</w:t>
      </w:r>
      <w:r w:rsidRPr="00230A53">
        <w:rPr>
          <w:sz w:val="18"/>
          <w:szCs w:val="20"/>
          <w:rtl/>
        </w:rPr>
        <w:t xml:space="preserve"> (</w:t>
      </w:r>
      <w:r w:rsidRPr="00230A53">
        <w:rPr>
          <w:sz w:val="18"/>
          <w:szCs w:val="20"/>
          <w:lang w:val="en-GB"/>
        </w:rPr>
        <w:t>Benjamin, 2020</w:t>
      </w:r>
      <w:r w:rsidRPr="00230A53">
        <w:rPr>
          <w:sz w:val="18"/>
          <w:szCs w:val="20"/>
          <w:rtl/>
          <w:lang w:val="en-GB"/>
        </w:rPr>
        <w:t xml:space="preserve">) </w:t>
      </w:r>
      <w:r w:rsidRPr="00230A53">
        <w:rPr>
          <w:rFonts w:hint="cs"/>
          <w:sz w:val="18"/>
          <w:szCs w:val="20"/>
          <w:rtl/>
          <w:lang w:val="en-GB"/>
        </w:rPr>
        <w:t xml:space="preserve">מהשנה האחרונה </w:t>
      </w:r>
      <w:r w:rsidRPr="00230A53">
        <w:rPr>
          <w:sz w:val="18"/>
          <w:szCs w:val="20"/>
          <w:rtl/>
          <w:lang w:val="en-GB"/>
        </w:rPr>
        <w:t>הראה</w:t>
      </w:r>
      <w:r w:rsidRPr="00230A53">
        <w:rPr>
          <w:rFonts w:hint="cs"/>
          <w:sz w:val="18"/>
          <w:szCs w:val="20"/>
          <w:rtl/>
          <w:lang w:val="en-GB"/>
        </w:rPr>
        <w:t>,</w:t>
      </w:r>
      <w:r w:rsidRPr="00230A53">
        <w:rPr>
          <w:sz w:val="18"/>
          <w:szCs w:val="20"/>
          <w:rtl/>
          <w:lang w:val="en-GB"/>
        </w:rPr>
        <w:t xml:space="preserve"> </w:t>
      </w:r>
      <w:r w:rsidRPr="00230A53">
        <w:rPr>
          <w:rFonts w:hint="cs"/>
          <w:sz w:val="18"/>
          <w:szCs w:val="20"/>
          <w:rtl/>
          <w:lang w:val="en-GB"/>
        </w:rPr>
        <w:t>ש</w:t>
      </w:r>
      <w:r w:rsidRPr="00230A53">
        <w:rPr>
          <w:sz w:val="18"/>
          <w:szCs w:val="20"/>
          <w:rtl/>
          <w:lang w:val="en-GB"/>
        </w:rPr>
        <w:t>הטיעונים המתמקדים ב</w:t>
      </w:r>
      <w:r w:rsidRPr="00230A53">
        <w:rPr>
          <w:rFonts w:hint="cs"/>
          <w:sz w:val="18"/>
          <w:szCs w:val="20"/>
          <w:rtl/>
          <w:lang w:val="en-GB"/>
        </w:rPr>
        <w:t>העברת</w:t>
      </w:r>
      <w:r w:rsidRPr="00230A53">
        <w:rPr>
          <w:sz w:val="18"/>
          <w:szCs w:val="20"/>
          <w:rtl/>
          <w:lang w:val="en-GB"/>
        </w:rPr>
        <w:t xml:space="preserve"> הידע על השירותים והמענים אינם מצליחים להסביר</w:t>
      </w:r>
      <w:r w:rsidRPr="00230A53">
        <w:rPr>
          <w:rFonts w:hint="cs"/>
          <w:sz w:val="18"/>
          <w:szCs w:val="20"/>
          <w:rtl/>
          <w:lang w:val="en-GB"/>
        </w:rPr>
        <w:t xml:space="preserve"> לבדם</w:t>
      </w:r>
      <w:r w:rsidRPr="00230A53">
        <w:rPr>
          <w:sz w:val="18"/>
          <w:szCs w:val="20"/>
          <w:rtl/>
          <w:lang w:val="en-GB"/>
        </w:rPr>
        <w:t xml:space="preserve"> תוצאות של תביעות נשים לקבל סיוע מלשכות הרווחה או מהביטוח הלאומי. המחקר, שהתבסס על 90 ראיונות עם א</w:t>
      </w:r>
      <w:r w:rsidRPr="00230A53">
        <w:rPr>
          <w:rFonts w:hint="cs"/>
          <w:sz w:val="18"/>
          <w:szCs w:val="20"/>
          <w:rtl/>
          <w:lang w:val="en-GB"/>
        </w:rPr>
        <w:t>י</w:t>
      </w:r>
      <w:r w:rsidRPr="00230A53">
        <w:rPr>
          <w:sz w:val="18"/>
          <w:szCs w:val="20"/>
          <w:rtl/>
          <w:lang w:val="en-GB"/>
        </w:rPr>
        <w:t xml:space="preserve">מהות החיות בעוני, מדווח על שלושה תסריטים </w:t>
      </w:r>
      <w:r w:rsidRPr="00230A53">
        <w:rPr>
          <w:rFonts w:hint="cs"/>
          <w:sz w:val="18"/>
          <w:szCs w:val="20"/>
          <w:rtl/>
          <w:lang w:val="en-GB"/>
        </w:rPr>
        <w:t>הקורים</w:t>
      </w:r>
      <w:r w:rsidRPr="00230A53">
        <w:rPr>
          <w:sz w:val="18"/>
          <w:szCs w:val="20"/>
          <w:rtl/>
          <w:lang w:val="en-GB"/>
        </w:rPr>
        <w:t xml:space="preserve"> במשא ומתן בין פונות לבין </w:t>
      </w:r>
      <w:r w:rsidRPr="00230A53">
        <w:rPr>
          <w:sz w:val="18"/>
          <w:szCs w:val="20"/>
          <w:rtl/>
          <w:lang w:val="en-GB"/>
        </w:rPr>
        <w:lastRenderedPageBreak/>
        <w:t xml:space="preserve">עובדות. </w:t>
      </w:r>
      <w:r w:rsidRPr="00230A53">
        <w:rPr>
          <w:rFonts w:hint="cs"/>
          <w:sz w:val="18"/>
          <w:szCs w:val="20"/>
          <w:rtl/>
          <w:lang w:val="en-GB"/>
        </w:rPr>
        <w:t>מ</w:t>
      </w:r>
      <w:r w:rsidRPr="00230A53">
        <w:rPr>
          <w:sz w:val="18"/>
          <w:szCs w:val="20"/>
          <w:rtl/>
          <w:lang w:val="en-GB"/>
        </w:rPr>
        <w:t xml:space="preserve">כיוון שהעובדות נוטות </w:t>
      </w:r>
      <w:r w:rsidRPr="00230A53">
        <w:rPr>
          <w:rFonts w:hint="cs"/>
          <w:sz w:val="18"/>
          <w:szCs w:val="20"/>
          <w:rtl/>
          <w:lang w:val="en-GB"/>
        </w:rPr>
        <w:t>להפגין</w:t>
      </w:r>
      <w:r w:rsidRPr="00230A53">
        <w:rPr>
          <w:sz w:val="18"/>
          <w:szCs w:val="20"/>
          <w:rtl/>
          <w:lang w:val="en-GB"/>
        </w:rPr>
        <w:t xml:space="preserve"> חשדנות</w:t>
      </w:r>
      <w:r w:rsidRPr="00230A53">
        <w:rPr>
          <w:rFonts w:hint="cs"/>
          <w:sz w:val="18"/>
          <w:szCs w:val="20"/>
          <w:rtl/>
          <w:lang w:val="en-GB"/>
        </w:rPr>
        <w:t xml:space="preserve"> כלפי פונות</w:t>
      </w:r>
      <w:r w:rsidRPr="00230A53">
        <w:rPr>
          <w:sz w:val="18"/>
          <w:szCs w:val="20"/>
          <w:rtl/>
          <w:lang w:val="en-GB"/>
        </w:rPr>
        <w:t xml:space="preserve"> או</w:t>
      </w:r>
      <w:r w:rsidRPr="00230A53">
        <w:rPr>
          <w:rFonts w:hint="cs"/>
          <w:sz w:val="18"/>
          <w:szCs w:val="20"/>
          <w:rtl/>
          <w:lang w:val="en-GB"/>
        </w:rPr>
        <w:t>,</w:t>
      </w:r>
      <w:r w:rsidRPr="00230A53">
        <w:rPr>
          <w:sz w:val="18"/>
          <w:szCs w:val="20"/>
          <w:rtl/>
          <w:lang w:val="en-GB"/>
        </w:rPr>
        <w:t xml:space="preserve"> לחלופין, שולחות </w:t>
      </w:r>
      <w:r w:rsidRPr="00230A53">
        <w:rPr>
          <w:rFonts w:hint="cs"/>
          <w:sz w:val="18"/>
          <w:szCs w:val="20"/>
          <w:rtl/>
          <w:lang w:val="en-GB"/>
        </w:rPr>
        <w:t>אותן</w:t>
      </w:r>
      <w:r w:rsidRPr="00230A53">
        <w:rPr>
          <w:sz w:val="18"/>
          <w:szCs w:val="20"/>
          <w:rtl/>
          <w:lang w:val="en-GB"/>
        </w:rPr>
        <w:t xml:space="preserve"> להתחיל </w:t>
      </w:r>
      <w:r w:rsidRPr="00230A53">
        <w:rPr>
          <w:rFonts w:hint="cs"/>
          <w:sz w:val="18"/>
          <w:szCs w:val="20"/>
          <w:rtl/>
          <w:lang w:val="en-GB"/>
        </w:rPr>
        <w:t xml:space="preserve">מחדש </w:t>
      </w:r>
      <w:r w:rsidRPr="00230A53">
        <w:rPr>
          <w:sz w:val="18"/>
          <w:szCs w:val="20"/>
          <w:rtl/>
          <w:lang w:val="en-GB"/>
        </w:rPr>
        <w:t>את התהליך, אין לפניות תוצרים עק</w:t>
      </w:r>
      <w:r w:rsidRPr="00230A53">
        <w:rPr>
          <w:rFonts w:hint="cs"/>
          <w:sz w:val="18"/>
          <w:szCs w:val="20"/>
          <w:rtl/>
          <w:lang w:val="en-GB"/>
        </w:rPr>
        <w:t>י</w:t>
      </w:r>
      <w:r w:rsidRPr="00230A53">
        <w:rPr>
          <w:sz w:val="18"/>
          <w:szCs w:val="20"/>
          <w:rtl/>
          <w:lang w:val="en-GB"/>
        </w:rPr>
        <w:t>בים. בתסריט הראשון נשים ממקמות את עצמן כ</w:t>
      </w:r>
      <w:r w:rsidRPr="00230A53">
        <w:rPr>
          <w:rFonts w:hint="cs"/>
          <w:sz w:val="18"/>
          <w:szCs w:val="20"/>
          <w:rtl/>
          <w:lang w:val="en-GB"/>
        </w:rPr>
        <w:t>"</w:t>
      </w:r>
      <w:r w:rsidRPr="00230A53">
        <w:rPr>
          <w:sz w:val="18"/>
          <w:szCs w:val="20"/>
          <w:rtl/>
          <w:lang w:val="en-GB"/>
        </w:rPr>
        <w:t>אזרחית ראויה</w:t>
      </w:r>
      <w:r w:rsidRPr="00230A53">
        <w:rPr>
          <w:rFonts w:hint="cs"/>
          <w:sz w:val="18"/>
          <w:szCs w:val="20"/>
          <w:rtl/>
          <w:lang w:val="en-GB"/>
        </w:rPr>
        <w:t>"</w:t>
      </w:r>
      <w:r w:rsidRPr="00230A53">
        <w:rPr>
          <w:sz w:val="18"/>
          <w:szCs w:val="20"/>
          <w:rtl/>
          <w:lang w:val="en-GB"/>
        </w:rPr>
        <w:t xml:space="preserve"> ומצליחות לקבל את הסיוע </w:t>
      </w:r>
      <w:r w:rsidRPr="00230A53">
        <w:rPr>
          <w:rFonts w:hint="cs"/>
          <w:sz w:val="18"/>
          <w:szCs w:val="20"/>
          <w:rtl/>
          <w:lang w:val="en-GB"/>
        </w:rPr>
        <w:t>ש</w:t>
      </w:r>
      <w:r w:rsidRPr="00230A53">
        <w:rPr>
          <w:sz w:val="18"/>
          <w:szCs w:val="20"/>
          <w:rtl/>
          <w:lang w:val="en-GB"/>
        </w:rPr>
        <w:t>הן זקוקות</w:t>
      </w:r>
      <w:r w:rsidRPr="00230A53">
        <w:rPr>
          <w:rFonts w:hint="cs"/>
          <w:sz w:val="18"/>
          <w:szCs w:val="20"/>
          <w:rtl/>
          <w:lang w:val="en-GB"/>
        </w:rPr>
        <w:t xml:space="preserve"> לו</w:t>
      </w:r>
      <w:r w:rsidRPr="00230A53">
        <w:rPr>
          <w:sz w:val="18"/>
          <w:szCs w:val="20"/>
          <w:rtl/>
          <w:lang w:val="en-GB"/>
        </w:rPr>
        <w:t xml:space="preserve">. בתסריט </w:t>
      </w:r>
      <w:r w:rsidRPr="00230A53">
        <w:rPr>
          <w:rFonts w:hint="cs"/>
          <w:sz w:val="18"/>
          <w:szCs w:val="20"/>
          <w:rtl/>
          <w:lang w:val="en-GB"/>
        </w:rPr>
        <w:t>השני</w:t>
      </w:r>
      <w:r w:rsidRPr="00230A53">
        <w:rPr>
          <w:sz w:val="18"/>
          <w:szCs w:val="20"/>
          <w:rtl/>
          <w:lang w:val="en-GB"/>
        </w:rPr>
        <w:t xml:space="preserve"> נשים נתקלות </w:t>
      </w:r>
      <w:proofErr w:type="spellStart"/>
      <w:r w:rsidRPr="00230A53">
        <w:rPr>
          <w:sz w:val="18"/>
          <w:szCs w:val="20"/>
          <w:rtl/>
          <w:lang w:val="en-GB"/>
        </w:rPr>
        <w:t>בפרקטיקות</w:t>
      </w:r>
      <w:proofErr w:type="spellEnd"/>
      <w:r w:rsidRPr="00230A53">
        <w:rPr>
          <w:sz w:val="18"/>
          <w:szCs w:val="20"/>
          <w:rtl/>
          <w:lang w:val="en-GB"/>
        </w:rPr>
        <w:t xml:space="preserve"> ההדרה ה</w:t>
      </w:r>
      <w:r w:rsidRPr="00230A53">
        <w:rPr>
          <w:rFonts w:hint="cs"/>
          <w:sz w:val="18"/>
          <w:szCs w:val="20"/>
          <w:rtl/>
          <w:lang w:val="en-GB"/>
        </w:rPr>
        <w:t>מנהלית</w:t>
      </w:r>
      <w:r w:rsidRPr="00230A53">
        <w:rPr>
          <w:sz w:val="18"/>
          <w:szCs w:val="20"/>
          <w:rtl/>
          <w:lang w:val="en-GB"/>
        </w:rPr>
        <w:t xml:space="preserve"> </w:t>
      </w:r>
      <w:r w:rsidRPr="00230A53">
        <w:rPr>
          <w:rFonts w:hint="cs"/>
          <w:sz w:val="18"/>
          <w:szCs w:val="20"/>
          <w:rtl/>
          <w:lang w:val="en-GB"/>
        </w:rPr>
        <w:t>ש</w:t>
      </w:r>
      <w:r w:rsidRPr="00230A53">
        <w:rPr>
          <w:sz w:val="18"/>
          <w:szCs w:val="20"/>
          <w:rtl/>
          <w:lang w:val="en-GB"/>
        </w:rPr>
        <w:t>ת</w:t>
      </w:r>
      <w:r w:rsidRPr="00230A53">
        <w:rPr>
          <w:rFonts w:hint="cs"/>
          <w:sz w:val="18"/>
          <w:szCs w:val="20"/>
          <w:rtl/>
          <w:lang w:val="en-GB"/>
        </w:rPr>
        <w:t>י</w:t>
      </w:r>
      <w:r w:rsidRPr="00230A53">
        <w:rPr>
          <w:sz w:val="18"/>
          <w:szCs w:val="20"/>
          <w:rtl/>
          <w:lang w:val="en-GB"/>
        </w:rPr>
        <w:t xml:space="preserve">ארו </w:t>
      </w:r>
      <w:proofErr w:type="spellStart"/>
      <w:r w:rsidRPr="00230A53">
        <w:rPr>
          <w:sz w:val="18"/>
          <w:szCs w:val="20"/>
          <w:rtl/>
          <w:lang w:val="en-GB"/>
        </w:rPr>
        <w:t>ברודקין</w:t>
      </w:r>
      <w:proofErr w:type="spellEnd"/>
      <w:r w:rsidRPr="00230A53">
        <w:rPr>
          <w:sz w:val="18"/>
          <w:szCs w:val="20"/>
          <w:rtl/>
          <w:lang w:val="en-GB"/>
        </w:rPr>
        <w:t xml:space="preserve"> </w:t>
      </w:r>
      <w:proofErr w:type="spellStart"/>
      <w:r w:rsidRPr="00230A53">
        <w:rPr>
          <w:sz w:val="18"/>
          <w:szCs w:val="20"/>
          <w:rtl/>
          <w:lang w:val="en-GB"/>
        </w:rPr>
        <w:t>ומג'מונדאר</w:t>
      </w:r>
      <w:proofErr w:type="spellEnd"/>
      <w:r w:rsidRPr="00230A53">
        <w:rPr>
          <w:sz w:val="18"/>
          <w:szCs w:val="20"/>
          <w:rtl/>
          <w:lang w:val="en-GB"/>
        </w:rPr>
        <w:t xml:space="preserve"> (</w:t>
      </w:r>
      <w:proofErr w:type="spellStart"/>
      <w:r w:rsidRPr="00230A53">
        <w:rPr>
          <w:sz w:val="18"/>
          <w:szCs w:val="20"/>
        </w:rPr>
        <w:t>Brodkin</w:t>
      </w:r>
      <w:proofErr w:type="spellEnd"/>
      <w:r w:rsidRPr="00230A53">
        <w:rPr>
          <w:sz w:val="18"/>
          <w:szCs w:val="20"/>
        </w:rPr>
        <w:t xml:space="preserve"> &amp; </w:t>
      </w:r>
      <w:proofErr w:type="spellStart"/>
      <w:r w:rsidRPr="00230A53">
        <w:rPr>
          <w:sz w:val="18"/>
          <w:szCs w:val="20"/>
        </w:rPr>
        <w:t>Majmundar</w:t>
      </w:r>
      <w:proofErr w:type="spellEnd"/>
      <w:r w:rsidRPr="00230A53">
        <w:rPr>
          <w:sz w:val="18"/>
          <w:szCs w:val="20"/>
        </w:rPr>
        <w:t>, 2010</w:t>
      </w:r>
      <w:r w:rsidRPr="00230A53">
        <w:rPr>
          <w:sz w:val="18"/>
          <w:szCs w:val="20"/>
          <w:rtl/>
        </w:rPr>
        <w:t>): תיקיהן הולכים לאיבוד, מסמכים הולכים לאיבוד או יש להשיגם שוב ו</w:t>
      </w:r>
      <w:r w:rsidRPr="00230A53">
        <w:rPr>
          <w:rFonts w:hint="cs"/>
          <w:sz w:val="18"/>
          <w:szCs w:val="20"/>
          <w:rtl/>
        </w:rPr>
        <w:t xml:space="preserve">עוד </w:t>
      </w:r>
      <w:r w:rsidRPr="00230A53">
        <w:rPr>
          <w:sz w:val="18"/>
          <w:szCs w:val="20"/>
          <w:rtl/>
        </w:rPr>
        <w:t>כיו</w:t>
      </w:r>
      <w:r w:rsidRPr="00230A53">
        <w:rPr>
          <w:rFonts w:hint="cs"/>
          <w:sz w:val="18"/>
          <w:szCs w:val="20"/>
          <w:rtl/>
        </w:rPr>
        <w:t>צא באלה.</w:t>
      </w:r>
      <w:r w:rsidRPr="00230A53">
        <w:rPr>
          <w:sz w:val="18"/>
          <w:szCs w:val="20"/>
          <w:rtl/>
        </w:rPr>
        <w:t xml:space="preserve"> בתסריט השלישי נשים מדווחות על מקרים </w:t>
      </w:r>
      <w:r w:rsidRPr="00230A53">
        <w:rPr>
          <w:rFonts w:hint="cs"/>
          <w:sz w:val="18"/>
          <w:szCs w:val="20"/>
          <w:rtl/>
        </w:rPr>
        <w:t>ש</w:t>
      </w:r>
      <w:r w:rsidRPr="00230A53">
        <w:rPr>
          <w:sz w:val="18"/>
          <w:szCs w:val="20"/>
          <w:rtl/>
        </w:rPr>
        <w:t xml:space="preserve">בהם הצליחו לחלץ את הסיוע </w:t>
      </w:r>
      <w:r w:rsidRPr="00230A53">
        <w:rPr>
          <w:rFonts w:hint="cs"/>
          <w:sz w:val="18"/>
          <w:szCs w:val="20"/>
          <w:rtl/>
        </w:rPr>
        <w:t>ש</w:t>
      </w:r>
      <w:r w:rsidRPr="00230A53">
        <w:rPr>
          <w:sz w:val="18"/>
          <w:szCs w:val="20"/>
          <w:rtl/>
        </w:rPr>
        <w:t>היו זכאיות</w:t>
      </w:r>
      <w:r w:rsidRPr="00230A53">
        <w:rPr>
          <w:rFonts w:hint="cs"/>
          <w:sz w:val="18"/>
          <w:szCs w:val="20"/>
          <w:rtl/>
        </w:rPr>
        <w:t xml:space="preserve"> לו</w:t>
      </w:r>
      <w:r w:rsidRPr="00230A53">
        <w:rPr>
          <w:sz w:val="18"/>
          <w:szCs w:val="20"/>
          <w:rtl/>
        </w:rPr>
        <w:t xml:space="preserve"> ו</w:t>
      </w:r>
      <w:r w:rsidRPr="00230A53">
        <w:rPr>
          <w:rFonts w:hint="cs"/>
          <w:sz w:val="18"/>
          <w:szCs w:val="20"/>
          <w:rtl/>
        </w:rPr>
        <w:t>על מקרים שכשלו במשימתן,</w:t>
      </w:r>
      <w:r w:rsidRPr="00230A53">
        <w:rPr>
          <w:sz w:val="18"/>
          <w:szCs w:val="20"/>
          <w:rtl/>
        </w:rPr>
        <w:t xml:space="preserve"> </w:t>
      </w:r>
      <w:r w:rsidRPr="00230A53">
        <w:rPr>
          <w:rFonts w:hint="cs"/>
          <w:sz w:val="18"/>
          <w:szCs w:val="20"/>
          <w:rtl/>
        </w:rPr>
        <w:t>וההצלחה או הכישלון משקפים,</w:t>
      </w:r>
      <w:r w:rsidRPr="00230A53">
        <w:rPr>
          <w:sz w:val="18"/>
          <w:szCs w:val="20"/>
          <w:rtl/>
        </w:rPr>
        <w:t xml:space="preserve"> לדעתן, את ההבדלים בין עובדות: יש ביניהן </w:t>
      </w:r>
      <w:r w:rsidRPr="00230A53">
        <w:rPr>
          <w:rFonts w:hint="cs"/>
          <w:sz w:val="18"/>
          <w:szCs w:val="20"/>
          <w:rtl/>
        </w:rPr>
        <w:t>כאלה</w:t>
      </w:r>
      <w:r w:rsidRPr="00230A53">
        <w:rPr>
          <w:sz w:val="18"/>
          <w:szCs w:val="20"/>
          <w:rtl/>
        </w:rPr>
        <w:t xml:space="preserve"> שמעבירות לפונות מסר של </w:t>
      </w:r>
      <w:r w:rsidRPr="00230A53">
        <w:rPr>
          <w:sz w:val="18"/>
          <w:szCs w:val="20"/>
          <w:rtl/>
          <w:lang w:val="en-GB"/>
        </w:rPr>
        <w:t xml:space="preserve">תמיכה בהן ואחרות שאינן מצליחות להעביר מסר כזה. </w:t>
      </w:r>
    </w:p>
    <w:p w14:paraId="24F0F509" w14:textId="1E0DEC3C" w:rsidR="00EA54C7" w:rsidRPr="00230A53" w:rsidRDefault="00EA54C7" w:rsidP="00230A53">
      <w:pPr>
        <w:spacing w:after="180" w:line="280" w:lineRule="exact"/>
        <w:jc w:val="both"/>
        <w:rPr>
          <w:sz w:val="18"/>
          <w:szCs w:val="20"/>
          <w:rtl/>
          <w:lang w:val="en-GB"/>
        </w:rPr>
      </w:pPr>
      <w:r w:rsidRPr="00230A53">
        <w:rPr>
          <w:sz w:val="18"/>
          <w:szCs w:val="20"/>
          <w:rtl/>
          <w:lang w:val="en-GB"/>
        </w:rPr>
        <w:t>על בסיס ממצאים קודמים אל</w:t>
      </w:r>
      <w:r w:rsidRPr="00230A53">
        <w:rPr>
          <w:rFonts w:hint="cs"/>
          <w:sz w:val="18"/>
          <w:szCs w:val="20"/>
          <w:rtl/>
          <w:lang w:val="en-GB"/>
        </w:rPr>
        <w:t>ה</w:t>
      </w:r>
      <w:r w:rsidRPr="00230A53">
        <w:rPr>
          <w:sz w:val="18"/>
          <w:szCs w:val="20"/>
          <w:rtl/>
          <w:lang w:val="en-GB"/>
        </w:rPr>
        <w:t>, המלמדים על חשיבות ההבדלים בין עו</w:t>
      </w:r>
      <w:r w:rsidRPr="00230A53">
        <w:rPr>
          <w:rFonts w:hint="cs"/>
          <w:sz w:val="18"/>
          <w:szCs w:val="20"/>
          <w:rtl/>
          <w:lang w:val="en-GB"/>
        </w:rPr>
        <w:t>ֹ</w:t>
      </w:r>
      <w:r w:rsidRPr="00230A53">
        <w:rPr>
          <w:sz w:val="18"/>
          <w:szCs w:val="20"/>
          <w:rtl/>
          <w:lang w:val="en-GB"/>
        </w:rPr>
        <w:t>בדות, ההכשרות שעברו והמוסד</w:t>
      </w:r>
      <w:r w:rsidRPr="00230A53">
        <w:rPr>
          <w:rFonts w:hint="cs"/>
          <w:sz w:val="18"/>
          <w:szCs w:val="20"/>
          <w:rtl/>
          <w:lang w:val="en-GB"/>
        </w:rPr>
        <w:t>ות</w:t>
      </w:r>
      <w:r w:rsidRPr="00230A53">
        <w:rPr>
          <w:sz w:val="18"/>
          <w:szCs w:val="20"/>
          <w:rtl/>
          <w:lang w:val="en-GB"/>
        </w:rPr>
        <w:t xml:space="preserve"> </w:t>
      </w:r>
      <w:r w:rsidRPr="00230A53">
        <w:rPr>
          <w:rFonts w:hint="cs"/>
          <w:sz w:val="18"/>
          <w:szCs w:val="20"/>
          <w:rtl/>
          <w:lang w:val="en-GB"/>
        </w:rPr>
        <w:t>המעסיקים אותן</w:t>
      </w:r>
      <w:r w:rsidRPr="00230A53">
        <w:rPr>
          <w:sz w:val="18"/>
          <w:szCs w:val="20"/>
          <w:rtl/>
          <w:lang w:val="en-GB"/>
        </w:rPr>
        <w:t>, ברצוננו להעמיד פרספקטיבה מגדרית למיצוי זכויות</w:t>
      </w:r>
      <w:r w:rsidRPr="00230A53">
        <w:rPr>
          <w:rFonts w:hint="cs"/>
          <w:sz w:val="18"/>
          <w:szCs w:val="20"/>
          <w:rtl/>
          <w:lang w:val="en-GB"/>
        </w:rPr>
        <w:t>,</w:t>
      </w:r>
      <w:r w:rsidRPr="00230A53">
        <w:rPr>
          <w:sz w:val="18"/>
          <w:szCs w:val="20"/>
          <w:rtl/>
          <w:lang w:val="en-GB"/>
        </w:rPr>
        <w:t xml:space="preserve"> </w:t>
      </w:r>
      <w:r w:rsidRPr="00230A53">
        <w:rPr>
          <w:rFonts w:hint="cs"/>
          <w:sz w:val="18"/>
          <w:szCs w:val="20"/>
          <w:rtl/>
          <w:lang w:val="en-GB"/>
        </w:rPr>
        <w:t>הנשענת על שתי נקודות מבט:</w:t>
      </w:r>
      <w:r w:rsidRPr="00230A53">
        <w:rPr>
          <w:sz w:val="18"/>
          <w:szCs w:val="20"/>
          <w:rtl/>
          <w:lang w:val="en-GB"/>
        </w:rPr>
        <w:t xml:space="preserve"> </w:t>
      </w:r>
      <w:r w:rsidRPr="00230A53">
        <w:rPr>
          <w:rFonts w:hint="cs"/>
          <w:sz w:val="18"/>
          <w:szCs w:val="20"/>
          <w:rtl/>
          <w:lang w:val="en-GB"/>
        </w:rPr>
        <w:t>(1)</w:t>
      </w:r>
      <w:r w:rsidRPr="00230A53">
        <w:rPr>
          <w:sz w:val="18"/>
          <w:szCs w:val="20"/>
          <w:rtl/>
          <w:lang w:val="en-GB"/>
        </w:rPr>
        <w:t xml:space="preserve"> </w:t>
      </w:r>
      <w:r w:rsidRPr="00230A53">
        <w:rPr>
          <w:rFonts w:hint="cs"/>
          <w:sz w:val="18"/>
          <w:szCs w:val="20"/>
          <w:rtl/>
          <w:lang w:val="en-GB"/>
        </w:rPr>
        <w:t>הבהרת</w:t>
      </w:r>
      <w:r w:rsidRPr="00230A53">
        <w:rPr>
          <w:sz w:val="18"/>
          <w:szCs w:val="20"/>
          <w:rtl/>
          <w:lang w:val="en-GB"/>
        </w:rPr>
        <w:t xml:space="preserve"> זכויו</w:t>
      </w:r>
      <w:r w:rsidRPr="00230A53">
        <w:rPr>
          <w:rFonts w:hint="cs"/>
          <w:sz w:val="18"/>
          <w:szCs w:val="20"/>
          <w:rtl/>
          <w:lang w:val="en-GB"/>
        </w:rPr>
        <w:t>ת,</w:t>
      </w:r>
      <w:r w:rsidRPr="00230A53">
        <w:rPr>
          <w:sz w:val="18"/>
          <w:szCs w:val="20"/>
          <w:rtl/>
          <w:lang w:val="en-GB"/>
        </w:rPr>
        <w:t xml:space="preserve"> המתמקדת בהעלאת שיעור הנשים </w:t>
      </w:r>
      <w:r w:rsidRPr="00230A53">
        <w:rPr>
          <w:rFonts w:hint="cs"/>
          <w:sz w:val="18"/>
          <w:szCs w:val="20"/>
          <w:rtl/>
          <w:lang w:val="en-GB"/>
        </w:rPr>
        <w:t>הצולחות</w:t>
      </w:r>
      <w:r w:rsidRPr="00230A53">
        <w:rPr>
          <w:sz w:val="18"/>
          <w:szCs w:val="20"/>
          <w:rtl/>
          <w:lang w:val="en-GB"/>
        </w:rPr>
        <w:t xml:space="preserve"> </w:t>
      </w:r>
      <w:r w:rsidRPr="00230A53">
        <w:rPr>
          <w:rFonts w:hint="cs"/>
          <w:sz w:val="18"/>
          <w:szCs w:val="20"/>
          <w:rtl/>
          <w:lang w:val="en-GB"/>
        </w:rPr>
        <w:t xml:space="preserve">את </w:t>
      </w:r>
      <w:r w:rsidRPr="00230A53">
        <w:rPr>
          <w:sz w:val="18"/>
          <w:szCs w:val="20"/>
          <w:rtl/>
          <w:lang w:val="en-GB"/>
        </w:rPr>
        <w:t xml:space="preserve">הליכי התביעה הבירוקרטיים </w:t>
      </w:r>
      <w:r w:rsidRPr="00230A53">
        <w:rPr>
          <w:rFonts w:hint="cs"/>
          <w:sz w:val="18"/>
          <w:szCs w:val="20"/>
          <w:rtl/>
          <w:lang w:val="en-GB"/>
        </w:rPr>
        <w:t>ומ</w:t>
      </w:r>
      <w:r w:rsidRPr="00230A53">
        <w:rPr>
          <w:sz w:val="18"/>
          <w:szCs w:val="20"/>
          <w:rtl/>
          <w:lang w:val="en-GB"/>
        </w:rPr>
        <w:t>קבל</w:t>
      </w:r>
      <w:r w:rsidRPr="00230A53">
        <w:rPr>
          <w:rFonts w:hint="cs"/>
          <w:sz w:val="18"/>
          <w:szCs w:val="20"/>
          <w:rtl/>
          <w:lang w:val="en-GB"/>
        </w:rPr>
        <w:t>ו</w:t>
      </w:r>
      <w:r w:rsidRPr="00230A53">
        <w:rPr>
          <w:sz w:val="18"/>
          <w:szCs w:val="20"/>
          <w:rtl/>
          <w:lang w:val="en-GB"/>
        </w:rPr>
        <w:t>ת סיוע</w:t>
      </w:r>
      <w:r w:rsidRPr="00230A53">
        <w:rPr>
          <w:rFonts w:hint="cs"/>
          <w:sz w:val="18"/>
          <w:szCs w:val="20"/>
          <w:rtl/>
          <w:lang w:val="en-GB"/>
        </w:rPr>
        <w:t>;</w:t>
      </w:r>
      <w:r w:rsidRPr="00230A53">
        <w:rPr>
          <w:sz w:val="18"/>
          <w:szCs w:val="20"/>
          <w:rtl/>
          <w:lang w:val="en-GB"/>
        </w:rPr>
        <w:t xml:space="preserve"> </w:t>
      </w:r>
      <w:r w:rsidRPr="00230A53">
        <w:rPr>
          <w:rFonts w:hint="cs"/>
          <w:sz w:val="18"/>
          <w:szCs w:val="20"/>
          <w:rtl/>
          <w:lang w:val="en-GB"/>
        </w:rPr>
        <w:t>(2)</w:t>
      </w:r>
      <w:r w:rsidRPr="00230A53">
        <w:rPr>
          <w:sz w:val="18"/>
          <w:szCs w:val="20"/>
          <w:rtl/>
          <w:lang w:val="en-GB"/>
        </w:rPr>
        <w:t xml:space="preserve"> </w:t>
      </w:r>
      <w:r w:rsidRPr="00230A53">
        <w:rPr>
          <w:rFonts w:hint="cs"/>
          <w:sz w:val="18"/>
          <w:szCs w:val="20"/>
          <w:rtl/>
          <w:lang w:val="en-GB"/>
        </w:rPr>
        <w:t xml:space="preserve">ברוח </w:t>
      </w:r>
      <w:r w:rsidRPr="00230A53">
        <w:rPr>
          <w:sz w:val="18"/>
          <w:szCs w:val="20"/>
          <w:rtl/>
          <w:lang w:val="en-GB"/>
        </w:rPr>
        <w:t>תיאוריית הבירוקרטיה הייצוגית</w:t>
      </w:r>
      <w:r w:rsidRPr="00230A53">
        <w:rPr>
          <w:rFonts w:hint="cs"/>
          <w:sz w:val="18"/>
          <w:szCs w:val="20"/>
          <w:rtl/>
          <w:lang w:val="en-GB"/>
        </w:rPr>
        <w:t>,</w:t>
      </w:r>
      <w:r w:rsidRPr="00230A53">
        <w:rPr>
          <w:sz w:val="18"/>
          <w:szCs w:val="20"/>
          <w:rtl/>
          <w:lang w:val="en-GB"/>
        </w:rPr>
        <w:t xml:space="preserve"> </w:t>
      </w:r>
      <w:r w:rsidRPr="00230A53">
        <w:rPr>
          <w:rFonts w:hint="cs"/>
          <w:sz w:val="18"/>
          <w:szCs w:val="20"/>
          <w:rtl/>
          <w:lang w:val="en-GB"/>
        </w:rPr>
        <w:t>בחינת</w:t>
      </w:r>
      <w:r w:rsidRPr="00230A53">
        <w:rPr>
          <w:sz w:val="18"/>
          <w:szCs w:val="20"/>
          <w:rtl/>
          <w:lang w:val="en-GB"/>
        </w:rPr>
        <w:t xml:space="preserve"> יחסי</w:t>
      </w:r>
      <w:r w:rsidRPr="00230A53">
        <w:rPr>
          <w:rFonts w:hint="cs"/>
          <w:sz w:val="18"/>
          <w:szCs w:val="20"/>
          <w:rtl/>
          <w:lang w:val="en-GB"/>
        </w:rPr>
        <w:t xml:space="preserve"> העובדות</w:t>
      </w:r>
      <w:r w:rsidRPr="00230A53">
        <w:rPr>
          <w:sz w:val="18"/>
          <w:szCs w:val="20"/>
          <w:rtl/>
          <w:lang w:val="en-GB"/>
        </w:rPr>
        <w:t xml:space="preserve"> עם המוסד </w:t>
      </w:r>
      <w:r w:rsidRPr="00230A53">
        <w:rPr>
          <w:rFonts w:hint="cs"/>
          <w:sz w:val="18"/>
          <w:szCs w:val="20"/>
          <w:rtl/>
          <w:lang w:val="en-GB"/>
        </w:rPr>
        <w:t>המעסיק אותן,</w:t>
      </w:r>
      <w:r w:rsidRPr="00230A53">
        <w:rPr>
          <w:sz w:val="18"/>
          <w:szCs w:val="20"/>
          <w:rtl/>
          <w:lang w:val="en-GB"/>
        </w:rPr>
        <w:t xml:space="preserve"> על הנחיותיו הסותרות לעיתים</w:t>
      </w:r>
      <w:r w:rsidR="005F3503">
        <w:rPr>
          <w:rFonts w:hint="cs"/>
          <w:sz w:val="18"/>
          <w:szCs w:val="20"/>
          <w:rtl/>
          <w:lang w:val="en-GB"/>
        </w:rPr>
        <w:t xml:space="preserve"> (</w:t>
      </w:r>
      <w:proofErr w:type="spellStart"/>
      <w:r w:rsidR="005F3503" w:rsidRPr="00230A53">
        <w:rPr>
          <w:sz w:val="18"/>
          <w:szCs w:val="20"/>
          <w:lang w:val="en-GB"/>
        </w:rPr>
        <w:t>Brodkin</w:t>
      </w:r>
      <w:proofErr w:type="spellEnd"/>
      <w:r w:rsidR="005F3503" w:rsidRPr="00230A53">
        <w:rPr>
          <w:sz w:val="18"/>
          <w:szCs w:val="20"/>
          <w:lang w:val="en-GB"/>
        </w:rPr>
        <w:t>, 2011</w:t>
      </w:r>
      <w:r w:rsidR="005F3503">
        <w:rPr>
          <w:rFonts w:hint="cs"/>
          <w:sz w:val="18"/>
          <w:szCs w:val="20"/>
          <w:rtl/>
          <w:lang w:val="en-GB"/>
        </w:rPr>
        <w:t>)</w:t>
      </w:r>
      <w:r w:rsidRPr="00230A53">
        <w:rPr>
          <w:sz w:val="18"/>
          <w:szCs w:val="20"/>
          <w:rtl/>
          <w:lang w:val="en-GB"/>
        </w:rPr>
        <w:t>. על פי עקרונות הבירוקרטיה הייצוגית</w:t>
      </w:r>
      <w:r w:rsidRPr="00230A53">
        <w:rPr>
          <w:rFonts w:hint="cs"/>
          <w:sz w:val="18"/>
          <w:szCs w:val="20"/>
          <w:rtl/>
          <w:lang w:val="en-GB"/>
        </w:rPr>
        <w:t>,</w:t>
      </w:r>
      <w:r w:rsidRPr="00230A53">
        <w:rPr>
          <w:sz w:val="18"/>
          <w:szCs w:val="20"/>
          <w:rtl/>
          <w:lang w:val="en-GB"/>
        </w:rPr>
        <w:t xml:space="preserve"> על המבנים הבירוקרטי</w:t>
      </w:r>
      <w:r w:rsidRPr="00230A53">
        <w:rPr>
          <w:rFonts w:hint="cs"/>
          <w:sz w:val="18"/>
          <w:szCs w:val="20"/>
          <w:rtl/>
          <w:lang w:val="en-GB"/>
        </w:rPr>
        <w:t>י</w:t>
      </w:r>
      <w:r w:rsidRPr="00230A53">
        <w:rPr>
          <w:sz w:val="18"/>
          <w:szCs w:val="20"/>
          <w:rtl/>
          <w:lang w:val="en-GB"/>
        </w:rPr>
        <w:t xml:space="preserve">ם </w:t>
      </w:r>
      <w:r w:rsidRPr="00230A53">
        <w:rPr>
          <w:rFonts w:hint="cs"/>
          <w:sz w:val="18"/>
          <w:szCs w:val="20"/>
          <w:rtl/>
          <w:lang w:val="en-GB"/>
        </w:rPr>
        <w:t>להעניק</w:t>
      </w:r>
      <w:r w:rsidRPr="00230A53">
        <w:rPr>
          <w:sz w:val="18"/>
          <w:szCs w:val="20"/>
          <w:rtl/>
          <w:lang w:val="en-GB"/>
        </w:rPr>
        <w:t xml:space="preserve"> לכל האוכלוסיות בחברה ייצוג הולם שיבטיח </w:t>
      </w:r>
      <w:r w:rsidRPr="00230A53">
        <w:rPr>
          <w:rFonts w:hint="cs"/>
          <w:sz w:val="18"/>
          <w:szCs w:val="20"/>
          <w:rtl/>
          <w:lang w:val="en-GB"/>
        </w:rPr>
        <w:t>ש</w:t>
      </w:r>
      <w:r w:rsidRPr="00230A53">
        <w:rPr>
          <w:sz w:val="18"/>
          <w:szCs w:val="20"/>
          <w:rtl/>
          <w:lang w:val="en-GB"/>
        </w:rPr>
        <w:t xml:space="preserve">כל הזקוקים למענה יוכלו לפנות למי </w:t>
      </w:r>
      <w:r w:rsidRPr="00230A53">
        <w:rPr>
          <w:rFonts w:hint="cs"/>
          <w:sz w:val="18"/>
          <w:szCs w:val="20"/>
          <w:rtl/>
          <w:lang w:val="en-GB"/>
        </w:rPr>
        <w:t xml:space="preserve">שנקי מחשדנות כלפיהם ומתיוגם, </w:t>
      </w:r>
      <w:r w:rsidRPr="00230A53">
        <w:rPr>
          <w:sz w:val="18"/>
          <w:szCs w:val="20"/>
          <w:rtl/>
          <w:lang w:val="en-GB"/>
        </w:rPr>
        <w:t>מבי</w:t>
      </w:r>
      <w:r w:rsidRPr="00230A53">
        <w:rPr>
          <w:rFonts w:hint="cs"/>
          <w:sz w:val="18"/>
          <w:szCs w:val="20"/>
          <w:rtl/>
          <w:lang w:val="en-GB"/>
        </w:rPr>
        <w:t>ן</w:t>
      </w:r>
      <w:r w:rsidRPr="00230A53">
        <w:rPr>
          <w:sz w:val="18"/>
          <w:szCs w:val="20"/>
          <w:rtl/>
          <w:lang w:val="en-GB"/>
        </w:rPr>
        <w:t xml:space="preserve"> אותם, מזדהה ע</w:t>
      </w:r>
      <w:r w:rsidRPr="00230A53">
        <w:rPr>
          <w:rFonts w:hint="cs"/>
          <w:sz w:val="18"/>
          <w:szCs w:val="20"/>
          <w:rtl/>
          <w:lang w:val="en-GB"/>
        </w:rPr>
        <w:t>י</w:t>
      </w:r>
      <w:r w:rsidRPr="00230A53">
        <w:rPr>
          <w:sz w:val="18"/>
          <w:szCs w:val="20"/>
          <w:rtl/>
          <w:lang w:val="en-GB"/>
        </w:rPr>
        <w:t>מם ומחויב לרווחתם (</w:t>
      </w:r>
      <w:r w:rsidRPr="00230A53">
        <w:rPr>
          <w:sz w:val="18"/>
          <w:szCs w:val="20"/>
          <w:lang w:val="en-GB"/>
        </w:rPr>
        <w:t>Krislov, 2012</w:t>
      </w:r>
      <w:r w:rsidRPr="00230A53">
        <w:rPr>
          <w:sz w:val="18"/>
          <w:szCs w:val="20"/>
          <w:rtl/>
          <w:lang w:val="en-GB"/>
        </w:rPr>
        <w:t xml:space="preserve">). ההנחה </w:t>
      </w:r>
      <w:r w:rsidRPr="00230A53">
        <w:rPr>
          <w:rFonts w:hint="cs"/>
          <w:sz w:val="18"/>
          <w:szCs w:val="20"/>
          <w:rtl/>
          <w:lang w:val="en-GB"/>
        </w:rPr>
        <w:t>ש</w:t>
      </w:r>
      <w:r w:rsidRPr="00230A53">
        <w:rPr>
          <w:sz w:val="18"/>
          <w:szCs w:val="20"/>
          <w:rtl/>
          <w:lang w:val="en-GB"/>
        </w:rPr>
        <w:t xml:space="preserve">עליה מושתתת גישה זו היא </w:t>
      </w:r>
      <w:r w:rsidRPr="00230A53">
        <w:rPr>
          <w:rFonts w:hint="cs"/>
          <w:sz w:val="18"/>
          <w:szCs w:val="20"/>
          <w:rtl/>
          <w:lang w:val="en-GB"/>
        </w:rPr>
        <w:t>ש</w:t>
      </w:r>
      <w:r w:rsidRPr="00230A53">
        <w:rPr>
          <w:sz w:val="18"/>
          <w:szCs w:val="20"/>
          <w:rtl/>
          <w:lang w:val="en-GB"/>
        </w:rPr>
        <w:t xml:space="preserve">עובדות </w:t>
      </w:r>
      <w:bookmarkStart w:id="6" w:name="_Hlk49158194"/>
      <w:r w:rsidRPr="00230A53">
        <w:rPr>
          <w:sz w:val="18"/>
          <w:szCs w:val="20"/>
          <w:rtl/>
          <w:lang w:val="en-GB"/>
        </w:rPr>
        <w:t>בתפקידים ייצוגיים</w:t>
      </w:r>
      <w:r w:rsidRPr="00230A53">
        <w:rPr>
          <w:rFonts w:hint="cs"/>
          <w:sz w:val="18"/>
          <w:szCs w:val="20"/>
          <w:rtl/>
          <w:lang w:val="en-GB"/>
        </w:rPr>
        <w:t>,</w:t>
      </w:r>
      <w:r w:rsidRPr="00230A53">
        <w:rPr>
          <w:sz w:val="18"/>
          <w:szCs w:val="20"/>
          <w:rtl/>
          <w:lang w:val="en-GB"/>
        </w:rPr>
        <w:t xml:space="preserve"> הנמנות ע</w:t>
      </w:r>
      <w:r w:rsidRPr="00230A53">
        <w:rPr>
          <w:rFonts w:hint="cs"/>
          <w:sz w:val="18"/>
          <w:szCs w:val="20"/>
          <w:rtl/>
          <w:lang w:val="en-GB"/>
        </w:rPr>
        <w:t>ם</w:t>
      </w:r>
      <w:r w:rsidRPr="00230A53">
        <w:rPr>
          <w:sz w:val="18"/>
          <w:szCs w:val="20"/>
          <w:rtl/>
          <w:lang w:val="en-GB"/>
        </w:rPr>
        <w:t xml:space="preserve"> קטגוריה חברתית</w:t>
      </w:r>
      <w:r w:rsidRPr="00230A53">
        <w:rPr>
          <w:rFonts w:hint="cs"/>
          <w:sz w:val="18"/>
          <w:szCs w:val="20"/>
          <w:rtl/>
          <w:lang w:val="en-GB"/>
        </w:rPr>
        <w:t xml:space="preserve"> מסוימת</w:t>
      </w:r>
      <w:bookmarkEnd w:id="6"/>
      <w:r w:rsidRPr="00230A53">
        <w:rPr>
          <w:sz w:val="18"/>
          <w:szCs w:val="20"/>
          <w:rtl/>
          <w:lang w:val="en-GB"/>
        </w:rPr>
        <w:t>, ובמיוחד אל</w:t>
      </w:r>
      <w:r w:rsidRPr="00230A53">
        <w:rPr>
          <w:rFonts w:hint="cs"/>
          <w:sz w:val="18"/>
          <w:szCs w:val="20"/>
          <w:rtl/>
          <w:lang w:val="en-GB"/>
        </w:rPr>
        <w:t>ה</w:t>
      </w:r>
      <w:r w:rsidRPr="00230A53">
        <w:rPr>
          <w:sz w:val="18"/>
          <w:szCs w:val="20"/>
          <w:rtl/>
          <w:lang w:val="en-GB"/>
        </w:rPr>
        <w:t xml:space="preserve"> </w:t>
      </w:r>
      <w:r w:rsidRPr="00230A53">
        <w:rPr>
          <w:rFonts w:hint="cs"/>
          <w:sz w:val="18"/>
          <w:szCs w:val="20"/>
          <w:rtl/>
          <w:lang w:val="en-GB"/>
        </w:rPr>
        <w:t>המשפיעות</w:t>
      </w:r>
      <w:r w:rsidRPr="00230A53">
        <w:rPr>
          <w:sz w:val="18"/>
          <w:szCs w:val="20"/>
          <w:rtl/>
          <w:lang w:val="en-GB"/>
        </w:rPr>
        <w:t xml:space="preserve"> על מיצוי זכויות, </w:t>
      </w:r>
      <w:r w:rsidRPr="00230A53">
        <w:rPr>
          <w:rFonts w:hint="cs"/>
          <w:sz w:val="18"/>
          <w:szCs w:val="20"/>
          <w:rtl/>
          <w:lang w:val="en-GB"/>
        </w:rPr>
        <w:t>י</w:t>
      </w:r>
      <w:r w:rsidRPr="00230A53">
        <w:rPr>
          <w:sz w:val="18"/>
          <w:szCs w:val="20"/>
          <w:rtl/>
          <w:lang w:val="en-GB"/>
        </w:rPr>
        <w:t>בטא</w:t>
      </w:r>
      <w:r w:rsidRPr="00230A53">
        <w:rPr>
          <w:rFonts w:hint="cs"/>
          <w:sz w:val="18"/>
          <w:szCs w:val="20"/>
          <w:rtl/>
          <w:lang w:val="en-GB"/>
        </w:rPr>
        <w:t>ו</w:t>
      </w:r>
      <w:r w:rsidRPr="00230A53">
        <w:rPr>
          <w:sz w:val="18"/>
          <w:szCs w:val="20"/>
          <w:rtl/>
          <w:lang w:val="en-GB"/>
        </w:rPr>
        <w:t xml:space="preserve"> סולידריות כלפי הפונים בני אותה קטגוריה</w:t>
      </w:r>
      <w:r w:rsidRPr="00230A53">
        <w:rPr>
          <w:rFonts w:hint="cs"/>
          <w:sz w:val="18"/>
          <w:szCs w:val="20"/>
          <w:rtl/>
          <w:lang w:val="en-GB"/>
        </w:rPr>
        <w:t>,</w:t>
      </w:r>
      <w:r w:rsidRPr="00230A53">
        <w:rPr>
          <w:sz w:val="18"/>
          <w:szCs w:val="20"/>
          <w:rtl/>
          <w:lang w:val="en-GB"/>
        </w:rPr>
        <w:t xml:space="preserve"> </w:t>
      </w:r>
      <w:r w:rsidRPr="00230A53">
        <w:rPr>
          <w:rFonts w:hint="cs"/>
          <w:sz w:val="18"/>
          <w:szCs w:val="20"/>
          <w:rtl/>
          <w:lang w:val="en-GB"/>
        </w:rPr>
        <w:t xml:space="preserve">ינהגו בהם כאילו היו בני משפחתן, </w:t>
      </w:r>
      <w:r w:rsidRPr="00230A53">
        <w:rPr>
          <w:sz w:val="18"/>
          <w:szCs w:val="20"/>
          <w:rtl/>
          <w:lang w:val="en-GB"/>
        </w:rPr>
        <w:t xml:space="preserve">ולכן </w:t>
      </w:r>
      <w:r w:rsidRPr="00230A53">
        <w:rPr>
          <w:rFonts w:hint="cs"/>
          <w:sz w:val="18"/>
          <w:szCs w:val="20"/>
          <w:rtl/>
          <w:lang w:val="en-GB"/>
        </w:rPr>
        <w:t>ימצאו</w:t>
      </w:r>
      <w:r w:rsidRPr="00230A53">
        <w:rPr>
          <w:sz w:val="18"/>
          <w:szCs w:val="20"/>
          <w:rtl/>
          <w:lang w:val="en-GB"/>
        </w:rPr>
        <w:t xml:space="preserve"> דרכים </w:t>
      </w:r>
      <w:r w:rsidRPr="00230A53">
        <w:rPr>
          <w:rFonts w:hint="cs"/>
          <w:sz w:val="18"/>
          <w:szCs w:val="20"/>
          <w:rtl/>
          <w:lang w:val="en-GB"/>
        </w:rPr>
        <w:t>לעקוף</w:t>
      </w:r>
      <w:r w:rsidRPr="00230A53">
        <w:rPr>
          <w:sz w:val="18"/>
          <w:szCs w:val="20"/>
          <w:rtl/>
          <w:lang w:val="en-GB"/>
        </w:rPr>
        <w:t xml:space="preserve"> חסמים בירוקרטי</w:t>
      </w:r>
      <w:r w:rsidRPr="00230A53">
        <w:rPr>
          <w:rFonts w:hint="cs"/>
          <w:sz w:val="18"/>
          <w:szCs w:val="20"/>
          <w:rtl/>
          <w:lang w:val="en-GB"/>
        </w:rPr>
        <w:t>י</w:t>
      </w:r>
      <w:r w:rsidRPr="00230A53">
        <w:rPr>
          <w:sz w:val="18"/>
          <w:szCs w:val="20"/>
          <w:rtl/>
          <w:lang w:val="en-GB"/>
        </w:rPr>
        <w:t>ם (</w:t>
      </w:r>
      <w:proofErr w:type="spellStart"/>
      <w:r w:rsidRPr="00230A53">
        <w:rPr>
          <w:sz w:val="18"/>
          <w:szCs w:val="20"/>
          <w:lang w:val="en-GB"/>
        </w:rPr>
        <w:t>Rauhaus</w:t>
      </w:r>
      <w:proofErr w:type="spellEnd"/>
      <w:r w:rsidRPr="00230A53">
        <w:rPr>
          <w:sz w:val="18"/>
          <w:szCs w:val="20"/>
          <w:lang w:val="en-GB"/>
        </w:rPr>
        <w:t>, 2015</w:t>
      </w:r>
      <w:r w:rsidRPr="00230A53">
        <w:rPr>
          <w:sz w:val="18"/>
          <w:szCs w:val="20"/>
          <w:rtl/>
          <w:lang w:val="en-GB"/>
        </w:rPr>
        <w:t xml:space="preserve">). </w:t>
      </w:r>
      <w:r w:rsidRPr="00230A53">
        <w:rPr>
          <w:rFonts w:hint="cs"/>
          <w:sz w:val="18"/>
          <w:szCs w:val="20"/>
          <w:rtl/>
          <w:lang w:val="en-GB"/>
        </w:rPr>
        <w:t>נקודת מבט</w:t>
      </w:r>
      <w:r w:rsidRPr="00230A53">
        <w:rPr>
          <w:sz w:val="18"/>
          <w:szCs w:val="20"/>
          <w:rtl/>
          <w:lang w:val="en-GB"/>
        </w:rPr>
        <w:t xml:space="preserve"> ז</w:t>
      </w:r>
      <w:r w:rsidRPr="00230A53">
        <w:rPr>
          <w:rFonts w:hint="cs"/>
          <w:sz w:val="18"/>
          <w:szCs w:val="20"/>
          <w:rtl/>
          <w:lang w:val="en-GB"/>
        </w:rPr>
        <w:t>ו</w:t>
      </w:r>
      <w:r w:rsidRPr="00230A53">
        <w:rPr>
          <w:sz w:val="18"/>
          <w:szCs w:val="20"/>
          <w:rtl/>
          <w:lang w:val="en-GB"/>
        </w:rPr>
        <w:t xml:space="preserve"> נסמ</w:t>
      </w:r>
      <w:r w:rsidRPr="00230A53">
        <w:rPr>
          <w:rFonts w:hint="cs"/>
          <w:sz w:val="18"/>
          <w:szCs w:val="20"/>
          <w:rtl/>
          <w:lang w:val="en-GB"/>
        </w:rPr>
        <w:t>כת</w:t>
      </w:r>
      <w:r w:rsidRPr="00230A53">
        <w:rPr>
          <w:sz w:val="18"/>
          <w:szCs w:val="20"/>
          <w:rtl/>
          <w:lang w:val="en-GB"/>
        </w:rPr>
        <w:t xml:space="preserve"> על מחקרי עבר ש</w:t>
      </w:r>
      <w:r w:rsidRPr="00230A53">
        <w:rPr>
          <w:rFonts w:hint="cs"/>
          <w:sz w:val="18"/>
          <w:szCs w:val="20"/>
          <w:rtl/>
          <w:lang w:val="en-GB"/>
        </w:rPr>
        <w:t>מצאו שניתן</w:t>
      </w:r>
      <w:r w:rsidRPr="00230A53">
        <w:rPr>
          <w:sz w:val="18"/>
          <w:szCs w:val="20"/>
          <w:rtl/>
          <w:lang w:val="en-GB"/>
        </w:rPr>
        <w:t xml:space="preserve"> למקסם את כוחה של ההזדהות </w:t>
      </w:r>
      <w:r w:rsidRPr="00230A53">
        <w:rPr>
          <w:rFonts w:hint="cs"/>
          <w:sz w:val="18"/>
          <w:szCs w:val="20"/>
          <w:rtl/>
          <w:lang w:val="en-GB"/>
        </w:rPr>
        <w:t>בעבודה</w:t>
      </w:r>
      <w:r w:rsidRPr="00230A53">
        <w:rPr>
          <w:sz w:val="18"/>
          <w:szCs w:val="20"/>
          <w:rtl/>
          <w:lang w:val="en-GB"/>
        </w:rPr>
        <w:t xml:space="preserve"> למען פונות. דוגמה אחת כזו היא פרויקט תחנות המשטרה המאוישות </w:t>
      </w:r>
      <w:r w:rsidRPr="00230A53">
        <w:rPr>
          <w:rFonts w:hint="cs"/>
          <w:sz w:val="18"/>
          <w:szCs w:val="20"/>
          <w:rtl/>
          <w:lang w:val="en-GB"/>
        </w:rPr>
        <w:t>ב</w:t>
      </w:r>
      <w:r w:rsidRPr="00230A53">
        <w:rPr>
          <w:sz w:val="18"/>
          <w:szCs w:val="20"/>
          <w:rtl/>
          <w:lang w:val="en-GB"/>
        </w:rPr>
        <w:t>ידי נשים בסא</w:t>
      </w:r>
      <w:r w:rsidRPr="00230A53">
        <w:rPr>
          <w:rFonts w:hint="cs"/>
          <w:sz w:val="18"/>
          <w:szCs w:val="20"/>
          <w:rtl/>
          <w:lang w:val="en-GB"/>
        </w:rPr>
        <w:t>ו</w:t>
      </w:r>
      <w:r w:rsidRPr="00230A53">
        <w:rPr>
          <w:sz w:val="18"/>
          <w:szCs w:val="20"/>
          <w:rtl/>
          <w:lang w:val="en-GB"/>
        </w:rPr>
        <w:t xml:space="preserve">-פאולו שבברזיל. כבר בשנה הראשונה </w:t>
      </w:r>
      <w:r w:rsidRPr="00230A53">
        <w:rPr>
          <w:rFonts w:hint="cs"/>
          <w:sz w:val="18"/>
          <w:szCs w:val="20"/>
          <w:rtl/>
          <w:lang w:val="en-GB"/>
        </w:rPr>
        <w:t>להקמת</w:t>
      </w:r>
      <w:r w:rsidRPr="00230A53">
        <w:rPr>
          <w:sz w:val="18"/>
          <w:szCs w:val="20"/>
          <w:rtl/>
          <w:lang w:val="en-GB"/>
        </w:rPr>
        <w:t xml:space="preserve"> תחנת משטרה המאוישת </w:t>
      </w:r>
      <w:r w:rsidRPr="00230A53">
        <w:rPr>
          <w:rFonts w:hint="cs"/>
          <w:sz w:val="18"/>
          <w:szCs w:val="20"/>
          <w:rtl/>
          <w:lang w:val="en-GB"/>
        </w:rPr>
        <w:t>בנשים בלבד</w:t>
      </w:r>
      <w:r w:rsidRPr="00230A53">
        <w:rPr>
          <w:sz w:val="18"/>
          <w:szCs w:val="20"/>
          <w:rtl/>
          <w:lang w:val="en-GB"/>
        </w:rPr>
        <w:t xml:space="preserve"> (</w:t>
      </w:r>
      <w:r w:rsidRPr="00230A53">
        <w:rPr>
          <w:rFonts w:hint="cs"/>
          <w:sz w:val="18"/>
          <w:szCs w:val="20"/>
          <w:rtl/>
          <w:lang w:val="en-GB"/>
        </w:rPr>
        <w:t>1986-1985</w:t>
      </w:r>
      <w:r w:rsidRPr="00230A53">
        <w:rPr>
          <w:sz w:val="18"/>
          <w:szCs w:val="20"/>
          <w:rtl/>
          <w:lang w:val="en-GB"/>
        </w:rPr>
        <w:t>) נרשמו 7</w:t>
      </w:r>
      <w:r w:rsidRPr="00230A53">
        <w:rPr>
          <w:rFonts w:hint="cs"/>
          <w:sz w:val="18"/>
          <w:szCs w:val="20"/>
          <w:rtl/>
          <w:lang w:val="en-GB"/>
        </w:rPr>
        <w:t>,</w:t>
      </w:r>
      <w:r w:rsidRPr="00230A53">
        <w:rPr>
          <w:sz w:val="18"/>
          <w:szCs w:val="20"/>
          <w:rtl/>
          <w:lang w:val="en-GB"/>
        </w:rPr>
        <w:t xml:space="preserve">000 תלונות על אלימות נגד נשים, </w:t>
      </w:r>
      <w:r w:rsidRPr="00230A53">
        <w:rPr>
          <w:rFonts w:hint="cs"/>
          <w:sz w:val="18"/>
          <w:szCs w:val="20"/>
          <w:rtl/>
          <w:lang w:val="en-GB"/>
        </w:rPr>
        <w:t>כאשר ב</w:t>
      </w:r>
      <w:r w:rsidRPr="00230A53">
        <w:rPr>
          <w:sz w:val="18"/>
          <w:szCs w:val="20"/>
          <w:rtl/>
          <w:lang w:val="en-GB"/>
        </w:rPr>
        <w:t xml:space="preserve">שנה </w:t>
      </w:r>
      <w:r w:rsidRPr="00230A53">
        <w:rPr>
          <w:rFonts w:hint="cs"/>
          <w:sz w:val="18"/>
          <w:szCs w:val="20"/>
          <w:rtl/>
          <w:lang w:val="en-GB"/>
        </w:rPr>
        <w:t>שקדמה לה</w:t>
      </w:r>
      <w:r w:rsidRPr="00230A53">
        <w:rPr>
          <w:sz w:val="18"/>
          <w:szCs w:val="20"/>
          <w:rtl/>
          <w:lang w:val="en-GB"/>
        </w:rPr>
        <w:t xml:space="preserve"> נרשמו 3</w:t>
      </w:r>
      <w:r w:rsidRPr="00230A53">
        <w:rPr>
          <w:rFonts w:hint="cs"/>
          <w:sz w:val="18"/>
          <w:szCs w:val="20"/>
          <w:rtl/>
          <w:lang w:val="en-GB"/>
        </w:rPr>
        <w:t>,</w:t>
      </w:r>
      <w:r w:rsidRPr="00230A53">
        <w:rPr>
          <w:sz w:val="18"/>
          <w:szCs w:val="20"/>
          <w:rtl/>
          <w:lang w:val="en-GB"/>
        </w:rPr>
        <w:t xml:space="preserve">000 </w:t>
      </w:r>
      <w:r w:rsidRPr="00230A53">
        <w:rPr>
          <w:rFonts w:hint="cs"/>
          <w:sz w:val="18"/>
          <w:szCs w:val="20"/>
          <w:rtl/>
          <w:lang w:val="en-GB"/>
        </w:rPr>
        <w:t>בלבד</w:t>
      </w:r>
      <w:r w:rsidRPr="00230A53">
        <w:rPr>
          <w:sz w:val="18"/>
          <w:szCs w:val="20"/>
          <w:rtl/>
          <w:lang w:val="en-GB"/>
        </w:rPr>
        <w:t xml:space="preserve"> (</w:t>
      </w:r>
      <w:r w:rsidRPr="00230A53">
        <w:rPr>
          <w:sz w:val="18"/>
          <w:szCs w:val="20"/>
        </w:rPr>
        <w:t>MacDowell Santos, 2005</w:t>
      </w:r>
      <w:r w:rsidRPr="00230A53">
        <w:rPr>
          <w:sz w:val="18"/>
          <w:szCs w:val="20"/>
          <w:rtl/>
          <w:lang w:val="en-GB"/>
        </w:rPr>
        <w:t>). לנוכח חשיבות הפרויקט, חדשנותו, הביקוש העצום וההכרה בחשיבותו</w:t>
      </w:r>
      <w:r w:rsidRPr="00230A53" w:rsidDel="00D90E62">
        <w:rPr>
          <w:sz w:val="18"/>
          <w:szCs w:val="20"/>
          <w:rtl/>
          <w:lang w:val="en-GB"/>
        </w:rPr>
        <w:t xml:space="preserve"> </w:t>
      </w:r>
      <w:r w:rsidRPr="00230A53">
        <w:rPr>
          <w:rFonts w:hint="cs"/>
          <w:sz w:val="18"/>
          <w:szCs w:val="20"/>
          <w:rtl/>
          <w:lang w:val="en-GB"/>
        </w:rPr>
        <w:t xml:space="preserve">עברו במהלך השנים </w:t>
      </w:r>
      <w:r w:rsidRPr="00230A53">
        <w:rPr>
          <w:sz w:val="18"/>
          <w:szCs w:val="20"/>
          <w:rtl/>
          <w:lang w:val="en-GB"/>
        </w:rPr>
        <w:t>תפיסות</w:t>
      </w:r>
      <w:r w:rsidRPr="00230A53">
        <w:rPr>
          <w:rFonts w:hint="cs"/>
          <w:sz w:val="18"/>
          <w:szCs w:val="20"/>
          <w:rtl/>
          <w:lang w:val="en-GB"/>
        </w:rPr>
        <w:t>יהן</w:t>
      </w:r>
      <w:r w:rsidRPr="00230A53">
        <w:rPr>
          <w:sz w:val="18"/>
          <w:szCs w:val="20"/>
          <w:rtl/>
          <w:lang w:val="en-GB"/>
        </w:rPr>
        <w:t xml:space="preserve"> של העובדות</w:t>
      </w:r>
      <w:r w:rsidRPr="00230A53">
        <w:rPr>
          <w:rFonts w:hint="cs"/>
          <w:sz w:val="18"/>
          <w:szCs w:val="20"/>
          <w:rtl/>
          <w:lang w:val="en-GB"/>
        </w:rPr>
        <w:t xml:space="preserve"> בתחנות אלה</w:t>
      </w:r>
      <w:r w:rsidRPr="00230A53">
        <w:rPr>
          <w:sz w:val="18"/>
          <w:szCs w:val="20"/>
          <w:rtl/>
          <w:lang w:val="en-GB"/>
        </w:rPr>
        <w:t xml:space="preserve"> (השוטרות</w:t>
      </w:r>
      <w:r w:rsidRPr="00230A53">
        <w:rPr>
          <w:rFonts w:hint="cs"/>
          <w:sz w:val="18"/>
          <w:szCs w:val="20"/>
          <w:rtl/>
          <w:lang w:val="en-GB"/>
        </w:rPr>
        <w:t>,</w:t>
      </w:r>
      <w:r w:rsidRPr="00230A53">
        <w:rPr>
          <w:sz w:val="18"/>
          <w:szCs w:val="20"/>
          <w:rtl/>
          <w:lang w:val="en-GB"/>
        </w:rPr>
        <w:t xml:space="preserve"> </w:t>
      </w:r>
      <w:r w:rsidRPr="00230A53">
        <w:rPr>
          <w:rFonts w:hint="cs"/>
          <w:sz w:val="18"/>
          <w:szCs w:val="20"/>
          <w:rtl/>
          <w:lang w:val="en-GB"/>
        </w:rPr>
        <w:t>ה</w:t>
      </w:r>
      <w:r w:rsidRPr="00230A53">
        <w:rPr>
          <w:sz w:val="18"/>
          <w:szCs w:val="20"/>
          <w:rtl/>
          <w:lang w:val="en-GB"/>
        </w:rPr>
        <w:t>קצינות</w:t>
      </w:r>
      <w:r w:rsidRPr="00230A53">
        <w:rPr>
          <w:rFonts w:hint="cs"/>
          <w:sz w:val="18"/>
          <w:szCs w:val="20"/>
          <w:rtl/>
          <w:lang w:val="en-GB"/>
        </w:rPr>
        <w:t>,</w:t>
      </w:r>
      <w:r w:rsidRPr="00230A53">
        <w:rPr>
          <w:sz w:val="18"/>
          <w:szCs w:val="20"/>
          <w:rtl/>
          <w:lang w:val="en-GB"/>
        </w:rPr>
        <w:t xml:space="preserve"> </w:t>
      </w:r>
      <w:r w:rsidRPr="00230A53">
        <w:rPr>
          <w:rFonts w:hint="cs"/>
          <w:sz w:val="18"/>
          <w:szCs w:val="20"/>
          <w:rtl/>
          <w:lang w:val="en-GB"/>
        </w:rPr>
        <w:t>העובדות הסוציאליות,</w:t>
      </w:r>
      <w:r w:rsidRPr="00230A53">
        <w:rPr>
          <w:sz w:val="18"/>
          <w:szCs w:val="20"/>
          <w:rtl/>
          <w:lang w:val="en-GB"/>
        </w:rPr>
        <w:t xml:space="preserve"> </w:t>
      </w:r>
      <w:r w:rsidRPr="00230A53">
        <w:rPr>
          <w:rFonts w:hint="cs"/>
          <w:sz w:val="18"/>
          <w:szCs w:val="20"/>
          <w:rtl/>
          <w:lang w:val="en-GB"/>
        </w:rPr>
        <w:t>ה</w:t>
      </w:r>
      <w:r w:rsidRPr="00230A53">
        <w:rPr>
          <w:sz w:val="18"/>
          <w:szCs w:val="20"/>
          <w:rtl/>
          <w:lang w:val="en-GB"/>
        </w:rPr>
        <w:t>תובעות) גלגולים ושינויים רבים. עם זאת ציינ</w:t>
      </w:r>
      <w:r w:rsidRPr="00230A53">
        <w:rPr>
          <w:rFonts w:hint="cs"/>
          <w:sz w:val="18"/>
          <w:szCs w:val="20"/>
          <w:rtl/>
          <w:lang w:val="en-GB"/>
        </w:rPr>
        <w:t>ה</w:t>
      </w:r>
      <w:r w:rsidRPr="00230A53">
        <w:rPr>
          <w:sz w:val="18"/>
          <w:szCs w:val="20"/>
          <w:rtl/>
          <w:lang w:val="en-GB"/>
        </w:rPr>
        <w:t xml:space="preserve"> </w:t>
      </w:r>
      <w:proofErr w:type="spellStart"/>
      <w:r w:rsidRPr="00230A53">
        <w:rPr>
          <w:sz w:val="18"/>
          <w:szCs w:val="20"/>
          <w:rtl/>
          <w:lang w:val="en-GB"/>
        </w:rPr>
        <w:t>מקדואל</w:t>
      </w:r>
      <w:proofErr w:type="spellEnd"/>
      <w:r w:rsidRPr="00230A53">
        <w:rPr>
          <w:sz w:val="18"/>
          <w:szCs w:val="20"/>
          <w:rtl/>
          <w:lang w:val="en-GB"/>
        </w:rPr>
        <w:t xml:space="preserve"> </w:t>
      </w:r>
      <w:proofErr w:type="spellStart"/>
      <w:r w:rsidRPr="00230A53">
        <w:rPr>
          <w:sz w:val="18"/>
          <w:szCs w:val="20"/>
          <w:rtl/>
          <w:lang w:val="en-GB"/>
        </w:rPr>
        <w:t>סנטוס</w:t>
      </w:r>
      <w:proofErr w:type="spellEnd"/>
      <w:r w:rsidRPr="00230A53">
        <w:rPr>
          <w:rFonts w:hint="cs"/>
          <w:sz w:val="18"/>
          <w:szCs w:val="20"/>
          <w:rtl/>
          <w:lang w:val="en-GB"/>
        </w:rPr>
        <w:t xml:space="preserve"> (</w:t>
      </w:r>
      <w:r w:rsidRPr="00230A53">
        <w:rPr>
          <w:sz w:val="18"/>
          <w:szCs w:val="20"/>
        </w:rPr>
        <w:t>MacDowell Santos, 2004, 2005</w:t>
      </w:r>
      <w:r w:rsidRPr="00230A53">
        <w:rPr>
          <w:rFonts w:hint="cs"/>
          <w:sz w:val="18"/>
          <w:szCs w:val="20"/>
          <w:rtl/>
          <w:lang w:val="en-GB"/>
        </w:rPr>
        <w:t>),</w:t>
      </w:r>
      <w:r w:rsidRPr="00230A53">
        <w:rPr>
          <w:sz w:val="18"/>
          <w:szCs w:val="20"/>
          <w:rtl/>
          <w:lang w:val="en-GB"/>
        </w:rPr>
        <w:t xml:space="preserve"> ש</w:t>
      </w:r>
      <w:r w:rsidRPr="00230A53">
        <w:rPr>
          <w:rFonts w:hint="cs"/>
          <w:sz w:val="18"/>
          <w:szCs w:val="20"/>
          <w:rtl/>
          <w:lang w:val="en-GB"/>
        </w:rPr>
        <w:t xml:space="preserve">לנוכח </w:t>
      </w:r>
      <w:r w:rsidRPr="00230A53">
        <w:rPr>
          <w:sz w:val="18"/>
          <w:szCs w:val="20"/>
          <w:rtl/>
          <w:lang w:val="en-GB"/>
        </w:rPr>
        <w:t>מיעוט הכשרות ממוקדות מגדר</w:t>
      </w:r>
      <w:r w:rsidRPr="00230A53">
        <w:rPr>
          <w:rFonts w:hint="cs"/>
          <w:sz w:val="18"/>
          <w:szCs w:val="20"/>
          <w:rtl/>
          <w:lang w:val="en-GB"/>
        </w:rPr>
        <w:t>,</w:t>
      </w:r>
      <w:r w:rsidRPr="00230A53">
        <w:rPr>
          <w:sz w:val="18"/>
          <w:szCs w:val="20"/>
          <w:rtl/>
          <w:lang w:val="en-GB"/>
        </w:rPr>
        <w:t xml:space="preserve"> ממוסדות, מוב</w:t>
      </w:r>
      <w:r w:rsidRPr="00230A53">
        <w:rPr>
          <w:rFonts w:hint="cs"/>
          <w:sz w:val="18"/>
          <w:szCs w:val="20"/>
          <w:rtl/>
          <w:lang w:val="en-GB"/>
        </w:rPr>
        <w:t>ְ</w:t>
      </w:r>
      <w:r w:rsidRPr="00230A53">
        <w:rPr>
          <w:sz w:val="18"/>
          <w:szCs w:val="20"/>
          <w:rtl/>
          <w:lang w:val="en-GB"/>
        </w:rPr>
        <w:t>נות ומחייבות</w:t>
      </w:r>
      <w:r w:rsidRPr="00230A53">
        <w:rPr>
          <w:rFonts w:hint="cs"/>
          <w:sz w:val="18"/>
          <w:szCs w:val="20"/>
          <w:rtl/>
          <w:lang w:val="en-GB"/>
        </w:rPr>
        <w:t>,</w:t>
      </w:r>
      <w:r w:rsidRPr="00230A53">
        <w:rPr>
          <w:sz w:val="18"/>
          <w:szCs w:val="20"/>
          <w:rtl/>
          <w:lang w:val="en-GB"/>
        </w:rPr>
        <w:t xml:space="preserve"> עד היום </w:t>
      </w:r>
      <w:r w:rsidRPr="00230A53">
        <w:rPr>
          <w:rFonts w:hint="cs"/>
          <w:sz w:val="18"/>
          <w:szCs w:val="20"/>
          <w:rtl/>
          <w:lang w:val="en-GB"/>
        </w:rPr>
        <w:t>קשה ליצור</w:t>
      </w:r>
      <w:r w:rsidRPr="00230A53">
        <w:rPr>
          <w:sz w:val="18"/>
          <w:szCs w:val="20"/>
          <w:rtl/>
          <w:lang w:val="en-GB"/>
        </w:rPr>
        <w:t xml:space="preserve"> בתוך המערכת הרחבה יותר (המשטרה) והסביבה הפוליטית, שהן גבריות </w:t>
      </w:r>
      <w:proofErr w:type="spellStart"/>
      <w:r w:rsidRPr="00230A53">
        <w:rPr>
          <w:sz w:val="18"/>
          <w:szCs w:val="20"/>
          <w:rtl/>
          <w:lang w:val="en-GB"/>
        </w:rPr>
        <w:t>ומצ'ואיסטיות</w:t>
      </w:r>
      <w:proofErr w:type="spellEnd"/>
      <w:r w:rsidRPr="00230A53">
        <w:rPr>
          <w:rFonts w:hint="cs"/>
          <w:sz w:val="18"/>
          <w:szCs w:val="20"/>
          <w:rtl/>
          <w:lang w:val="en-GB"/>
        </w:rPr>
        <w:t xml:space="preserve">, </w:t>
      </w:r>
      <w:r w:rsidRPr="00230A53">
        <w:rPr>
          <w:sz w:val="18"/>
          <w:szCs w:val="20"/>
          <w:rtl/>
          <w:lang w:val="en-GB"/>
        </w:rPr>
        <w:t xml:space="preserve">מרחבים נשיים אמיתיים. למרות זאת </w:t>
      </w:r>
      <w:r w:rsidRPr="00230A53">
        <w:rPr>
          <w:rFonts w:hint="cs"/>
          <w:sz w:val="18"/>
          <w:szCs w:val="20"/>
          <w:rtl/>
          <w:lang w:val="en-GB"/>
        </w:rPr>
        <w:t xml:space="preserve">הצליח </w:t>
      </w:r>
      <w:r w:rsidRPr="00230A53">
        <w:rPr>
          <w:sz w:val="18"/>
          <w:szCs w:val="20"/>
          <w:rtl/>
          <w:lang w:val="en-GB"/>
        </w:rPr>
        <w:t>המודל מא</w:t>
      </w:r>
      <w:r w:rsidRPr="00230A53">
        <w:rPr>
          <w:rFonts w:hint="cs"/>
          <w:sz w:val="18"/>
          <w:szCs w:val="20"/>
          <w:rtl/>
          <w:lang w:val="en-GB"/>
        </w:rPr>
        <w:t>ו</w:t>
      </w:r>
      <w:r w:rsidRPr="00230A53">
        <w:rPr>
          <w:sz w:val="18"/>
          <w:szCs w:val="20"/>
          <w:rtl/>
          <w:lang w:val="en-GB"/>
        </w:rPr>
        <w:t>ד במיצוי הטיפול בתלונות נשים על אלימות, התרחב לכל ברזיל ול</w:t>
      </w:r>
      <w:r w:rsidRPr="00230A53">
        <w:rPr>
          <w:rFonts w:hint="cs"/>
          <w:sz w:val="18"/>
          <w:szCs w:val="20"/>
          <w:rtl/>
          <w:lang w:val="en-GB"/>
        </w:rPr>
        <w:t>מדינות</w:t>
      </w:r>
      <w:r w:rsidRPr="00230A53">
        <w:rPr>
          <w:sz w:val="18"/>
          <w:szCs w:val="20"/>
          <w:rtl/>
          <w:lang w:val="en-GB"/>
        </w:rPr>
        <w:t xml:space="preserve"> </w:t>
      </w:r>
      <w:r w:rsidRPr="00230A53">
        <w:rPr>
          <w:rFonts w:hint="cs"/>
          <w:sz w:val="18"/>
          <w:szCs w:val="20"/>
          <w:rtl/>
          <w:lang w:val="en-GB"/>
        </w:rPr>
        <w:t>אחרות ב</w:t>
      </w:r>
      <w:r w:rsidRPr="00230A53">
        <w:rPr>
          <w:sz w:val="18"/>
          <w:szCs w:val="20"/>
          <w:rtl/>
          <w:lang w:val="en-GB"/>
        </w:rPr>
        <w:t>דרום אמריקה. בה בעת</w:t>
      </w:r>
      <w:r w:rsidRPr="00230A53">
        <w:rPr>
          <w:rFonts w:hint="cs"/>
          <w:sz w:val="18"/>
          <w:szCs w:val="20"/>
          <w:rtl/>
          <w:lang w:val="en-GB"/>
        </w:rPr>
        <w:t xml:space="preserve"> התחזק</w:t>
      </w:r>
      <w:r w:rsidRPr="00230A53">
        <w:rPr>
          <w:sz w:val="18"/>
          <w:szCs w:val="20"/>
          <w:rtl/>
          <w:lang w:val="en-GB"/>
        </w:rPr>
        <w:t xml:space="preserve"> עם השנים השיח הפמיניסטי</w:t>
      </w:r>
      <w:r w:rsidRPr="00230A53">
        <w:rPr>
          <w:rFonts w:hint="cs"/>
          <w:sz w:val="18"/>
          <w:szCs w:val="20"/>
          <w:rtl/>
          <w:lang w:val="en-GB"/>
        </w:rPr>
        <w:t>,</w:t>
      </w:r>
      <w:r w:rsidRPr="00230A53">
        <w:rPr>
          <w:sz w:val="18"/>
          <w:szCs w:val="20"/>
          <w:rtl/>
          <w:lang w:val="en-GB"/>
        </w:rPr>
        <w:t xml:space="preserve"> </w:t>
      </w:r>
      <w:r w:rsidRPr="00230A53">
        <w:rPr>
          <w:rFonts w:hint="cs"/>
          <w:sz w:val="18"/>
          <w:szCs w:val="20"/>
          <w:rtl/>
          <w:lang w:val="en-GB"/>
        </w:rPr>
        <w:t xml:space="preserve">גברה </w:t>
      </w:r>
      <w:r w:rsidRPr="00230A53">
        <w:rPr>
          <w:sz w:val="18"/>
          <w:szCs w:val="20"/>
          <w:rtl/>
          <w:lang w:val="en-GB"/>
        </w:rPr>
        <w:t>תהוד</w:t>
      </w:r>
      <w:r w:rsidRPr="00230A53">
        <w:rPr>
          <w:rFonts w:hint="cs"/>
          <w:sz w:val="18"/>
          <w:szCs w:val="20"/>
          <w:rtl/>
          <w:lang w:val="en-GB"/>
        </w:rPr>
        <w:t>תו ב</w:t>
      </w:r>
      <w:r w:rsidRPr="00230A53">
        <w:rPr>
          <w:sz w:val="18"/>
          <w:szCs w:val="20"/>
          <w:rtl/>
          <w:lang w:val="en-GB"/>
        </w:rPr>
        <w:t>ציבור</w:t>
      </w:r>
      <w:r w:rsidRPr="00230A53">
        <w:rPr>
          <w:rFonts w:hint="cs"/>
          <w:sz w:val="18"/>
          <w:szCs w:val="20"/>
          <w:rtl/>
          <w:lang w:val="en-GB"/>
        </w:rPr>
        <w:t>,</w:t>
      </w:r>
      <w:r w:rsidRPr="00230A53">
        <w:rPr>
          <w:sz w:val="18"/>
          <w:szCs w:val="20"/>
          <w:rtl/>
          <w:lang w:val="en-GB"/>
        </w:rPr>
        <w:t xml:space="preserve"> והמפגש היומיומי עם נשים </w:t>
      </w:r>
      <w:r w:rsidRPr="00230A53">
        <w:rPr>
          <w:rFonts w:hint="cs"/>
          <w:sz w:val="18"/>
          <w:szCs w:val="20"/>
          <w:rtl/>
          <w:lang w:val="en-GB"/>
        </w:rPr>
        <w:t>ש</w:t>
      </w:r>
      <w:r w:rsidRPr="00230A53">
        <w:rPr>
          <w:sz w:val="18"/>
          <w:szCs w:val="20"/>
          <w:rtl/>
          <w:lang w:val="en-GB"/>
        </w:rPr>
        <w:t xml:space="preserve">נפגעו </w:t>
      </w:r>
      <w:r w:rsidRPr="00230A53">
        <w:rPr>
          <w:rFonts w:hint="cs"/>
          <w:sz w:val="18"/>
          <w:szCs w:val="20"/>
          <w:rtl/>
          <w:lang w:val="en-GB"/>
        </w:rPr>
        <w:t>מ</w:t>
      </w:r>
      <w:r w:rsidRPr="00230A53">
        <w:rPr>
          <w:sz w:val="18"/>
          <w:szCs w:val="20"/>
          <w:rtl/>
          <w:lang w:val="en-GB"/>
        </w:rPr>
        <w:t xml:space="preserve">אלימות בן זוג </w:t>
      </w:r>
      <w:r w:rsidRPr="00230A53">
        <w:rPr>
          <w:rFonts w:hint="cs"/>
          <w:sz w:val="18"/>
          <w:szCs w:val="20"/>
          <w:rtl/>
          <w:lang w:val="en-GB"/>
        </w:rPr>
        <w:t xml:space="preserve">חולל </w:t>
      </w:r>
      <w:r w:rsidRPr="00230A53">
        <w:rPr>
          <w:sz w:val="18"/>
          <w:szCs w:val="20"/>
          <w:rtl/>
          <w:lang w:val="en-GB"/>
        </w:rPr>
        <w:t xml:space="preserve">שינוי </w:t>
      </w:r>
      <w:r w:rsidRPr="00230A53">
        <w:rPr>
          <w:rFonts w:hint="cs"/>
          <w:sz w:val="18"/>
          <w:szCs w:val="20"/>
          <w:rtl/>
          <w:lang w:val="en-GB"/>
        </w:rPr>
        <w:t>מהותי ב</w:t>
      </w:r>
      <w:r w:rsidRPr="00230A53">
        <w:rPr>
          <w:sz w:val="18"/>
          <w:szCs w:val="20"/>
          <w:rtl/>
          <w:lang w:val="en-GB"/>
        </w:rPr>
        <w:t>תפיס</w:t>
      </w:r>
      <w:r w:rsidRPr="00230A53">
        <w:rPr>
          <w:rFonts w:hint="cs"/>
          <w:sz w:val="18"/>
          <w:szCs w:val="20"/>
          <w:rtl/>
          <w:lang w:val="en-GB"/>
        </w:rPr>
        <w:t>ה:</w:t>
      </w:r>
      <w:r w:rsidRPr="00230A53">
        <w:rPr>
          <w:sz w:val="18"/>
          <w:szCs w:val="20"/>
          <w:rtl/>
          <w:lang w:val="en-GB"/>
        </w:rPr>
        <w:t xml:space="preserve"> </w:t>
      </w:r>
      <w:r w:rsidRPr="00230A53">
        <w:rPr>
          <w:rFonts w:hint="cs"/>
          <w:sz w:val="18"/>
          <w:szCs w:val="20"/>
          <w:rtl/>
          <w:lang w:val="en-GB"/>
        </w:rPr>
        <w:t xml:space="preserve">החלו </w:t>
      </w:r>
      <w:r w:rsidRPr="00230A53">
        <w:rPr>
          <w:sz w:val="18"/>
          <w:szCs w:val="20"/>
          <w:rtl/>
          <w:lang w:val="en-GB"/>
        </w:rPr>
        <w:t>לרא</w:t>
      </w:r>
      <w:r w:rsidRPr="00230A53">
        <w:rPr>
          <w:rFonts w:hint="cs"/>
          <w:sz w:val="18"/>
          <w:szCs w:val="20"/>
          <w:rtl/>
          <w:lang w:val="en-GB"/>
        </w:rPr>
        <w:t>ו</w:t>
      </w:r>
      <w:r w:rsidRPr="00230A53">
        <w:rPr>
          <w:sz w:val="18"/>
          <w:szCs w:val="20"/>
          <w:rtl/>
          <w:lang w:val="en-GB"/>
        </w:rPr>
        <w:t xml:space="preserve">ת </w:t>
      </w:r>
      <w:r w:rsidRPr="00230A53">
        <w:rPr>
          <w:rFonts w:hint="cs"/>
          <w:sz w:val="18"/>
          <w:szCs w:val="20"/>
          <w:rtl/>
          <w:lang w:val="en-GB"/>
        </w:rPr>
        <w:t>ב</w:t>
      </w:r>
      <w:r w:rsidRPr="00230A53">
        <w:rPr>
          <w:sz w:val="18"/>
          <w:szCs w:val="20"/>
          <w:rtl/>
          <w:lang w:val="en-GB"/>
        </w:rPr>
        <w:t>פגיעה מצד בן זוג פגיעה בזכויות אדם בסיסיות ובהגנה מפני</w:t>
      </w:r>
      <w:r w:rsidRPr="00230A53">
        <w:rPr>
          <w:rFonts w:hint="cs"/>
          <w:sz w:val="18"/>
          <w:szCs w:val="20"/>
          <w:rtl/>
          <w:lang w:val="en-GB"/>
        </w:rPr>
        <w:t>ה</w:t>
      </w:r>
      <w:r w:rsidRPr="00230A53">
        <w:rPr>
          <w:sz w:val="18"/>
          <w:szCs w:val="20"/>
          <w:rtl/>
          <w:lang w:val="en-GB"/>
        </w:rPr>
        <w:t xml:space="preserve"> – פעולה </w:t>
      </w:r>
      <w:r w:rsidRPr="00230A53">
        <w:rPr>
          <w:rFonts w:hint="cs"/>
          <w:sz w:val="18"/>
          <w:szCs w:val="20"/>
          <w:rtl/>
          <w:lang w:val="en-GB"/>
        </w:rPr>
        <w:t>ש</w:t>
      </w:r>
      <w:r w:rsidRPr="00230A53">
        <w:rPr>
          <w:sz w:val="18"/>
          <w:szCs w:val="20"/>
          <w:rtl/>
          <w:lang w:val="en-GB"/>
        </w:rPr>
        <w:t>ל</w:t>
      </w:r>
      <w:r w:rsidRPr="00230A53">
        <w:rPr>
          <w:rFonts w:hint="cs"/>
          <w:sz w:val="18"/>
          <w:szCs w:val="20"/>
          <w:rtl/>
          <w:lang w:val="en-GB"/>
        </w:rPr>
        <w:t xml:space="preserve"> </w:t>
      </w:r>
      <w:r w:rsidRPr="00230A53">
        <w:rPr>
          <w:sz w:val="18"/>
          <w:szCs w:val="20"/>
          <w:rtl/>
          <w:lang w:val="en-GB"/>
        </w:rPr>
        <w:t xml:space="preserve">מיצוי זכות בסיסית. </w:t>
      </w:r>
      <w:r w:rsidRPr="00230A53">
        <w:rPr>
          <w:rFonts w:hint="cs"/>
          <w:sz w:val="18"/>
          <w:szCs w:val="20"/>
          <w:rtl/>
          <w:lang w:val="en-GB"/>
        </w:rPr>
        <w:t>אם כן,</w:t>
      </w:r>
      <w:r w:rsidRPr="00230A53">
        <w:rPr>
          <w:sz w:val="18"/>
          <w:szCs w:val="20"/>
          <w:rtl/>
          <w:lang w:val="en-GB"/>
        </w:rPr>
        <w:t xml:space="preserve"> </w:t>
      </w:r>
      <w:r w:rsidRPr="00230A53">
        <w:rPr>
          <w:rFonts w:hint="cs"/>
          <w:sz w:val="18"/>
          <w:szCs w:val="20"/>
          <w:rtl/>
          <w:lang w:val="en-GB"/>
        </w:rPr>
        <w:t xml:space="preserve">כשלעצמה לא בהכרח </w:t>
      </w:r>
      <w:r w:rsidRPr="00230A53">
        <w:rPr>
          <w:sz w:val="18"/>
          <w:szCs w:val="20"/>
          <w:rtl/>
          <w:lang w:val="en-GB"/>
        </w:rPr>
        <w:t xml:space="preserve">הבירוקרטיה הייצוגית מחזקת מיצוי </w:t>
      </w:r>
      <w:r w:rsidRPr="00230A53">
        <w:rPr>
          <w:sz w:val="18"/>
          <w:szCs w:val="20"/>
          <w:rtl/>
          <w:lang w:val="en-GB"/>
        </w:rPr>
        <w:lastRenderedPageBreak/>
        <w:t>זכויות נשים נפגעות אלימות בן זוג, אך בהקשר של שיח ציבורי פמיניסטי יש בה הפוטנציאל לחזק מיצוי זכויות כזה, כפי שהסבירה אניטה אלן בהמשגה שלה את האחריות הציבורית לשוויון מגדרי ((</w:t>
      </w:r>
      <w:r w:rsidRPr="00230A53">
        <w:rPr>
          <w:sz w:val="18"/>
          <w:szCs w:val="20"/>
          <w:lang w:val="en-GB"/>
        </w:rPr>
        <w:t>Allen, 2003</w:t>
      </w:r>
      <w:r w:rsidRPr="00230A53">
        <w:rPr>
          <w:sz w:val="18"/>
          <w:szCs w:val="20"/>
          <w:rtl/>
          <w:lang w:val="en-GB"/>
        </w:rPr>
        <w:t>.</w:t>
      </w:r>
      <w:r w:rsidRPr="00230A53">
        <w:rPr>
          <w:sz w:val="18"/>
          <w:szCs w:val="20"/>
          <w:rtl/>
        </w:rPr>
        <w:t xml:space="preserve"> במילים אחרות, שיח ציבורי פמיניסטי עשוי לחזק את הנכונות של עובדות לבטא סולידריות עם נפגעות אלימות בן זוג</w:t>
      </w:r>
      <w:r w:rsidRPr="00230A53">
        <w:rPr>
          <w:rFonts w:hint="cs"/>
          <w:sz w:val="18"/>
          <w:szCs w:val="20"/>
          <w:rtl/>
        </w:rPr>
        <w:t>,</w:t>
      </w:r>
      <w:r w:rsidRPr="00230A53">
        <w:rPr>
          <w:sz w:val="18"/>
          <w:szCs w:val="20"/>
          <w:rtl/>
        </w:rPr>
        <w:t xml:space="preserve"> כ</w:t>
      </w:r>
      <w:r w:rsidRPr="00230A53">
        <w:rPr>
          <w:rFonts w:hint="cs"/>
          <w:sz w:val="18"/>
          <w:szCs w:val="20"/>
          <w:rtl/>
        </w:rPr>
        <w:t>שהן מ</w:t>
      </w:r>
      <w:r w:rsidRPr="00230A53">
        <w:rPr>
          <w:sz w:val="18"/>
          <w:szCs w:val="20"/>
          <w:rtl/>
        </w:rPr>
        <w:t>תייחסות לפגיעותן</w:t>
      </w:r>
      <w:r w:rsidRPr="00230A53">
        <w:rPr>
          <w:rFonts w:hint="cs"/>
          <w:sz w:val="18"/>
          <w:szCs w:val="20"/>
          <w:rtl/>
        </w:rPr>
        <w:t xml:space="preserve"> ונרתמות לעזרתן</w:t>
      </w:r>
      <w:r w:rsidRPr="00230A53">
        <w:rPr>
          <w:sz w:val="18"/>
          <w:szCs w:val="20"/>
          <w:rtl/>
        </w:rPr>
        <w:t xml:space="preserve"> גם לאחר שמוצו הזכויות הבירוקרטיות.</w:t>
      </w:r>
    </w:p>
    <w:p w14:paraId="4AF5117E" w14:textId="77777777" w:rsidR="00EA54C7" w:rsidRPr="00230A53" w:rsidRDefault="00EA54C7" w:rsidP="00230A53">
      <w:pPr>
        <w:spacing w:after="180" w:line="280" w:lineRule="exact"/>
        <w:jc w:val="both"/>
        <w:rPr>
          <w:sz w:val="18"/>
          <w:szCs w:val="20"/>
          <w:rtl/>
        </w:rPr>
      </w:pPr>
      <w:r w:rsidRPr="00230A53">
        <w:rPr>
          <w:sz w:val="18"/>
          <w:szCs w:val="20"/>
          <w:rtl/>
        </w:rPr>
        <w:t xml:space="preserve">יחסה של המדינה כלפי הנשים הנזקקות לעזרתה </w:t>
      </w:r>
      <w:r w:rsidRPr="00230A53">
        <w:rPr>
          <w:rFonts w:hint="cs"/>
          <w:sz w:val="18"/>
          <w:szCs w:val="20"/>
          <w:rtl/>
        </w:rPr>
        <w:t>מעורב</w:t>
      </w:r>
      <w:r w:rsidRPr="00230A53">
        <w:rPr>
          <w:sz w:val="18"/>
          <w:szCs w:val="20"/>
          <w:rtl/>
        </w:rPr>
        <w:t xml:space="preserve"> – </w:t>
      </w:r>
      <w:r w:rsidRPr="00230A53">
        <w:rPr>
          <w:rFonts w:hint="cs"/>
          <w:sz w:val="18"/>
          <w:szCs w:val="20"/>
          <w:rtl/>
        </w:rPr>
        <w:t xml:space="preserve">מחד גיסא </w:t>
      </w:r>
      <w:r w:rsidRPr="00230A53">
        <w:rPr>
          <w:sz w:val="18"/>
          <w:szCs w:val="20"/>
          <w:rtl/>
        </w:rPr>
        <w:t>היא פועלת כסוכנת של צדק חברתי</w:t>
      </w:r>
      <w:r w:rsidRPr="00230A53">
        <w:rPr>
          <w:rFonts w:hint="cs"/>
          <w:sz w:val="18"/>
          <w:szCs w:val="20"/>
          <w:rtl/>
        </w:rPr>
        <w:t>,</w:t>
      </w:r>
      <w:r w:rsidRPr="00230A53">
        <w:rPr>
          <w:sz w:val="18"/>
          <w:szCs w:val="20"/>
          <w:rtl/>
        </w:rPr>
        <w:t xml:space="preserve"> ו</w:t>
      </w:r>
      <w:r w:rsidRPr="00230A53">
        <w:rPr>
          <w:rFonts w:hint="cs"/>
          <w:sz w:val="18"/>
          <w:szCs w:val="20"/>
          <w:rtl/>
        </w:rPr>
        <w:t xml:space="preserve">מאידך גיסא </w:t>
      </w:r>
      <w:r w:rsidRPr="00230A53">
        <w:rPr>
          <w:sz w:val="18"/>
          <w:szCs w:val="20"/>
          <w:rtl/>
        </w:rPr>
        <w:t>ככלי שליטה ופיקוח. עם זאת, למדינה יש מחויבות מוצהרת להג</w:t>
      </w:r>
      <w:r w:rsidRPr="00230A53">
        <w:rPr>
          <w:rFonts w:hint="cs"/>
          <w:sz w:val="18"/>
          <w:szCs w:val="20"/>
          <w:rtl/>
        </w:rPr>
        <w:t>ן</w:t>
      </w:r>
      <w:r w:rsidRPr="00230A53">
        <w:rPr>
          <w:sz w:val="18"/>
          <w:szCs w:val="20"/>
          <w:rtl/>
        </w:rPr>
        <w:t xml:space="preserve"> על נשים, למסד </w:t>
      </w:r>
      <w:r w:rsidRPr="00230A53">
        <w:rPr>
          <w:rFonts w:hint="cs"/>
          <w:sz w:val="18"/>
          <w:szCs w:val="20"/>
          <w:rtl/>
        </w:rPr>
        <w:t xml:space="preserve">את </w:t>
      </w:r>
      <w:r w:rsidRPr="00230A53">
        <w:rPr>
          <w:sz w:val="18"/>
          <w:szCs w:val="20"/>
          <w:rtl/>
        </w:rPr>
        <w:t xml:space="preserve">ההכרה בזכאותן לחיים אזרחיים מוגנים ובטוחים ולממש </w:t>
      </w:r>
      <w:r w:rsidRPr="00230A53">
        <w:rPr>
          <w:rFonts w:hint="cs"/>
          <w:sz w:val="18"/>
          <w:szCs w:val="20"/>
          <w:rtl/>
        </w:rPr>
        <w:t xml:space="preserve">את </w:t>
      </w:r>
      <w:r w:rsidRPr="00230A53">
        <w:rPr>
          <w:sz w:val="18"/>
          <w:szCs w:val="20"/>
          <w:rtl/>
        </w:rPr>
        <w:t>עקרון הצדק האזרחי ו</w:t>
      </w:r>
      <w:r w:rsidRPr="00230A53">
        <w:rPr>
          <w:rFonts w:hint="cs"/>
          <w:sz w:val="18"/>
          <w:szCs w:val="20"/>
          <w:rtl/>
        </w:rPr>
        <w:t xml:space="preserve">את </w:t>
      </w:r>
      <w:r w:rsidRPr="00230A53">
        <w:rPr>
          <w:sz w:val="18"/>
          <w:szCs w:val="20"/>
          <w:rtl/>
        </w:rPr>
        <w:t>ביטויו המעשי –</w:t>
      </w:r>
      <w:r w:rsidRPr="00230A53">
        <w:rPr>
          <w:rFonts w:hint="cs"/>
          <w:sz w:val="18"/>
          <w:szCs w:val="20"/>
          <w:rtl/>
        </w:rPr>
        <w:t xml:space="preserve"> </w:t>
      </w:r>
      <w:r w:rsidRPr="00230A53">
        <w:rPr>
          <w:sz w:val="18"/>
          <w:szCs w:val="20"/>
          <w:rtl/>
        </w:rPr>
        <w:t>מיצוי זכויותיהן (</w:t>
      </w:r>
      <w:proofErr w:type="spellStart"/>
      <w:r w:rsidRPr="00230A53">
        <w:rPr>
          <w:sz w:val="18"/>
          <w:szCs w:val="20"/>
          <w:rtl/>
        </w:rPr>
        <w:t>בניש</w:t>
      </w:r>
      <w:proofErr w:type="spellEnd"/>
      <w:r w:rsidRPr="00230A53">
        <w:rPr>
          <w:sz w:val="18"/>
          <w:szCs w:val="20"/>
          <w:rtl/>
        </w:rPr>
        <w:t xml:space="preserve"> ודוד, 2018; גל </w:t>
      </w:r>
      <w:proofErr w:type="spellStart"/>
      <w:r w:rsidRPr="00230A53">
        <w:rPr>
          <w:sz w:val="18"/>
          <w:szCs w:val="20"/>
          <w:rtl/>
        </w:rPr>
        <w:t>ואייזנשט</w:t>
      </w:r>
      <w:r w:rsidRPr="00230A53">
        <w:rPr>
          <w:rFonts w:hint="eastAsia"/>
          <w:sz w:val="18"/>
          <w:szCs w:val="20"/>
          <w:rtl/>
        </w:rPr>
        <w:t>ד</w:t>
      </w:r>
      <w:r w:rsidRPr="00230A53">
        <w:rPr>
          <w:sz w:val="18"/>
          <w:szCs w:val="20"/>
          <w:rtl/>
        </w:rPr>
        <w:t>ט</w:t>
      </w:r>
      <w:proofErr w:type="spellEnd"/>
      <w:r w:rsidRPr="00230A53">
        <w:rPr>
          <w:sz w:val="18"/>
          <w:szCs w:val="20"/>
          <w:rtl/>
        </w:rPr>
        <w:t xml:space="preserve">, 2009). על כן במאמר זה אנו מבקשות </w:t>
      </w:r>
      <w:r w:rsidRPr="00230A53">
        <w:rPr>
          <w:rFonts w:hint="cs"/>
          <w:sz w:val="18"/>
          <w:szCs w:val="20"/>
          <w:rtl/>
        </w:rPr>
        <w:t>לבחון את</w:t>
      </w:r>
      <w:r w:rsidRPr="00230A53">
        <w:rPr>
          <w:sz w:val="18"/>
          <w:szCs w:val="20"/>
          <w:rtl/>
        </w:rPr>
        <w:t xml:space="preserve"> תהליך מיצוי הזכויות</w:t>
      </w:r>
      <w:r w:rsidRPr="00230A53">
        <w:rPr>
          <w:rFonts w:hint="cs"/>
          <w:sz w:val="18"/>
          <w:szCs w:val="20"/>
          <w:rtl/>
        </w:rPr>
        <w:t xml:space="preserve"> דרך הגישה המגדרית; כלומר:</w:t>
      </w:r>
      <w:r w:rsidRPr="00230A53">
        <w:rPr>
          <w:sz w:val="18"/>
          <w:szCs w:val="20"/>
          <w:rtl/>
        </w:rPr>
        <w:t xml:space="preserve"> מיצוי זכויות </w:t>
      </w:r>
      <w:r w:rsidRPr="00230A53">
        <w:rPr>
          <w:rFonts w:hint="cs"/>
          <w:sz w:val="18"/>
          <w:szCs w:val="20"/>
          <w:rtl/>
        </w:rPr>
        <w:t>המתורגם ל</w:t>
      </w:r>
      <w:r w:rsidRPr="00230A53">
        <w:rPr>
          <w:sz w:val="18"/>
          <w:szCs w:val="20"/>
          <w:rtl/>
        </w:rPr>
        <w:t>הגשת סיוע</w:t>
      </w:r>
      <w:r w:rsidRPr="00230A53">
        <w:rPr>
          <w:rFonts w:hint="cs"/>
          <w:sz w:val="18"/>
          <w:szCs w:val="20"/>
          <w:rtl/>
        </w:rPr>
        <w:t>,</w:t>
      </w:r>
      <w:r w:rsidRPr="00230A53">
        <w:rPr>
          <w:sz w:val="18"/>
          <w:szCs w:val="20"/>
          <w:rtl/>
        </w:rPr>
        <w:t xml:space="preserve"> גם כשלפונות </w:t>
      </w:r>
      <w:r w:rsidRPr="00230A53">
        <w:rPr>
          <w:rFonts w:hint="cs"/>
          <w:sz w:val="18"/>
          <w:szCs w:val="20"/>
          <w:rtl/>
        </w:rPr>
        <w:t>חסרים</w:t>
      </w:r>
      <w:r w:rsidRPr="00230A53">
        <w:rPr>
          <w:sz w:val="18"/>
          <w:szCs w:val="20"/>
          <w:rtl/>
        </w:rPr>
        <w:t xml:space="preserve"> הידע, השפה והנכונות לחשוף </w:t>
      </w:r>
      <w:r w:rsidRPr="00230A53">
        <w:rPr>
          <w:rFonts w:hint="cs"/>
          <w:sz w:val="18"/>
          <w:szCs w:val="20"/>
          <w:rtl/>
        </w:rPr>
        <w:t xml:space="preserve">במלואן </w:t>
      </w:r>
      <w:r w:rsidRPr="00230A53">
        <w:rPr>
          <w:sz w:val="18"/>
          <w:szCs w:val="20"/>
          <w:rtl/>
        </w:rPr>
        <w:t>את בעיותיהן</w:t>
      </w:r>
      <w:r w:rsidRPr="00230A53">
        <w:rPr>
          <w:rFonts w:hint="cs"/>
          <w:sz w:val="18"/>
          <w:szCs w:val="20"/>
          <w:rtl/>
        </w:rPr>
        <w:t>,</w:t>
      </w:r>
      <w:r w:rsidRPr="00230A53">
        <w:rPr>
          <w:sz w:val="18"/>
          <w:szCs w:val="20"/>
          <w:rtl/>
        </w:rPr>
        <w:t xml:space="preserve"> ובמקביל סולידריות </w:t>
      </w:r>
      <w:r w:rsidRPr="00230A53">
        <w:rPr>
          <w:rFonts w:hint="cs"/>
          <w:sz w:val="18"/>
          <w:szCs w:val="20"/>
          <w:rtl/>
        </w:rPr>
        <w:t xml:space="preserve">של נותנות השירות </w:t>
      </w:r>
      <w:r w:rsidRPr="00230A53">
        <w:rPr>
          <w:sz w:val="18"/>
          <w:szCs w:val="20"/>
          <w:rtl/>
        </w:rPr>
        <w:t xml:space="preserve">– מחויבות, קרבה ודאגה </w:t>
      </w:r>
      <w:r w:rsidRPr="00230A53">
        <w:rPr>
          <w:rFonts w:hint="cs"/>
          <w:sz w:val="18"/>
          <w:szCs w:val="20"/>
          <w:rtl/>
        </w:rPr>
        <w:t>הגולשות</w:t>
      </w:r>
      <w:r w:rsidRPr="00230A53">
        <w:rPr>
          <w:sz w:val="18"/>
          <w:szCs w:val="20"/>
          <w:rtl/>
        </w:rPr>
        <w:t xml:space="preserve"> מ</w:t>
      </w:r>
      <w:r w:rsidRPr="00230A53">
        <w:rPr>
          <w:rFonts w:hint="cs"/>
          <w:sz w:val="18"/>
          <w:szCs w:val="20"/>
          <w:rtl/>
        </w:rPr>
        <w:t>עבר ל</w:t>
      </w:r>
      <w:r w:rsidRPr="00230A53">
        <w:rPr>
          <w:sz w:val="18"/>
          <w:szCs w:val="20"/>
          <w:rtl/>
        </w:rPr>
        <w:t>הגדרה הבירוקרטית</w:t>
      </w:r>
      <w:r w:rsidRPr="00230A53">
        <w:rPr>
          <w:rFonts w:hint="cs"/>
          <w:sz w:val="18"/>
          <w:szCs w:val="20"/>
          <w:rtl/>
        </w:rPr>
        <w:t xml:space="preserve"> הפורמלית</w:t>
      </w:r>
      <w:r w:rsidRPr="00230A53">
        <w:rPr>
          <w:sz w:val="18"/>
          <w:szCs w:val="20"/>
          <w:rtl/>
        </w:rPr>
        <w:t xml:space="preserve">. </w:t>
      </w:r>
    </w:p>
    <w:p w14:paraId="36ACFA99" w14:textId="77777777" w:rsidR="00EA54C7" w:rsidRPr="00230A53" w:rsidRDefault="00EA54C7" w:rsidP="00230A53">
      <w:pPr>
        <w:spacing w:after="180" w:line="280" w:lineRule="exact"/>
        <w:jc w:val="both"/>
        <w:rPr>
          <w:sz w:val="18"/>
          <w:szCs w:val="20"/>
          <w:rtl/>
        </w:rPr>
      </w:pPr>
      <w:r w:rsidRPr="00230A53">
        <w:rPr>
          <w:rFonts w:hint="cs"/>
          <w:sz w:val="18"/>
          <w:szCs w:val="20"/>
          <w:rtl/>
        </w:rPr>
        <w:t xml:space="preserve">כדי </w:t>
      </w:r>
      <w:r w:rsidRPr="00230A53">
        <w:rPr>
          <w:sz w:val="18"/>
          <w:szCs w:val="20"/>
          <w:rtl/>
        </w:rPr>
        <w:t>לבחון את תפיסותיהן של העובדות ו</w:t>
      </w:r>
      <w:r w:rsidRPr="00230A53">
        <w:rPr>
          <w:rFonts w:hint="cs"/>
          <w:sz w:val="18"/>
          <w:szCs w:val="20"/>
          <w:rtl/>
        </w:rPr>
        <w:t>איך</w:t>
      </w:r>
      <w:r w:rsidRPr="00230A53">
        <w:rPr>
          <w:sz w:val="18"/>
          <w:szCs w:val="20"/>
          <w:rtl/>
        </w:rPr>
        <w:t xml:space="preserve"> הן חוות את היחס בין הנחי</w:t>
      </w:r>
      <w:r w:rsidRPr="00230A53">
        <w:rPr>
          <w:rFonts w:hint="cs"/>
          <w:sz w:val="18"/>
          <w:szCs w:val="20"/>
          <w:rtl/>
        </w:rPr>
        <w:t>ות</w:t>
      </w:r>
      <w:r w:rsidRPr="00230A53">
        <w:rPr>
          <w:sz w:val="18"/>
          <w:szCs w:val="20"/>
          <w:rtl/>
        </w:rPr>
        <w:t xml:space="preserve"> הארגו</w:t>
      </w:r>
      <w:r w:rsidRPr="00230A53">
        <w:rPr>
          <w:rFonts w:hint="cs"/>
          <w:sz w:val="18"/>
          <w:szCs w:val="20"/>
          <w:rtl/>
        </w:rPr>
        <w:t>ן באשר</w:t>
      </w:r>
      <w:r w:rsidRPr="00230A53">
        <w:rPr>
          <w:sz w:val="18"/>
          <w:szCs w:val="20"/>
          <w:rtl/>
        </w:rPr>
        <w:t xml:space="preserve"> למיצוי זכויות לבין מחויבות</w:t>
      </w:r>
      <w:r w:rsidRPr="00230A53">
        <w:rPr>
          <w:rFonts w:hint="cs"/>
          <w:sz w:val="18"/>
          <w:szCs w:val="20"/>
          <w:rtl/>
        </w:rPr>
        <w:t>ן</w:t>
      </w:r>
      <w:r w:rsidRPr="00230A53">
        <w:rPr>
          <w:sz w:val="18"/>
          <w:szCs w:val="20"/>
          <w:rtl/>
        </w:rPr>
        <w:t xml:space="preserve"> כלפי נפגעות אלימות בן זוג, </w:t>
      </w:r>
      <w:r w:rsidRPr="00230A53">
        <w:rPr>
          <w:rFonts w:hint="cs"/>
          <w:sz w:val="18"/>
          <w:szCs w:val="20"/>
          <w:rtl/>
        </w:rPr>
        <w:t>ניסחנו</w:t>
      </w:r>
      <w:r w:rsidRPr="00230A53">
        <w:rPr>
          <w:sz w:val="18"/>
          <w:szCs w:val="20"/>
          <w:rtl/>
        </w:rPr>
        <w:t xml:space="preserve"> את שאלת המחקר</w:t>
      </w:r>
      <w:r w:rsidRPr="00230A53">
        <w:rPr>
          <w:rFonts w:hint="cs"/>
          <w:sz w:val="18"/>
          <w:szCs w:val="20"/>
          <w:rtl/>
        </w:rPr>
        <w:t xml:space="preserve"> הזו</w:t>
      </w:r>
      <w:r w:rsidRPr="00230A53">
        <w:rPr>
          <w:sz w:val="18"/>
          <w:szCs w:val="20"/>
          <w:rtl/>
        </w:rPr>
        <w:t xml:space="preserve">: באיזו מידה מכירות עובדות את שיח מיצוי הזכויות ומה הן </w:t>
      </w:r>
      <w:r w:rsidRPr="00230A53">
        <w:rPr>
          <w:rFonts w:hint="cs"/>
          <w:sz w:val="18"/>
          <w:szCs w:val="20"/>
          <w:rtl/>
        </w:rPr>
        <w:t>חשות בנוגע</w:t>
      </w:r>
      <w:r w:rsidRPr="00230A53">
        <w:rPr>
          <w:sz w:val="18"/>
          <w:szCs w:val="20"/>
          <w:rtl/>
        </w:rPr>
        <w:t xml:space="preserve"> לאפשרות להגיב לפגיעותן של נפגעות אלימות בן זוג</w:t>
      </w:r>
      <w:r w:rsidRPr="00230A53">
        <w:rPr>
          <w:rFonts w:hint="cs"/>
          <w:sz w:val="18"/>
          <w:szCs w:val="20"/>
          <w:rtl/>
        </w:rPr>
        <w:t>?</w:t>
      </w:r>
      <w:r w:rsidRPr="00230A53">
        <w:rPr>
          <w:sz w:val="18"/>
          <w:szCs w:val="20"/>
          <w:rtl/>
        </w:rPr>
        <w:t xml:space="preserve"> אמנם תפיסתן מונחית </w:t>
      </w:r>
      <w:r w:rsidRPr="00230A53">
        <w:rPr>
          <w:rFonts w:hint="cs"/>
          <w:sz w:val="18"/>
          <w:szCs w:val="20"/>
          <w:rtl/>
        </w:rPr>
        <w:t>ב</w:t>
      </w:r>
      <w:r w:rsidRPr="00230A53">
        <w:rPr>
          <w:sz w:val="18"/>
          <w:szCs w:val="20"/>
          <w:rtl/>
        </w:rPr>
        <w:t>ידי החוק והנהלים שמכתיבה המדינה</w:t>
      </w:r>
      <w:r w:rsidRPr="00230A53">
        <w:rPr>
          <w:rFonts w:hint="cs"/>
          <w:sz w:val="18"/>
          <w:szCs w:val="20"/>
          <w:rtl/>
        </w:rPr>
        <w:t xml:space="preserve"> ומבטאת אותם</w:t>
      </w:r>
      <w:r w:rsidRPr="00230A53">
        <w:rPr>
          <w:sz w:val="18"/>
          <w:szCs w:val="20"/>
          <w:rtl/>
        </w:rPr>
        <w:t xml:space="preserve">, </w:t>
      </w:r>
      <w:r w:rsidRPr="00230A53">
        <w:rPr>
          <w:rFonts w:hint="cs"/>
          <w:sz w:val="18"/>
          <w:szCs w:val="20"/>
          <w:rtl/>
        </w:rPr>
        <w:t xml:space="preserve">אבל </w:t>
      </w:r>
      <w:r w:rsidRPr="00230A53">
        <w:rPr>
          <w:sz w:val="18"/>
          <w:szCs w:val="20"/>
          <w:rtl/>
        </w:rPr>
        <w:t>מחקרנו הזמין את העובדות לתאר את תהליכי מיצוי הזכויות</w:t>
      </w:r>
      <w:r w:rsidRPr="00230A53">
        <w:rPr>
          <w:rFonts w:hint="cs"/>
          <w:sz w:val="18"/>
          <w:szCs w:val="20"/>
          <w:rtl/>
        </w:rPr>
        <w:t>,</w:t>
      </w:r>
      <w:r w:rsidRPr="00230A53">
        <w:rPr>
          <w:sz w:val="18"/>
          <w:szCs w:val="20"/>
          <w:rtl/>
        </w:rPr>
        <w:t xml:space="preserve"> כפי שהם </w:t>
      </w:r>
      <w:r w:rsidRPr="00230A53">
        <w:rPr>
          <w:rFonts w:hint="cs"/>
          <w:sz w:val="18"/>
          <w:szCs w:val="20"/>
          <w:rtl/>
        </w:rPr>
        <w:t>מתבטאים הלכה למעשה</w:t>
      </w:r>
      <w:r w:rsidRPr="00230A53">
        <w:rPr>
          <w:sz w:val="18"/>
          <w:szCs w:val="20"/>
          <w:rtl/>
        </w:rPr>
        <w:t xml:space="preserve"> במוסד </w:t>
      </w:r>
      <w:r w:rsidRPr="00230A53">
        <w:rPr>
          <w:rFonts w:hint="cs"/>
          <w:sz w:val="18"/>
          <w:szCs w:val="20"/>
          <w:rtl/>
        </w:rPr>
        <w:t>ש</w:t>
      </w:r>
      <w:r w:rsidRPr="00230A53">
        <w:rPr>
          <w:sz w:val="18"/>
          <w:szCs w:val="20"/>
          <w:rtl/>
        </w:rPr>
        <w:t xml:space="preserve">הן </w:t>
      </w:r>
      <w:r w:rsidRPr="00230A53">
        <w:rPr>
          <w:rFonts w:hint="cs"/>
          <w:sz w:val="18"/>
          <w:szCs w:val="20"/>
          <w:rtl/>
        </w:rPr>
        <w:t>עובדות בו</w:t>
      </w:r>
      <w:r w:rsidRPr="00230A53">
        <w:rPr>
          <w:sz w:val="18"/>
          <w:szCs w:val="20"/>
          <w:rtl/>
        </w:rPr>
        <w:t xml:space="preserve">. </w:t>
      </w:r>
    </w:p>
    <w:p w14:paraId="251681AC" w14:textId="77777777" w:rsidR="00EA54C7" w:rsidRPr="00230A53" w:rsidRDefault="00EA54C7" w:rsidP="00230A53">
      <w:pPr>
        <w:spacing w:after="180" w:line="280" w:lineRule="exact"/>
        <w:jc w:val="both"/>
        <w:rPr>
          <w:b/>
          <w:bCs/>
          <w:sz w:val="18"/>
          <w:szCs w:val="20"/>
          <w:rtl/>
        </w:rPr>
      </w:pPr>
    </w:p>
    <w:p w14:paraId="6B795EE6" w14:textId="3CDF1E39" w:rsidR="00EA54C7" w:rsidRPr="00EA54C7" w:rsidRDefault="00EA54C7" w:rsidP="00EA54C7">
      <w:pPr>
        <w:pStyle w:val="KOT4"/>
        <w:spacing w:after="0"/>
        <w:ind w:left="397" w:right="0" w:hanging="397"/>
        <w:rPr>
          <w:rFonts w:cs="Guttman Aharoni"/>
          <w:color w:val="00B0F0"/>
          <w:sz w:val="32"/>
          <w:szCs w:val="32"/>
          <w:rtl/>
        </w:rPr>
      </w:pPr>
      <w:r w:rsidRPr="00EA54C7">
        <w:rPr>
          <w:rFonts w:cs="Guttman Aharoni" w:hint="cs"/>
          <w:color w:val="00B0F0"/>
          <w:sz w:val="32"/>
          <w:szCs w:val="32"/>
          <w:rtl/>
        </w:rPr>
        <w:t>6. שיטה</w:t>
      </w:r>
      <w:bookmarkStart w:id="7" w:name="_Hlk47351001"/>
      <w:r w:rsidR="00230A53">
        <w:rPr>
          <w:rFonts w:cs="Guttman Aharoni" w:hint="cs"/>
          <w:color w:val="00B0F0"/>
          <w:sz w:val="32"/>
          <w:szCs w:val="32"/>
          <w:rtl/>
        </w:rPr>
        <w:t xml:space="preserve"> </w:t>
      </w:r>
    </w:p>
    <w:p w14:paraId="2A3A9F55" w14:textId="77777777" w:rsidR="00EA54C7" w:rsidRPr="00230A53" w:rsidRDefault="00EA54C7" w:rsidP="00230A53">
      <w:pPr>
        <w:spacing w:after="180" w:line="280" w:lineRule="exact"/>
        <w:jc w:val="both"/>
        <w:rPr>
          <w:sz w:val="18"/>
          <w:szCs w:val="20"/>
          <w:rtl/>
        </w:rPr>
      </w:pPr>
      <w:r w:rsidRPr="00230A53">
        <w:rPr>
          <w:sz w:val="18"/>
          <w:szCs w:val="20"/>
          <w:rtl/>
        </w:rPr>
        <w:t xml:space="preserve">הניתוח המוצג כאן הוא חלק ממחקר </w:t>
      </w:r>
      <w:r w:rsidRPr="00230A53">
        <w:rPr>
          <w:rFonts w:hint="cs"/>
          <w:sz w:val="18"/>
          <w:szCs w:val="20"/>
          <w:rtl/>
        </w:rPr>
        <w:t>רחב</w:t>
      </w:r>
      <w:r w:rsidRPr="00230A53">
        <w:rPr>
          <w:sz w:val="18"/>
          <w:szCs w:val="20"/>
          <w:rtl/>
        </w:rPr>
        <w:t xml:space="preserve"> יותר העוסק ב</w:t>
      </w:r>
      <w:r w:rsidRPr="00230A53">
        <w:rPr>
          <w:rFonts w:hint="cs"/>
          <w:sz w:val="18"/>
          <w:szCs w:val="20"/>
          <w:rtl/>
        </w:rPr>
        <w:t>דרך</w:t>
      </w:r>
      <w:r w:rsidRPr="00230A53">
        <w:rPr>
          <w:sz w:val="18"/>
          <w:szCs w:val="20"/>
          <w:rtl/>
        </w:rPr>
        <w:t xml:space="preserve"> </w:t>
      </w:r>
      <w:r w:rsidRPr="00230A53">
        <w:rPr>
          <w:rFonts w:hint="cs"/>
          <w:sz w:val="18"/>
          <w:szCs w:val="20"/>
          <w:rtl/>
        </w:rPr>
        <w:t xml:space="preserve">שבה </w:t>
      </w:r>
      <w:r w:rsidRPr="00230A53">
        <w:rPr>
          <w:sz w:val="18"/>
          <w:szCs w:val="20"/>
          <w:rtl/>
        </w:rPr>
        <w:t>מטפלים ארגונים ברמת הרחוב, ה</w:t>
      </w:r>
      <w:r w:rsidRPr="00230A53">
        <w:rPr>
          <w:rFonts w:hint="cs"/>
          <w:sz w:val="18"/>
          <w:szCs w:val="20"/>
          <w:rtl/>
        </w:rPr>
        <w:t>מוסד ל</w:t>
      </w:r>
      <w:r w:rsidRPr="00230A53">
        <w:rPr>
          <w:sz w:val="18"/>
          <w:szCs w:val="20"/>
          <w:rtl/>
        </w:rPr>
        <w:t xml:space="preserve">ביטוח לאומי, לשכות הרווחה, המרכזים למניעת אלימות במשפחה ויחידות הסיוע שליד בתי המשפט בסוגים שונים של אלימות בן זוג. מטרת המחקר הרחב </w:t>
      </w:r>
      <w:proofErr w:type="spellStart"/>
      <w:r w:rsidRPr="00230A53">
        <w:rPr>
          <w:sz w:val="18"/>
          <w:szCs w:val="20"/>
          <w:rtl/>
        </w:rPr>
        <w:t>היתה</w:t>
      </w:r>
      <w:proofErr w:type="spellEnd"/>
      <w:r w:rsidRPr="00230A53">
        <w:rPr>
          <w:sz w:val="18"/>
          <w:szCs w:val="20"/>
          <w:rtl/>
        </w:rPr>
        <w:t xml:space="preserve"> </w:t>
      </w:r>
      <w:r w:rsidRPr="00230A53">
        <w:rPr>
          <w:rFonts w:hint="cs"/>
          <w:sz w:val="18"/>
          <w:szCs w:val="20"/>
          <w:rtl/>
        </w:rPr>
        <w:t>ל</w:t>
      </w:r>
      <w:r w:rsidRPr="00230A53">
        <w:rPr>
          <w:sz w:val="18"/>
          <w:szCs w:val="20"/>
          <w:rtl/>
        </w:rPr>
        <w:t xml:space="preserve">אתר </w:t>
      </w:r>
      <w:proofErr w:type="spellStart"/>
      <w:r w:rsidRPr="00230A53">
        <w:rPr>
          <w:sz w:val="18"/>
          <w:szCs w:val="20"/>
          <w:rtl/>
        </w:rPr>
        <w:t>פרקטיקות</w:t>
      </w:r>
      <w:proofErr w:type="spellEnd"/>
      <w:r w:rsidRPr="00230A53">
        <w:rPr>
          <w:sz w:val="18"/>
          <w:szCs w:val="20"/>
          <w:rtl/>
        </w:rPr>
        <w:t xml:space="preserve"> של עבודה מוסדית המתנגדת לשינוי</w:t>
      </w:r>
      <w:r w:rsidRPr="00230A53">
        <w:rPr>
          <w:rFonts w:hint="cs"/>
          <w:sz w:val="18"/>
          <w:szCs w:val="20"/>
          <w:rtl/>
        </w:rPr>
        <w:t>,</w:t>
      </w:r>
      <w:r w:rsidRPr="00230A53">
        <w:rPr>
          <w:sz w:val="18"/>
          <w:szCs w:val="20"/>
          <w:rtl/>
        </w:rPr>
        <w:t xml:space="preserve"> כשהמקרה של אלימות בן זוג </w:t>
      </w:r>
      <w:r w:rsidRPr="00230A53">
        <w:rPr>
          <w:rFonts w:hint="cs"/>
          <w:sz w:val="18"/>
          <w:szCs w:val="20"/>
          <w:rtl/>
        </w:rPr>
        <w:t>שימש</w:t>
      </w:r>
      <w:r w:rsidRPr="00230A53">
        <w:rPr>
          <w:sz w:val="18"/>
          <w:szCs w:val="20"/>
          <w:rtl/>
        </w:rPr>
        <w:t xml:space="preserve"> </w:t>
      </w:r>
      <w:r w:rsidRPr="00230A53">
        <w:rPr>
          <w:rFonts w:hint="cs"/>
          <w:sz w:val="18"/>
          <w:szCs w:val="20"/>
          <w:rtl/>
        </w:rPr>
        <w:t>כפלטפורמה</w:t>
      </w:r>
      <w:r w:rsidRPr="00230A53">
        <w:rPr>
          <w:sz w:val="18"/>
          <w:szCs w:val="20"/>
          <w:rtl/>
        </w:rPr>
        <w:t xml:space="preserve"> לבחינת הת</w:t>
      </w:r>
      <w:r w:rsidRPr="00230A53">
        <w:rPr>
          <w:rFonts w:hint="cs"/>
          <w:sz w:val="18"/>
          <w:szCs w:val="20"/>
          <w:rtl/>
        </w:rPr>
        <w:t>י</w:t>
      </w:r>
      <w:r w:rsidRPr="00230A53">
        <w:rPr>
          <w:sz w:val="18"/>
          <w:szCs w:val="20"/>
          <w:rtl/>
        </w:rPr>
        <w:t>אוריה של העבודה המוסדית (</w:t>
      </w:r>
      <w:r w:rsidRPr="00230A53">
        <w:rPr>
          <w:sz w:val="18"/>
          <w:szCs w:val="20"/>
        </w:rPr>
        <w:t>C</w:t>
      </w:r>
      <w:proofErr w:type="spellStart"/>
      <w:r w:rsidRPr="00230A53">
        <w:rPr>
          <w:sz w:val="18"/>
          <w:szCs w:val="20"/>
          <w:lang w:val="en-GB"/>
        </w:rPr>
        <w:t>loutier</w:t>
      </w:r>
      <w:proofErr w:type="spellEnd"/>
      <w:r w:rsidRPr="00230A53">
        <w:rPr>
          <w:sz w:val="18"/>
          <w:szCs w:val="20"/>
          <w:lang w:val="en-GB"/>
        </w:rPr>
        <w:t xml:space="preserve"> et al., 2016</w:t>
      </w:r>
      <w:r w:rsidRPr="00230A53">
        <w:rPr>
          <w:sz w:val="18"/>
          <w:szCs w:val="20"/>
          <w:rtl/>
          <w:lang w:val="en-GB"/>
        </w:rPr>
        <w:t>)</w:t>
      </w:r>
      <w:r w:rsidRPr="00230A53">
        <w:rPr>
          <w:sz w:val="18"/>
          <w:szCs w:val="20"/>
          <w:rtl/>
        </w:rPr>
        <w:t xml:space="preserve">. אלימות בן זוג במובנה הרחב </w:t>
      </w:r>
      <w:proofErr w:type="spellStart"/>
      <w:r w:rsidRPr="00230A53">
        <w:rPr>
          <w:sz w:val="18"/>
          <w:szCs w:val="20"/>
          <w:rtl/>
        </w:rPr>
        <w:t>היתה</w:t>
      </w:r>
      <w:proofErr w:type="spellEnd"/>
      <w:r w:rsidRPr="00230A53">
        <w:rPr>
          <w:sz w:val="18"/>
          <w:szCs w:val="20"/>
          <w:rtl/>
        </w:rPr>
        <w:t xml:space="preserve"> </w:t>
      </w:r>
      <w:r w:rsidRPr="00230A53">
        <w:rPr>
          <w:rFonts w:hint="cs"/>
          <w:sz w:val="18"/>
          <w:szCs w:val="20"/>
          <w:rtl/>
        </w:rPr>
        <w:t>אפוא</w:t>
      </w:r>
      <w:r w:rsidRPr="00230A53">
        <w:rPr>
          <w:sz w:val="18"/>
          <w:szCs w:val="20"/>
          <w:rtl/>
        </w:rPr>
        <w:t xml:space="preserve"> נושא מרכזי בראיונות</w:t>
      </w:r>
      <w:r w:rsidRPr="00230A53">
        <w:rPr>
          <w:rFonts w:hint="cs"/>
          <w:sz w:val="18"/>
          <w:szCs w:val="20"/>
          <w:rtl/>
        </w:rPr>
        <w:t xml:space="preserve"> שלנו</w:t>
      </w:r>
      <w:r w:rsidRPr="00230A53">
        <w:rPr>
          <w:sz w:val="18"/>
          <w:szCs w:val="20"/>
          <w:rtl/>
        </w:rPr>
        <w:t xml:space="preserve"> עם עובדות הביטוח הלאומי</w:t>
      </w:r>
      <w:r w:rsidRPr="00230A53">
        <w:rPr>
          <w:rFonts w:hint="cs"/>
          <w:sz w:val="18"/>
          <w:szCs w:val="20"/>
          <w:rtl/>
        </w:rPr>
        <w:t xml:space="preserve">. ואולם </w:t>
      </w:r>
      <w:r w:rsidRPr="00230A53">
        <w:rPr>
          <w:sz w:val="18"/>
          <w:szCs w:val="20"/>
          <w:rtl/>
        </w:rPr>
        <w:t>במהלך ניתוח</w:t>
      </w:r>
      <w:r w:rsidRPr="00230A53">
        <w:rPr>
          <w:rFonts w:hint="cs"/>
          <w:sz w:val="18"/>
          <w:szCs w:val="20"/>
          <w:rtl/>
        </w:rPr>
        <w:t>ם</w:t>
      </w:r>
      <w:r w:rsidRPr="00230A53">
        <w:rPr>
          <w:sz w:val="18"/>
          <w:szCs w:val="20"/>
          <w:rtl/>
        </w:rPr>
        <w:t xml:space="preserve"> למדנו </w:t>
      </w:r>
      <w:r w:rsidRPr="00230A53">
        <w:rPr>
          <w:rFonts w:hint="cs"/>
          <w:sz w:val="18"/>
          <w:szCs w:val="20"/>
          <w:rtl/>
        </w:rPr>
        <w:t>ש</w:t>
      </w:r>
      <w:r w:rsidRPr="00230A53">
        <w:rPr>
          <w:sz w:val="18"/>
          <w:szCs w:val="20"/>
          <w:rtl/>
        </w:rPr>
        <w:t xml:space="preserve">המרואיינות מתייחסות לנפגעות אלימות בן זוג מתוך הפרספקטיבה של מיצוי זכויות. </w:t>
      </w:r>
      <w:r w:rsidRPr="00230A53">
        <w:rPr>
          <w:rFonts w:hint="cs"/>
          <w:sz w:val="18"/>
          <w:szCs w:val="20"/>
          <w:rtl/>
        </w:rPr>
        <w:t>לכן</w:t>
      </w:r>
      <w:r w:rsidRPr="00230A53">
        <w:rPr>
          <w:sz w:val="18"/>
          <w:szCs w:val="20"/>
          <w:rtl/>
        </w:rPr>
        <w:t xml:space="preserve"> לקחנו על עצמנו לבחון כיצד נקשרות שתי תמות דומיננטיות </w:t>
      </w:r>
      <w:r w:rsidRPr="00230A53">
        <w:rPr>
          <w:rFonts w:hint="cs"/>
          <w:sz w:val="18"/>
          <w:szCs w:val="20"/>
          <w:rtl/>
        </w:rPr>
        <w:t>אלה,</w:t>
      </w:r>
      <w:r w:rsidRPr="00230A53">
        <w:rPr>
          <w:sz w:val="18"/>
          <w:szCs w:val="20"/>
          <w:rtl/>
        </w:rPr>
        <w:t xml:space="preserve"> של אלימות בן זוג ושל מיצוי זכויות</w:t>
      </w:r>
      <w:r w:rsidRPr="00230A53">
        <w:rPr>
          <w:rFonts w:hint="cs"/>
          <w:sz w:val="18"/>
          <w:szCs w:val="20"/>
          <w:rtl/>
        </w:rPr>
        <w:t>,</w:t>
      </w:r>
      <w:r w:rsidRPr="00230A53">
        <w:rPr>
          <w:sz w:val="18"/>
          <w:szCs w:val="20"/>
          <w:rtl/>
        </w:rPr>
        <w:t xml:space="preserve"> וכיצד </w:t>
      </w:r>
      <w:r w:rsidRPr="00230A53">
        <w:rPr>
          <w:rFonts w:hint="cs"/>
          <w:sz w:val="18"/>
          <w:szCs w:val="20"/>
          <w:rtl/>
        </w:rPr>
        <w:t>הזיקה ביניהן</w:t>
      </w:r>
      <w:r w:rsidRPr="00230A53">
        <w:rPr>
          <w:sz w:val="18"/>
          <w:szCs w:val="20"/>
          <w:rtl/>
        </w:rPr>
        <w:t xml:space="preserve"> ממסגרת את פעולותיהן של עובדות </w:t>
      </w:r>
      <w:r w:rsidRPr="00230A53">
        <w:rPr>
          <w:rFonts w:hint="cs"/>
          <w:sz w:val="18"/>
          <w:szCs w:val="20"/>
          <w:rtl/>
        </w:rPr>
        <w:t>(</w:t>
      </w:r>
      <w:r w:rsidRPr="00230A53">
        <w:rPr>
          <w:sz w:val="18"/>
          <w:szCs w:val="20"/>
          <w:rtl/>
        </w:rPr>
        <w:t>פקידות, מנהלות ועובדות סוציאליות בביטוח הלאומי</w:t>
      </w:r>
      <w:r w:rsidRPr="00230A53">
        <w:rPr>
          <w:rFonts w:hint="cs"/>
          <w:sz w:val="18"/>
          <w:szCs w:val="20"/>
          <w:rtl/>
        </w:rPr>
        <w:t>)</w:t>
      </w:r>
      <w:r w:rsidRPr="00230A53">
        <w:rPr>
          <w:sz w:val="18"/>
          <w:szCs w:val="20"/>
          <w:rtl/>
        </w:rPr>
        <w:t xml:space="preserve"> במפגש עם נפגעות אלימות בן זוג. </w:t>
      </w:r>
      <w:r w:rsidRPr="00230A53">
        <w:rPr>
          <w:rFonts w:hint="cs"/>
          <w:sz w:val="18"/>
          <w:szCs w:val="20"/>
          <w:rtl/>
        </w:rPr>
        <w:t xml:space="preserve">אם כן, </w:t>
      </w:r>
      <w:r w:rsidRPr="00230A53">
        <w:rPr>
          <w:sz w:val="18"/>
          <w:szCs w:val="20"/>
          <w:rtl/>
        </w:rPr>
        <w:t xml:space="preserve">מטרתו של מאמר זה היא לבחון את תפיסותיהן של העובדות ואת האופן </w:t>
      </w:r>
      <w:r w:rsidRPr="00230A53">
        <w:rPr>
          <w:rFonts w:hint="cs"/>
          <w:sz w:val="18"/>
          <w:szCs w:val="20"/>
          <w:rtl/>
        </w:rPr>
        <w:t>ש</w:t>
      </w:r>
      <w:r w:rsidRPr="00230A53">
        <w:rPr>
          <w:sz w:val="18"/>
          <w:szCs w:val="20"/>
          <w:rtl/>
        </w:rPr>
        <w:t xml:space="preserve">בו הן חוות את </w:t>
      </w:r>
      <w:r w:rsidRPr="00230A53">
        <w:rPr>
          <w:rFonts w:hint="cs"/>
          <w:sz w:val="18"/>
          <w:szCs w:val="20"/>
          <w:rtl/>
        </w:rPr>
        <w:t>הזיקה</w:t>
      </w:r>
      <w:r w:rsidRPr="00230A53">
        <w:rPr>
          <w:sz w:val="18"/>
          <w:szCs w:val="20"/>
          <w:rtl/>
        </w:rPr>
        <w:t xml:space="preserve"> בין הנחי</w:t>
      </w:r>
      <w:r w:rsidRPr="00230A53">
        <w:rPr>
          <w:rFonts w:hint="cs"/>
          <w:sz w:val="18"/>
          <w:szCs w:val="20"/>
          <w:rtl/>
        </w:rPr>
        <w:t>ית</w:t>
      </w:r>
      <w:r w:rsidRPr="00230A53">
        <w:rPr>
          <w:sz w:val="18"/>
          <w:szCs w:val="20"/>
          <w:rtl/>
        </w:rPr>
        <w:t xml:space="preserve"> הארגו</w:t>
      </w:r>
      <w:r w:rsidRPr="00230A53">
        <w:rPr>
          <w:rFonts w:hint="cs"/>
          <w:sz w:val="18"/>
          <w:szCs w:val="20"/>
          <w:rtl/>
        </w:rPr>
        <w:t>ן</w:t>
      </w:r>
      <w:r w:rsidRPr="00230A53">
        <w:rPr>
          <w:sz w:val="18"/>
          <w:szCs w:val="20"/>
          <w:rtl/>
        </w:rPr>
        <w:t xml:space="preserve"> למצו</w:t>
      </w:r>
      <w:r w:rsidRPr="00230A53">
        <w:rPr>
          <w:rFonts w:hint="cs"/>
          <w:sz w:val="18"/>
          <w:szCs w:val="20"/>
          <w:rtl/>
        </w:rPr>
        <w:t>ת</w:t>
      </w:r>
      <w:r w:rsidRPr="00230A53">
        <w:rPr>
          <w:sz w:val="18"/>
          <w:szCs w:val="20"/>
          <w:rtl/>
        </w:rPr>
        <w:t xml:space="preserve"> זכויות לבין מחויבות</w:t>
      </w:r>
      <w:r w:rsidRPr="00230A53">
        <w:rPr>
          <w:rFonts w:hint="cs"/>
          <w:sz w:val="18"/>
          <w:szCs w:val="20"/>
          <w:rtl/>
        </w:rPr>
        <w:t>ן</w:t>
      </w:r>
      <w:r w:rsidRPr="00230A53">
        <w:rPr>
          <w:sz w:val="18"/>
          <w:szCs w:val="20"/>
          <w:rtl/>
        </w:rPr>
        <w:t xml:space="preserve"> כלפי </w:t>
      </w:r>
      <w:r w:rsidRPr="00230A53">
        <w:rPr>
          <w:sz w:val="18"/>
          <w:szCs w:val="20"/>
          <w:rtl/>
        </w:rPr>
        <w:lastRenderedPageBreak/>
        <w:t xml:space="preserve">נפגעות אלימות בן זוג. </w:t>
      </w:r>
      <w:r w:rsidRPr="00230A53">
        <w:rPr>
          <w:rFonts w:hint="cs"/>
          <w:sz w:val="18"/>
          <w:szCs w:val="20"/>
          <w:rtl/>
        </w:rPr>
        <w:t>ערכנו</w:t>
      </w:r>
      <w:r w:rsidRPr="00230A53">
        <w:rPr>
          <w:sz w:val="18"/>
          <w:szCs w:val="20"/>
          <w:rtl/>
        </w:rPr>
        <w:t xml:space="preserve"> ראיונות מובנים למחצה</w:t>
      </w:r>
      <w:r w:rsidRPr="00230A53">
        <w:rPr>
          <w:rFonts w:hint="cs"/>
          <w:sz w:val="18"/>
          <w:szCs w:val="20"/>
          <w:rtl/>
        </w:rPr>
        <w:t>,</w:t>
      </w:r>
      <w:r w:rsidRPr="00230A53">
        <w:rPr>
          <w:sz w:val="18"/>
          <w:szCs w:val="20"/>
          <w:rtl/>
        </w:rPr>
        <w:t xml:space="preserve"> </w:t>
      </w:r>
      <w:r w:rsidRPr="00230A53">
        <w:rPr>
          <w:rFonts w:hint="cs"/>
          <w:sz w:val="18"/>
          <w:szCs w:val="20"/>
          <w:rtl/>
        </w:rPr>
        <w:t>ולמדנו מהם</w:t>
      </w:r>
      <w:r w:rsidRPr="00230A53">
        <w:rPr>
          <w:sz w:val="18"/>
          <w:szCs w:val="20"/>
          <w:rtl/>
        </w:rPr>
        <w:t xml:space="preserve"> </w:t>
      </w:r>
      <w:r w:rsidRPr="00230A53">
        <w:rPr>
          <w:rFonts w:hint="cs"/>
          <w:sz w:val="18"/>
          <w:szCs w:val="20"/>
          <w:rtl/>
        </w:rPr>
        <w:t>על ה</w:t>
      </w:r>
      <w:r w:rsidRPr="00230A53">
        <w:rPr>
          <w:sz w:val="18"/>
          <w:szCs w:val="20"/>
          <w:rtl/>
        </w:rPr>
        <w:t xml:space="preserve">פעולות </w:t>
      </w:r>
      <w:r w:rsidRPr="00230A53">
        <w:rPr>
          <w:rFonts w:hint="cs"/>
          <w:sz w:val="18"/>
          <w:szCs w:val="20"/>
          <w:rtl/>
        </w:rPr>
        <w:t>ש</w:t>
      </w:r>
      <w:r w:rsidRPr="00230A53">
        <w:rPr>
          <w:sz w:val="18"/>
          <w:szCs w:val="20"/>
          <w:rtl/>
        </w:rPr>
        <w:t xml:space="preserve">נקטו </w:t>
      </w:r>
      <w:r w:rsidRPr="00230A53">
        <w:rPr>
          <w:rFonts w:hint="cs"/>
          <w:sz w:val="18"/>
          <w:szCs w:val="20"/>
          <w:rtl/>
        </w:rPr>
        <w:t xml:space="preserve">העובדות </w:t>
      </w:r>
      <w:r w:rsidRPr="00230A53">
        <w:rPr>
          <w:sz w:val="18"/>
          <w:szCs w:val="20"/>
          <w:rtl/>
        </w:rPr>
        <w:t>במפגש</w:t>
      </w:r>
      <w:r w:rsidRPr="00230A53">
        <w:rPr>
          <w:rFonts w:hint="cs"/>
          <w:sz w:val="18"/>
          <w:szCs w:val="20"/>
          <w:rtl/>
        </w:rPr>
        <w:t>יהן</w:t>
      </w:r>
      <w:r w:rsidRPr="00230A53">
        <w:rPr>
          <w:sz w:val="18"/>
          <w:szCs w:val="20"/>
          <w:rtl/>
        </w:rPr>
        <w:t xml:space="preserve"> עם נפגעות אלימות בן זוג. </w:t>
      </w:r>
      <w:bookmarkEnd w:id="7"/>
    </w:p>
    <w:p w14:paraId="25FF4A6F" w14:textId="77777777" w:rsidR="00EA54C7" w:rsidRPr="00230A53" w:rsidRDefault="00EA54C7" w:rsidP="00230A53">
      <w:pPr>
        <w:spacing w:after="180" w:line="280" w:lineRule="exact"/>
        <w:jc w:val="both"/>
        <w:rPr>
          <w:sz w:val="18"/>
          <w:szCs w:val="20"/>
          <w:rtl/>
        </w:rPr>
      </w:pPr>
      <w:r w:rsidRPr="00230A53">
        <w:rPr>
          <w:sz w:val="18"/>
          <w:szCs w:val="20"/>
          <w:rtl/>
        </w:rPr>
        <w:t>מחקרנו התבסס על גישה איכותנית פרשנית</w:t>
      </w:r>
      <w:r w:rsidRPr="00230A53">
        <w:rPr>
          <w:rFonts w:hint="cs"/>
          <w:sz w:val="18"/>
          <w:szCs w:val="20"/>
          <w:rtl/>
        </w:rPr>
        <w:t>,</w:t>
      </w:r>
      <w:r w:rsidRPr="00230A53">
        <w:rPr>
          <w:sz w:val="18"/>
          <w:szCs w:val="20"/>
          <w:rtl/>
        </w:rPr>
        <w:t xml:space="preserve"> המנתחת נרטיבים ומבני תוכן </w:t>
      </w:r>
      <w:r w:rsidRPr="00230A53">
        <w:rPr>
          <w:rFonts w:hint="cs"/>
          <w:sz w:val="18"/>
          <w:szCs w:val="20"/>
          <w:rtl/>
        </w:rPr>
        <w:t>המצויים אצל</w:t>
      </w:r>
      <w:r w:rsidRPr="00230A53">
        <w:rPr>
          <w:sz w:val="18"/>
          <w:szCs w:val="20"/>
          <w:rtl/>
        </w:rPr>
        <w:t xml:space="preserve"> המרואיינות. גישה זו אפשר</w:t>
      </w:r>
      <w:r w:rsidRPr="00230A53">
        <w:rPr>
          <w:rFonts w:hint="cs"/>
          <w:sz w:val="18"/>
          <w:szCs w:val="20"/>
          <w:rtl/>
        </w:rPr>
        <w:t>ה</w:t>
      </w:r>
      <w:r w:rsidRPr="00230A53">
        <w:rPr>
          <w:sz w:val="18"/>
          <w:szCs w:val="20"/>
          <w:rtl/>
        </w:rPr>
        <w:t xml:space="preserve"> </w:t>
      </w:r>
      <w:r w:rsidRPr="00230A53">
        <w:rPr>
          <w:rFonts w:hint="cs"/>
          <w:sz w:val="18"/>
          <w:szCs w:val="20"/>
          <w:rtl/>
        </w:rPr>
        <w:t xml:space="preserve">לנו </w:t>
      </w:r>
      <w:r w:rsidRPr="00230A53">
        <w:rPr>
          <w:sz w:val="18"/>
          <w:szCs w:val="20"/>
          <w:rtl/>
        </w:rPr>
        <w:t xml:space="preserve">ניתוח פנומנולוגי של תהליכי מיצוי </w:t>
      </w:r>
      <w:r w:rsidRPr="00230A53">
        <w:rPr>
          <w:rFonts w:hint="cs"/>
          <w:sz w:val="18"/>
          <w:szCs w:val="20"/>
          <w:rtl/>
        </w:rPr>
        <w:t>ה</w:t>
      </w:r>
      <w:r w:rsidRPr="00230A53">
        <w:rPr>
          <w:sz w:val="18"/>
          <w:szCs w:val="20"/>
          <w:rtl/>
        </w:rPr>
        <w:t xml:space="preserve">זכויות. את מערך המחקר שאבנו ממקורות שונים ובמיוחד </w:t>
      </w:r>
      <w:r w:rsidRPr="00230A53">
        <w:rPr>
          <w:rFonts w:hint="cs"/>
          <w:sz w:val="18"/>
          <w:szCs w:val="20"/>
          <w:rtl/>
        </w:rPr>
        <w:t>מ</w:t>
      </w:r>
      <w:r w:rsidRPr="00230A53">
        <w:rPr>
          <w:sz w:val="18"/>
          <w:szCs w:val="20"/>
          <w:rtl/>
        </w:rPr>
        <w:t>החיבור בין גישת התיאוריה המעוגנת בש</w:t>
      </w:r>
      <w:r w:rsidRPr="00230A53">
        <w:rPr>
          <w:rFonts w:hint="cs"/>
          <w:sz w:val="18"/>
          <w:szCs w:val="20"/>
          <w:rtl/>
        </w:rPr>
        <w:t>דה (</w:t>
      </w:r>
      <w:r w:rsidRPr="00230A53">
        <w:rPr>
          <w:sz w:val="18"/>
          <w:szCs w:val="20"/>
        </w:rPr>
        <w:t>Charmaz, 2006</w:t>
      </w:r>
      <w:r w:rsidRPr="00230A53">
        <w:rPr>
          <w:rFonts w:hint="cs"/>
          <w:sz w:val="18"/>
          <w:szCs w:val="20"/>
          <w:rtl/>
        </w:rPr>
        <w:t xml:space="preserve">) </w:t>
      </w:r>
      <w:r w:rsidRPr="00230A53">
        <w:rPr>
          <w:sz w:val="18"/>
          <w:szCs w:val="20"/>
          <w:rtl/>
        </w:rPr>
        <w:t xml:space="preserve">לבין גישתה של </w:t>
      </w:r>
      <w:proofErr w:type="spellStart"/>
      <w:r w:rsidRPr="00230A53">
        <w:rPr>
          <w:sz w:val="18"/>
          <w:szCs w:val="20"/>
          <w:rtl/>
        </w:rPr>
        <w:t>דורותי</w:t>
      </w:r>
      <w:proofErr w:type="spellEnd"/>
      <w:r w:rsidRPr="00230A53">
        <w:rPr>
          <w:sz w:val="18"/>
          <w:szCs w:val="20"/>
          <w:rtl/>
        </w:rPr>
        <w:t xml:space="preserve"> סמית שתכליתה </w:t>
      </w:r>
      <w:r w:rsidRPr="00230A53">
        <w:rPr>
          <w:rFonts w:hint="cs"/>
          <w:sz w:val="18"/>
          <w:szCs w:val="20"/>
          <w:rtl/>
        </w:rPr>
        <w:t>ל</w:t>
      </w:r>
      <w:r w:rsidRPr="00230A53">
        <w:rPr>
          <w:sz w:val="18"/>
          <w:szCs w:val="20"/>
          <w:rtl/>
        </w:rPr>
        <w:t>למוד באמצעות ראיונו</w:t>
      </w:r>
      <w:r w:rsidRPr="00230A53">
        <w:rPr>
          <w:rFonts w:hint="cs"/>
          <w:sz w:val="18"/>
          <w:szCs w:val="20"/>
          <w:rtl/>
        </w:rPr>
        <w:t>ת</w:t>
      </w:r>
      <w:r w:rsidRPr="00230A53">
        <w:rPr>
          <w:sz w:val="18"/>
          <w:szCs w:val="20"/>
          <w:rtl/>
        </w:rPr>
        <w:t xml:space="preserve"> </w:t>
      </w:r>
      <w:r w:rsidRPr="00230A53">
        <w:rPr>
          <w:rFonts w:hint="cs"/>
          <w:sz w:val="18"/>
          <w:szCs w:val="20"/>
          <w:rtl/>
        </w:rPr>
        <w:t xml:space="preserve">על </w:t>
      </w:r>
      <w:r w:rsidRPr="00230A53">
        <w:rPr>
          <w:sz w:val="18"/>
          <w:szCs w:val="20"/>
          <w:rtl/>
        </w:rPr>
        <w:t xml:space="preserve">הליך </w:t>
      </w:r>
      <w:r w:rsidRPr="00230A53">
        <w:rPr>
          <w:rFonts w:hint="cs"/>
          <w:sz w:val="18"/>
          <w:szCs w:val="20"/>
          <w:rtl/>
        </w:rPr>
        <w:t>ה</w:t>
      </w:r>
      <w:r w:rsidRPr="00230A53">
        <w:rPr>
          <w:sz w:val="18"/>
          <w:szCs w:val="20"/>
          <w:rtl/>
        </w:rPr>
        <w:t>טיפול בפני</w:t>
      </w:r>
      <w:r w:rsidRPr="00230A53">
        <w:rPr>
          <w:rFonts w:hint="cs"/>
          <w:sz w:val="18"/>
          <w:szCs w:val="20"/>
          <w:rtl/>
        </w:rPr>
        <w:t>י</w:t>
      </w:r>
      <w:r w:rsidRPr="00230A53">
        <w:rPr>
          <w:sz w:val="18"/>
          <w:szCs w:val="20"/>
          <w:rtl/>
        </w:rPr>
        <w:t xml:space="preserve">ה לשירותים החברתיים </w:t>
      </w:r>
      <w:r w:rsidRPr="00230A53">
        <w:rPr>
          <w:rFonts w:hint="cs"/>
          <w:sz w:val="18"/>
          <w:szCs w:val="20"/>
          <w:rtl/>
        </w:rPr>
        <w:t>(</w:t>
      </w:r>
      <w:r w:rsidRPr="00230A53">
        <w:rPr>
          <w:sz w:val="18"/>
          <w:szCs w:val="20"/>
        </w:rPr>
        <w:t>Smith, 2005</w:t>
      </w:r>
      <w:r w:rsidRPr="00230A53">
        <w:rPr>
          <w:rFonts w:hint="cs"/>
          <w:sz w:val="18"/>
          <w:szCs w:val="20"/>
          <w:rtl/>
        </w:rPr>
        <w:t>)</w:t>
      </w:r>
      <w:r w:rsidRPr="00230A53">
        <w:rPr>
          <w:sz w:val="18"/>
          <w:szCs w:val="20"/>
          <w:rtl/>
        </w:rPr>
        <w:t>.</w:t>
      </w:r>
    </w:p>
    <w:p w14:paraId="4DD753E6" w14:textId="77777777" w:rsidR="00EA54C7" w:rsidRPr="00230A53" w:rsidRDefault="00EA54C7" w:rsidP="00230A53">
      <w:pPr>
        <w:spacing w:after="180" w:line="280" w:lineRule="exact"/>
        <w:jc w:val="both"/>
        <w:rPr>
          <w:sz w:val="18"/>
          <w:szCs w:val="20"/>
          <w:rtl/>
        </w:rPr>
      </w:pPr>
    </w:p>
    <w:p w14:paraId="58BA74A5" w14:textId="6A332D04" w:rsidR="00EA54C7" w:rsidRPr="00230A53" w:rsidRDefault="00EA54C7" w:rsidP="00230A53">
      <w:pPr>
        <w:pStyle w:val="KOT5"/>
        <w:spacing w:after="0"/>
        <w:ind w:right="0"/>
        <w:rPr>
          <w:rFonts w:cs="Guttman Aharoni"/>
          <w:color w:val="00B0F0"/>
          <w:rtl/>
        </w:rPr>
      </w:pPr>
      <w:r w:rsidRPr="00230A53">
        <w:rPr>
          <w:rFonts w:cs="Guttman Aharoni"/>
          <w:color w:val="00B0F0"/>
          <w:rtl/>
        </w:rPr>
        <w:t>משתתפות המחקר</w:t>
      </w:r>
      <w:r w:rsidR="00230A53">
        <w:rPr>
          <w:rFonts w:cs="Guttman Aharoni" w:hint="cs"/>
          <w:color w:val="00B0F0"/>
          <w:rtl/>
        </w:rPr>
        <w:t xml:space="preserve"> </w:t>
      </w:r>
    </w:p>
    <w:p w14:paraId="0419D2D5" w14:textId="29EE41E6" w:rsidR="00EA54C7" w:rsidRPr="00230A53" w:rsidRDefault="00EA54C7" w:rsidP="00230A53">
      <w:pPr>
        <w:spacing w:after="180" w:line="280" w:lineRule="exact"/>
        <w:jc w:val="both"/>
        <w:rPr>
          <w:sz w:val="18"/>
          <w:szCs w:val="20"/>
          <w:rtl/>
        </w:rPr>
      </w:pPr>
      <w:r w:rsidRPr="00230A53">
        <w:rPr>
          <w:sz w:val="18"/>
          <w:szCs w:val="20"/>
          <w:rtl/>
        </w:rPr>
        <w:t xml:space="preserve">הנתונים </w:t>
      </w:r>
      <w:r w:rsidRPr="00230A53">
        <w:rPr>
          <w:rFonts w:hint="cs"/>
          <w:sz w:val="18"/>
          <w:szCs w:val="20"/>
          <w:rtl/>
        </w:rPr>
        <w:t>נאספו</w:t>
      </w:r>
      <w:r w:rsidRPr="00230A53">
        <w:rPr>
          <w:sz w:val="18"/>
          <w:szCs w:val="20"/>
          <w:rtl/>
        </w:rPr>
        <w:t xml:space="preserve"> במהלך 2020 </w:t>
      </w:r>
      <w:r w:rsidRPr="00230A53">
        <w:rPr>
          <w:rFonts w:hint="cs"/>
          <w:sz w:val="18"/>
          <w:szCs w:val="20"/>
          <w:rtl/>
        </w:rPr>
        <w:t>באמצעות</w:t>
      </w:r>
      <w:r w:rsidRPr="00230A53">
        <w:rPr>
          <w:sz w:val="18"/>
          <w:szCs w:val="20"/>
          <w:rtl/>
        </w:rPr>
        <w:t xml:space="preserve"> ראיונות עם 21 עובדות יהודיות וערביות</w:t>
      </w:r>
      <w:r w:rsidRPr="00230A53">
        <w:rPr>
          <w:rFonts w:hint="cs"/>
          <w:sz w:val="18"/>
          <w:szCs w:val="20"/>
          <w:rtl/>
        </w:rPr>
        <w:t xml:space="preserve"> </w:t>
      </w:r>
      <w:r w:rsidRPr="00230A53">
        <w:rPr>
          <w:sz w:val="18"/>
          <w:szCs w:val="20"/>
          <w:rtl/>
        </w:rPr>
        <w:t>– מנהלות, פקידות ועובדות סוציאליות מהביטוח הלאומי הנפגשות עם פונות, ובכלל זה עם נפגעות אלימות בן זוג</w:t>
      </w:r>
      <w:r w:rsidRPr="00230A53">
        <w:rPr>
          <w:rFonts w:hint="cs"/>
          <w:sz w:val="18"/>
          <w:szCs w:val="20"/>
          <w:rtl/>
        </w:rPr>
        <w:t>,</w:t>
      </w:r>
      <w:r w:rsidRPr="00230A53">
        <w:rPr>
          <w:sz w:val="18"/>
          <w:szCs w:val="20"/>
          <w:rtl/>
        </w:rPr>
        <w:t xml:space="preserve"> חלקן מציגות את האלימות במפורש וחלקן נמנעות מכך. העובדות מחזיקות בתפקידים שונים: מנהלות תחום, פקידות קבלה הממיינות את המקרים ומפנות לעובדות המתמחות בסוגיה, עובדות סוציאליות במחלקות השיקום ועובדות העוסקות במתן גמלאות. מן הראיונות עלה </w:t>
      </w:r>
      <w:r w:rsidRPr="00230A53">
        <w:rPr>
          <w:rFonts w:hint="cs"/>
          <w:sz w:val="18"/>
          <w:szCs w:val="20"/>
          <w:rtl/>
        </w:rPr>
        <w:t>ש</w:t>
      </w:r>
      <w:r w:rsidRPr="00230A53">
        <w:rPr>
          <w:sz w:val="18"/>
          <w:szCs w:val="20"/>
          <w:rtl/>
        </w:rPr>
        <w:t xml:space="preserve">המנהלות מעורבות </w:t>
      </w:r>
      <w:r w:rsidRPr="00230A53">
        <w:rPr>
          <w:rFonts w:hint="cs"/>
          <w:sz w:val="18"/>
          <w:szCs w:val="20"/>
          <w:rtl/>
        </w:rPr>
        <w:t xml:space="preserve">מאוד </w:t>
      </w:r>
      <w:r w:rsidRPr="00230A53">
        <w:rPr>
          <w:sz w:val="18"/>
          <w:szCs w:val="20"/>
          <w:rtl/>
        </w:rPr>
        <w:t>בתהליך קבלת הקהל</w:t>
      </w:r>
      <w:r w:rsidRPr="00230A53">
        <w:rPr>
          <w:rFonts w:hint="cs"/>
          <w:sz w:val="18"/>
          <w:szCs w:val="20"/>
          <w:rtl/>
        </w:rPr>
        <w:t>,</w:t>
      </w:r>
      <w:r w:rsidRPr="00230A53">
        <w:rPr>
          <w:sz w:val="18"/>
          <w:szCs w:val="20"/>
          <w:rtl/>
        </w:rPr>
        <w:t xml:space="preserve"> ול</w:t>
      </w:r>
      <w:r w:rsidRPr="00230A53">
        <w:rPr>
          <w:rFonts w:hint="cs"/>
          <w:sz w:val="18"/>
          <w:szCs w:val="20"/>
          <w:rtl/>
        </w:rPr>
        <w:t>כן</w:t>
      </w:r>
      <w:r w:rsidRPr="00230A53">
        <w:rPr>
          <w:sz w:val="18"/>
          <w:szCs w:val="20"/>
          <w:rtl/>
        </w:rPr>
        <w:t xml:space="preserve"> לא </w:t>
      </w:r>
      <w:r w:rsidRPr="00230A53">
        <w:rPr>
          <w:rFonts w:hint="cs"/>
          <w:sz w:val="18"/>
          <w:szCs w:val="20"/>
          <w:rtl/>
        </w:rPr>
        <w:t>הבחנו</w:t>
      </w:r>
      <w:r w:rsidRPr="00230A53">
        <w:rPr>
          <w:sz w:val="18"/>
          <w:szCs w:val="20"/>
          <w:rtl/>
        </w:rPr>
        <w:t xml:space="preserve"> ביניהן לבין מקבלות הקהל הזוטרות יותר. פרטיהן האישיים של המרואיינות הוסוו כדי לשמור על פרטיותן. עם זאת, לכולן ותק של חמש שנים </w:t>
      </w:r>
      <w:r w:rsidRPr="00230A53">
        <w:rPr>
          <w:rFonts w:hint="cs"/>
          <w:sz w:val="18"/>
          <w:szCs w:val="20"/>
          <w:rtl/>
        </w:rPr>
        <w:t>לפחות</w:t>
      </w:r>
      <w:r w:rsidRPr="00230A53">
        <w:rPr>
          <w:sz w:val="18"/>
          <w:szCs w:val="20"/>
          <w:rtl/>
        </w:rPr>
        <w:t xml:space="preserve">, והן משתייכות לסניפים שונים של </w:t>
      </w:r>
      <w:r w:rsidRPr="00230A53">
        <w:rPr>
          <w:rFonts w:hint="cs"/>
          <w:sz w:val="18"/>
          <w:szCs w:val="20"/>
          <w:rtl/>
        </w:rPr>
        <w:t>ה</w:t>
      </w:r>
      <w:r w:rsidRPr="00230A53">
        <w:rPr>
          <w:sz w:val="18"/>
          <w:szCs w:val="20"/>
          <w:rtl/>
        </w:rPr>
        <w:t xml:space="preserve">ביטוח </w:t>
      </w:r>
      <w:r w:rsidRPr="00230A53">
        <w:rPr>
          <w:rFonts w:hint="cs"/>
          <w:sz w:val="18"/>
          <w:szCs w:val="20"/>
          <w:rtl/>
        </w:rPr>
        <w:t>ה</w:t>
      </w:r>
      <w:r w:rsidRPr="00230A53">
        <w:rPr>
          <w:sz w:val="18"/>
          <w:szCs w:val="20"/>
          <w:rtl/>
        </w:rPr>
        <w:t>לאומי באזורים שונים בארץ. שאלות הריאיון כיסו טווח רחב של נושאים הנוגעים לשגרת הפעולות של עובדות הביטוח הלאומי במפגש עם נפגעות אלימות בן זוג. נשאלו שאלות על סוגי המענים האפשריים והנגישים להן, כמו גם על י</w:t>
      </w:r>
      <w:r w:rsidRPr="00230A53">
        <w:rPr>
          <w:rFonts w:hint="cs"/>
          <w:sz w:val="18"/>
          <w:szCs w:val="20"/>
          <w:rtl/>
        </w:rPr>
        <w:t>ו</w:t>
      </w:r>
      <w:r w:rsidRPr="00230A53">
        <w:rPr>
          <w:sz w:val="18"/>
          <w:szCs w:val="20"/>
          <w:rtl/>
        </w:rPr>
        <w:t xml:space="preserve">זמות אפשריות </w:t>
      </w:r>
      <w:r w:rsidRPr="00230A53">
        <w:rPr>
          <w:rFonts w:hint="cs"/>
          <w:sz w:val="18"/>
          <w:szCs w:val="20"/>
          <w:rtl/>
        </w:rPr>
        <w:t>אחרות</w:t>
      </w:r>
      <w:r w:rsidRPr="00230A53">
        <w:rPr>
          <w:sz w:val="18"/>
          <w:szCs w:val="20"/>
          <w:rtl/>
        </w:rPr>
        <w:t xml:space="preserve">. בהצגת הציטוטים </w:t>
      </w:r>
      <w:r w:rsidRPr="00230A53">
        <w:rPr>
          <w:rFonts w:hint="cs"/>
          <w:sz w:val="18"/>
          <w:szCs w:val="20"/>
          <w:rtl/>
        </w:rPr>
        <w:t>השתמשנו</w:t>
      </w:r>
      <w:r w:rsidRPr="00230A53">
        <w:rPr>
          <w:sz w:val="18"/>
          <w:szCs w:val="20"/>
          <w:rtl/>
        </w:rPr>
        <w:t xml:space="preserve"> באותיות זיהוי ובתיאור </w:t>
      </w:r>
      <w:r w:rsidRPr="00230A53">
        <w:rPr>
          <w:rFonts w:hint="cs"/>
          <w:sz w:val="18"/>
          <w:szCs w:val="20"/>
          <w:rtl/>
        </w:rPr>
        <w:t>ה</w:t>
      </w:r>
      <w:r w:rsidRPr="00230A53">
        <w:rPr>
          <w:sz w:val="18"/>
          <w:szCs w:val="20"/>
          <w:rtl/>
        </w:rPr>
        <w:t>תפקיד.</w:t>
      </w:r>
    </w:p>
    <w:p w14:paraId="3462D19F" w14:textId="77777777" w:rsidR="00230A53" w:rsidRPr="00230A53" w:rsidRDefault="00230A53" w:rsidP="00230A53">
      <w:pPr>
        <w:spacing w:after="180" w:line="280" w:lineRule="exact"/>
        <w:jc w:val="both"/>
        <w:rPr>
          <w:sz w:val="18"/>
          <w:szCs w:val="20"/>
          <w:rtl/>
        </w:rPr>
      </w:pPr>
    </w:p>
    <w:p w14:paraId="6E3E7528" w14:textId="2F67FD66" w:rsidR="00230A53" w:rsidRPr="00230A53" w:rsidRDefault="00EA54C7" w:rsidP="00230A53">
      <w:pPr>
        <w:pStyle w:val="KOT5"/>
        <w:spacing w:after="0"/>
        <w:ind w:right="0"/>
        <w:rPr>
          <w:rFonts w:cs="Guttman Aharoni"/>
          <w:color w:val="00B0F0"/>
          <w:rtl/>
        </w:rPr>
      </w:pPr>
      <w:r w:rsidRPr="00230A53">
        <w:rPr>
          <w:rFonts w:cs="Guttman Aharoni"/>
          <w:color w:val="00B0F0"/>
          <w:rtl/>
        </w:rPr>
        <w:t>ניתוח הראיונות</w:t>
      </w:r>
      <w:r w:rsidR="00230A53">
        <w:rPr>
          <w:rFonts w:cs="Guttman Aharoni" w:hint="cs"/>
          <w:color w:val="00B0F0"/>
          <w:rtl/>
        </w:rPr>
        <w:t xml:space="preserve"> </w:t>
      </w:r>
    </w:p>
    <w:p w14:paraId="6DB9F6A4" w14:textId="6D217DB5" w:rsidR="00EA54C7" w:rsidRPr="00230A53" w:rsidRDefault="00EA54C7" w:rsidP="00230A53">
      <w:pPr>
        <w:spacing w:after="180" w:line="280" w:lineRule="exact"/>
        <w:jc w:val="both"/>
        <w:rPr>
          <w:sz w:val="18"/>
          <w:szCs w:val="20"/>
          <w:rtl/>
        </w:rPr>
      </w:pPr>
      <w:r w:rsidRPr="00230A53">
        <w:rPr>
          <w:sz w:val="18"/>
          <w:szCs w:val="20"/>
          <w:rtl/>
        </w:rPr>
        <w:t xml:space="preserve">ניתוח הראיונות עם העובדות התמקד בהבנתן את נושא מיצוי הזכויות </w:t>
      </w:r>
      <w:r w:rsidRPr="00230A53">
        <w:rPr>
          <w:rFonts w:hint="cs"/>
          <w:sz w:val="18"/>
          <w:szCs w:val="20"/>
          <w:rtl/>
        </w:rPr>
        <w:t>לאור</w:t>
      </w:r>
      <w:r w:rsidRPr="00230A53">
        <w:rPr>
          <w:sz w:val="18"/>
          <w:szCs w:val="20"/>
          <w:rtl/>
        </w:rPr>
        <w:t xml:space="preserve"> תיאוריהן את הפעולות שהן נוקטות במפגש עם נפגעות אלימות בן זוג. ב</w:t>
      </w:r>
      <w:r w:rsidRPr="00230A53">
        <w:rPr>
          <w:rFonts w:hint="cs"/>
          <w:sz w:val="18"/>
          <w:szCs w:val="20"/>
          <w:rtl/>
        </w:rPr>
        <w:t>יקשנו ל</w:t>
      </w:r>
      <w:r w:rsidRPr="00230A53">
        <w:rPr>
          <w:sz w:val="18"/>
          <w:szCs w:val="20"/>
          <w:rtl/>
        </w:rPr>
        <w:t>חלץ משמעויות סובייקטיביות בעולמן</w:t>
      </w:r>
      <w:r w:rsidRPr="00230A53">
        <w:rPr>
          <w:rFonts w:hint="cs"/>
          <w:sz w:val="18"/>
          <w:szCs w:val="20"/>
          <w:rtl/>
        </w:rPr>
        <w:t>,</w:t>
      </w:r>
      <w:r w:rsidRPr="00230A53">
        <w:rPr>
          <w:sz w:val="18"/>
          <w:szCs w:val="20"/>
          <w:rtl/>
        </w:rPr>
        <w:t xml:space="preserve"> </w:t>
      </w:r>
      <w:r w:rsidRPr="00230A53">
        <w:rPr>
          <w:rFonts w:hint="cs"/>
          <w:sz w:val="18"/>
          <w:szCs w:val="20"/>
          <w:rtl/>
        </w:rPr>
        <w:t>ולבחון אותן</w:t>
      </w:r>
      <w:r w:rsidRPr="00230A53">
        <w:rPr>
          <w:sz w:val="18"/>
          <w:szCs w:val="20"/>
          <w:rtl/>
        </w:rPr>
        <w:t xml:space="preserve"> בתוך ההקשר של ידע</w:t>
      </w:r>
      <w:r w:rsidRPr="00230A53">
        <w:rPr>
          <w:rFonts w:hint="cs"/>
          <w:sz w:val="18"/>
          <w:szCs w:val="20"/>
          <w:rtl/>
        </w:rPr>
        <w:t>,</w:t>
      </w:r>
      <w:r w:rsidRPr="00230A53">
        <w:rPr>
          <w:sz w:val="18"/>
          <w:szCs w:val="20"/>
          <w:rtl/>
        </w:rPr>
        <w:t xml:space="preserve"> של "מה כל אחת יודעת", </w:t>
      </w:r>
      <w:r w:rsidRPr="00230A53">
        <w:rPr>
          <w:rFonts w:hint="cs"/>
          <w:sz w:val="18"/>
          <w:szCs w:val="20"/>
          <w:rtl/>
        </w:rPr>
        <w:t>כש</w:t>
      </w:r>
      <w:r w:rsidRPr="00230A53">
        <w:rPr>
          <w:sz w:val="18"/>
          <w:szCs w:val="20"/>
          <w:rtl/>
        </w:rPr>
        <w:t>בעת המפגש האישי עם התופעה של אלימות בן זוג</w:t>
      </w:r>
      <w:r w:rsidRPr="00230A53">
        <w:rPr>
          <w:rFonts w:hint="cs"/>
          <w:sz w:val="18"/>
          <w:szCs w:val="20"/>
          <w:rtl/>
        </w:rPr>
        <w:t xml:space="preserve"> היא</w:t>
      </w:r>
      <w:r w:rsidRPr="00230A53">
        <w:rPr>
          <w:sz w:val="18"/>
          <w:szCs w:val="20"/>
          <w:rtl/>
        </w:rPr>
        <w:t xml:space="preserve"> </w:t>
      </w:r>
      <w:r w:rsidRPr="00230A53">
        <w:rPr>
          <w:rFonts w:hint="cs"/>
          <w:sz w:val="18"/>
          <w:szCs w:val="20"/>
          <w:rtl/>
        </w:rPr>
        <w:t>מ</w:t>
      </w:r>
      <w:r w:rsidRPr="00230A53">
        <w:rPr>
          <w:sz w:val="18"/>
          <w:szCs w:val="20"/>
          <w:rtl/>
        </w:rPr>
        <w:t>ציג</w:t>
      </w:r>
      <w:r w:rsidRPr="00230A53">
        <w:rPr>
          <w:rFonts w:hint="cs"/>
          <w:sz w:val="18"/>
          <w:szCs w:val="20"/>
          <w:rtl/>
        </w:rPr>
        <w:t>ה</w:t>
      </w:r>
      <w:r w:rsidRPr="00230A53">
        <w:rPr>
          <w:sz w:val="18"/>
          <w:szCs w:val="20"/>
          <w:rtl/>
        </w:rPr>
        <w:t xml:space="preserve"> ו</w:t>
      </w:r>
      <w:r w:rsidRPr="00230A53">
        <w:rPr>
          <w:rFonts w:hint="cs"/>
          <w:sz w:val="18"/>
          <w:szCs w:val="20"/>
          <w:rtl/>
        </w:rPr>
        <w:t>מ</w:t>
      </w:r>
      <w:r w:rsidRPr="00230A53">
        <w:rPr>
          <w:sz w:val="18"/>
          <w:szCs w:val="20"/>
          <w:rtl/>
        </w:rPr>
        <w:t>צדיק</w:t>
      </w:r>
      <w:r w:rsidRPr="00230A53">
        <w:rPr>
          <w:rFonts w:hint="cs"/>
          <w:sz w:val="18"/>
          <w:szCs w:val="20"/>
          <w:rtl/>
        </w:rPr>
        <w:t>ה</w:t>
      </w:r>
      <w:r w:rsidRPr="00230A53">
        <w:rPr>
          <w:sz w:val="18"/>
          <w:szCs w:val="20"/>
          <w:rtl/>
        </w:rPr>
        <w:t xml:space="preserve"> את </w:t>
      </w:r>
      <w:proofErr w:type="spellStart"/>
      <w:r w:rsidRPr="00230A53">
        <w:rPr>
          <w:sz w:val="18"/>
          <w:szCs w:val="20"/>
          <w:rtl/>
        </w:rPr>
        <w:t>הפרקטיקות</w:t>
      </w:r>
      <w:proofErr w:type="spellEnd"/>
      <w:r w:rsidRPr="00230A53">
        <w:rPr>
          <w:sz w:val="18"/>
          <w:szCs w:val="20"/>
          <w:rtl/>
        </w:rPr>
        <w:t xml:space="preserve"> המוסדיות</w:t>
      </w:r>
      <w:r w:rsidRPr="00230A53">
        <w:rPr>
          <w:rFonts w:hint="cs"/>
          <w:sz w:val="18"/>
          <w:szCs w:val="20"/>
          <w:rtl/>
        </w:rPr>
        <w:t>,</w:t>
      </w:r>
      <w:r w:rsidRPr="00230A53">
        <w:rPr>
          <w:sz w:val="18"/>
          <w:szCs w:val="20"/>
          <w:rtl/>
        </w:rPr>
        <w:t xml:space="preserve"> כמו גם </w:t>
      </w:r>
      <w:r w:rsidRPr="00230A53">
        <w:rPr>
          <w:rFonts w:hint="cs"/>
          <w:sz w:val="18"/>
          <w:szCs w:val="20"/>
          <w:rtl/>
        </w:rPr>
        <w:t xml:space="preserve">את </w:t>
      </w:r>
      <w:r w:rsidRPr="00230A53">
        <w:rPr>
          <w:sz w:val="18"/>
          <w:szCs w:val="20"/>
          <w:rtl/>
        </w:rPr>
        <w:t>אל</w:t>
      </w:r>
      <w:r w:rsidRPr="00230A53">
        <w:rPr>
          <w:rFonts w:hint="cs"/>
          <w:sz w:val="18"/>
          <w:szCs w:val="20"/>
          <w:rtl/>
        </w:rPr>
        <w:t>ה</w:t>
      </w:r>
      <w:r w:rsidRPr="00230A53">
        <w:rPr>
          <w:sz w:val="18"/>
          <w:szCs w:val="20"/>
          <w:rtl/>
        </w:rPr>
        <w:t xml:space="preserve"> שלה.</w:t>
      </w:r>
    </w:p>
    <w:p w14:paraId="1237D370" w14:textId="77777777" w:rsidR="00EA54C7" w:rsidRPr="00230A53" w:rsidRDefault="00EA54C7" w:rsidP="00230A53">
      <w:pPr>
        <w:spacing w:after="180" w:line="280" w:lineRule="exact"/>
        <w:jc w:val="both"/>
        <w:rPr>
          <w:sz w:val="18"/>
          <w:szCs w:val="20"/>
          <w:rtl/>
        </w:rPr>
      </w:pPr>
      <w:r w:rsidRPr="00230A53">
        <w:rPr>
          <w:sz w:val="18"/>
          <w:szCs w:val="20"/>
          <w:rtl/>
        </w:rPr>
        <w:t>לשם כך קראנו את הראיונות</w:t>
      </w:r>
      <w:r w:rsidRPr="00230A53">
        <w:rPr>
          <w:rFonts w:hint="cs"/>
          <w:sz w:val="18"/>
          <w:szCs w:val="20"/>
          <w:rtl/>
        </w:rPr>
        <w:t>,</w:t>
      </w:r>
      <w:r w:rsidRPr="00230A53">
        <w:rPr>
          <w:sz w:val="18"/>
          <w:szCs w:val="20"/>
          <w:rtl/>
        </w:rPr>
        <w:t xml:space="preserve"> ארג</w:t>
      </w:r>
      <w:r w:rsidRPr="00230A53">
        <w:rPr>
          <w:rFonts w:hint="cs"/>
          <w:sz w:val="18"/>
          <w:szCs w:val="20"/>
          <w:rtl/>
        </w:rPr>
        <w:t>נו</w:t>
      </w:r>
      <w:r w:rsidRPr="00230A53">
        <w:rPr>
          <w:sz w:val="18"/>
          <w:szCs w:val="20"/>
          <w:rtl/>
        </w:rPr>
        <w:t xml:space="preserve"> וסיווג</w:t>
      </w:r>
      <w:r w:rsidRPr="00230A53">
        <w:rPr>
          <w:rFonts w:hint="cs"/>
          <w:sz w:val="18"/>
          <w:szCs w:val="20"/>
          <w:rtl/>
        </w:rPr>
        <w:t>נו</w:t>
      </w:r>
      <w:r w:rsidRPr="00230A53">
        <w:rPr>
          <w:sz w:val="18"/>
          <w:szCs w:val="20"/>
          <w:rtl/>
        </w:rPr>
        <w:t xml:space="preserve"> </w:t>
      </w:r>
      <w:r w:rsidRPr="00230A53">
        <w:rPr>
          <w:rFonts w:hint="cs"/>
          <w:sz w:val="18"/>
          <w:szCs w:val="20"/>
          <w:rtl/>
        </w:rPr>
        <w:t>את</w:t>
      </w:r>
      <w:r w:rsidRPr="00230A53">
        <w:rPr>
          <w:sz w:val="18"/>
          <w:szCs w:val="20"/>
          <w:rtl/>
        </w:rPr>
        <w:t xml:space="preserve"> סיפורי </w:t>
      </w:r>
      <w:r w:rsidRPr="00230A53">
        <w:rPr>
          <w:rFonts w:hint="cs"/>
          <w:sz w:val="18"/>
          <w:szCs w:val="20"/>
          <w:rtl/>
        </w:rPr>
        <w:t>ה</w:t>
      </w:r>
      <w:r w:rsidRPr="00230A53">
        <w:rPr>
          <w:sz w:val="18"/>
          <w:szCs w:val="20"/>
          <w:rtl/>
        </w:rPr>
        <w:t xml:space="preserve">מפגש עם </w:t>
      </w:r>
      <w:r w:rsidRPr="00230A53">
        <w:rPr>
          <w:rFonts w:hint="cs"/>
          <w:sz w:val="18"/>
          <w:szCs w:val="20"/>
          <w:rtl/>
        </w:rPr>
        <w:t xml:space="preserve">נפגעות </w:t>
      </w:r>
      <w:r w:rsidRPr="00230A53">
        <w:rPr>
          <w:sz w:val="18"/>
          <w:szCs w:val="20"/>
          <w:rtl/>
        </w:rPr>
        <w:t>אלימות בן זוג</w:t>
      </w:r>
      <w:r w:rsidRPr="00230A53">
        <w:rPr>
          <w:rFonts w:hint="cs"/>
          <w:sz w:val="18"/>
          <w:szCs w:val="20"/>
          <w:rtl/>
        </w:rPr>
        <w:t>,</w:t>
      </w:r>
      <w:r w:rsidRPr="00230A53">
        <w:rPr>
          <w:sz w:val="18"/>
          <w:szCs w:val="20"/>
          <w:rtl/>
        </w:rPr>
        <w:t xml:space="preserve"> שדרכם ניתן לפרש את הידע של העובדות </w:t>
      </w:r>
      <w:r w:rsidRPr="00230A53">
        <w:rPr>
          <w:rFonts w:hint="cs"/>
          <w:sz w:val="18"/>
          <w:szCs w:val="20"/>
          <w:rtl/>
        </w:rPr>
        <w:t>אודות ה</w:t>
      </w:r>
      <w:r w:rsidRPr="00230A53">
        <w:rPr>
          <w:sz w:val="18"/>
          <w:szCs w:val="20"/>
          <w:rtl/>
        </w:rPr>
        <w:t>תופעה</w:t>
      </w:r>
      <w:r w:rsidRPr="00230A53">
        <w:rPr>
          <w:rFonts w:hint="cs"/>
          <w:sz w:val="18"/>
          <w:szCs w:val="20"/>
          <w:rtl/>
        </w:rPr>
        <w:t xml:space="preserve"> ואת </w:t>
      </w:r>
      <w:proofErr w:type="spellStart"/>
      <w:r w:rsidRPr="00230A53">
        <w:rPr>
          <w:rFonts w:hint="cs"/>
          <w:sz w:val="18"/>
          <w:szCs w:val="20"/>
          <w:rtl/>
        </w:rPr>
        <w:t>הבנייתה</w:t>
      </w:r>
      <w:proofErr w:type="spellEnd"/>
      <w:r w:rsidRPr="00230A53">
        <w:rPr>
          <w:rFonts w:hint="cs"/>
          <w:sz w:val="18"/>
          <w:szCs w:val="20"/>
          <w:rtl/>
        </w:rPr>
        <w:t xml:space="preserve"> אצלן</w:t>
      </w:r>
      <w:r w:rsidRPr="00230A53">
        <w:rPr>
          <w:sz w:val="18"/>
          <w:szCs w:val="20"/>
          <w:rtl/>
        </w:rPr>
        <w:t xml:space="preserve"> ולחלץ את </w:t>
      </w:r>
      <w:r w:rsidRPr="00230A53">
        <w:rPr>
          <w:rFonts w:hint="cs"/>
          <w:sz w:val="18"/>
          <w:szCs w:val="20"/>
          <w:rtl/>
        </w:rPr>
        <w:t>ההסברים לפעולות שהן</w:t>
      </w:r>
      <w:r w:rsidRPr="00230A53">
        <w:rPr>
          <w:sz w:val="18"/>
          <w:szCs w:val="20"/>
          <w:rtl/>
        </w:rPr>
        <w:t xml:space="preserve"> </w:t>
      </w:r>
      <w:r w:rsidRPr="00230A53">
        <w:rPr>
          <w:rFonts w:hint="cs"/>
          <w:sz w:val="18"/>
          <w:szCs w:val="20"/>
          <w:rtl/>
        </w:rPr>
        <w:t>נוקטות</w:t>
      </w:r>
      <w:r w:rsidRPr="00230A53">
        <w:rPr>
          <w:sz w:val="18"/>
          <w:szCs w:val="20"/>
          <w:rtl/>
        </w:rPr>
        <w:t xml:space="preserve">. </w:t>
      </w:r>
      <w:r w:rsidRPr="00230A53">
        <w:rPr>
          <w:rFonts w:hint="cs"/>
          <w:sz w:val="18"/>
          <w:szCs w:val="20"/>
          <w:rtl/>
        </w:rPr>
        <w:t>לאחר מכן</w:t>
      </w:r>
      <w:r w:rsidRPr="00230A53">
        <w:rPr>
          <w:sz w:val="18"/>
          <w:szCs w:val="20"/>
          <w:rtl/>
        </w:rPr>
        <w:t xml:space="preserve"> </w:t>
      </w:r>
      <w:r w:rsidRPr="00230A53">
        <w:rPr>
          <w:rFonts w:hint="cs"/>
          <w:sz w:val="18"/>
          <w:szCs w:val="20"/>
          <w:rtl/>
        </w:rPr>
        <w:t>חקרנו</w:t>
      </w:r>
      <w:r w:rsidRPr="00230A53">
        <w:rPr>
          <w:sz w:val="18"/>
          <w:szCs w:val="20"/>
          <w:rtl/>
        </w:rPr>
        <w:t xml:space="preserve"> את </w:t>
      </w:r>
      <w:proofErr w:type="spellStart"/>
      <w:r w:rsidRPr="00230A53">
        <w:rPr>
          <w:sz w:val="18"/>
          <w:szCs w:val="20"/>
          <w:rtl/>
        </w:rPr>
        <w:t>פרקטיקות</w:t>
      </w:r>
      <w:proofErr w:type="spellEnd"/>
      <w:r w:rsidRPr="00230A53">
        <w:rPr>
          <w:sz w:val="18"/>
          <w:szCs w:val="20"/>
          <w:rtl/>
        </w:rPr>
        <w:t xml:space="preserve"> הטיפול</w:t>
      </w:r>
      <w:r w:rsidRPr="00230A53">
        <w:rPr>
          <w:rFonts w:hint="cs"/>
          <w:sz w:val="18"/>
          <w:szCs w:val="20"/>
          <w:rtl/>
        </w:rPr>
        <w:t>,</w:t>
      </w:r>
      <w:r w:rsidRPr="00230A53">
        <w:rPr>
          <w:sz w:val="18"/>
          <w:szCs w:val="20"/>
          <w:rtl/>
        </w:rPr>
        <w:t xml:space="preserve"> </w:t>
      </w:r>
      <w:r w:rsidRPr="00230A53">
        <w:rPr>
          <w:rFonts w:hint="cs"/>
          <w:sz w:val="18"/>
          <w:szCs w:val="20"/>
          <w:rtl/>
        </w:rPr>
        <w:t>ו</w:t>
      </w:r>
      <w:r w:rsidRPr="00230A53">
        <w:rPr>
          <w:sz w:val="18"/>
          <w:szCs w:val="20"/>
          <w:rtl/>
        </w:rPr>
        <w:t xml:space="preserve">ניסינו לזהות </w:t>
      </w:r>
      <w:r w:rsidRPr="00230A53">
        <w:rPr>
          <w:rFonts w:hint="cs"/>
          <w:sz w:val="18"/>
          <w:szCs w:val="20"/>
          <w:rtl/>
        </w:rPr>
        <w:t>איך</w:t>
      </w:r>
      <w:r w:rsidRPr="00230A53">
        <w:rPr>
          <w:sz w:val="18"/>
          <w:szCs w:val="20"/>
          <w:rtl/>
        </w:rPr>
        <w:t xml:space="preserve"> המרואיינות </w:t>
      </w:r>
      <w:r w:rsidRPr="00230A53">
        <w:rPr>
          <w:rFonts w:hint="cs"/>
          <w:sz w:val="18"/>
          <w:szCs w:val="20"/>
          <w:rtl/>
        </w:rPr>
        <w:t xml:space="preserve">מבינות </w:t>
      </w:r>
      <w:r w:rsidRPr="00230A53">
        <w:rPr>
          <w:sz w:val="18"/>
          <w:szCs w:val="20"/>
          <w:rtl/>
        </w:rPr>
        <w:t>את ההנחיה למיצוי הזכויות מ</w:t>
      </w:r>
      <w:r w:rsidRPr="00230A53">
        <w:rPr>
          <w:rFonts w:hint="cs"/>
          <w:sz w:val="18"/>
          <w:szCs w:val="20"/>
          <w:rtl/>
        </w:rPr>
        <w:t>זה</w:t>
      </w:r>
      <w:r w:rsidRPr="00230A53">
        <w:rPr>
          <w:sz w:val="18"/>
          <w:szCs w:val="20"/>
          <w:rtl/>
        </w:rPr>
        <w:t xml:space="preserve"> ואיך הן מבטאות את מחויבותן לנפגעות אלימות בן זוג </w:t>
      </w:r>
      <w:r w:rsidRPr="00230A53">
        <w:rPr>
          <w:rFonts w:hint="cs"/>
          <w:sz w:val="18"/>
          <w:szCs w:val="20"/>
          <w:rtl/>
        </w:rPr>
        <w:t>מזה</w:t>
      </w:r>
      <w:r w:rsidRPr="00230A53">
        <w:rPr>
          <w:sz w:val="18"/>
          <w:szCs w:val="20"/>
          <w:rtl/>
        </w:rPr>
        <w:t xml:space="preserve">. חשוב לזכור </w:t>
      </w:r>
      <w:r w:rsidRPr="00230A53">
        <w:rPr>
          <w:rFonts w:hint="cs"/>
          <w:sz w:val="18"/>
          <w:szCs w:val="20"/>
          <w:rtl/>
        </w:rPr>
        <w:t>ש</w:t>
      </w:r>
      <w:r w:rsidRPr="00230A53">
        <w:rPr>
          <w:sz w:val="18"/>
          <w:szCs w:val="20"/>
          <w:rtl/>
        </w:rPr>
        <w:t>המרואיינות מתארות</w:t>
      </w:r>
      <w:r w:rsidRPr="00230A53">
        <w:rPr>
          <w:rFonts w:hint="cs"/>
          <w:sz w:val="18"/>
          <w:szCs w:val="20"/>
          <w:rtl/>
        </w:rPr>
        <w:t xml:space="preserve"> בדרכים רבות</w:t>
      </w:r>
      <w:r w:rsidRPr="00230A53">
        <w:rPr>
          <w:sz w:val="18"/>
          <w:szCs w:val="20"/>
          <w:rtl/>
        </w:rPr>
        <w:t xml:space="preserve"> את </w:t>
      </w:r>
      <w:r w:rsidRPr="00230A53">
        <w:rPr>
          <w:sz w:val="18"/>
          <w:szCs w:val="20"/>
          <w:rtl/>
        </w:rPr>
        <w:lastRenderedPageBreak/>
        <w:t>אמונותיהן ו</w:t>
      </w:r>
      <w:r w:rsidRPr="00230A53">
        <w:rPr>
          <w:rFonts w:hint="cs"/>
          <w:sz w:val="18"/>
          <w:szCs w:val="20"/>
          <w:rtl/>
        </w:rPr>
        <w:t xml:space="preserve">את </w:t>
      </w:r>
      <w:r w:rsidRPr="00230A53">
        <w:rPr>
          <w:sz w:val="18"/>
          <w:szCs w:val="20"/>
          <w:rtl/>
        </w:rPr>
        <w:t xml:space="preserve">פעולותיהן המקצועיות. אנו, כחוקרות, מנסות לפרש </w:t>
      </w:r>
      <w:r w:rsidRPr="00230A53">
        <w:rPr>
          <w:rFonts w:hint="cs"/>
          <w:sz w:val="18"/>
          <w:szCs w:val="20"/>
          <w:rtl/>
        </w:rPr>
        <w:t>איך</w:t>
      </w:r>
      <w:r w:rsidRPr="00230A53">
        <w:rPr>
          <w:sz w:val="18"/>
          <w:szCs w:val="20"/>
          <w:rtl/>
        </w:rPr>
        <w:t xml:space="preserve"> אופן </w:t>
      </w:r>
      <w:r w:rsidRPr="00230A53">
        <w:rPr>
          <w:rFonts w:hint="cs"/>
          <w:sz w:val="18"/>
          <w:szCs w:val="20"/>
          <w:rtl/>
        </w:rPr>
        <w:t>הצגתן</w:t>
      </w:r>
      <w:r w:rsidRPr="00230A53">
        <w:rPr>
          <w:sz w:val="18"/>
          <w:szCs w:val="20"/>
          <w:rtl/>
        </w:rPr>
        <w:t xml:space="preserve"> </w:t>
      </w:r>
      <w:r w:rsidRPr="00230A53">
        <w:rPr>
          <w:rFonts w:hint="cs"/>
          <w:sz w:val="18"/>
          <w:szCs w:val="20"/>
          <w:rtl/>
        </w:rPr>
        <w:t xml:space="preserve">את </w:t>
      </w:r>
      <w:r w:rsidRPr="00230A53">
        <w:rPr>
          <w:sz w:val="18"/>
          <w:szCs w:val="20"/>
          <w:rtl/>
        </w:rPr>
        <w:t>עצמן מלמד אותנו מהי</w:t>
      </w:r>
      <w:r w:rsidRPr="00230A53">
        <w:rPr>
          <w:rFonts w:hint="cs"/>
          <w:sz w:val="18"/>
          <w:szCs w:val="20"/>
          <w:rtl/>
        </w:rPr>
        <w:t>, ל</w:t>
      </w:r>
      <w:r w:rsidRPr="00230A53">
        <w:rPr>
          <w:sz w:val="18"/>
          <w:szCs w:val="20"/>
          <w:rtl/>
        </w:rPr>
        <w:t>הבנתן</w:t>
      </w:r>
      <w:r w:rsidRPr="00230A53">
        <w:rPr>
          <w:rFonts w:hint="cs"/>
          <w:sz w:val="18"/>
          <w:szCs w:val="20"/>
          <w:rtl/>
        </w:rPr>
        <w:t>,</w:t>
      </w:r>
      <w:r w:rsidRPr="00230A53">
        <w:rPr>
          <w:sz w:val="18"/>
          <w:szCs w:val="20"/>
          <w:rtl/>
        </w:rPr>
        <w:t xml:space="preserve"> דרך </w:t>
      </w:r>
      <w:r w:rsidRPr="00230A53">
        <w:rPr>
          <w:rFonts w:hint="cs"/>
          <w:sz w:val="18"/>
          <w:szCs w:val="20"/>
          <w:rtl/>
        </w:rPr>
        <w:t xml:space="preserve">הפעולה </w:t>
      </w:r>
      <w:r w:rsidRPr="00230A53">
        <w:rPr>
          <w:sz w:val="18"/>
          <w:szCs w:val="20"/>
          <w:rtl/>
        </w:rPr>
        <w:t>הראויה בהקשר של סוגיית אלימות בן זוג.</w:t>
      </w:r>
    </w:p>
    <w:p w14:paraId="02B72BDC" w14:textId="5CB0A20B" w:rsidR="00EA54C7" w:rsidRPr="00230A53" w:rsidRDefault="00EA54C7" w:rsidP="00230A53">
      <w:pPr>
        <w:spacing w:after="180" w:line="280" w:lineRule="exact"/>
        <w:jc w:val="both"/>
        <w:rPr>
          <w:sz w:val="18"/>
          <w:szCs w:val="20"/>
          <w:rtl/>
        </w:rPr>
      </w:pPr>
      <w:r w:rsidRPr="00230A53">
        <w:rPr>
          <w:sz w:val="18"/>
          <w:szCs w:val="20"/>
          <w:rtl/>
        </w:rPr>
        <w:t xml:space="preserve">מתוך הסיפורים </w:t>
      </w:r>
      <w:r w:rsidRPr="00230A53">
        <w:rPr>
          <w:rFonts w:hint="cs"/>
          <w:sz w:val="18"/>
          <w:szCs w:val="20"/>
          <w:rtl/>
        </w:rPr>
        <w:t>למדנו על</w:t>
      </w:r>
      <w:r w:rsidRPr="00230A53">
        <w:rPr>
          <w:sz w:val="18"/>
          <w:szCs w:val="20"/>
          <w:rtl/>
        </w:rPr>
        <w:t xml:space="preserve"> </w:t>
      </w:r>
      <w:r w:rsidRPr="00230A53">
        <w:rPr>
          <w:rFonts w:hint="cs"/>
          <w:sz w:val="18"/>
          <w:szCs w:val="20"/>
          <w:rtl/>
        </w:rPr>
        <w:t>דרכי הפעולה של</w:t>
      </w:r>
      <w:r w:rsidRPr="00230A53">
        <w:rPr>
          <w:sz w:val="18"/>
          <w:szCs w:val="20"/>
          <w:rtl/>
        </w:rPr>
        <w:t xml:space="preserve"> העובדות כבעלות כוח (מול הנשים נפגעות האלימות), אך גם כחסרות כוח (מול החוק </w:t>
      </w:r>
      <w:proofErr w:type="spellStart"/>
      <w:r w:rsidRPr="00230A53">
        <w:rPr>
          <w:sz w:val="18"/>
          <w:szCs w:val="20"/>
          <w:rtl/>
        </w:rPr>
        <w:t>והפרקטיקות</w:t>
      </w:r>
      <w:proofErr w:type="spellEnd"/>
      <w:r w:rsidRPr="00230A53">
        <w:rPr>
          <w:sz w:val="18"/>
          <w:szCs w:val="20"/>
          <w:rtl/>
        </w:rPr>
        <w:t xml:space="preserve"> הארגוניות) ((</w:t>
      </w:r>
      <w:r w:rsidRPr="00230A53">
        <w:rPr>
          <w:sz w:val="18"/>
          <w:szCs w:val="20"/>
        </w:rPr>
        <w:t>Smith, 2005</w:t>
      </w:r>
      <w:r w:rsidRPr="00230A53">
        <w:rPr>
          <w:sz w:val="18"/>
          <w:szCs w:val="20"/>
          <w:rtl/>
        </w:rPr>
        <w:t xml:space="preserve">. למעשה יישמנו בתהליך ניתוח הנתונים את שלושת סוגי הטריאנגולציה שהציע </w:t>
      </w:r>
      <w:proofErr w:type="spellStart"/>
      <w:r w:rsidRPr="00230A53">
        <w:rPr>
          <w:sz w:val="18"/>
          <w:szCs w:val="20"/>
          <w:rtl/>
        </w:rPr>
        <w:t>דנזין</w:t>
      </w:r>
      <w:proofErr w:type="spellEnd"/>
      <w:r w:rsidRPr="00230A53">
        <w:rPr>
          <w:sz w:val="18"/>
          <w:szCs w:val="20"/>
          <w:rtl/>
        </w:rPr>
        <w:t xml:space="preserve"> (</w:t>
      </w:r>
      <w:r w:rsidRPr="00230A53">
        <w:rPr>
          <w:sz w:val="18"/>
          <w:szCs w:val="20"/>
        </w:rPr>
        <w:t>Denzin, 1970, p. 301):</w:t>
      </w:r>
      <w:r w:rsidRPr="00230A53">
        <w:rPr>
          <w:rFonts w:hint="cs"/>
          <w:sz w:val="18"/>
          <w:szCs w:val="20"/>
        </w:rPr>
        <w:t xml:space="preserve"> (</w:t>
      </w:r>
      <w:r w:rsidRPr="00230A53">
        <w:rPr>
          <w:sz w:val="18"/>
          <w:szCs w:val="20"/>
        </w:rPr>
        <w:t>1</w:t>
      </w:r>
      <w:r w:rsidRPr="00230A53">
        <w:rPr>
          <w:rFonts w:hint="cs"/>
          <w:sz w:val="18"/>
          <w:szCs w:val="20"/>
          <w:rtl/>
        </w:rPr>
        <w:t>)</w:t>
      </w:r>
      <w:r w:rsidRPr="00230A53">
        <w:rPr>
          <w:sz w:val="18"/>
          <w:szCs w:val="20"/>
          <w:rtl/>
        </w:rPr>
        <w:t xml:space="preserve"> טריאנגולציה של ממצאים</w:t>
      </w:r>
      <w:r w:rsidRPr="00230A53">
        <w:rPr>
          <w:rFonts w:hint="cs"/>
          <w:sz w:val="18"/>
          <w:szCs w:val="20"/>
          <w:rtl/>
        </w:rPr>
        <w:t>,</w:t>
      </w:r>
      <w:r w:rsidRPr="00230A53">
        <w:rPr>
          <w:sz w:val="18"/>
          <w:szCs w:val="20"/>
          <w:rtl/>
        </w:rPr>
        <w:t xml:space="preserve"> המתבססת על השוואה מתמדת בין ת</w:t>
      </w:r>
      <w:r w:rsidRPr="00230A53">
        <w:rPr>
          <w:rFonts w:hint="cs"/>
          <w:sz w:val="18"/>
          <w:szCs w:val="20"/>
          <w:rtl/>
        </w:rPr>
        <w:t>ו</w:t>
      </w:r>
      <w:r w:rsidRPr="00230A53">
        <w:rPr>
          <w:sz w:val="18"/>
          <w:szCs w:val="20"/>
          <w:rtl/>
        </w:rPr>
        <w:t>כני הראיונות השונים והדגשת הדומה והשונה בנושאים העולים מהם</w:t>
      </w:r>
      <w:r w:rsidRPr="00230A53">
        <w:rPr>
          <w:rFonts w:hint="cs"/>
          <w:sz w:val="18"/>
          <w:szCs w:val="20"/>
          <w:rtl/>
        </w:rPr>
        <w:t>;</w:t>
      </w:r>
      <w:r w:rsidRPr="00230A53">
        <w:rPr>
          <w:sz w:val="18"/>
          <w:szCs w:val="20"/>
          <w:rtl/>
        </w:rPr>
        <w:t xml:space="preserve"> </w:t>
      </w:r>
      <w:r w:rsidRPr="00230A53">
        <w:rPr>
          <w:rFonts w:hint="cs"/>
          <w:sz w:val="18"/>
          <w:szCs w:val="20"/>
          <w:rtl/>
        </w:rPr>
        <w:t>(</w:t>
      </w:r>
      <w:r w:rsidRPr="00230A53">
        <w:rPr>
          <w:sz w:val="18"/>
          <w:szCs w:val="20"/>
          <w:rtl/>
        </w:rPr>
        <w:t>2</w:t>
      </w:r>
      <w:r w:rsidRPr="00230A53">
        <w:rPr>
          <w:rFonts w:hint="cs"/>
          <w:sz w:val="18"/>
          <w:szCs w:val="20"/>
          <w:rtl/>
        </w:rPr>
        <w:t>)</w:t>
      </w:r>
      <w:r w:rsidRPr="00230A53">
        <w:rPr>
          <w:sz w:val="18"/>
          <w:szCs w:val="20"/>
          <w:rtl/>
        </w:rPr>
        <w:t xml:space="preserve"> טריאנגולציה של חוקרים</w:t>
      </w:r>
      <w:r w:rsidRPr="00230A53">
        <w:rPr>
          <w:rFonts w:hint="cs"/>
          <w:sz w:val="18"/>
          <w:szCs w:val="20"/>
          <w:rtl/>
        </w:rPr>
        <w:t>,</w:t>
      </w:r>
      <w:r w:rsidRPr="00230A53">
        <w:rPr>
          <w:sz w:val="18"/>
          <w:szCs w:val="20"/>
          <w:rtl/>
        </w:rPr>
        <w:t xml:space="preserve"> הנסמכת על פרשנויות שונות </w:t>
      </w:r>
      <w:r w:rsidRPr="00230A53">
        <w:rPr>
          <w:rFonts w:hint="cs"/>
          <w:sz w:val="18"/>
          <w:szCs w:val="20"/>
          <w:rtl/>
        </w:rPr>
        <w:t>ש</w:t>
      </w:r>
      <w:r w:rsidRPr="00230A53">
        <w:rPr>
          <w:sz w:val="18"/>
          <w:szCs w:val="20"/>
          <w:rtl/>
        </w:rPr>
        <w:t>ל</w:t>
      </w:r>
      <w:r w:rsidRPr="00230A53">
        <w:rPr>
          <w:rFonts w:hint="cs"/>
          <w:sz w:val="18"/>
          <w:szCs w:val="20"/>
          <w:rtl/>
        </w:rPr>
        <w:t xml:space="preserve"> ה</w:t>
      </w:r>
      <w:r w:rsidRPr="00230A53">
        <w:rPr>
          <w:sz w:val="18"/>
          <w:szCs w:val="20"/>
          <w:rtl/>
        </w:rPr>
        <w:t>תופעה הנחקרת</w:t>
      </w:r>
      <w:r w:rsidRPr="00230A53">
        <w:rPr>
          <w:rFonts w:hint="cs"/>
          <w:sz w:val="18"/>
          <w:szCs w:val="20"/>
          <w:rtl/>
        </w:rPr>
        <w:t>;</w:t>
      </w:r>
      <w:r w:rsidRPr="00230A53">
        <w:rPr>
          <w:sz w:val="18"/>
          <w:szCs w:val="20"/>
          <w:rtl/>
        </w:rPr>
        <w:t xml:space="preserve"> במחקר זה שלוש חוקרות הבאות מתחומי ידע שונים (סוציולוגיה, עבודה סוציאלית ומשפטים)</w:t>
      </w:r>
      <w:r w:rsidRPr="00230A53">
        <w:rPr>
          <w:rFonts w:hint="cs"/>
          <w:sz w:val="18"/>
          <w:szCs w:val="20"/>
          <w:rtl/>
        </w:rPr>
        <w:t>;</w:t>
      </w:r>
      <w:r w:rsidRPr="00230A53">
        <w:rPr>
          <w:sz w:val="18"/>
          <w:szCs w:val="20"/>
          <w:rtl/>
        </w:rPr>
        <w:t xml:space="preserve"> </w:t>
      </w:r>
      <w:r w:rsidRPr="00230A53">
        <w:rPr>
          <w:rFonts w:hint="cs"/>
          <w:sz w:val="18"/>
          <w:szCs w:val="20"/>
          <w:rtl/>
        </w:rPr>
        <w:t>(</w:t>
      </w:r>
      <w:r w:rsidRPr="00230A53">
        <w:rPr>
          <w:sz w:val="18"/>
          <w:szCs w:val="20"/>
          <w:rtl/>
        </w:rPr>
        <w:t>3</w:t>
      </w:r>
      <w:r w:rsidRPr="00230A53">
        <w:rPr>
          <w:rFonts w:hint="cs"/>
          <w:sz w:val="18"/>
          <w:szCs w:val="20"/>
          <w:rtl/>
        </w:rPr>
        <w:t>)</w:t>
      </w:r>
      <w:r w:rsidRPr="00230A53">
        <w:rPr>
          <w:sz w:val="18"/>
          <w:szCs w:val="20"/>
          <w:rtl/>
        </w:rPr>
        <w:t xml:space="preserve"> טריאנגולציה תיאורטית</w:t>
      </w:r>
      <w:r w:rsidRPr="00230A53">
        <w:rPr>
          <w:rFonts w:hint="cs"/>
          <w:sz w:val="18"/>
          <w:szCs w:val="20"/>
          <w:rtl/>
        </w:rPr>
        <w:t>,</w:t>
      </w:r>
      <w:r w:rsidRPr="00230A53">
        <w:rPr>
          <w:sz w:val="18"/>
          <w:szCs w:val="20"/>
          <w:rtl/>
        </w:rPr>
        <w:t xml:space="preserve"> ה</w:t>
      </w:r>
      <w:r w:rsidRPr="00230A53">
        <w:rPr>
          <w:rFonts w:hint="cs"/>
          <w:sz w:val="18"/>
          <w:szCs w:val="20"/>
          <w:rtl/>
        </w:rPr>
        <w:t>נעזרת</w:t>
      </w:r>
      <w:r w:rsidRPr="00230A53">
        <w:rPr>
          <w:sz w:val="18"/>
          <w:szCs w:val="20"/>
          <w:rtl/>
        </w:rPr>
        <w:t xml:space="preserve"> </w:t>
      </w:r>
      <w:r w:rsidRPr="00230A53">
        <w:rPr>
          <w:rFonts w:hint="cs"/>
          <w:sz w:val="18"/>
          <w:szCs w:val="20"/>
          <w:rtl/>
        </w:rPr>
        <w:t>במספר</w:t>
      </w:r>
      <w:r w:rsidRPr="00230A53">
        <w:rPr>
          <w:sz w:val="18"/>
          <w:szCs w:val="20"/>
          <w:rtl/>
        </w:rPr>
        <w:t xml:space="preserve"> פרספקטיבות תיאורטיות לפירוש התופעה הנחקרת, ובמחקר זה הפרספקטיבה הפמיניסטית-</w:t>
      </w:r>
      <w:r w:rsidRPr="00230A53">
        <w:rPr>
          <w:rFonts w:hint="cs"/>
          <w:sz w:val="18"/>
          <w:szCs w:val="20"/>
          <w:rtl/>
        </w:rPr>
        <w:t>ה</w:t>
      </w:r>
      <w:r w:rsidRPr="00230A53">
        <w:rPr>
          <w:sz w:val="18"/>
          <w:szCs w:val="20"/>
          <w:rtl/>
        </w:rPr>
        <w:t>ביקורתית (</w:t>
      </w:r>
      <w:r w:rsidRPr="00230A53">
        <w:rPr>
          <w:sz w:val="18"/>
          <w:szCs w:val="20"/>
        </w:rPr>
        <w:t>Benjamin, 2020</w:t>
      </w:r>
      <w:r w:rsidRPr="00230A53">
        <w:rPr>
          <w:sz w:val="18"/>
          <w:szCs w:val="20"/>
          <w:rtl/>
        </w:rPr>
        <w:t>), תיאוריית הבירוקרטיה הייצוגית (</w:t>
      </w:r>
      <w:r w:rsidRPr="00230A53">
        <w:rPr>
          <w:sz w:val="18"/>
          <w:szCs w:val="20"/>
        </w:rPr>
        <w:t>Krislov, 2012</w:t>
      </w:r>
      <w:r w:rsidRPr="00230A53">
        <w:rPr>
          <w:sz w:val="18"/>
          <w:szCs w:val="20"/>
          <w:rtl/>
        </w:rPr>
        <w:t xml:space="preserve">) ותפיסת מיצוי הזכויות כביטוי למימוש צדק חברתי וזכויות אדם (פז פוקס, 2007; פלג, 2013). </w:t>
      </w:r>
    </w:p>
    <w:p w14:paraId="7F456645" w14:textId="77777777" w:rsidR="00EA54C7" w:rsidRPr="00230A53" w:rsidRDefault="00EA54C7" w:rsidP="00230A53">
      <w:pPr>
        <w:spacing w:after="180" w:line="280" w:lineRule="exact"/>
        <w:jc w:val="both"/>
        <w:rPr>
          <w:b/>
          <w:bCs/>
          <w:sz w:val="18"/>
          <w:szCs w:val="20"/>
          <w:rtl/>
        </w:rPr>
      </w:pPr>
    </w:p>
    <w:p w14:paraId="481A44ED" w14:textId="063BC137" w:rsidR="00EA54C7" w:rsidRPr="00EA54C7" w:rsidRDefault="00EA54C7" w:rsidP="00EA54C7">
      <w:pPr>
        <w:pStyle w:val="KOT4"/>
        <w:spacing w:after="0"/>
        <w:ind w:left="397" w:right="0" w:hanging="397"/>
        <w:rPr>
          <w:rFonts w:cs="Guttman Aharoni"/>
          <w:color w:val="00B0F0"/>
          <w:sz w:val="32"/>
          <w:szCs w:val="32"/>
          <w:rtl/>
        </w:rPr>
      </w:pPr>
      <w:r w:rsidRPr="00EA54C7">
        <w:rPr>
          <w:rFonts w:cs="Guttman Aharoni" w:hint="cs"/>
          <w:color w:val="00B0F0"/>
          <w:sz w:val="32"/>
          <w:szCs w:val="32"/>
          <w:rtl/>
        </w:rPr>
        <w:t xml:space="preserve">7. </w:t>
      </w:r>
      <w:r w:rsidRPr="00EA54C7">
        <w:rPr>
          <w:rFonts w:cs="Guttman Aharoni"/>
          <w:color w:val="00B0F0"/>
          <w:sz w:val="32"/>
          <w:szCs w:val="32"/>
          <w:rtl/>
        </w:rPr>
        <w:t>ממצאים</w:t>
      </w:r>
      <w:r w:rsidR="00230A53">
        <w:rPr>
          <w:rFonts w:cs="Guttman Aharoni" w:hint="cs"/>
          <w:color w:val="00B0F0"/>
          <w:sz w:val="32"/>
          <w:szCs w:val="32"/>
          <w:rtl/>
        </w:rPr>
        <w:t xml:space="preserve"> </w:t>
      </w:r>
    </w:p>
    <w:p w14:paraId="32D3262C" w14:textId="1163A301" w:rsidR="00EA54C7" w:rsidRPr="00230A53" w:rsidRDefault="00EA54C7" w:rsidP="005E330D">
      <w:pPr>
        <w:spacing w:after="180" w:line="280" w:lineRule="exact"/>
        <w:jc w:val="both"/>
        <w:rPr>
          <w:sz w:val="18"/>
          <w:szCs w:val="20"/>
          <w:rtl/>
        </w:rPr>
      </w:pPr>
      <w:r w:rsidRPr="00230A53">
        <w:rPr>
          <w:sz w:val="18"/>
          <w:szCs w:val="20"/>
          <w:rtl/>
        </w:rPr>
        <w:t xml:space="preserve">נקודת המוצא של הניתוח שלהלן היא </w:t>
      </w:r>
      <w:r w:rsidRPr="00230A53">
        <w:rPr>
          <w:rFonts w:hint="cs"/>
          <w:sz w:val="18"/>
          <w:szCs w:val="20"/>
          <w:rtl/>
        </w:rPr>
        <w:t>ש</w:t>
      </w:r>
      <w:r w:rsidRPr="00230A53">
        <w:rPr>
          <w:sz w:val="18"/>
          <w:szCs w:val="20"/>
          <w:rtl/>
        </w:rPr>
        <w:t xml:space="preserve">שגרת </w:t>
      </w:r>
      <w:r w:rsidRPr="00230A53">
        <w:rPr>
          <w:rFonts w:hint="cs"/>
          <w:sz w:val="18"/>
          <w:szCs w:val="20"/>
          <w:rtl/>
        </w:rPr>
        <w:t>ה</w:t>
      </w:r>
      <w:r w:rsidRPr="00230A53">
        <w:rPr>
          <w:sz w:val="18"/>
          <w:szCs w:val="20"/>
          <w:rtl/>
        </w:rPr>
        <w:t>פעולה של עובדות</w:t>
      </w:r>
      <w:r w:rsidRPr="00230A53">
        <w:rPr>
          <w:rFonts w:hint="cs"/>
          <w:sz w:val="18"/>
          <w:szCs w:val="20"/>
          <w:rtl/>
        </w:rPr>
        <w:t xml:space="preserve"> ה</w:t>
      </w:r>
      <w:r w:rsidRPr="00230A53">
        <w:rPr>
          <w:sz w:val="18"/>
          <w:szCs w:val="20"/>
          <w:rtl/>
        </w:rPr>
        <w:t xml:space="preserve">מוסד </w:t>
      </w:r>
      <w:r w:rsidRPr="00230A53">
        <w:rPr>
          <w:rFonts w:hint="cs"/>
          <w:sz w:val="18"/>
          <w:szCs w:val="20"/>
          <w:rtl/>
        </w:rPr>
        <w:t>ל</w:t>
      </w:r>
      <w:r w:rsidRPr="00230A53">
        <w:rPr>
          <w:sz w:val="18"/>
          <w:szCs w:val="20"/>
          <w:rtl/>
        </w:rPr>
        <w:t>ביטוח לאומי</w:t>
      </w:r>
      <w:r w:rsidRPr="00230A53">
        <w:rPr>
          <w:rFonts w:hint="cs"/>
          <w:sz w:val="18"/>
          <w:szCs w:val="20"/>
          <w:rtl/>
        </w:rPr>
        <w:t xml:space="preserve"> </w:t>
      </w:r>
      <w:r w:rsidRPr="00230A53">
        <w:rPr>
          <w:sz w:val="18"/>
          <w:szCs w:val="20"/>
          <w:rtl/>
        </w:rPr>
        <w:t>מתכתבת עם השדות המקצועיים שלהן</w:t>
      </w:r>
      <w:r w:rsidRPr="00230A53">
        <w:rPr>
          <w:rFonts w:hint="cs"/>
          <w:sz w:val="18"/>
          <w:szCs w:val="20"/>
          <w:rtl/>
        </w:rPr>
        <w:t>,</w:t>
      </w:r>
      <w:r w:rsidRPr="00230A53">
        <w:rPr>
          <w:sz w:val="18"/>
          <w:szCs w:val="20"/>
          <w:rtl/>
        </w:rPr>
        <w:t xml:space="preserve"> כמו גם עם הנחיות </w:t>
      </w:r>
      <w:r w:rsidRPr="00230A53">
        <w:rPr>
          <w:rFonts w:hint="cs"/>
          <w:sz w:val="18"/>
          <w:szCs w:val="20"/>
          <w:rtl/>
        </w:rPr>
        <w:t>המוסד</w:t>
      </w:r>
      <w:r w:rsidRPr="00230A53">
        <w:rPr>
          <w:sz w:val="18"/>
          <w:szCs w:val="20"/>
          <w:rtl/>
        </w:rPr>
        <w:t xml:space="preserve"> </w:t>
      </w:r>
      <w:r w:rsidRPr="00230A53">
        <w:rPr>
          <w:rFonts w:hint="cs"/>
          <w:sz w:val="18"/>
          <w:szCs w:val="20"/>
          <w:rtl/>
        </w:rPr>
        <w:t>בנוגע</w:t>
      </w:r>
      <w:r w:rsidRPr="00230A53">
        <w:rPr>
          <w:sz w:val="18"/>
          <w:szCs w:val="20"/>
          <w:rtl/>
        </w:rPr>
        <w:t xml:space="preserve"> לרמת המחויבות למיצוי זכויות המצופה מהן. </w:t>
      </w:r>
      <w:r w:rsidRPr="00230A53">
        <w:rPr>
          <w:rFonts w:hint="cs"/>
          <w:sz w:val="18"/>
          <w:szCs w:val="20"/>
          <w:rtl/>
        </w:rPr>
        <w:t xml:space="preserve">מתוך הממצאים חילצנו </w:t>
      </w:r>
      <w:r w:rsidRPr="00230A53">
        <w:rPr>
          <w:sz w:val="18"/>
          <w:szCs w:val="20"/>
          <w:rtl/>
        </w:rPr>
        <w:t>ארבע</w:t>
      </w:r>
      <w:r w:rsidRPr="00230A53">
        <w:rPr>
          <w:rFonts w:hint="cs"/>
          <w:sz w:val="18"/>
          <w:szCs w:val="20"/>
          <w:rtl/>
        </w:rPr>
        <w:t xml:space="preserve"> תמות, והן הבסיס </w:t>
      </w:r>
      <w:r w:rsidRPr="00230A53">
        <w:rPr>
          <w:sz w:val="18"/>
          <w:szCs w:val="20"/>
          <w:rtl/>
        </w:rPr>
        <w:t xml:space="preserve">לניתוח המוצג להלן: </w:t>
      </w:r>
      <w:r w:rsidRPr="00230A53">
        <w:rPr>
          <w:rFonts w:hint="cs"/>
          <w:sz w:val="18"/>
          <w:szCs w:val="20"/>
          <w:rtl/>
        </w:rPr>
        <w:t>(1)</w:t>
      </w:r>
      <w:r w:rsidRPr="00230A53">
        <w:rPr>
          <w:sz w:val="18"/>
          <w:szCs w:val="20"/>
          <w:rtl/>
        </w:rPr>
        <w:t xml:space="preserve"> היכרות המרואיינות עם הרעיון של מיצוי זכויות במוסד שהן מועסקות</w:t>
      </w:r>
      <w:r w:rsidRPr="00230A53">
        <w:rPr>
          <w:rFonts w:hint="cs"/>
          <w:sz w:val="18"/>
          <w:szCs w:val="20"/>
          <w:rtl/>
        </w:rPr>
        <w:t xml:space="preserve"> בו;</w:t>
      </w:r>
      <w:r w:rsidRPr="00230A53">
        <w:rPr>
          <w:sz w:val="18"/>
          <w:szCs w:val="20"/>
          <w:rtl/>
        </w:rPr>
        <w:t xml:space="preserve"> </w:t>
      </w:r>
      <w:r w:rsidRPr="00230A53">
        <w:rPr>
          <w:rFonts w:hint="cs"/>
          <w:sz w:val="18"/>
          <w:szCs w:val="20"/>
          <w:rtl/>
        </w:rPr>
        <w:t>(2)</w:t>
      </w:r>
      <w:r w:rsidRPr="00230A53">
        <w:rPr>
          <w:sz w:val="18"/>
          <w:szCs w:val="20"/>
          <w:rtl/>
        </w:rPr>
        <w:t xml:space="preserve"> </w:t>
      </w:r>
      <w:bookmarkStart w:id="8" w:name="_Hlk42147307"/>
      <w:r w:rsidRPr="00230A53">
        <w:rPr>
          <w:sz w:val="18"/>
          <w:szCs w:val="20"/>
          <w:rtl/>
        </w:rPr>
        <w:t>המענים המוחשיים</w:t>
      </w:r>
      <w:r w:rsidRPr="00230A53">
        <w:rPr>
          <w:rFonts w:hint="cs"/>
          <w:sz w:val="18"/>
          <w:szCs w:val="20"/>
          <w:rtl/>
        </w:rPr>
        <w:t xml:space="preserve"> שהן מציעות </w:t>
      </w:r>
      <w:r w:rsidRPr="00230A53">
        <w:rPr>
          <w:sz w:val="18"/>
          <w:szCs w:val="20"/>
          <w:rtl/>
        </w:rPr>
        <w:t>בתגובה להבנתן את רעיון מיצוי הזכויות</w:t>
      </w:r>
      <w:bookmarkEnd w:id="8"/>
      <w:r w:rsidRPr="00230A53">
        <w:rPr>
          <w:sz w:val="18"/>
          <w:szCs w:val="20"/>
          <w:rtl/>
        </w:rPr>
        <w:t xml:space="preserve"> של נפגעות אלימות בן זוג</w:t>
      </w:r>
      <w:r w:rsidRPr="00230A53">
        <w:rPr>
          <w:rFonts w:hint="cs"/>
          <w:sz w:val="18"/>
          <w:szCs w:val="20"/>
          <w:rtl/>
        </w:rPr>
        <w:t>;</w:t>
      </w:r>
      <w:r w:rsidRPr="00230A53">
        <w:rPr>
          <w:sz w:val="18"/>
          <w:szCs w:val="20"/>
          <w:rtl/>
        </w:rPr>
        <w:t xml:space="preserve"> </w:t>
      </w:r>
      <w:r w:rsidRPr="00230A53">
        <w:rPr>
          <w:rFonts w:hint="cs"/>
          <w:sz w:val="18"/>
          <w:szCs w:val="20"/>
          <w:rtl/>
        </w:rPr>
        <w:t>(3)</w:t>
      </w:r>
      <w:r w:rsidRPr="00230A53">
        <w:rPr>
          <w:sz w:val="18"/>
          <w:szCs w:val="20"/>
          <w:rtl/>
        </w:rPr>
        <w:t xml:space="preserve"> מיצוי זכויות </w:t>
      </w:r>
      <w:bookmarkStart w:id="9" w:name="_Hlk47892469"/>
      <w:r w:rsidRPr="00230A53">
        <w:rPr>
          <w:sz w:val="18"/>
          <w:szCs w:val="20"/>
          <w:rtl/>
        </w:rPr>
        <w:t>כ</w:t>
      </w:r>
      <w:r w:rsidRPr="00230A53">
        <w:rPr>
          <w:rFonts w:hint="cs"/>
          <w:sz w:val="18"/>
          <w:szCs w:val="20"/>
          <w:rtl/>
        </w:rPr>
        <w:t xml:space="preserve">מנגנון </w:t>
      </w:r>
      <w:r w:rsidRPr="00230A53">
        <w:rPr>
          <w:sz w:val="18"/>
          <w:szCs w:val="20"/>
          <w:rtl/>
        </w:rPr>
        <w:t>התמקדות בקטגוריות של זכאות</w:t>
      </w:r>
      <w:bookmarkEnd w:id="9"/>
      <w:r w:rsidRPr="00230A53">
        <w:rPr>
          <w:rFonts w:hint="cs"/>
          <w:sz w:val="18"/>
          <w:szCs w:val="20"/>
          <w:rtl/>
        </w:rPr>
        <w:t xml:space="preserve">; </w:t>
      </w:r>
      <w:r w:rsidR="005E330D">
        <w:rPr>
          <w:sz w:val="18"/>
          <w:szCs w:val="20"/>
        </w:rPr>
        <w:br/>
      </w:r>
      <w:r w:rsidRPr="00230A53">
        <w:rPr>
          <w:rFonts w:hint="cs"/>
          <w:sz w:val="18"/>
          <w:szCs w:val="20"/>
          <w:rtl/>
        </w:rPr>
        <w:t>(4)</w:t>
      </w:r>
      <w:r w:rsidRPr="00230A53">
        <w:rPr>
          <w:sz w:val="18"/>
          <w:szCs w:val="20"/>
          <w:rtl/>
        </w:rPr>
        <w:t xml:space="preserve"> ביקורתן של העובדות על המוסד</w:t>
      </w:r>
      <w:r w:rsidRPr="00230A53">
        <w:rPr>
          <w:rFonts w:hint="cs"/>
          <w:sz w:val="18"/>
          <w:szCs w:val="20"/>
          <w:rtl/>
        </w:rPr>
        <w:t xml:space="preserve"> המעסיק אותן</w:t>
      </w:r>
      <w:r w:rsidRPr="00230A53">
        <w:rPr>
          <w:sz w:val="18"/>
          <w:szCs w:val="20"/>
          <w:rtl/>
        </w:rPr>
        <w:t xml:space="preserve"> מבחינת מיצוי הזכויות </w:t>
      </w:r>
      <w:r w:rsidRPr="00230A53">
        <w:rPr>
          <w:rFonts w:hint="cs"/>
          <w:sz w:val="18"/>
          <w:szCs w:val="20"/>
          <w:rtl/>
        </w:rPr>
        <w:t>של</w:t>
      </w:r>
      <w:r w:rsidRPr="00230A53">
        <w:rPr>
          <w:sz w:val="18"/>
          <w:szCs w:val="20"/>
          <w:rtl/>
        </w:rPr>
        <w:t xml:space="preserve"> נפגעות אלימות בן זוג. </w:t>
      </w:r>
    </w:p>
    <w:p w14:paraId="696C29F1" w14:textId="77777777" w:rsidR="00EA54C7" w:rsidRPr="00230A53" w:rsidRDefault="00EA54C7" w:rsidP="005E330D">
      <w:pPr>
        <w:spacing w:after="180" w:line="280" w:lineRule="exact"/>
        <w:jc w:val="both"/>
        <w:rPr>
          <w:sz w:val="18"/>
          <w:szCs w:val="20"/>
          <w:rtl/>
        </w:rPr>
      </w:pPr>
    </w:p>
    <w:p w14:paraId="7591F916" w14:textId="5E251870" w:rsidR="00EA54C7" w:rsidRPr="00230A53" w:rsidRDefault="00EA54C7" w:rsidP="00230A53">
      <w:pPr>
        <w:pStyle w:val="KOT5"/>
        <w:spacing w:after="0"/>
        <w:ind w:right="0"/>
        <w:rPr>
          <w:rFonts w:cs="Guttman Aharoni"/>
          <w:color w:val="00B0F0"/>
          <w:rtl/>
        </w:rPr>
      </w:pPr>
      <w:r w:rsidRPr="00230A53">
        <w:rPr>
          <w:rFonts w:cs="Guttman Aharoni"/>
          <w:color w:val="00B0F0"/>
          <w:rtl/>
        </w:rPr>
        <w:t>ההיכרות עם מושג מיצוי הזכויות</w:t>
      </w:r>
      <w:r w:rsidR="00230A53">
        <w:rPr>
          <w:rFonts w:cs="Guttman Aharoni" w:hint="cs"/>
          <w:color w:val="00B0F0"/>
          <w:rtl/>
        </w:rPr>
        <w:t xml:space="preserve"> </w:t>
      </w:r>
    </w:p>
    <w:p w14:paraId="7C0DA877" w14:textId="77777777" w:rsidR="00EA54C7" w:rsidRPr="00230A53" w:rsidRDefault="00EA54C7" w:rsidP="005E330D">
      <w:pPr>
        <w:spacing w:after="180" w:line="280" w:lineRule="exact"/>
        <w:jc w:val="both"/>
        <w:rPr>
          <w:sz w:val="18"/>
          <w:szCs w:val="20"/>
          <w:rtl/>
        </w:rPr>
      </w:pPr>
      <w:r w:rsidRPr="00230A53">
        <w:rPr>
          <w:sz w:val="18"/>
          <w:szCs w:val="20"/>
          <w:rtl/>
        </w:rPr>
        <w:t xml:space="preserve">המרואיינות </w:t>
      </w:r>
      <w:r w:rsidRPr="00230A53">
        <w:rPr>
          <w:rFonts w:hint="cs"/>
          <w:sz w:val="18"/>
          <w:szCs w:val="20"/>
          <w:rtl/>
        </w:rPr>
        <w:t>ה</w:t>
      </w:r>
      <w:r w:rsidRPr="00230A53">
        <w:rPr>
          <w:sz w:val="18"/>
          <w:szCs w:val="20"/>
          <w:rtl/>
        </w:rPr>
        <w:t>ציגו את בקיאותן בתחום מיצוי הזכויות</w:t>
      </w:r>
      <w:r w:rsidRPr="00230A53">
        <w:rPr>
          <w:rFonts w:hint="cs"/>
          <w:sz w:val="18"/>
          <w:szCs w:val="20"/>
          <w:rtl/>
        </w:rPr>
        <w:t>,</w:t>
      </w:r>
      <w:r w:rsidRPr="00230A53">
        <w:rPr>
          <w:sz w:val="18"/>
          <w:szCs w:val="20"/>
          <w:rtl/>
        </w:rPr>
        <w:t xml:space="preserve"> תוך הבלטת היותן חלק מהמרחב הארגוני</w:t>
      </w:r>
      <w:r w:rsidRPr="00230A53">
        <w:rPr>
          <w:rFonts w:hint="cs"/>
          <w:sz w:val="18"/>
          <w:szCs w:val="20"/>
          <w:rtl/>
        </w:rPr>
        <w:t>, כשהן מרבות לומר</w:t>
      </w:r>
      <w:r w:rsidRPr="00230A53">
        <w:rPr>
          <w:sz w:val="18"/>
          <w:szCs w:val="20"/>
          <w:rtl/>
        </w:rPr>
        <w:t xml:space="preserve"> </w:t>
      </w:r>
      <w:r w:rsidRPr="00230A53">
        <w:rPr>
          <w:rFonts w:hint="cs"/>
          <w:sz w:val="18"/>
          <w:szCs w:val="20"/>
          <w:rtl/>
        </w:rPr>
        <w:t>"</w:t>
      </w:r>
      <w:r w:rsidRPr="00230A53">
        <w:rPr>
          <w:sz w:val="18"/>
          <w:szCs w:val="20"/>
          <w:rtl/>
        </w:rPr>
        <w:t>אנחנו אמורים". הרצף בזמן</w:t>
      </w:r>
      <w:r w:rsidRPr="00230A53">
        <w:rPr>
          <w:rFonts w:hint="cs"/>
          <w:sz w:val="18"/>
          <w:szCs w:val="20"/>
          <w:rtl/>
        </w:rPr>
        <w:t>,</w:t>
      </w:r>
      <w:r w:rsidRPr="00230A53">
        <w:rPr>
          <w:sz w:val="18"/>
          <w:szCs w:val="20"/>
          <w:rtl/>
        </w:rPr>
        <w:t xml:space="preserve"> המציג את המחויבות </w:t>
      </w:r>
      <w:proofErr w:type="spellStart"/>
      <w:r w:rsidRPr="00230A53">
        <w:rPr>
          <w:sz w:val="18"/>
          <w:szCs w:val="20"/>
          <w:rtl/>
        </w:rPr>
        <w:t>לפרקטיקות</w:t>
      </w:r>
      <w:proofErr w:type="spellEnd"/>
      <w:r w:rsidRPr="00230A53">
        <w:rPr>
          <w:sz w:val="18"/>
          <w:szCs w:val="20"/>
          <w:rtl/>
        </w:rPr>
        <w:t xml:space="preserve"> של מיצוי זכויות, מגויס לחיזוק הדימוי החיובי של עצמן ושל המוסד לביטוח לאומי כאחד. אמנם לאחרונה אומץ השיח של מיצוי הזכויות, </w:t>
      </w:r>
      <w:r w:rsidRPr="00230A53">
        <w:rPr>
          <w:rFonts w:hint="cs"/>
          <w:sz w:val="18"/>
          <w:szCs w:val="20"/>
          <w:rtl/>
        </w:rPr>
        <w:t>אבל</w:t>
      </w:r>
      <w:r w:rsidRPr="00230A53">
        <w:rPr>
          <w:sz w:val="18"/>
          <w:szCs w:val="20"/>
          <w:rtl/>
        </w:rPr>
        <w:t xml:space="preserve"> הפרקטיקה </w:t>
      </w:r>
      <w:r w:rsidRPr="00230A53">
        <w:rPr>
          <w:rFonts w:hint="cs"/>
          <w:sz w:val="18"/>
          <w:szCs w:val="20"/>
          <w:rtl/>
        </w:rPr>
        <w:t>ה</w:t>
      </w:r>
      <w:r w:rsidRPr="00230A53">
        <w:rPr>
          <w:sz w:val="18"/>
          <w:szCs w:val="20"/>
          <w:rtl/>
        </w:rPr>
        <w:t>וצג</w:t>
      </w:r>
      <w:r w:rsidRPr="00230A53">
        <w:rPr>
          <w:rFonts w:hint="cs"/>
          <w:sz w:val="18"/>
          <w:szCs w:val="20"/>
          <w:rtl/>
        </w:rPr>
        <w:t>ה</w:t>
      </w:r>
      <w:r w:rsidRPr="00230A53">
        <w:rPr>
          <w:sz w:val="18"/>
          <w:szCs w:val="20"/>
          <w:rtl/>
        </w:rPr>
        <w:t xml:space="preserve"> כאפיון קבוע של המערכת</w:t>
      </w:r>
      <w:r w:rsidRPr="00230A53">
        <w:rPr>
          <w:rFonts w:hint="cs"/>
          <w:sz w:val="18"/>
          <w:szCs w:val="20"/>
          <w:rtl/>
        </w:rPr>
        <w:t>,</w:t>
      </w:r>
      <w:r w:rsidRPr="00230A53">
        <w:rPr>
          <w:sz w:val="18"/>
          <w:szCs w:val="20"/>
          <w:rtl/>
        </w:rPr>
        <w:t xml:space="preserve"> </w:t>
      </w:r>
      <w:r w:rsidRPr="00230A53">
        <w:rPr>
          <w:rFonts w:hint="cs"/>
          <w:sz w:val="18"/>
          <w:szCs w:val="20"/>
          <w:rtl/>
        </w:rPr>
        <w:t xml:space="preserve">שהוחל </w:t>
      </w:r>
      <w:r w:rsidRPr="00230A53">
        <w:rPr>
          <w:sz w:val="18"/>
          <w:szCs w:val="20"/>
          <w:rtl/>
        </w:rPr>
        <w:t xml:space="preserve">גם </w:t>
      </w:r>
      <w:r w:rsidRPr="00230A53">
        <w:rPr>
          <w:rFonts w:hint="cs"/>
          <w:sz w:val="18"/>
          <w:szCs w:val="20"/>
          <w:rtl/>
        </w:rPr>
        <w:t>על הימים טרם אימוצה</w:t>
      </w:r>
      <w:r w:rsidRPr="00230A53">
        <w:rPr>
          <w:sz w:val="18"/>
          <w:szCs w:val="20"/>
          <w:rtl/>
        </w:rPr>
        <w:t xml:space="preserve">. ניכר </w:t>
      </w:r>
      <w:r w:rsidRPr="00230A53">
        <w:rPr>
          <w:rFonts w:hint="cs"/>
          <w:sz w:val="18"/>
          <w:szCs w:val="20"/>
          <w:rtl/>
        </w:rPr>
        <w:t>ש</w:t>
      </w:r>
      <w:r w:rsidRPr="00230A53">
        <w:rPr>
          <w:sz w:val="18"/>
          <w:szCs w:val="20"/>
          <w:rtl/>
        </w:rPr>
        <w:t xml:space="preserve">למרואיינת חשוב להציג </w:t>
      </w:r>
      <w:r w:rsidRPr="00230A53">
        <w:rPr>
          <w:rFonts w:hint="cs"/>
          <w:sz w:val="18"/>
          <w:szCs w:val="20"/>
          <w:rtl/>
        </w:rPr>
        <w:t xml:space="preserve">באור חיובי </w:t>
      </w:r>
      <w:r w:rsidRPr="00230A53">
        <w:rPr>
          <w:sz w:val="18"/>
          <w:szCs w:val="20"/>
          <w:rtl/>
        </w:rPr>
        <w:t xml:space="preserve">את </w:t>
      </w:r>
      <w:r w:rsidRPr="00230A53">
        <w:rPr>
          <w:rFonts w:hint="cs"/>
          <w:sz w:val="18"/>
          <w:szCs w:val="20"/>
          <w:rtl/>
        </w:rPr>
        <w:t>מקום עבודתה</w:t>
      </w:r>
      <w:r w:rsidRPr="00230A53">
        <w:rPr>
          <w:sz w:val="18"/>
          <w:szCs w:val="20"/>
          <w:rtl/>
        </w:rPr>
        <w:t xml:space="preserve">: </w:t>
      </w:r>
    </w:p>
    <w:p w14:paraId="3304D797" w14:textId="3D5FD7CC" w:rsidR="00EA54C7" w:rsidRPr="00230A53" w:rsidRDefault="00EA54C7" w:rsidP="005E330D">
      <w:pPr>
        <w:spacing w:after="180" w:line="280" w:lineRule="exact"/>
        <w:ind w:left="567"/>
        <w:jc w:val="both"/>
        <w:rPr>
          <w:sz w:val="18"/>
          <w:szCs w:val="20"/>
          <w:rtl/>
        </w:rPr>
      </w:pPr>
      <w:r w:rsidRPr="00230A53">
        <w:rPr>
          <w:sz w:val="18"/>
          <w:szCs w:val="20"/>
          <w:rtl/>
        </w:rPr>
        <w:lastRenderedPageBreak/>
        <w:t>דבר עקרוני</w:t>
      </w:r>
      <w:r w:rsidRPr="00230A53">
        <w:rPr>
          <w:rFonts w:hint="cs"/>
          <w:sz w:val="18"/>
          <w:szCs w:val="20"/>
          <w:rtl/>
        </w:rPr>
        <w:t>;</w:t>
      </w:r>
      <w:r w:rsidRPr="00230A53">
        <w:rPr>
          <w:sz w:val="18"/>
          <w:szCs w:val="20"/>
          <w:rtl/>
        </w:rPr>
        <w:t xml:space="preserve"> מי שמגיש תביעה</w:t>
      </w:r>
      <w:r w:rsidRPr="00230A53">
        <w:rPr>
          <w:rFonts w:hint="cs"/>
          <w:sz w:val="18"/>
          <w:szCs w:val="20"/>
          <w:rtl/>
        </w:rPr>
        <w:t>,</w:t>
      </w:r>
      <w:r w:rsidRPr="00230A53">
        <w:rPr>
          <w:sz w:val="18"/>
          <w:szCs w:val="20"/>
          <w:rtl/>
        </w:rPr>
        <w:t xml:space="preserve"> אנחנו אמורים להסתכל על כל התביעה מכל ההיבטים, ואנחנו עושים את המיצוי זכויות</w:t>
      </w:r>
      <w:r w:rsidRPr="00230A53">
        <w:rPr>
          <w:rFonts w:hint="cs"/>
          <w:sz w:val="18"/>
          <w:szCs w:val="20"/>
          <w:rtl/>
        </w:rPr>
        <w:t>,</w:t>
      </w:r>
      <w:r w:rsidRPr="00230A53">
        <w:rPr>
          <w:sz w:val="18"/>
          <w:szCs w:val="20"/>
          <w:rtl/>
        </w:rPr>
        <w:t xml:space="preserve"> וזה תמיד היה ככה. אנחנו בודקים </w:t>
      </w:r>
      <w:r w:rsidR="000056E2">
        <w:rPr>
          <w:sz w:val="18"/>
          <w:szCs w:val="20"/>
        </w:rPr>
        <w:br/>
      </w:r>
      <w:r w:rsidRPr="00230A53">
        <w:rPr>
          <w:sz w:val="18"/>
          <w:szCs w:val="20"/>
          <w:rtl/>
        </w:rPr>
        <w:t>מ</w:t>
      </w:r>
      <w:r w:rsidRPr="00230A53">
        <w:rPr>
          <w:rFonts w:hint="cs"/>
          <w:sz w:val="18"/>
          <w:szCs w:val="20"/>
          <w:rtl/>
        </w:rPr>
        <w:t>-</w:t>
      </w:r>
      <w:r w:rsidRPr="00230A53">
        <w:rPr>
          <w:sz w:val="18"/>
          <w:szCs w:val="20"/>
          <w:rtl/>
        </w:rPr>
        <w:t>א עד ת, אם יש</w:t>
      </w:r>
      <w:r w:rsidRPr="00230A53">
        <w:rPr>
          <w:rFonts w:hint="cs"/>
          <w:sz w:val="18"/>
          <w:szCs w:val="20"/>
          <w:rtl/>
        </w:rPr>
        <w:t>.</w:t>
      </w:r>
      <w:r w:rsidRPr="00230A53">
        <w:rPr>
          <w:sz w:val="18"/>
          <w:szCs w:val="20"/>
          <w:rtl/>
        </w:rPr>
        <w:t xml:space="preserve"> בגלל זה אנחנו עושים תמיד את המיצוי זכויות לפני, כי היום המוסד יותר בקטע של המיצוי זכויות, אבל את זה תמיד היה במוסד. תמיד היינו חייבים להסתכל על התיק (ב</w:t>
      </w:r>
      <w:r w:rsidRPr="00230A53">
        <w:rPr>
          <w:rFonts w:hint="cs"/>
          <w:sz w:val="18"/>
          <w:szCs w:val="20"/>
          <w:rtl/>
        </w:rPr>
        <w:t>',</w:t>
      </w:r>
      <w:r w:rsidRPr="00230A53">
        <w:rPr>
          <w:sz w:val="18"/>
          <w:szCs w:val="20"/>
          <w:rtl/>
        </w:rPr>
        <w:t xml:space="preserve"> מנהלת הבטחת הכנסה).</w:t>
      </w:r>
    </w:p>
    <w:p w14:paraId="5BCF8728" w14:textId="77777777" w:rsidR="00EA54C7" w:rsidRPr="00230A53" w:rsidRDefault="00EA54C7" w:rsidP="005E330D">
      <w:pPr>
        <w:spacing w:after="180" w:line="280" w:lineRule="exact"/>
        <w:jc w:val="both"/>
        <w:rPr>
          <w:sz w:val="18"/>
          <w:szCs w:val="20"/>
          <w:rtl/>
        </w:rPr>
      </w:pPr>
      <w:r w:rsidRPr="00230A53">
        <w:rPr>
          <w:rFonts w:hint="cs"/>
          <w:sz w:val="18"/>
          <w:szCs w:val="20"/>
          <w:rtl/>
        </w:rPr>
        <w:t>ב'</w:t>
      </w:r>
      <w:r w:rsidRPr="00230A53">
        <w:rPr>
          <w:sz w:val="18"/>
          <w:szCs w:val="20"/>
          <w:rtl/>
        </w:rPr>
        <w:t xml:space="preserve"> </w:t>
      </w:r>
      <w:r w:rsidRPr="00230A53">
        <w:rPr>
          <w:rFonts w:hint="cs"/>
          <w:sz w:val="18"/>
          <w:szCs w:val="20"/>
          <w:rtl/>
        </w:rPr>
        <w:t>ה</w:t>
      </w:r>
      <w:r w:rsidRPr="00230A53">
        <w:rPr>
          <w:sz w:val="18"/>
          <w:szCs w:val="20"/>
          <w:rtl/>
        </w:rPr>
        <w:t xml:space="preserve">סבירה את המרכזיות של מיצוי זכויות וכיצד היא ועובדותיה דואגות </w:t>
      </w:r>
      <w:r w:rsidRPr="00230A53">
        <w:rPr>
          <w:rFonts w:hint="cs"/>
          <w:sz w:val="18"/>
          <w:szCs w:val="20"/>
          <w:rtl/>
        </w:rPr>
        <w:t>לבחון את</w:t>
      </w:r>
      <w:r w:rsidRPr="00230A53">
        <w:rPr>
          <w:sz w:val="18"/>
          <w:szCs w:val="20"/>
          <w:rtl/>
        </w:rPr>
        <w:t xml:space="preserve"> המקרה ולנסות למצוא אפשרות למיצוי זכויות של הפונה. כשהיא מציגה את עצמה כמחויבת למיצוי זכויות ואת המוסד כמרחב שמאז ומעולם לקח על עצמו מחויבות כזו, היא מדגישה את היותה עובדת ראויה</w:t>
      </w:r>
      <w:r w:rsidRPr="00230A53">
        <w:rPr>
          <w:rFonts w:hint="cs"/>
          <w:sz w:val="18"/>
          <w:szCs w:val="20"/>
          <w:rtl/>
        </w:rPr>
        <w:t>,</w:t>
      </w:r>
      <w:r w:rsidRPr="00230A53">
        <w:rPr>
          <w:sz w:val="18"/>
          <w:szCs w:val="20"/>
          <w:rtl/>
        </w:rPr>
        <w:t xml:space="preserve"> ובה בעת מבליטה את ההתלכדות בין מוסריותה </w:t>
      </w:r>
      <w:r w:rsidRPr="00230A53">
        <w:rPr>
          <w:rFonts w:hint="cs"/>
          <w:sz w:val="18"/>
          <w:szCs w:val="20"/>
          <w:rtl/>
        </w:rPr>
        <w:t>שלה</w:t>
      </w:r>
      <w:r w:rsidRPr="00230A53">
        <w:rPr>
          <w:sz w:val="18"/>
          <w:szCs w:val="20"/>
          <w:rtl/>
        </w:rPr>
        <w:t xml:space="preserve"> לבין מוסריותו של הארגון. המנהלת </w:t>
      </w:r>
      <w:r w:rsidRPr="00230A53">
        <w:rPr>
          <w:rFonts w:hint="cs"/>
          <w:sz w:val="18"/>
          <w:szCs w:val="20"/>
          <w:rtl/>
        </w:rPr>
        <w:t>חוזרת ומשננת</w:t>
      </w:r>
      <w:r w:rsidRPr="00230A53">
        <w:rPr>
          <w:sz w:val="18"/>
          <w:szCs w:val="20"/>
          <w:rtl/>
        </w:rPr>
        <w:t xml:space="preserve"> </w:t>
      </w:r>
      <w:r w:rsidRPr="00230A53">
        <w:rPr>
          <w:rFonts w:hint="cs"/>
          <w:sz w:val="18"/>
          <w:szCs w:val="20"/>
          <w:rtl/>
        </w:rPr>
        <w:t xml:space="preserve">את </w:t>
      </w:r>
      <w:r w:rsidRPr="00230A53">
        <w:rPr>
          <w:sz w:val="18"/>
          <w:szCs w:val="20"/>
          <w:rtl/>
        </w:rPr>
        <w:t>רטוריקת מיצוי הזכויות</w:t>
      </w:r>
      <w:r w:rsidRPr="00230A53">
        <w:rPr>
          <w:rFonts w:hint="cs"/>
          <w:sz w:val="18"/>
          <w:szCs w:val="20"/>
          <w:rtl/>
        </w:rPr>
        <w:t>,</w:t>
      </w:r>
      <w:r w:rsidRPr="00230A53">
        <w:rPr>
          <w:sz w:val="18"/>
          <w:szCs w:val="20"/>
          <w:rtl/>
        </w:rPr>
        <w:t xml:space="preserve"> </w:t>
      </w:r>
      <w:r w:rsidRPr="00230A53">
        <w:rPr>
          <w:rFonts w:hint="cs"/>
          <w:sz w:val="18"/>
          <w:szCs w:val="20"/>
          <w:rtl/>
        </w:rPr>
        <w:t xml:space="preserve">אולי </w:t>
      </w:r>
      <w:r w:rsidRPr="00230A53">
        <w:rPr>
          <w:sz w:val="18"/>
          <w:szCs w:val="20"/>
          <w:rtl/>
        </w:rPr>
        <w:t xml:space="preserve">כמסר המאפשר לה </w:t>
      </w:r>
      <w:r w:rsidRPr="00230A53">
        <w:rPr>
          <w:rFonts w:hint="cs"/>
          <w:sz w:val="18"/>
          <w:szCs w:val="20"/>
          <w:rtl/>
        </w:rPr>
        <w:t>להציג ל</w:t>
      </w:r>
      <w:r w:rsidRPr="00230A53">
        <w:rPr>
          <w:sz w:val="18"/>
          <w:szCs w:val="20"/>
          <w:rtl/>
        </w:rPr>
        <w:t xml:space="preserve">מראיינת </w:t>
      </w:r>
      <w:r w:rsidRPr="00230A53">
        <w:rPr>
          <w:rFonts w:hint="cs"/>
          <w:sz w:val="18"/>
          <w:szCs w:val="20"/>
          <w:rtl/>
        </w:rPr>
        <w:t>דימוי</w:t>
      </w:r>
      <w:r w:rsidRPr="00230A53">
        <w:rPr>
          <w:sz w:val="18"/>
          <w:szCs w:val="20"/>
          <w:rtl/>
        </w:rPr>
        <w:t xml:space="preserve"> </w:t>
      </w:r>
      <w:r w:rsidRPr="00230A53">
        <w:rPr>
          <w:rFonts w:hint="cs"/>
          <w:sz w:val="18"/>
          <w:szCs w:val="20"/>
          <w:rtl/>
        </w:rPr>
        <w:t>הפוך מזה ש</w:t>
      </w:r>
      <w:r w:rsidRPr="00230A53">
        <w:rPr>
          <w:sz w:val="18"/>
          <w:szCs w:val="20"/>
          <w:rtl/>
        </w:rPr>
        <w:t>ל</w:t>
      </w:r>
      <w:r w:rsidRPr="00230A53">
        <w:rPr>
          <w:rFonts w:hint="cs"/>
          <w:sz w:val="18"/>
          <w:szCs w:val="20"/>
          <w:rtl/>
        </w:rPr>
        <w:t xml:space="preserve"> ה</w:t>
      </w:r>
      <w:r w:rsidRPr="00230A53">
        <w:rPr>
          <w:sz w:val="18"/>
          <w:szCs w:val="20"/>
          <w:rtl/>
        </w:rPr>
        <w:t>דימוי הציבורי של המוסד לביטוח לאומי</w:t>
      </w:r>
      <w:r w:rsidRPr="00230A53">
        <w:rPr>
          <w:rFonts w:hint="cs"/>
          <w:sz w:val="18"/>
          <w:szCs w:val="20"/>
          <w:rtl/>
        </w:rPr>
        <w:t>.</w:t>
      </w:r>
      <w:r w:rsidRPr="00230A53">
        <w:rPr>
          <w:sz w:val="18"/>
          <w:szCs w:val="20"/>
          <w:rtl/>
        </w:rPr>
        <w:t xml:space="preserve"> </w:t>
      </w:r>
      <w:r w:rsidRPr="00230A53">
        <w:rPr>
          <w:rFonts w:hint="cs"/>
          <w:sz w:val="18"/>
          <w:szCs w:val="20"/>
          <w:rtl/>
        </w:rPr>
        <w:t>אין היא מדברת עליו,</w:t>
      </w:r>
      <w:r w:rsidRPr="00230A53">
        <w:rPr>
          <w:sz w:val="18"/>
          <w:szCs w:val="20"/>
          <w:rtl/>
        </w:rPr>
        <w:t xml:space="preserve"> </w:t>
      </w:r>
      <w:r w:rsidRPr="00230A53">
        <w:rPr>
          <w:rFonts w:hint="cs"/>
          <w:sz w:val="18"/>
          <w:szCs w:val="20"/>
          <w:rtl/>
        </w:rPr>
        <w:t xml:space="preserve">אבל </w:t>
      </w:r>
      <w:r w:rsidRPr="00230A53">
        <w:rPr>
          <w:sz w:val="18"/>
          <w:szCs w:val="20"/>
          <w:rtl/>
        </w:rPr>
        <w:t>י</w:t>
      </w:r>
      <w:r w:rsidRPr="00230A53">
        <w:rPr>
          <w:rFonts w:hint="cs"/>
          <w:sz w:val="18"/>
          <w:szCs w:val="20"/>
          <w:rtl/>
        </w:rPr>
        <w:t>י</w:t>
      </w:r>
      <w:r w:rsidRPr="00230A53">
        <w:rPr>
          <w:sz w:val="18"/>
          <w:szCs w:val="20"/>
          <w:rtl/>
        </w:rPr>
        <w:t xml:space="preserve">תכן שהוא נוכח בתודעתה. הדימוי השלילי </w:t>
      </w:r>
      <w:r w:rsidRPr="00230A53">
        <w:rPr>
          <w:rFonts w:hint="cs"/>
          <w:sz w:val="18"/>
          <w:szCs w:val="20"/>
          <w:rtl/>
        </w:rPr>
        <w:t>ש</w:t>
      </w:r>
      <w:r w:rsidRPr="00230A53">
        <w:rPr>
          <w:sz w:val="18"/>
          <w:szCs w:val="20"/>
          <w:rtl/>
        </w:rPr>
        <w:t>המרואיינות שואפות לתקן</w:t>
      </w:r>
      <w:r w:rsidRPr="00230A53">
        <w:rPr>
          <w:rFonts w:hint="cs"/>
          <w:sz w:val="18"/>
          <w:szCs w:val="20"/>
          <w:rtl/>
        </w:rPr>
        <w:t xml:space="preserve"> אותו</w:t>
      </w:r>
      <w:r w:rsidRPr="00230A53">
        <w:rPr>
          <w:sz w:val="18"/>
          <w:szCs w:val="20"/>
          <w:rtl/>
        </w:rPr>
        <w:t xml:space="preserve"> עולה במפורש בר</w:t>
      </w:r>
      <w:r w:rsidRPr="00230A53">
        <w:rPr>
          <w:rFonts w:hint="cs"/>
          <w:sz w:val="18"/>
          <w:szCs w:val="20"/>
          <w:rtl/>
        </w:rPr>
        <w:t>י</w:t>
      </w:r>
      <w:r w:rsidRPr="00230A53">
        <w:rPr>
          <w:sz w:val="18"/>
          <w:szCs w:val="20"/>
          <w:rtl/>
        </w:rPr>
        <w:t>איון אחר:</w:t>
      </w:r>
    </w:p>
    <w:p w14:paraId="4380F86D" w14:textId="77777777" w:rsidR="00EA54C7" w:rsidRPr="00230A53" w:rsidRDefault="00EA54C7" w:rsidP="005E330D">
      <w:pPr>
        <w:spacing w:after="180" w:line="280" w:lineRule="exact"/>
        <w:ind w:left="567"/>
        <w:jc w:val="both"/>
        <w:rPr>
          <w:sz w:val="18"/>
          <w:szCs w:val="20"/>
          <w:rtl/>
        </w:rPr>
      </w:pPr>
      <w:bookmarkStart w:id="10" w:name="_Hlk43105273"/>
      <w:r w:rsidRPr="00230A53">
        <w:rPr>
          <w:sz w:val="18"/>
          <w:szCs w:val="20"/>
          <w:rtl/>
        </w:rPr>
        <w:t>אני אגיד לך משהו</w:t>
      </w:r>
      <w:r w:rsidRPr="00230A53">
        <w:rPr>
          <w:rFonts w:hint="cs"/>
          <w:sz w:val="18"/>
          <w:szCs w:val="20"/>
          <w:rtl/>
        </w:rPr>
        <w:t>;</w:t>
      </w:r>
      <w:r w:rsidRPr="00230A53">
        <w:rPr>
          <w:sz w:val="18"/>
          <w:szCs w:val="20"/>
          <w:rtl/>
        </w:rPr>
        <w:t xml:space="preserve"> אנשים לפני שהם מכירים, הם כל הזמן יוצאים נגד. ביטוח לאומי זה רק שלילי. כי זה מה ששומעים. זה לא שמישהו יבוא</w:t>
      </w:r>
      <w:r w:rsidRPr="00230A53">
        <w:rPr>
          <w:rFonts w:hint="cs"/>
          <w:sz w:val="18"/>
          <w:szCs w:val="20"/>
          <w:rtl/>
        </w:rPr>
        <w:t>,</w:t>
      </w:r>
      <w:r w:rsidRPr="00230A53">
        <w:rPr>
          <w:sz w:val="18"/>
          <w:szCs w:val="20"/>
          <w:rtl/>
        </w:rPr>
        <w:t xml:space="preserve"> אני חושבת</w:t>
      </w:r>
      <w:r w:rsidRPr="00230A53">
        <w:rPr>
          <w:rFonts w:hint="cs"/>
          <w:sz w:val="18"/>
          <w:szCs w:val="20"/>
          <w:rtl/>
        </w:rPr>
        <w:t>,</w:t>
      </w:r>
      <w:r w:rsidRPr="00230A53">
        <w:rPr>
          <w:sz w:val="18"/>
          <w:szCs w:val="20"/>
          <w:rtl/>
        </w:rPr>
        <w:t xml:space="preserve"> ו</w:t>
      </w:r>
      <w:r w:rsidRPr="00230A53">
        <w:rPr>
          <w:rFonts w:hint="cs"/>
          <w:sz w:val="18"/>
          <w:szCs w:val="20"/>
          <w:rtl/>
        </w:rPr>
        <w:t>י</w:t>
      </w:r>
      <w:r w:rsidRPr="00230A53">
        <w:rPr>
          <w:sz w:val="18"/>
          <w:szCs w:val="20"/>
          <w:rtl/>
        </w:rPr>
        <w:t xml:space="preserve">גיד </w:t>
      </w:r>
      <w:r w:rsidRPr="00230A53">
        <w:rPr>
          <w:rFonts w:hint="cs"/>
          <w:sz w:val="18"/>
          <w:szCs w:val="20"/>
          <w:rtl/>
        </w:rPr>
        <w:t>"</w:t>
      </w:r>
      <w:r w:rsidRPr="00230A53">
        <w:rPr>
          <w:sz w:val="18"/>
          <w:szCs w:val="20"/>
          <w:rtl/>
        </w:rPr>
        <w:t>וואלה, אני אלך לביטוח לאומי</w:t>
      </w:r>
      <w:r w:rsidRPr="00230A53">
        <w:rPr>
          <w:rFonts w:hint="cs"/>
          <w:sz w:val="18"/>
          <w:szCs w:val="20"/>
          <w:rtl/>
        </w:rPr>
        <w:t>,</w:t>
      </w:r>
      <w:r w:rsidRPr="00230A53">
        <w:rPr>
          <w:sz w:val="18"/>
          <w:szCs w:val="20"/>
          <w:rtl/>
        </w:rPr>
        <w:t xml:space="preserve"> שמה אני אקבל עזרה</w:t>
      </w:r>
      <w:r w:rsidRPr="00230A53">
        <w:rPr>
          <w:rFonts w:hint="cs"/>
          <w:sz w:val="18"/>
          <w:szCs w:val="20"/>
          <w:rtl/>
        </w:rPr>
        <w:t>"</w:t>
      </w:r>
      <w:r w:rsidRPr="00230A53">
        <w:rPr>
          <w:sz w:val="18"/>
          <w:szCs w:val="20"/>
          <w:rtl/>
        </w:rPr>
        <w:t xml:space="preserve">. אנשים לא כל כך יודעים על מחלקת השיקום. עכשיו אולי המנכ"ל החדש רוצה קצת להעלות את זה. </w:t>
      </w:r>
      <w:bookmarkEnd w:id="10"/>
      <w:r w:rsidRPr="00230A53">
        <w:rPr>
          <w:sz w:val="18"/>
          <w:szCs w:val="20"/>
          <w:rtl/>
        </w:rPr>
        <w:t xml:space="preserve">לא כל כך יודעים את כל הדברים שביטוח לאומי נותן, ובסופו של דבר מיליונים מתפרנסים. הנושא של </w:t>
      </w:r>
      <w:proofErr w:type="spellStart"/>
      <w:r w:rsidRPr="00230A53">
        <w:rPr>
          <w:sz w:val="18"/>
          <w:szCs w:val="20"/>
          <w:rtl/>
        </w:rPr>
        <w:t>הש</w:t>
      </w:r>
      <w:r w:rsidRPr="00230A53">
        <w:rPr>
          <w:rFonts w:hint="cs"/>
          <w:sz w:val="18"/>
          <w:szCs w:val="20"/>
          <w:rtl/>
        </w:rPr>
        <w:t>י</w:t>
      </w:r>
      <w:r w:rsidRPr="00230A53">
        <w:rPr>
          <w:sz w:val="18"/>
          <w:szCs w:val="20"/>
          <w:rtl/>
        </w:rPr>
        <w:t>רותיות</w:t>
      </w:r>
      <w:proofErr w:type="spellEnd"/>
      <w:r w:rsidRPr="00230A53">
        <w:rPr>
          <w:sz w:val="18"/>
          <w:szCs w:val="20"/>
          <w:rtl/>
        </w:rPr>
        <w:t xml:space="preserve"> הוא גם קשור לרוח המפקד, שהיו כל מיני מפקדים לאורך הדרך. וזה משפיע. היו תקופות </w:t>
      </w:r>
      <w:proofErr w:type="spellStart"/>
      <w:r w:rsidRPr="00230A53">
        <w:rPr>
          <w:sz w:val="18"/>
          <w:szCs w:val="20"/>
          <w:rtl/>
        </w:rPr>
        <w:t>שהיתה</w:t>
      </w:r>
      <w:proofErr w:type="spellEnd"/>
      <w:r w:rsidRPr="00230A53">
        <w:rPr>
          <w:sz w:val="18"/>
          <w:szCs w:val="20"/>
          <w:rtl/>
        </w:rPr>
        <w:t xml:space="preserve"> רוח מפקד נוראית שירדה עד למטה, וזה היה קטסטרופה. ורוח המפקד הנוכחית היא מאוד לתת. אם אפשר לתת</w:t>
      </w:r>
      <w:r w:rsidRPr="00230A53">
        <w:rPr>
          <w:rFonts w:hint="cs"/>
          <w:sz w:val="18"/>
          <w:szCs w:val="20"/>
          <w:rtl/>
        </w:rPr>
        <w:t>,</w:t>
      </w:r>
      <w:r w:rsidRPr="00230A53">
        <w:rPr>
          <w:sz w:val="18"/>
          <w:szCs w:val="20"/>
          <w:rtl/>
        </w:rPr>
        <w:t xml:space="preserve"> נותנים. אנחנו נמצאים פה כדי לפתור בעיות של אנשים במצוקה. וזה יורד למטה. רוח המפקד משפיעה על החיילים בשטח (ה</w:t>
      </w:r>
      <w:r w:rsidRPr="00230A53">
        <w:rPr>
          <w:rFonts w:hint="cs"/>
          <w:sz w:val="18"/>
          <w:szCs w:val="20"/>
          <w:rtl/>
        </w:rPr>
        <w:t>',</w:t>
      </w:r>
      <w:r w:rsidRPr="00230A53">
        <w:rPr>
          <w:sz w:val="18"/>
          <w:szCs w:val="20"/>
          <w:rtl/>
        </w:rPr>
        <w:t xml:space="preserve"> עו"ס שיקום וסגנית מנהלת תחום שיקום).</w:t>
      </w:r>
    </w:p>
    <w:p w14:paraId="45C740D8" w14:textId="77777777" w:rsidR="00EA54C7" w:rsidRPr="00230A53" w:rsidRDefault="00EA54C7" w:rsidP="005E330D">
      <w:pPr>
        <w:spacing w:after="180" w:line="280" w:lineRule="exact"/>
        <w:jc w:val="both"/>
        <w:rPr>
          <w:sz w:val="18"/>
          <w:szCs w:val="20"/>
          <w:rtl/>
        </w:rPr>
      </w:pPr>
      <w:r w:rsidRPr="00230A53">
        <w:rPr>
          <w:rFonts w:hint="cs"/>
          <w:sz w:val="18"/>
          <w:szCs w:val="20"/>
          <w:rtl/>
        </w:rPr>
        <w:t>הדברים משקפים את התחושה שהמוסד רואה חשיבות ב</w:t>
      </w:r>
      <w:r w:rsidRPr="00230A53">
        <w:rPr>
          <w:sz w:val="18"/>
          <w:szCs w:val="20"/>
          <w:rtl/>
        </w:rPr>
        <w:t>מיצוי זכויות ו</w:t>
      </w:r>
      <w:r w:rsidRPr="00230A53">
        <w:rPr>
          <w:rFonts w:hint="cs"/>
          <w:sz w:val="18"/>
          <w:szCs w:val="20"/>
          <w:rtl/>
        </w:rPr>
        <w:t>את ה</w:t>
      </w:r>
      <w:r w:rsidRPr="00230A53">
        <w:rPr>
          <w:sz w:val="18"/>
          <w:szCs w:val="20"/>
          <w:rtl/>
        </w:rPr>
        <w:t xml:space="preserve">השפעה </w:t>
      </w:r>
      <w:r w:rsidRPr="00230A53">
        <w:rPr>
          <w:rFonts w:hint="cs"/>
          <w:sz w:val="18"/>
          <w:szCs w:val="20"/>
          <w:rtl/>
        </w:rPr>
        <w:t>ה</w:t>
      </w:r>
      <w:r w:rsidRPr="00230A53">
        <w:rPr>
          <w:sz w:val="18"/>
          <w:szCs w:val="20"/>
          <w:rtl/>
        </w:rPr>
        <w:t xml:space="preserve">חיובית </w:t>
      </w:r>
      <w:r w:rsidRPr="00230A53">
        <w:rPr>
          <w:rFonts w:hint="cs"/>
          <w:sz w:val="18"/>
          <w:szCs w:val="20"/>
          <w:rtl/>
        </w:rPr>
        <w:t>של מגמה זו</w:t>
      </w:r>
      <w:r w:rsidRPr="00230A53">
        <w:rPr>
          <w:sz w:val="18"/>
          <w:szCs w:val="20"/>
          <w:rtl/>
        </w:rPr>
        <w:t xml:space="preserve">. גישת מיצוי הזכויות מזוהה עם </w:t>
      </w:r>
      <w:r w:rsidRPr="00230A53">
        <w:rPr>
          <w:rFonts w:hint="cs"/>
          <w:sz w:val="18"/>
          <w:szCs w:val="20"/>
          <w:rtl/>
        </w:rPr>
        <w:t>"</w:t>
      </w:r>
      <w:r w:rsidRPr="00230A53">
        <w:rPr>
          <w:sz w:val="18"/>
          <w:szCs w:val="20"/>
          <w:rtl/>
        </w:rPr>
        <w:t>רוח המפקד</w:t>
      </w:r>
      <w:r w:rsidRPr="00230A53">
        <w:rPr>
          <w:rFonts w:hint="cs"/>
          <w:sz w:val="18"/>
          <w:szCs w:val="20"/>
          <w:rtl/>
        </w:rPr>
        <w:t>"</w:t>
      </w:r>
      <w:r w:rsidRPr="00230A53">
        <w:rPr>
          <w:sz w:val="18"/>
          <w:szCs w:val="20"/>
          <w:rtl/>
        </w:rPr>
        <w:t xml:space="preserve"> שיש לה הכוח </w:t>
      </w:r>
      <w:r w:rsidRPr="00230A53">
        <w:rPr>
          <w:rFonts w:hint="cs"/>
          <w:sz w:val="18"/>
          <w:szCs w:val="20"/>
          <w:rtl/>
        </w:rPr>
        <w:t>"</w:t>
      </w:r>
      <w:r w:rsidRPr="00230A53">
        <w:rPr>
          <w:sz w:val="18"/>
          <w:szCs w:val="20"/>
          <w:rtl/>
        </w:rPr>
        <w:t>לרדת עד למטה</w:t>
      </w:r>
      <w:r w:rsidRPr="00230A53">
        <w:rPr>
          <w:rFonts w:hint="cs"/>
          <w:sz w:val="18"/>
          <w:szCs w:val="20"/>
          <w:rtl/>
        </w:rPr>
        <w:t>"</w:t>
      </w:r>
      <w:r w:rsidRPr="00230A53">
        <w:rPr>
          <w:sz w:val="18"/>
          <w:szCs w:val="20"/>
          <w:rtl/>
        </w:rPr>
        <w:t xml:space="preserve">. השפה המיליטריסטית </w:t>
      </w:r>
      <w:r w:rsidRPr="00230A53">
        <w:rPr>
          <w:rFonts w:hint="cs"/>
          <w:sz w:val="18"/>
          <w:szCs w:val="20"/>
          <w:rtl/>
        </w:rPr>
        <w:t>משקפת חוויה</w:t>
      </w:r>
      <w:r w:rsidRPr="00230A53">
        <w:rPr>
          <w:sz w:val="18"/>
          <w:szCs w:val="20"/>
          <w:rtl/>
        </w:rPr>
        <w:t xml:space="preserve"> של קרב כנגד ההכפשה הציבורית של הביטוח הלאומי</w:t>
      </w:r>
      <w:r w:rsidRPr="00230A53">
        <w:rPr>
          <w:rFonts w:hint="cs"/>
          <w:sz w:val="18"/>
          <w:szCs w:val="20"/>
          <w:rtl/>
        </w:rPr>
        <w:t>,</w:t>
      </w:r>
      <w:r w:rsidRPr="00230A53">
        <w:rPr>
          <w:sz w:val="18"/>
          <w:szCs w:val="20"/>
          <w:rtl/>
        </w:rPr>
        <w:t xml:space="preserve"> </w:t>
      </w:r>
      <w:r w:rsidRPr="00230A53">
        <w:rPr>
          <w:rFonts w:hint="cs"/>
          <w:sz w:val="18"/>
          <w:szCs w:val="20"/>
          <w:rtl/>
        </w:rPr>
        <w:t>ו</w:t>
      </w:r>
      <w:r w:rsidRPr="00230A53">
        <w:rPr>
          <w:sz w:val="18"/>
          <w:szCs w:val="20"/>
          <w:rtl/>
        </w:rPr>
        <w:t>מיצוי הזכויות מתברר כ</w:t>
      </w:r>
      <w:r w:rsidRPr="00230A53">
        <w:rPr>
          <w:rFonts w:hint="cs"/>
          <w:sz w:val="18"/>
          <w:szCs w:val="20"/>
          <w:rtl/>
        </w:rPr>
        <w:t>"נשק"</w:t>
      </w:r>
      <w:r w:rsidRPr="00230A53">
        <w:rPr>
          <w:sz w:val="18"/>
          <w:szCs w:val="20"/>
          <w:rtl/>
        </w:rPr>
        <w:t xml:space="preserve"> לחיזוק </w:t>
      </w:r>
      <w:r w:rsidRPr="00230A53">
        <w:rPr>
          <w:rFonts w:hint="cs"/>
          <w:sz w:val="18"/>
          <w:szCs w:val="20"/>
          <w:rtl/>
        </w:rPr>
        <w:t>ה</w:t>
      </w:r>
      <w:r w:rsidRPr="00230A53">
        <w:rPr>
          <w:sz w:val="18"/>
          <w:szCs w:val="20"/>
          <w:rtl/>
        </w:rPr>
        <w:t xml:space="preserve">סיכוי </w:t>
      </w:r>
      <w:r w:rsidRPr="00230A53">
        <w:rPr>
          <w:rFonts w:hint="cs"/>
          <w:sz w:val="18"/>
          <w:szCs w:val="20"/>
          <w:rtl/>
        </w:rPr>
        <w:t>לנצח בו</w:t>
      </w:r>
      <w:r w:rsidRPr="00230A53">
        <w:rPr>
          <w:sz w:val="18"/>
          <w:szCs w:val="20"/>
          <w:rtl/>
        </w:rPr>
        <w:t>. המנכ"ל החדש מוצג כמי שרוצה לשפר את הדימוי הציבורי</w:t>
      </w:r>
      <w:r w:rsidRPr="00230A53">
        <w:rPr>
          <w:rFonts w:hint="cs"/>
          <w:sz w:val="18"/>
          <w:szCs w:val="20"/>
          <w:rtl/>
        </w:rPr>
        <w:t>,</w:t>
      </w:r>
      <w:r w:rsidRPr="00230A53">
        <w:rPr>
          <w:sz w:val="18"/>
          <w:szCs w:val="20"/>
          <w:rtl/>
        </w:rPr>
        <w:t xml:space="preserve"> </w:t>
      </w:r>
      <w:r w:rsidRPr="00230A53">
        <w:rPr>
          <w:rFonts w:hint="cs"/>
          <w:sz w:val="18"/>
          <w:szCs w:val="20"/>
          <w:rtl/>
        </w:rPr>
        <w:t>"</w:t>
      </w:r>
      <w:r w:rsidRPr="00230A53">
        <w:rPr>
          <w:sz w:val="18"/>
          <w:szCs w:val="20"/>
          <w:rtl/>
        </w:rPr>
        <w:t>רוצה קצת להעלות את זה</w:t>
      </w:r>
      <w:r w:rsidRPr="00230A53">
        <w:rPr>
          <w:rFonts w:hint="cs"/>
          <w:sz w:val="18"/>
          <w:szCs w:val="20"/>
          <w:rtl/>
        </w:rPr>
        <w:t>",</w:t>
      </w:r>
      <w:r w:rsidRPr="00230A53">
        <w:rPr>
          <w:sz w:val="18"/>
          <w:szCs w:val="20"/>
          <w:rtl/>
        </w:rPr>
        <w:t xml:space="preserve"> והרצון של המנכ"ל </w:t>
      </w:r>
      <w:r w:rsidRPr="00230A53">
        <w:rPr>
          <w:rFonts w:hint="cs"/>
          <w:sz w:val="18"/>
          <w:szCs w:val="20"/>
          <w:rtl/>
        </w:rPr>
        <w:t>נשזר ב</w:t>
      </w:r>
      <w:r w:rsidRPr="00230A53">
        <w:rPr>
          <w:sz w:val="18"/>
          <w:szCs w:val="20"/>
          <w:rtl/>
        </w:rPr>
        <w:t xml:space="preserve">צורך לחזק את הידע </w:t>
      </w:r>
      <w:r w:rsidRPr="00230A53">
        <w:rPr>
          <w:rFonts w:hint="cs"/>
          <w:sz w:val="18"/>
          <w:szCs w:val="20"/>
          <w:rtl/>
        </w:rPr>
        <w:t>של</w:t>
      </w:r>
      <w:r w:rsidRPr="00230A53">
        <w:rPr>
          <w:sz w:val="18"/>
          <w:szCs w:val="20"/>
          <w:rtl/>
        </w:rPr>
        <w:t xml:space="preserve"> הציבור </w:t>
      </w:r>
      <w:r w:rsidRPr="00230A53">
        <w:rPr>
          <w:rFonts w:hint="cs"/>
          <w:sz w:val="18"/>
          <w:szCs w:val="20"/>
          <w:rtl/>
        </w:rPr>
        <w:t>אודות</w:t>
      </w:r>
      <w:r w:rsidRPr="00230A53">
        <w:rPr>
          <w:sz w:val="18"/>
          <w:szCs w:val="20"/>
          <w:rtl/>
        </w:rPr>
        <w:t xml:space="preserve"> </w:t>
      </w:r>
      <w:r w:rsidRPr="00230A53">
        <w:rPr>
          <w:rFonts w:hint="cs"/>
          <w:sz w:val="18"/>
          <w:szCs w:val="20"/>
          <w:rtl/>
        </w:rPr>
        <w:t>ה</w:t>
      </w:r>
      <w:r w:rsidRPr="00230A53">
        <w:rPr>
          <w:sz w:val="18"/>
          <w:szCs w:val="20"/>
          <w:rtl/>
        </w:rPr>
        <w:t xml:space="preserve">סיוע שניתן לקבל בביטוח הלאומי. הדיבור על לתת ועל "מיליונים מתפרנסים" נועד </w:t>
      </w:r>
      <w:r w:rsidRPr="00230A53">
        <w:rPr>
          <w:rFonts w:hint="cs"/>
          <w:sz w:val="18"/>
          <w:szCs w:val="20"/>
          <w:rtl/>
        </w:rPr>
        <w:t>לתקף</w:t>
      </w:r>
      <w:r w:rsidRPr="00230A53">
        <w:rPr>
          <w:sz w:val="18"/>
          <w:szCs w:val="20"/>
          <w:rtl/>
        </w:rPr>
        <w:t xml:space="preserve"> את הסיוע שניתן במוסד. האני המקצועי והמוסרי עולה כ</w:t>
      </w:r>
      <w:r w:rsidRPr="00230A53">
        <w:rPr>
          <w:rFonts w:hint="cs"/>
          <w:sz w:val="18"/>
          <w:szCs w:val="20"/>
          <w:rtl/>
        </w:rPr>
        <w:t>חלק</w:t>
      </w:r>
      <w:r w:rsidRPr="00230A53">
        <w:rPr>
          <w:sz w:val="18"/>
          <w:szCs w:val="20"/>
          <w:rtl/>
        </w:rPr>
        <w:t xml:space="preserve"> </w:t>
      </w:r>
      <w:r w:rsidRPr="00230A53">
        <w:rPr>
          <w:rFonts w:hint="cs"/>
          <w:sz w:val="18"/>
          <w:szCs w:val="20"/>
          <w:rtl/>
        </w:rPr>
        <w:t>מהמארג</w:t>
      </w:r>
      <w:r w:rsidRPr="00230A53">
        <w:rPr>
          <w:sz w:val="18"/>
          <w:szCs w:val="20"/>
          <w:rtl/>
        </w:rPr>
        <w:t xml:space="preserve"> הארגוני – </w:t>
      </w:r>
      <w:r w:rsidRPr="00230A53">
        <w:rPr>
          <w:rFonts w:hint="cs"/>
          <w:sz w:val="18"/>
          <w:szCs w:val="20"/>
          <w:rtl/>
        </w:rPr>
        <w:t>"</w:t>
      </w:r>
      <w:r w:rsidRPr="00230A53">
        <w:rPr>
          <w:sz w:val="18"/>
          <w:szCs w:val="20"/>
          <w:rtl/>
        </w:rPr>
        <w:t>אנחנו נמצאים פה כדי</w:t>
      </w:r>
      <w:r w:rsidRPr="00230A53">
        <w:rPr>
          <w:rFonts w:hint="cs"/>
          <w:sz w:val="18"/>
          <w:szCs w:val="20"/>
          <w:rtl/>
        </w:rPr>
        <w:t xml:space="preserve">" </w:t>
      </w:r>
      <w:r w:rsidRPr="00230A53">
        <w:rPr>
          <w:sz w:val="18"/>
          <w:szCs w:val="20"/>
          <w:rtl/>
        </w:rPr>
        <w:t>– כ</w:t>
      </w:r>
      <w:r w:rsidRPr="00230A53">
        <w:rPr>
          <w:rFonts w:hint="cs"/>
          <w:sz w:val="18"/>
          <w:szCs w:val="20"/>
          <w:rtl/>
        </w:rPr>
        <w:t>ש</w:t>
      </w:r>
      <w:r w:rsidRPr="00230A53">
        <w:rPr>
          <w:sz w:val="18"/>
          <w:szCs w:val="20"/>
          <w:rtl/>
        </w:rPr>
        <w:t xml:space="preserve">מיצוי הזכויות נשאב </w:t>
      </w:r>
      <w:r w:rsidRPr="00230A53">
        <w:rPr>
          <w:rFonts w:hint="cs"/>
          <w:sz w:val="18"/>
          <w:szCs w:val="20"/>
          <w:rtl/>
        </w:rPr>
        <w:t xml:space="preserve">לא </w:t>
      </w:r>
      <w:r w:rsidRPr="00230A53">
        <w:rPr>
          <w:sz w:val="18"/>
          <w:szCs w:val="20"/>
          <w:rtl/>
        </w:rPr>
        <w:t xml:space="preserve">מתוך תפיסה דמוקרטית </w:t>
      </w:r>
      <w:r w:rsidRPr="00230A53">
        <w:rPr>
          <w:rFonts w:hint="cs"/>
          <w:sz w:val="18"/>
          <w:szCs w:val="20"/>
          <w:rtl/>
        </w:rPr>
        <w:t>בדבר</w:t>
      </w:r>
      <w:r w:rsidRPr="00230A53">
        <w:rPr>
          <w:sz w:val="18"/>
          <w:szCs w:val="20"/>
          <w:rtl/>
        </w:rPr>
        <w:t xml:space="preserve"> זכויות או שוויון</w:t>
      </w:r>
      <w:r w:rsidRPr="00230A53">
        <w:rPr>
          <w:rFonts w:hint="cs"/>
          <w:sz w:val="18"/>
          <w:szCs w:val="20"/>
          <w:rtl/>
        </w:rPr>
        <w:t>,</w:t>
      </w:r>
      <w:r w:rsidRPr="00230A53">
        <w:rPr>
          <w:sz w:val="18"/>
          <w:szCs w:val="20"/>
          <w:rtl/>
        </w:rPr>
        <w:t xml:space="preserve"> אלא מתוך תפיסה שיווקית של </w:t>
      </w:r>
      <w:proofErr w:type="spellStart"/>
      <w:r w:rsidRPr="00230A53">
        <w:rPr>
          <w:sz w:val="18"/>
          <w:szCs w:val="20"/>
          <w:rtl/>
        </w:rPr>
        <w:t>שירותיות</w:t>
      </w:r>
      <w:proofErr w:type="spellEnd"/>
      <w:r w:rsidRPr="00230A53">
        <w:rPr>
          <w:sz w:val="18"/>
          <w:szCs w:val="20"/>
          <w:rtl/>
        </w:rPr>
        <w:t xml:space="preserve">. פקידת דלפק בסניף אחר </w:t>
      </w:r>
      <w:r w:rsidRPr="00230A53">
        <w:rPr>
          <w:rFonts w:hint="cs"/>
          <w:sz w:val="18"/>
          <w:szCs w:val="20"/>
          <w:rtl/>
        </w:rPr>
        <w:t>שיקפה</w:t>
      </w:r>
      <w:r w:rsidRPr="00230A53">
        <w:rPr>
          <w:sz w:val="18"/>
          <w:szCs w:val="20"/>
          <w:rtl/>
        </w:rPr>
        <w:t xml:space="preserve"> אות</w:t>
      </w:r>
      <w:r w:rsidRPr="00230A53">
        <w:rPr>
          <w:rFonts w:hint="cs"/>
          <w:sz w:val="18"/>
          <w:szCs w:val="20"/>
          <w:rtl/>
        </w:rPr>
        <w:t>ה</w:t>
      </w:r>
      <w:r w:rsidRPr="00230A53">
        <w:rPr>
          <w:sz w:val="18"/>
          <w:szCs w:val="20"/>
          <w:rtl/>
        </w:rPr>
        <w:t xml:space="preserve"> </w:t>
      </w:r>
      <w:r w:rsidRPr="00230A53">
        <w:rPr>
          <w:rFonts w:hint="cs"/>
          <w:sz w:val="18"/>
          <w:szCs w:val="20"/>
          <w:rtl/>
        </w:rPr>
        <w:t>מגמה</w:t>
      </w:r>
      <w:r w:rsidRPr="00230A53">
        <w:rPr>
          <w:sz w:val="18"/>
          <w:szCs w:val="20"/>
          <w:rtl/>
        </w:rPr>
        <w:t xml:space="preserve"> </w:t>
      </w:r>
      <w:r w:rsidRPr="00230A53">
        <w:rPr>
          <w:rFonts w:hint="cs"/>
          <w:sz w:val="18"/>
          <w:szCs w:val="20"/>
          <w:rtl/>
        </w:rPr>
        <w:t>של מיצוי זכויות שה</w:t>
      </w:r>
      <w:r w:rsidRPr="00230A53">
        <w:rPr>
          <w:sz w:val="18"/>
          <w:szCs w:val="20"/>
          <w:rtl/>
        </w:rPr>
        <w:t xml:space="preserve">מוסד </w:t>
      </w:r>
      <w:r w:rsidRPr="00230A53">
        <w:rPr>
          <w:rFonts w:hint="cs"/>
          <w:sz w:val="18"/>
          <w:szCs w:val="20"/>
          <w:rtl/>
        </w:rPr>
        <w:t>מוביל</w:t>
      </w:r>
      <w:r w:rsidRPr="00230A53">
        <w:rPr>
          <w:sz w:val="18"/>
          <w:szCs w:val="20"/>
          <w:rtl/>
        </w:rPr>
        <w:t>:</w:t>
      </w:r>
    </w:p>
    <w:p w14:paraId="080F70BE" w14:textId="77777777" w:rsidR="00EA54C7" w:rsidRPr="00230A53" w:rsidRDefault="00EA54C7" w:rsidP="005E330D">
      <w:pPr>
        <w:spacing w:after="180" w:line="280" w:lineRule="exact"/>
        <w:ind w:left="567"/>
        <w:jc w:val="both"/>
        <w:rPr>
          <w:sz w:val="18"/>
          <w:szCs w:val="20"/>
          <w:rtl/>
        </w:rPr>
      </w:pPr>
      <w:r w:rsidRPr="00230A53">
        <w:rPr>
          <w:sz w:val="18"/>
          <w:szCs w:val="20"/>
          <w:rtl/>
        </w:rPr>
        <w:lastRenderedPageBreak/>
        <w:t>אני אגיד לך</w:t>
      </w:r>
      <w:r w:rsidRPr="00230A53">
        <w:rPr>
          <w:rFonts w:hint="cs"/>
          <w:sz w:val="18"/>
          <w:szCs w:val="20"/>
          <w:rtl/>
        </w:rPr>
        <w:t>;</w:t>
      </w:r>
      <w:r w:rsidRPr="00230A53">
        <w:rPr>
          <w:sz w:val="18"/>
          <w:szCs w:val="20"/>
          <w:rtl/>
        </w:rPr>
        <w:t xml:space="preserve"> יש לנו פקידים ממש </w:t>
      </w:r>
      <w:proofErr w:type="spellStart"/>
      <w:r w:rsidRPr="00230A53">
        <w:rPr>
          <w:sz w:val="18"/>
          <w:szCs w:val="20"/>
          <w:rtl/>
        </w:rPr>
        <w:t>ממש</w:t>
      </w:r>
      <w:proofErr w:type="spellEnd"/>
      <w:r w:rsidRPr="00230A53">
        <w:rPr>
          <w:sz w:val="18"/>
          <w:szCs w:val="20"/>
          <w:rtl/>
        </w:rPr>
        <w:t xml:space="preserve"> – גם מקצועיים וגם טובים. יש להם אוזן קשבת</w:t>
      </w:r>
      <w:r w:rsidRPr="00230A53">
        <w:rPr>
          <w:rFonts w:hint="cs"/>
          <w:sz w:val="18"/>
          <w:szCs w:val="20"/>
          <w:rtl/>
        </w:rPr>
        <w:t>;</w:t>
      </w:r>
      <w:r w:rsidRPr="00230A53">
        <w:rPr>
          <w:sz w:val="18"/>
          <w:szCs w:val="20"/>
          <w:rtl/>
        </w:rPr>
        <w:t xml:space="preserve"> הם באים</w:t>
      </w:r>
      <w:r w:rsidRPr="00230A53">
        <w:rPr>
          <w:rFonts w:hint="cs"/>
          <w:sz w:val="18"/>
          <w:szCs w:val="20"/>
          <w:rtl/>
        </w:rPr>
        <w:t>,</w:t>
      </w:r>
      <w:r w:rsidRPr="00230A53">
        <w:rPr>
          <w:sz w:val="18"/>
          <w:szCs w:val="20"/>
          <w:rtl/>
        </w:rPr>
        <w:t xml:space="preserve"> וזה ידוע לגבי הסניף שלנו במיוחד. אני מקשרת את זה למנהלת שלנו</w:t>
      </w:r>
      <w:r w:rsidRPr="00230A53">
        <w:rPr>
          <w:rFonts w:hint="cs"/>
          <w:sz w:val="18"/>
          <w:szCs w:val="20"/>
          <w:rtl/>
        </w:rPr>
        <w:t>.</w:t>
      </w:r>
      <w:r w:rsidRPr="00230A53">
        <w:rPr>
          <w:sz w:val="18"/>
          <w:szCs w:val="20"/>
          <w:rtl/>
        </w:rPr>
        <w:t xml:space="preserve"> היא ממש דואגת לדברים האלה</w:t>
      </w:r>
      <w:r w:rsidRPr="00230A53">
        <w:rPr>
          <w:rFonts w:hint="cs"/>
          <w:sz w:val="18"/>
          <w:szCs w:val="20"/>
          <w:rtl/>
        </w:rPr>
        <w:t>,</w:t>
      </w:r>
      <w:r w:rsidRPr="00230A53">
        <w:rPr>
          <w:sz w:val="18"/>
          <w:szCs w:val="20"/>
          <w:rtl/>
        </w:rPr>
        <w:t xml:space="preserve"> והיא תמיד עוזרת לנו על מנת לחקור ולדעת יותר. לכן הם יודעים שזה המקום</w:t>
      </w:r>
      <w:r w:rsidRPr="00230A53">
        <w:rPr>
          <w:rFonts w:hint="cs"/>
          <w:sz w:val="18"/>
          <w:szCs w:val="20"/>
          <w:rtl/>
        </w:rPr>
        <w:t>,</w:t>
      </w:r>
      <w:r w:rsidRPr="00230A53">
        <w:rPr>
          <w:sz w:val="18"/>
          <w:szCs w:val="20"/>
          <w:rtl/>
        </w:rPr>
        <w:t xml:space="preserve"> ואפשר לדבר. זו נקודה מאוד מאוד חשובה לדעתי. אחר כך זה בא – המקצועיות ולכוון אותן, אבל אוזן קשבת</w:t>
      </w:r>
      <w:r w:rsidRPr="00230A53">
        <w:rPr>
          <w:rFonts w:hint="cs"/>
          <w:sz w:val="18"/>
          <w:szCs w:val="20"/>
          <w:rtl/>
        </w:rPr>
        <w:t>. [</w:t>
      </w:r>
      <w:r w:rsidRPr="00230A53">
        <w:rPr>
          <w:sz w:val="18"/>
          <w:szCs w:val="20"/>
          <w:rtl/>
        </w:rPr>
        <w:t>...</w:t>
      </w:r>
      <w:r w:rsidRPr="00230A53">
        <w:rPr>
          <w:rFonts w:hint="cs"/>
          <w:sz w:val="18"/>
          <w:szCs w:val="20"/>
          <w:rtl/>
        </w:rPr>
        <w:t>]</w:t>
      </w:r>
      <w:r w:rsidRPr="00230A53">
        <w:rPr>
          <w:sz w:val="18"/>
          <w:szCs w:val="20"/>
          <w:rtl/>
        </w:rPr>
        <w:t xml:space="preserve"> אנחנו החלון, אנחנו משקפים את תדמית המוסד. זה מאוד עוזר, הם יודעים שיש להם עם מי לדבר (כ</w:t>
      </w:r>
      <w:r w:rsidRPr="00230A53">
        <w:rPr>
          <w:rFonts w:hint="cs"/>
          <w:sz w:val="18"/>
          <w:szCs w:val="20"/>
          <w:rtl/>
        </w:rPr>
        <w:t>"</w:t>
      </w:r>
      <w:r w:rsidRPr="00230A53">
        <w:rPr>
          <w:sz w:val="18"/>
          <w:szCs w:val="20"/>
          <w:rtl/>
        </w:rPr>
        <w:t>ב</w:t>
      </w:r>
      <w:r w:rsidRPr="00230A53">
        <w:rPr>
          <w:rFonts w:hint="cs"/>
          <w:sz w:val="18"/>
          <w:szCs w:val="20"/>
          <w:rtl/>
        </w:rPr>
        <w:t>,</w:t>
      </w:r>
      <w:r w:rsidRPr="00230A53">
        <w:rPr>
          <w:sz w:val="18"/>
          <w:szCs w:val="20"/>
          <w:rtl/>
        </w:rPr>
        <w:t xml:space="preserve"> פקידת דלפק קדמי).</w:t>
      </w:r>
    </w:p>
    <w:p w14:paraId="5364ED6F" w14:textId="77777777" w:rsidR="00EA54C7" w:rsidRPr="00230A53" w:rsidRDefault="00EA54C7" w:rsidP="005E330D">
      <w:pPr>
        <w:spacing w:after="180" w:line="280" w:lineRule="exact"/>
        <w:jc w:val="both"/>
        <w:rPr>
          <w:sz w:val="18"/>
          <w:szCs w:val="20"/>
          <w:rtl/>
        </w:rPr>
      </w:pPr>
      <w:r w:rsidRPr="00230A53">
        <w:rPr>
          <w:sz w:val="18"/>
          <w:szCs w:val="20"/>
          <w:rtl/>
        </w:rPr>
        <w:t xml:space="preserve">כמו קודמתה, </w:t>
      </w:r>
      <w:r w:rsidRPr="00230A53">
        <w:rPr>
          <w:rFonts w:hint="cs"/>
          <w:sz w:val="18"/>
          <w:szCs w:val="20"/>
          <w:rtl/>
        </w:rPr>
        <w:t xml:space="preserve">שיקפה </w:t>
      </w:r>
      <w:r w:rsidRPr="00230A53">
        <w:rPr>
          <w:sz w:val="18"/>
          <w:szCs w:val="20"/>
          <w:rtl/>
        </w:rPr>
        <w:t>הדוברת את התהליך שבו הביטוח הלאומי</w:t>
      </w:r>
      <w:r w:rsidRPr="00230A53">
        <w:rPr>
          <w:rFonts w:hint="cs"/>
          <w:sz w:val="18"/>
          <w:szCs w:val="20"/>
          <w:rtl/>
        </w:rPr>
        <w:t>, כמוסד,</w:t>
      </w:r>
      <w:r w:rsidRPr="00230A53">
        <w:rPr>
          <w:sz w:val="18"/>
          <w:szCs w:val="20"/>
          <w:rtl/>
        </w:rPr>
        <w:t xml:space="preserve"> מעודד את העובדות לקחת חלק בחיזוק מיצוי הזכויות</w:t>
      </w:r>
      <w:r w:rsidRPr="00230A53">
        <w:rPr>
          <w:rFonts w:hint="cs"/>
          <w:sz w:val="18"/>
          <w:szCs w:val="20"/>
          <w:rtl/>
        </w:rPr>
        <w:t>,</w:t>
      </w:r>
      <w:r w:rsidRPr="00230A53">
        <w:rPr>
          <w:sz w:val="18"/>
          <w:szCs w:val="20"/>
          <w:rtl/>
        </w:rPr>
        <w:t xml:space="preserve"> ואף לצאת מגדרן </w:t>
      </w:r>
      <w:r w:rsidRPr="00230A53">
        <w:rPr>
          <w:rFonts w:hint="cs"/>
          <w:sz w:val="18"/>
          <w:szCs w:val="20"/>
          <w:rtl/>
        </w:rPr>
        <w:t>ו</w:t>
      </w:r>
      <w:r w:rsidRPr="00230A53">
        <w:rPr>
          <w:sz w:val="18"/>
          <w:szCs w:val="20"/>
          <w:rtl/>
        </w:rPr>
        <w:t xml:space="preserve">להבליט את האפשרויות השונות </w:t>
      </w:r>
      <w:r w:rsidRPr="00230A53">
        <w:rPr>
          <w:rFonts w:hint="cs"/>
          <w:sz w:val="18"/>
          <w:szCs w:val="20"/>
          <w:rtl/>
        </w:rPr>
        <w:t>ש</w:t>
      </w:r>
      <w:r w:rsidRPr="00230A53">
        <w:rPr>
          <w:sz w:val="18"/>
          <w:szCs w:val="20"/>
          <w:rtl/>
        </w:rPr>
        <w:t>באמצעותן ניתן לתמוך בפונות. עם זאת המרואיינות כולן דבקות מא</w:t>
      </w:r>
      <w:r w:rsidRPr="00230A53">
        <w:rPr>
          <w:rFonts w:hint="cs"/>
          <w:sz w:val="18"/>
          <w:szCs w:val="20"/>
          <w:rtl/>
        </w:rPr>
        <w:t>ו</w:t>
      </w:r>
      <w:r w:rsidRPr="00230A53">
        <w:rPr>
          <w:sz w:val="18"/>
          <w:szCs w:val="20"/>
          <w:rtl/>
        </w:rPr>
        <w:t>ד בכללים ובנהלים ורואות בהם את אפשרות</w:t>
      </w:r>
      <w:r w:rsidRPr="00230A53">
        <w:rPr>
          <w:rFonts w:hint="cs"/>
          <w:sz w:val="18"/>
          <w:szCs w:val="20"/>
          <w:rtl/>
        </w:rPr>
        <w:t xml:space="preserve"> העזרה</w:t>
      </w:r>
      <w:r w:rsidRPr="00230A53">
        <w:rPr>
          <w:sz w:val="18"/>
          <w:szCs w:val="20"/>
          <w:rtl/>
        </w:rPr>
        <w:t xml:space="preserve"> הבל</w:t>
      </w:r>
      <w:r w:rsidRPr="00230A53">
        <w:rPr>
          <w:rFonts w:hint="cs"/>
          <w:sz w:val="18"/>
          <w:szCs w:val="20"/>
          <w:rtl/>
        </w:rPr>
        <w:t>ב</w:t>
      </w:r>
      <w:r w:rsidRPr="00230A53">
        <w:rPr>
          <w:sz w:val="18"/>
          <w:szCs w:val="20"/>
          <w:rtl/>
        </w:rPr>
        <w:t>דית</w:t>
      </w:r>
      <w:r w:rsidRPr="00230A53">
        <w:rPr>
          <w:rFonts w:hint="cs"/>
          <w:sz w:val="18"/>
          <w:szCs w:val="20"/>
          <w:rtl/>
        </w:rPr>
        <w:t xml:space="preserve"> כמעט</w:t>
      </w:r>
      <w:r w:rsidRPr="00230A53">
        <w:rPr>
          <w:sz w:val="18"/>
          <w:szCs w:val="20"/>
          <w:rtl/>
        </w:rPr>
        <w:t>:</w:t>
      </w:r>
    </w:p>
    <w:p w14:paraId="61F58EF1" w14:textId="77777777" w:rsidR="00EA54C7" w:rsidRPr="00230A53" w:rsidRDefault="00EA54C7" w:rsidP="005E330D">
      <w:pPr>
        <w:spacing w:after="180" w:line="280" w:lineRule="exact"/>
        <w:ind w:left="567"/>
        <w:jc w:val="both"/>
        <w:rPr>
          <w:sz w:val="18"/>
          <w:szCs w:val="20"/>
          <w:rtl/>
        </w:rPr>
      </w:pPr>
      <w:r w:rsidRPr="00230A53">
        <w:rPr>
          <w:sz w:val="18"/>
          <w:szCs w:val="20"/>
          <w:rtl/>
        </w:rPr>
        <w:t>ככל שהזמן עובר</w:t>
      </w:r>
      <w:r w:rsidRPr="00230A53">
        <w:rPr>
          <w:rFonts w:hint="cs"/>
          <w:sz w:val="18"/>
          <w:szCs w:val="20"/>
          <w:rtl/>
        </w:rPr>
        <w:t>,</w:t>
      </w:r>
      <w:r w:rsidRPr="00230A53">
        <w:rPr>
          <w:sz w:val="18"/>
          <w:szCs w:val="20"/>
          <w:rtl/>
        </w:rPr>
        <w:t xml:space="preserve"> אנשים יותר באים עם דרישות למוסדות ממשלתיים. כמובן שאנחנו מא</w:t>
      </w:r>
      <w:r w:rsidRPr="00230A53">
        <w:rPr>
          <w:rFonts w:hint="cs"/>
          <w:sz w:val="18"/>
          <w:szCs w:val="20"/>
          <w:rtl/>
        </w:rPr>
        <w:t>ו</w:t>
      </w:r>
      <w:r w:rsidRPr="00230A53">
        <w:rPr>
          <w:sz w:val="18"/>
          <w:szCs w:val="20"/>
          <w:rtl/>
        </w:rPr>
        <w:t>ד בירוקרטיים, אבל תמיד מנסים להקל ולמצוא עוד אפשרויות</w:t>
      </w:r>
      <w:r w:rsidRPr="00230A53">
        <w:rPr>
          <w:rFonts w:hint="cs"/>
          <w:sz w:val="18"/>
          <w:szCs w:val="20"/>
          <w:rtl/>
        </w:rPr>
        <w:t>,</w:t>
      </w:r>
      <w:r w:rsidRPr="00230A53">
        <w:rPr>
          <w:sz w:val="18"/>
          <w:szCs w:val="20"/>
          <w:rtl/>
        </w:rPr>
        <w:t xml:space="preserve"> שאנשים עוד י</w:t>
      </w:r>
      <w:r w:rsidRPr="00230A53">
        <w:rPr>
          <w:rFonts w:hint="cs"/>
          <w:sz w:val="18"/>
          <w:szCs w:val="20"/>
          <w:rtl/>
        </w:rPr>
        <w:t>י</w:t>
      </w:r>
      <w:r w:rsidRPr="00230A53">
        <w:rPr>
          <w:sz w:val="18"/>
          <w:szCs w:val="20"/>
          <w:rtl/>
        </w:rPr>
        <w:t>כנסו לאותם תחומים שהם רוצים כן להגיש בהם בקשות</w:t>
      </w:r>
      <w:r w:rsidRPr="00230A53">
        <w:rPr>
          <w:rFonts w:hint="cs"/>
          <w:sz w:val="18"/>
          <w:szCs w:val="20"/>
          <w:rtl/>
        </w:rPr>
        <w:t>,</w:t>
      </w:r>
      <w:r w:rsidRPr="00230A53">
        <w:rPr>
          <w:sz w:val="18"/>
          <w:szCs w:val="20"/>
          <w:rtl/>
        </w:rPr>
        <w:t xml:space="preserve"> והם לא יכולים בגלל הבירוקרטיה ובגלל החוקים הישנים כי </w:t>
      </w:r>
      <w:r w:rsidRPr="00230A53">
        <w:rPr>
          <w:rFonts w:hint="cs"/>
          <w:sz w:val="18"/>
          <w:szCs w:val="20"/>
          <w:rtl/>
        </w:rPr>
        <w:t>[</w:t>
      </w:r>
      <w:r w:rsidRPr="00230A53">
        <w:rPr>
          <w:sz w:val="18"/>
          <w:szCs w:val="20"/>
          <w:rtl/>
        </w:rPr>
        <w:t>...</w:t>
      </w:r>
      <w:r w:rsidRPr="00230A53">
        <w:rPr>
          <w:rFonts w:hint="cs"/>
          <w:sz w:val="18"/>
          <w:szCs w:val="20"/>
          <w:rtl/>
        </w:rPr>
        <w:t>]</w:t>
      </w:r>
      <w:r w:rsidRPr="00230A53">
        <w:rPr>
          <w:sz w:val="18"/>
          <w:szCs w:val="20"/>
          <w:rtl/>
        </w:rPr>
        <w:t xml:space="preserve"> זה מא</w:t>
      </w:r>
      <w:r w:rsidRPr="00230A53">
        <w:rPr>
          <w:rFonts w:hint="cs"/>
          <w:sz w:val="18"/>
          <w:szCs w:val="20"/>
          <w:rtl/>
        </w:rPr>
        <w:t>ו</w:t>
      </w:r>
      <w:r w:rsidRPr="00230A53">
        <w:rPr>
          <w:sz w:val="18"/>
          <w:szCs w:val="20"/>
          <w:rtl/>
        </w:rPr>
        <w:t>ד קשה לשנות חוקים וצריך לעבור בכנסת. אבל עם הזמן זה רק יותר ויותר לטובת הפונים (ו</w:t>
      </w:r>
      <w:r w:rsidRPr="00230A53">
        <w:rPr>
          <w:rFonts w:hint="cs"/>
          <w:sz w:val="18"/>
          <w:szCs w:val="20"/>
          <w:rtl/>
        </w:rPr>
        <w:t>',</w:t>
      </w:r>
      <w:r w:rsidRPr="00230A53">
        <w:rPr>
          <w:sz w:val="18"/>
          <w:szCs w:val="20"/>
          <w:rtl/>
        </w:rPr>
        <w:t xml:space="preserve"> פקידת תביעות ונכות כללית). </w:t>
      </w:r>
    </w:p>
    <w:p w14:paraId="2479A8AA" w14:textId="77777777" w:rsidR="00EA54C7" w:rsidRPr="00230A53" w:rsidRDefault="00EA54C7" w:rsidP="005E330D">
      <w:pPr>
        <w:spacing w:after="180" w:line="280" w:lineRule="exact"/>
        <w:jc w:val="both"/>
        <w:rPr>
          <w:sz w:val="18"/>
          <w:szCs w:val="20"/>
          <w:rtl/>
        </w:rPr>
      </w:pPr>
      <w:r w:rsidRPr="00230A53">
        <w:rPr>
          <w:sz w:val="18"/>
          <w:szCs w:val="20"/>
          <w:rtl/>
        </w:rPr>
        <w:t xml:space="preserve">ניכר שהמרואיינת </w:t>
      </w:r>
      <w:r w:rsidRPr="00230A53">
        <w:rPr>
          <w:rFonts w:hint="cs"/>
          <w:sz w:val="18"/>
          <w:szCs w:val="20"/>
          <w:rtl/>
        </w:rPr>
        <w:t>ה</w:t>
      </w:r>
      <w:r w:rsidRPr="00230A53">
        <w:rPr>
          <w:sz w:val="18"/>
          <w:szCs w:val="20"/>
          <w:rtl/>
        </w:rPr>
        <w:t xml:space="preserve">בינה את הקושי </w:t>
      </w:r>
      <w:r w:rsidRPr="00230A53">
        <w:rPr>
          <w:rFonts w:hint="cs"/>
          <w:sz w:val="18"/>
          <w:szCs w:val="20"/>
          <w:rtl/>
        </w:rPr>
        <w:t>הכרוך</w:t>
      </w:r>
      <w:r w:rsidRPr="00230A53">
        <w:rPr>
          <w:sz w:val="18"/>
          <w:szCs w:val="20"/>
          <w:rtl/>
        </w:rPr>
        <w:t xml:space="preserve"> </w:t>
      </w:r>
      <w:r w:rsidRPr="00230A53">
        <w:rPr>
          <w:rFonts w:hint="cs"/>
          <w:sz w:val="18"/>
          <w:szCs w:val="20"/>
          <w:rtl/>
        </w:rPr>
        <w:t>בנוקשות</w:t>
      </w:r>
      <w:r w:rsidRPr="00230A53">
        <w:rPr>
          <w:sz w:val="18"/>
          <w:szCs w:val="20"/>
          <w:rtl/>
        </w:rPr>
        <w:t xml:space="preserve"> </w:t>
      </w:r>
      <w:r w:rsidRPr="00230A53">
        <w:rPr>
          <w:rFonts w:hint="cs"/>
          <w:sz w:val="18"/>
          <w:szCs w:val="20"/>
          <w:rtl/>
        </w:rPr>
        <w:t>ה</w:t>
      </w:r>
      <w:r w:rsidRPr="00230A53">
        <w:rPr>
          <w:sz w:val="18"/>
          <w:szCs w:val="20"/>
          <w:rtl/>
        </w:rPr>
        <w:t>בירוקרטי</w:t>
      </w:r>
      <w:r w:rsidRPr="00230A53">
        <w:rPr>
          <w:rFonts w:hint="cs"/>
          <w:sz w:val="18"/>
          <w:szCs w:val="20"/>
          <w:rtl/>
        </w:rPr>
        <w:t>ת של המוסד</w:t>
      </w:r>
      <w:r w:rsidRPr="00230A53">
        <w:rPr>
          <w:sz w:val="18"/>
          <w:szCs w:val="20"/>
          <w:rtl/>
        </w:rPr>
        <w:t xml:space="preserve">, </w:t>
      </w:r>
      <w:r w:rsidRPr="00230A53">
        <w:rPr>
          <w:rFonts w:hint="cs"/>
          <w:sz w:val="18"/>
          <w:szCs w:val="20"/>
          <w:rtl/>
        </w:rPr>
        <w:t>אבל</w:t>
      </w:r>
      <w:r w:rsidRPr="00230A53">
        <w:rPr>
          <w:sz w:val="18"/>
          <w:szCs w:val="20"/>
          <w:rtl/>
        </w:rPr>
        <w:t xml:space="preserve"> היא מ</w:t>
      </w:r>
      <w:r w:rsidRPr="00230A53">
        <w:rPr>
          <w:rFonts w:hint="cs"/>
          <w:sz w:val="18"/>
          <w:szCs w:val="20"/>
          <w:rtl/>
        </w:rPr>
        <w:t>י</w:t>
      </w:r>
      <w:r w:rsidRPr="00230A53">
        <w:rPr>
          <w:sz w:val="18"/>
          <w:szCs w:val="20"/>
          <w:rtl/>
        </w:rPr>
        <w:t>הר</w:t>
      </w:r>
      <w:r w:rsidRPr="00230A53">
        <w:rPr>
          <w:rFonts w:hint="cs"/>
          <w:sz w:val="18"/>
          <w:szCs w:val="20"/>
          <w:rtl/>
        </w:rPr>
        <w:t>ה</w:t>
      </w:r>
      <w:r w:rsidRPr="00230A53">
        <w:rPr>
          <w:sz w:val="18"/>
          <w:szCs w:val="20"/>
          <w:rtl/>
        </w:rPr>
        <w:t xml:space="preserve"> </w:t>
      </w:r>
      <w:r w:rsidRPr="00230A53">
        <w:rPr>
          <w:rFonts w:hint="cs"/>
          <w:sz w:val="18"/>
          <w:szCs w:val="20"/>
          <w:rtl/>
        </w:rPr>
        <w:t>לה</w:t>
      </w:r>
      <w:r w:rsidRPr="00230A53">
        <w:rPr>
          <w:sz w:val="18"/>
          <w:szCs w:val="20"/>
          <w:rtl/>
        </w:rPr>
        <w:t>ת</w:t>
      </w:r>
      <w:r w:rsidRPr="00230A53">
        <w:rPr>
          <w:rFonts w:hint="cs"/>
          <w:sz w:val="18"/>
          <w:szCs w:val="20"/>
          <w:rtl/>
        </w:rPr>
        <w:t>גייס</w:t>
      </w:r>
      <w:r w:rsidRPr="00230A53">
        <w:rPr>
          <w:sz w:val="18"/>
          <w:szCs w:val="20"/>
          <w:rtl/>
        </w:rPr>
        <w:t xml:space="preserve"> </w:t>
      </w:r>
      <w:r w:rsidRPr="00230A53">
        <w:rPr>
          <w:rFonts w:hint="cs"/>
          <w:sz w:val="18"/>
          <w:szCs w:val="20"/>
          <w:rtl/>
        </w:rPr>
        <w:t>ל</w:t>
      </w:r>
      <w:r w:rsidRPr="00230A53">
        <w:rPr>
          <w:sz w:val="18"/>
          <w:szCs w:val="20"/>
          <w:rtl/>
        </w:rPr>
        <w:t>פרויקט קידום הדימוי החיובי של</w:t>
      </w:r>
      <w:r w:rsidRPr="00230A53">
        <w:rPr>
          <w:rFonts w:hint="cs"/>
          <w:sz w:val="18"/>
          <w:szCs w:val="20"/>
          <w:rtl/>
        </w:rPr>
        <w:t>ו</w:t>
      </w:r>
      <w:r w:rsidRPr="00230A53">
        <w:rPr>
          <w:sz w:val="18"/>
          <w:szCs w:val="20"/>
          <w:rtl/>
        </w:rPr>
        <w:t xml:space="preserve"> ו</w:t>
      </w:r>
      <w:r w:rsidRPr="00230A53">
        <w:rPr>
          <w:rFonts w:hint="cs"/>
          <w:sz w:val="18"/>
          <w:szCs w:val="20"/>
          <w:rtl/>
        </w:rPr>
        <w:t>ה</w:t>
      </w:r>
      <w:r w:rsidRPr="00230A53">
        <w:rPr>
          <w:sz w:val="18"/>
          <w:szCs w:val="20"/>
          <w:rtl/>
        </w:rPr>
        <w:t xml:space="preserve">סבירה שבכל זאת "תמיד מנסים להקל". </w:t>
      </w:r>
      <w:r w:rsidRPr="00230A53">
        <w:rPr>
          <w:rFonts w:hint="cs"/>
          <w:sz w:val="18"/>
          <w:szCs w:val="20"/>
          <w:rtl/>
        </w:rPr>
        <w:t xml:space="preserve">בה </w:t>
      </w:r>
      <w:r w:rsidRPr="00230A53">
        <w:rPr>
          <w:sz w:val="18"/>
          <w:szCs w:val="20"/>
          <w:rtl/>
        </w:rPr>
        <w:t>בעת היא חשפ</w:t>
      </w:r>
      <w:r w:rsidRPr="00230A53">
        <w:rPr>
          <w:rFonts w:hint="cs"/>
          <w:sz w:val="18"/>
          <w:szCs w:val="20"/>
          <w:rtl/>
        </w:rPr>
        <w:t>ה</w:t>
      </w:r>
      <w:r w:rsidRPr="00230A53">
        <w:rPr>
          <w:sz w:val="18"/>
          <w:szCs w:val="20"/>
          <w:rtl/>
        </w:rPr>
        <w:t xml:space="preserve"> את עמד</w:t>
      </w:r>
      <w:r w:rsidRPr="00230A53">
        <w:rPr>
          <w:rFonts w:hint="cs"/>
          <w:sz w:val="18"/>
          <w:szCs w:val="20"/>
          <w:rtl/>
        </w:rPr>
        <w:t>ת</w:t>
      </w:r>
      <w:r w:rsidRPr="00230A53">
        <w:rPr>
          <w:sz w:val="18"/>
          <w:szCs w:val="20"/>
          <w:rtl/>
        </w:rPr>
        <w:t xml:space="preserve">ה הפטרנליסטית כלפי הפונים שמצד אחד </w:t>
      </w:r>
      <w:r w:rsidRPr="00230A53">
        <w:rPr>
          <w:rFonts w:hint="cs"/>
          <w:sz w:val="18"/>
          <w:szCs w:val="20"/>
          <w:rtl/>
        </w:rPr>
        <w:t>"</w:t>
      </w:r>
      <w:r w:rsidRPr="00230A53">
        <w:rPr>
          <w:sz w:val="18"/>
          <w:szCs w:val="20"/>
          <w:rtl/>
        </w:rPr>
        <w:t>יותר באים עם דרישות</w:t>
      </w:r>
      <w:r w:rsidRPr="00230A53">
        <w:rPr>
          <w:rFonts w:hint="cs"/>
          <w:sz w:val="18"/>
          <w:szCs w:val="20"/>
          <w:rtl/>
        </w:rPr>
        <w:t>"</w:t>
      </w:r>
      <w:r w:rsidRPr="00230A53">
        <w:rPr>
          <w:sz w:val="18"/>
          <w:szCs w:val="20"/>
          <w:rtl/>
        </w:rPr>
        <w:t xml:space="preserve"> ו</w:t>
      </w:r>
      <w:r w:rsidRPr="00230A53">
        <w:rPr>
          <w:rFonts w:hint="cs"/>
          <w:sz w:val="18"/>
          <w:szCs w:val="20"/>
          <w:rtl/>
        </w:rPr>
        <w:t>מה</w:t>
      </w:r>
      <w:r w:rsidRPr="00230A53">
        <w:rPr>
          <w:sz w:val="18"/>
          <w:szCs w:val="20"/>
          <w:rtl/>
        </w:rPr>
        <w:t xml:space="preserve">צד </w:t>
      </w:r>
      <w:r w:rsidRPr="00230A53">
        <w:rPr>
          <w:rFonts w:hint="cs"/>
          <w:sz w:val="18"/>
          <w:szCs w:val="20"/>
          <w:rtl/>
        </w:rPr>
        <w:t>האחר</w:t>
      </w:r>
      <w:r w:rsidRPr="00230A53">
        <w:rPr>
          <w:sz w:val="18"/>
          <w:szCs w:val="20"/>
          <w:rtl/>
        </w:rPr>
        <w:t xml:space="preserve"> לא מבינים שלאורך זמן המערכת פועלת לטובתם. כדי </w:t>
      </w:r>
      <w:r w:rsidRPr="00230A53">
        <w:rPr>
          <w:rFonts w:hint="cs"/>
          <w:sz w:val="18"/>
          <w:szCs w:val="20"/>
          <w:rtl/>
        </w:rPr>
        <w:t>להניח את</w:t>
      </w:r>
      <w:r w:rsidRPr="00230A53">
        <w:rPr>
          <w:sz w:val="18"/>
          <w:szCs w:val="20"/>
          <w:rtl/>
        </w:rPr>
        <w:t xml:space="preserve"> </w:t>
      </w:r>
      <w:r w:rsidRPr="00230A53">
        <w:rPr>
          <w:rFonts w:hint="cs"/>
          <w:sz w:val="18"/>
          <w:szCs w:val="20"/>
          <w:rtl/>
        </w:rPr>
        <w:t>דעתה שלה</w:t>
      </w:r>
      <w:r w:rsidRPr="00230A53">
        <w:rPr>
          <w:sz w:val="18"/>
          <w:szCs w:val="20"/>
          <w:rtl/>
        </w:rPr>
        <w:t xml:space="preserve"> ו</w:t>
      </w:r>
      <w:r w:rsidRPr="00230A53">
        <w:rPr>
          <w:rFonts w:hint="cs"/>
          <w:sz w:val="18"/>
          <w:szCs w:val="20"/>
          <w:rtl/>
        </w:rPr>
        <w:t>את דעת ה</w:t>
      </w:r>
      <w:r w:rsidRPr="00230A53">
        <w:rPr>
          <w:sz w:val="18"/>
          <w:szCs w:val="20"/>
          <w:rtl/>
        </w:rPr>
        <w:t>מראיינת</w:t>
      </w:r>
      <w:r w:rsidRPr="00230A53">
        <w:rPr>
          <w:rFonts w:hint="cs"/>
          <w:sz w:val="18"/>
          <w:szCs w:val="20"/>
          <w:rtl/>
        </w:rPr>
        <w:t>,</w:t>
      </w:r>
      <w:r w:rsidRPr="00230A53">
        <w:rPr>
          <w:sz w:val="18"/>
          <w:szCs w:val="20"/>
          <w:rtl/>
        </w:rPr>
        <w:t xml:space="preserve"> </w:t>
      </w:r>
      <w:r w:rsidRPr="00230A53">
        <w:rPr>
          <w:rFonts w:hint="cs"/>
          <w:sz w:val="18"/>
          <w:szCs w:val="20"/>
          <w:rtl/>
        </w:rPr>
        <w:t xml:space="preserve">נקטה </w:t>
      </w:r>
      <w:r w:rsidRPr="00230A53">
        <w:rPr>
          <w:sz w:val="18"/>
          <w:szCs w:val="20"/>
          <w:rtl/>
        </w:rPr>
        <w:t>הדוברת שפה תהליכית (</w:t>
      </w:r>
      <w:r w:rsidRPr="00230A53">
        <w:rPr>
          <w:rFonts w:hint="cs"/>
          <w:sz w:val="18"/>
          <w:szCs w:val="20"/>
          <w:rtl/>
        </w:rPr>
        <w:t>"</w:t>
      </w:r>
      <w:r w:rsidRPr="00230A53">
        <w:rPr>
          <w:sz w:val="18"/>
          <w:szCs w:val="20"/>
          <w:rtl/>
        </w:rPr>
        <w:t>עם הזמן</w:t>
      </w:r>
      <w:r w:rsidRPr="00230A53">
        <w:rPr>
          <w:rFonts w:hint="cs"/>
          <w:sz w:val="18"/>
          <w:szCs w:val="20"/>
          <w:rtl/>
        </w:rPr>
        <w:t>"</w:t>
      </w:r>
      <w:r w:rsidRPr="00230A53">
        <w:rPr>
          <w:sz w:val="18"/>
          <w:szCs w:val="20"/>
          <w:rtl/>
        </w:rPr>
        <w:t>)</w:t>
      </w:r>
      <w:r w:rsidRPr="00230A53">
        <w:rPr>
          <w:rFonts w:hint="cs"/>
          <w:sz w:val="18"/>
          <w:szCs w:val="20"/>
          <w:rtl/>
        </w:rPr>
        <w:t>,</w:t>
      </w:r>
      <w:r w:rsidRPr="00230A53">
        <w:rPr>
          <w:sz w:val="18"/>
          <w:szCs w:val="20"/>
          <w:rtl/>
        </w:rPr>
        <w:t xml:space="preserve"> </w:t>
      </w:r>
      <w:r w:rsidRPr="00230A53">
        <w:rPr>
          <w:rFonts w:hint="cs"/>
          <w:sz w:val="18"/>
          <w:szCs w:val="20"/>
          <w:rtl/>
        </w:rPr>
        <w:t>והעבירה את המסר</w:t>
      </w:r>
      <w:r w:rsidRPr="00230A53">
        <w:rPr>
          <w:sz w:val="18"/>
          <w:szCs w:val="20"/>
          <w:rtl/>
        </w:rPr>
        <w:t xml:space="preserve"> </w:t>
      </w:r>
      <w:r w:rsidRPr="00230A53">
        <w:rPr>
          <w:rFonts w:hint="cs"/>
          <w:sz w:val="18"/>
          <w:szCs w:val="20"/>
          <w:rtl/>
        </w:rPr>
        <w:t>ש</w:t>
      </w:r>
      <w:r w:rsidRPr="00230A53">
        <w:rPr>
          <w:sz w:val="18"/>
          <w:szCs w:val="20"/>
          <w:rtl/>
        </w:rPr>
        <w:t xml:space="preserve">גם אם הפעולה האפשרית </w:t>
      </w:r>
      <w:r w:rsidRPr="00230A53">
        <w:rPr>
          <w:rFonts w:hint="cs"/>
          <w:sz w:val="18"/>
          <w:szCs w:val="20"/>
          <w:rtl/>
        </w:rPr>
        <w:t>נתקלת במגבלות</w:t>
      </w:r>
      <w:r w:rsidRPr="00230A53">
        <w:rPr>
          <w:sz w:val="18"/>
          <w:szCs w:val="20"/>
          <w:rtl/>
        </w:rPr>
        <w:t xml:space="preserve"> חקיקה נוקשה ("החוקים הישנים"), שגרת הפעולה חיובית. דואליות זו –</w:t>
      </w:r>
      <w:r w:rsidRPr="00230A53">
        <w:rPr>
          <w:rFonts w:hint="cs"/>
          <w:sz w:val="18"/>
          <w:szCs w:val="20"/>
          <w:rtl/>
        </w:rPr>
        <w:t xml:space="preserve"> </w:t>
      </w:r>
      <w:r w:rsidRPr="00230A53">
        <w:rPr>
          <w:sz w:val="18"/>
          <w:szCs w:val="20"/>
          <w:rtl/>
        </w:rPr>
        <w:t>מצד אחד העובדות מודעות לכך ש</w:t>
      </w:r>
      <w:r w:rsidRPr="00230A53">
        <w:rPr>
          <w:rFonts w:hint="cs"/>
          <w:sz w:val="18"/>
          <w:szCs w:val="20"/>
          <w:rtl/>
        </w:rPr>
        <w:t xml:space="preserve">אין </w:t>
      </w:r>
      <w:r w:rsidRPr="00230A53">
        <w:rPr>
          <w:sz w:val="18"/>
          <w:szCs w:val="20"/>
          <w:rtl/>
        </w:rPr>
        <w:t xml:space="preserve">החוק מתאים למצבים </w:t>
      </w:r>
      <w:r w:rsidRPr="00230A53">
        <w:rPr>
          <w:rFonts w:hint="cs"/>
          <w:sz w:val="18"/>
          <w:szCs w:val="20"/>
          <w:rtl/>
        </w:rPr>
        <w:t>ש</w:t>
      </w:r>
      <w:r w:rsidRPr="00230A53">
        <w:rPr>
          <w:sz w:val="18"/>
          <w:szCs w:val="20"/>
          <w:rtl/>
        </w:rPr>
        <w:t xml:space="preserve">הן מתמודדות </w:t>
      </w:r>
      <w:r w:rsidRPr="00230A53">
        <w:rPr>
          <w:rFonts w:hint="cs"/>
          <w:sz w:val="18"/>
          <w:szCs w:val="20"/>
          <w:rtl/>
        </w:rPr>
        <w:t xml:space="preserve">עימם </w:t>
      </w:r>
      <w:r w:rsidRPr="00230A53">
        <w:rPr>
          <w:sz w:val="18"/>
          <w:szCs w:val="20"/>
          <w:rtl/>
        </w:rPr>
        <w:t xml:space="preserve">אך מהצד </w:t>
      </w:r>
      <w:r w:rsidRPr="00230A53">
        <w:rPr>
          <w:rFonts w:hint="cs"/>
          <w:sz w:val="18"/>
          <w:szCs w:val="20"/>
          <w:rtl/>
        </w:rPr>
        <w:t>האחר</w:t>
      </w:r>
      <w:r w:rsidRPr="00230A53">
        <w:rPr>
          <w:sz w:val="18"/>
          <w:szCs w:val="20"/>
          <w:rtl/>
        </w:rPr>
        <w:t xml:space="preserve"> הן חשות </w:t>
      </w:r>
      <w:proofErr w:type="spellStart"/>
      <w:r w:rsidRPr="00230A53">
        <w:rPr>
          <w:sz w:val="18"/>
          <w:szCs w:val="20"/>
          <w:rtl/>
        </w:rPr>
        <w:t>ששגרות</w:t>
      </w:r>
      <w:proofErr w:type="spellEnd"/>
      <w:r w:rsidRPr="00230A53">
        <w:rPr>
          <w:sz w:val="18"/>
          <w:szCs w:val="20"/>
          <w:rtl/>
        </w:rPr>
        <w:t xml:space="preserve"> הפעולה שלהן מיטיבות עם הפונות –</w:t>
      </w:r>
      <w:r w:rsidRPr="00230A53">
        <w:rPr>
          <w:rFonts w:hint="cs"/>
          <w:sz w:val="18"/>
          <w:szCs w:val="20"/>
          <w:rtl/>
        </w:rPr>
        <w:t xml:space="preserve"> </w:t>
      </w:r>
      <w:r w:rsidRPr="00230A53">
        <w:rPr>
          <w:sz w:val="18"/>
          <w:szCs w:val="20"/>
          <w:rtl/>
        </w:rPr>
        <w:t>חשובה לענייננו</w:t>
      </w:r>
      <w:r w:rsidRPr="00230A53">
        <w:rPr>
          <w:rFonts w:hint="cs"/>
          <w:sz w:val="18"/>
          <w:szCs w:val="20"/>
          <w:rtl/>
        </w:rPr>
        <w:t>,</w:t>
      </w:r>
      <w:r w:rsidRPr="00230A53">
        <w:rPr>
          <w:sz w:val="18"/>
          <w:szCs w:val="20"/>
          <w:rtl/>
        </w:rPr>
        <w:t xml:space="preserve"> </w:t>
      </w:r>
      <w:r w:rsidRPr="00230A53">
        <w:rPr>
          <w:rFonts w:hint="cs"/>
          <w:sz w:val="18"/>
          <w:szCs w:val="20"/>
          <w:rtl/>
        </w:rPr>
        <w:t>משום</w:t>
      </w:r>
      <w:r w:rsidRPr="00230A53">
        <w:rPr>
          <w:sz w:val="18"/>
          <w:szCs w:val="20"/>
          <w:rtl/>
        </w:rPr>
        <w:t xml:space="preserve"> </w:t>
      </w:r>
      <w:r w:rsidRPr="00230A53">
        <w:rPr>
          <w:rFonts w:hint="cs"/>
          <w:sz w:val="18"/>
          <w:szCs w:val="20"/>
          <w:rtl/>
        </w:rPr>
        <w:t>ש</w:t>
      </w:r>
      <w:r w:rsidRPr="00230A53">
        <w:rPr>
          <w:sz w:val="18"/>
          <w:szCs w:val="20"/>
          <w:rtl/>
        </w:rPr>
        <w:t>היא מלמדת על נאמנות למערכת ו</w:t>
      </w:r>
      <w:r w:rsidRPr="00230A53">
        <w:rPr>
          <w:rFonts w:hint="cs"/>
          <w:sz w:val="18"/>
          <w:szCs w:val="20"/>
          <w:rtl/>
        </w:rPr>
        <w:t>על הקושי</w:t>
      </w:r>
      <w:r w:rsidRPr="00230A53">
        <w:rPr>
          <w:sz w:val="18"/>
          <w:szCs w:val="20"/>
          <w:rtl/>
        </w:rPr>
        <w:t xml:space="preserve"> </w:t>
      </w:r>
      <w:r w:rsidRPr="00230A53">
        <w:rPr>
          <w:rFonts w:hint="cs"/>
          <w:sz w:val="18"/>
          <w:szCs w:val="20"/>
          <w:rtl/>
        </w:rPr>
        <w:t xml:space="preserve">הרגשי לאמץ גם </w:t>
      </w:r>
      <w:r w:rsidRPr="00230A53">
        <w:rPr>
          <w:sz w:val="18"/>
          <w:szCs w:val="20"/>
          <w:rtl/>
        </w:rPr>
        <w:t>מבט ביקורתי. החיוביות נשאבת מהתגברות המודעות להקשבה, להבנה, להכלה כביטויים של מתן כבוד אנושי בסיסי</w:t>
      </w:r>
      <w:r w:rsidRPr="00230A53">
        <w:rPr>
          <w:rFonts w:hint="cs"/>
          <w:sz w:val="18"/>
          <w:szCs w:val="20"/>
          <w:rtl/>
        </w:rPr>
        <w:t>,</w:t>
      </w:r>
      <w:r w:rsidRPr="00230A53">
        <w:rPr>
          <w:sz w:val="18"/>
          <w:szCs w:val="20"/>
          <w:rtl/>
        </w:rPr>
        <w:t xml:space="preserve"> באמצעות יוזמה והרחבת המענים </w:t>
      </w:r>
      <w:r w:rsidRPr="00230A53">
        <w:rPr>
          <w:rFonts w:hint="cs"/>
          <w:sz w:val="18"/>
          <w:szCs w:val="20"/>
          <w:rtl/>
        </w:rPr>
        <w:t>ב</w:t>
      </w:r>
      <w:r w:rsidRPr="00230A53">
        <w:rPr>
          <w:sz w:val="18"/>
          <w:szCs w:val="20"/>
          <w:rtl/>
        </w:rPr>
        <w:t>מידת האפשר:</w:t>
      </w:r>
    </w:p>
    <w:p w14:paraId="6A4857EC" w14:textId="77777777" w:rsidR="00EA54C7" w:rsidRPr="00230A53" w:rsidRDefault="00EA54C7" w:rsidP="005E330D">
      <w:pPr>
        <w:spacing w:after="180" w:line="280" w:lineRule="exact"/>
        <w:ind w:left="567"/>
        <w:jc w:val="both"/>
        <w:rPr>
          <w:sz w:val="18"/>
          <w:szCs w:val="20"/>
          <w:rtl/>
        </w:rPr>
      </w:pPr>
      <w:r w:rsidRPr="00230A53">
        <w:rPr>
          <w:sz w:val="18"/>
          <w:szCs w:val="20"/>
          <w:rtl/>
        </w:rPr>
        <w:t xml:space="preserve">מלמעלה הנחילו לנו יותר </w:t>
      </w:r>
      <w:proofErr w:type="spellStart"/>
      <w:r w:rsidRPr="00230A53">
        <w:rPr>
          <w:sz w:val="18"/>
          <w:szCs w:val="20"/>
          <w:rtl/>
        </w:rPr>
        <w:t>שירותיות</w:t>
      </w:r>
      <w:proofErr w:type="spellEnd"/>
      <w:r w:rsidRPr="00230A53">
        <w:rPr>
          <w:sz w:val="18"/>
          <w:szCs w:val="20"/>
          <w:rtl/>
        </w:rPr>
        <w:t>, לתת מענה, למצות זכויות. כל פני</w:t>
      </w:r>
      <w:r w:rsidRPr="00230A53">
        <w:rPr>
          <w:rFonts w:hint="cs"/>
          <w:sz w:val="18"/>
          <w:szCs w:val="20"/>
          <w:rtl/>
        </w:rPr>
        <w:t>י</w:t>
      </w:r>
      <w:r w:rsidRPr="00230A53">
        <w:rPr>
          <w:sz w:val="18"/>
          <w:szCs w:val="20"/>
          <w:rtl/>
        </w:rPr>
        <w:t>ה אלינו צריך לחשוב מה עוד הם יכולים לקבל, מה עוד להציע להם. למשל</w:t>
      </w:r>
      <w:r w:rsidRPr="00230A53">
        <w:rPr>
          <w:rFonts w:hint="cs"/>
          <w:sz w:val="18"/>
          <w:szCs w:val="20"/>
          <w:rtl/>
        </w:rPr>
        <w:t>:</w:t>
      </w:r>
      <w:r w:rsidRPr="00230A53">
        <w:rPr>
          <w:sz w:val="18"/>
          <w:szCs w:val="20"/>
          <w:rtl/>
        </w:rPr>
        <w:t xml:space="preserve"> באים לפגיעה בעבודה</w:t>
      </w:r>
      <w:r w:rsidRPr="00230A53">
        <w:rPr>
          <w:rFonts w:hint="cs"/>
          <w:sz w:val="18"/>
          <w:szCs w:val="20"/>
          <w:rtl/>
        </w:rPr>
        <w:t>;</w:t>
      </w:r>
      <w:r w:rsidRPr="00230A53">
        <w:rPr>
          <w:sz w:val="18"/>
          <w:szCs w:val="20"/>
          <w:rtl/>
        </w:rPr>
        <w:t xml:space="preserve"> פגיעה בעבודה לוקח הרבה זמן, או נכויות. מעבירים אותם להבטחת הכנסה לתקופת הביניים הזו, לתקופת ההמתנה</w:t>
      </w:r>
      <w:r w:rsidRPr="00230A53">
        <w:rPr>
          <w:rFonts w:hint="cs"/>
          <w:sz w:val="18"/>
          <w:szCs w:val="20"/>
          <w:rtl/>
        </w:rPr>
        <w:t>,</w:t>
      </w:r>
      <w:r w:rsidRPr="00230A53">
        <w:rPr>
          <w:sz w:val="18"/>
          <w:szCs w:val="20"/>
          <w:rtl/>
        </w:rPr>
        <w:t xml:space="preserve"> שלא </w:t>
      </w:r>
      <w:r w:rsidRPr="00230A53">
        <w:rPr>
          <w:rFonts w:hint="cs"/>
          <w:sz w:val="18"/>
          <w:szCs w:val="20"/>
          <w:rtl/>
        </w:rPr>
        <w:t>י</w:t>
      </w:r>
      <w:r w:rsidRPr="00230A53">
        <w:rPr>
          <w:sz w:val="18"/>
          <w:szCs w:val="20"/>
          <w:rtl/>
        </w:rPr>
        <w:t>ישארו בלי הכנסה. את יודעת מה זה חודש אחד לא לקבל משכורת</w:t>
      </w:r>
      <w:r w:rsidRPr="00230A53">
        <w:rPr>
          <w:rFonts w:hint="cs"/>
          <w:sz w:val="18"/>
          <w:szCs w:val="20"/>
          <w:rtl/>
        </w:rPr>
        <w:t>. [</w:t>
      </w:r>
      <w:r w:rsidRPr="00230A53">
        <w:rPr>
          <w:sz w:val="18"/>
          <w:szCs w:val="20"/>
          <w:rtl/>
        </w:rPr>
        <w:t>...</w:t>
      </w:r>
      <w:r w:rsidRPr="00230A53">
        <w:rPr>
          <w:rFonts w:hint="cs"/>
          <w:sz w:val="18"/>
          <w:szCs w:val="20"/>
          <w:rtl/>
        </w:rPr>
        <w:t>]</w:t>
      </w:r>
      <w:r w:rsidRPr="00230A53">
        <w:rPr>
          <w:sz w:val="18"/>
          <w:szCs w:val="20"/>
          <w:rtl/>
        </w:rPr>
        <w:t xml:space="preserve"> כל הזמן המידע הזה שאנחנו </w:t>
      </w:r>
      <w:r w:rsidRPr="00230A53">
        <w:rPr>
          <w:sz w:val="18"/>
          <w:szCs w:val="20"/>
          <w:rtl/>
        </w:rPr>
        <w:lastRenderedPageBreak/>
        <w:t>צריכים להעביר, כל הזמן עובר בינינו. זה בא מלמעלה, זה באמת התחיל לא זוכרת מתי (י</w:t>
      </w:r>
      <w:r w:rsidRPr="00230A53">
        <w:rPr>
          <w:rFonts w:hint="cs"/>
          <w:sz w:val="18"/>
          <w:szCs w:val="20"/>
          <w:rtl/>
        </w:rPr>
        <w:t>"</w:t>
      </w:r>
      <w:r w:rsidRPr="00230A53">
        <w:rPr>
          <w:sz w:val="18"/>
          <w:szCs w:val="20"/>
          <w:rtl/>
        </w:rPr>
        <w:t>ח</w:t>
      </w:r>
      <w:r w:rsidRPr="00230A53">
        <w:rPr>
          <w:rFonts w:hint="cs"/>
          <w:sz w:val="18"/>
          <w:szCs w:val="20"/>
          <w:rtl/>
        </w:rPr>
        <w:t>,</w:t>
      </w:r>
      <w:r w:rsidRPr="00230A53">
        <w:rPr>
          <w:sz w:val="18"/>
          <w:szCs w:val="20"/>
          <w:rtl/>
        </w:rPr>
        <w:t xml:space="preserve"> פקידת הבטחת הכנסה). </w:t>
      </w:r>
    </w:p>
    <w:p w14:paraId="7461F497" w14:textId="4BA4DA8F" w:rsidR="00EA54C7" w:rsidRPr="00230A53" w:rsidRDefault="00EA54C7" w:rsidP="005E330D">
      <w:pPr>
        <w:spacing w:after="180" w:line="280" w:lineRule="exact"/>
        <w:jc w:val="both"/>
        <w:rPr>
          <w:sz w:val="18"/>
          <w:szCs w:val="20"/>
          <w:rtl/>
        </w:rPr>
      </w:pPr>
      <w:r w:rsidRPr="00230A53">
        <w:rPr>
          <w:rFonts w:hint="cs"/>
          <w:sz w:val="18"/>
          <w:szCs w:val="20"/>
          <w:rtl/>
        </w:rPr>
        <w:t xml:space="preserve">מדברי המרואיינות משתמעת </w:t>
      </w:r>
      <w:r w:rsidRPr="00230A53">
        <w:rPr>
          <w:sz w:val="18"/>
          <w:szCs w:val="20"/>
          <w:rtl/>
        </w:rPr>
        <w:t>רמת מחויבות גבוהה ל</w:t>
      </w:r>
      <w:r w:rsidRPr="00230A53">
        <w:rPr>
          <w:rFonts w:hint="cs"/>
          <w:sz w:val="18"/>
          <w:szCs w:val="20"/>
          <w:rtl/>
        </w:rPr>
        <w:t>אלה</w:t>
      </w:r>
      <w:r w:rsidRPr="00230A53">
        <w:rPr>
          <w:sz w:val="18"/>
          <w:szCs w:val="20"/>
          <w:rtl/>
        </w:rPr>
        <w:t xml:space="preserve"> </w:t>
      </w:r>
      <w:r w:rsidRPr="00230A53">
        <w:rPr>
          <w:rFonts w:hint="cs"/>
          <w:sz w:val="18"/>
          <w:szCs w:val="20"/>
          <w:rtl/>
        </w:rPr>
        <w:t>הנאלצים</w:t>
      </w:r>
      <w:r w:rsidRPr="00230A53">
        <w:rPr>
          <w:sz w:val="18"/>
          <w:szCs w:val="20"/>
          <w:rtl/>
        </w:rPr>
        <w:t xml:space="preserve"> להתקיים ללא הכנסה</w:t>
      </w:r>
      <w:r w:rsidRPr="00230A53">
        <w:rPr>
          <w:rFonts w:hint="cs"/>
          <w:sz w:val="18"/>
          <w:szCs w:val="20"/>
          <w:rtl/>
        </w:rPr>
        <w:t>,</w:t>
      </w:r>
      <w:r w:rsidRPr="00230A53">
        <w:rPr>
          <w:sz w:val="18"/>
          <w:szCs w:val="20"/>
          <w:rtl/>
        </w:rPr>
        <w:t xml:space="preserve"> </w:t>
      </w:r>
      <w:r w:rsidRPr="00230A53">
        <w:rPr>
          <w:rFonts w:hint="cs"/>
          <w:sz w:val="18"/>
          <w:szCs w:val="20"/>
          <w:rtl/>
        </w:rPr>
        <w:t>ו</w:t>
      </w:r>
      <w:r w:rsidRPr="00230A53">
        <w:rPr>
          <w:sz w:val="18"/>
          <w:szCs w:val="20"/>
          <w:rtl/>
        </w:rPr>
        <w:t>הדיווח על השינוי באקלים המוסדי לטובת מיצוי זכויות עק</w:t>
      </w:r>
      <w:r w:rsidRPr="00230A53">
        <w:rPr>
          <w:rFonts w:hint="cs"/>
          <w:sz w:val="18"/>
          <w:szCs w:val="20"/>
          <w:rtl/>
        </w:rPr>
        <w:t>י</w:t>
      </w:r>
      <w:r w:rsidRPr="00230A53">
        <w:rPr>
          <w:sz w:val="18"/>
          <w:szCs w:val="20"/>
          <w:rtl/>
        </w:rPr>
        <w:t xml:space="preserve">ב. </w:t>
      </w:r>
      <w:r w:rsidRPr="00230A53">
        <w:rPr>
          <w:rFonts w:hint="cs"/>
          <w:sz w:val="18"/>
          <w:szCs w:val="20"/>
          <w:rtl/>
        </w:rPr>
        <w:t>הפרק שלהלן</w:t>
      </w:r>
      <w:r w:rsidRPr="00230A53">
        <w:rPr>
          <w:sz w:val="18"/>
          <w:szCs w:val="20"/>
          <w:rtl/>
        </w:rPr>
        <w:t xml:space="preserve"> מלמד על המשמעות היומיומית של המחויבות המוסדית למיצוי הזכויות.</w:t>
      </w:r>
    </w:p>
    <w:p w14:paraId="0E617346" w14:textId="77777777" w:rsidR="00230A53" w:rsidRPr="00230A53" w:rsidRDefault="00230A53" w:rsidP="005E330D">
      <w:pPr>
        <w:spacing w:after="180" w:line="280" w:lineRule="exact"/>
        <w:jc w:val="both"/>
        <w:rPr>
          <w:sz w:val="18"/>
          <w:szCs w:val="20"/>
          <w:rtl/>
        </w:rPr>
      </w:pPr>
    </w:p>
    <w:p w14:paraId="6CF1285C" w14:textId="12A02982" w:rsidR="00EA54C7" w:rsidRPr="00230A53" w:rsidRDefault="00EA54C7" w:rsidP="00230A53">
      <w:pPr>
        <w:pStyle w:val="KOT5"/>
        <w:spacing w:after="0"/>
        <w:ind w:right="0"/>
        <w:rPr>
          <w:rFonts w:cs="Guttman Aharoni"/>
          <w:color w:val="00B0F0"/>
          <w:rtl/>
        </w:rPr>
      </w:pPr>
      <w:r w:rsidRPr="00230A53">
        <w:rPr>
          <w:rFonts w:cs="Guttman Aharoni"/>
          <w:color w:val="00B0F0"/>
          <w:rtl/>
        </w:rPr>
        <w:t>מענים מוחשיים במיצוי הזכויות של נפגעות אלימות בן זוג</w:t>
      </w:r>
      <w:r w:rsidR="00230A53">
        <w:rPr>
          <w:rFonts w:cs="Guttman Aharoni" w:hint="cs"/>
          <w:color w:val="00B0F0"/>
          <w:rtl/>
        </w:rPr>
        <w:t xml:space="preserve"> </w:t>
      </w:r>
    </w:p>
    <w:p w14:paraId="7AA633A6" w14:textId="77777777" w:rsidR="00EA54C7" w:rsidRPr="00230A53" w:rsidRDefault="00EA54C7" w:rsidP="005E330D">
      <w:pPr>
        <w:spacing w:after="180" w:line="280" w:lineRule="exact"/>
        <w:jc w:val="both"/>
        <w:rPr>
          <w:sz w:val="18"/>
          <w:szCs w:val="20"/>
          <w:rtl/>
        </w:rPr>
      </w:pPr>
      <w:r w:rsidRPr="00230A53">
        <w:rPr>
          <w:rFonts w:hint="cs"/>
          <w:sz w:val="18"/>
          <w:szCs w:val="20"/>
          <w:rtl/>
        </w:rPr>
        <w:t>הניתוח מלמד ש</w:t>
      </w:r>
      <w:r w:rsidRPr="00230A53">
        <w:rPr>
          <w:sz w:val="18"/>
          <w:szCs w:val="20"/>
          <w:rtl/>
        </w:rPr>
        <w:t xml:space="preserve">מיצוי הזכויות </w:t>
      </w:r>
      <w:r w:rsidRPr="00230A53">
        <w:rPr>
          <w:rFonts w:hint="cs"/>
          <w:sz w:val="18"/>
          <w:szCs w:val="20"/>
          <w:rtl/>
        </w:rPr>
        <w:t xml:space="preserve">הוא </w:t>
      </w:r>
      <w:r w:rsidRPr="00230A53">
        <w:rPr>
          <w:sz w:val="18"/>
          <w:szCs w:val="20"/>
          <w:rtl/>
        </w:rPr>
        <w:t>שגרת פעולה</w:t>
      </w:r>
      <w:r w:rsidRPr="00230A53">
        <w:rPr>
          <w:rFonts w:hint="cs"/>
          <w:sz w:val="18"/>
          <w:szCs w:val="20"/>
          <w:rtl/>
        </w:rPr>
        <w:t>,</w:t>
      </w:r>
      <w:r w:rsidRPr="00230A53">
        <w:rPr>
          <w:sz w:val="18"/>
          <w:szCs w:val="20"/>
          <w:rtl/>
        </w:rPr>
        <w:t xml:space="preserve"> ולא רטוריקה </w:t>
      </w:r>
      <w:r w:rsidRPr="00230A53">
        <w:rPr>
          <w:rFonts w:hint="cs"/>
          <w:sz w:val="18"/>
          <w:szCs w:val="20"/>
          <w:rtl/>
        </w:rPr>
        <w:t xml:space="preserve">חלולה </w:t>
      </w:r>
      <w:r w:rsidRPr="00230A53">
        <w:rPr>
          <w:sz w:val="18"/>
          <w:szCs w:val="20"/>
          <w:rtl/>
        </w:rPr>
        <w:t>או ענ</w:t>
      </w:r>
      <w:r w:rsidRPr="00230A53">
        <w:rPr>
          <w:rFonts w:hint="cs"/>
          <w:sz w:val="18"/>
          <w:szCs w:val="20"/>
          <w:rtl/>
        </w:rPr>
        <w:t>י</w:t>
      </w:r>
      <w:r w:rsidRPr="00230A53">
        <w:rPr>
          <w:sz w:val="18"/>
          <w:szCs w:val="20"/>
          <w:rtl/>
        </w:rPr>
        <w:t xml:space="preserve">ין של תיקון דימוי. העובדות </w:t>
      </w:r>
      <w:r w:rsidRPr="00230A53">
        <w:rPr>
          <w:rFonts w:hint="cs"/>
          <w:sz w:val="18"/>
          <w:szCs w:val="20"/>
          <w:rtl/>
        </w:rPr>
        <w:t>ה</w:t>
      </w:r>
      <w:r w:rsidRPr="00230A53">
        <w:rPr>
          <w:sz w:val="18"/>
          <w:szCs w:val="20"/>
          <w:rtl/>
        </w:rPr>
        <w:t>ציגו מערך של מענים מוחשיים</w:t>
      </w:r>
      <w:r w:rsidRPr="00230A53">
        <w:rPr>
          <w:rFonts w:hint="cs"/>
          <w:sz w:val="18"/>
          <w:szCs w:val="20"/>
          <w:rtl/>
        </w:rPr>
        <w:t>,</w:t>
      </w:r>
      <w:r w:rsidRPr="00230A53">
        <w:rPr>
          <w:sz w:val="18"/>
          <w:szCs w:val="20"/>
          <w:rtl/>
        </w:rPr>
        <w:t xml:space="preserve"> המאפשרים להן לעמוד ביעד של מיצוי זכויות</w:t>
      </w:r>
      <w:r w:rsidRPr="00230A53">
        <w:rPr>
          <w:rFonts w:hint="cs"/>
          <w:sz w:val="18"/>
          <w:szCs w:val="20"/>
          <w:rtl/>
        </w:rPr>
        <w:t>,</w:t>
      </w:r>
      <w:r w:rsidRPr="00230A53">
        <w:rPr>
          <w:sz w:val="18"/>
          <w:szCs w:val="20"/>
          <w:rtl/>
        </w:rPr>
        <w:t xml:space="preserve"> ו</w:t>
      </w:r>
      <w:r w:rsidRPr="00230A53">
        <w:rPr>
          <w:rFonts w:hint="cs"/>
          <w:sz w:val="18"/>
          <w:szCs w:val="20"/>
          <w:rtl/>
        </w:rPr>
        <w:t>את חוויית היותן חלק</w:t>
      </w:r>
      <w:r w:rsidRPr="00230A53">
        <w:rPr>
          <w:sz w:val="18"/>
          <w:szCs w:val="20"/>
          <w:rtl/>
        </w:rPr>
        <w:t xml:space="preserve"> </w:t>
      </w:r>
      <w:r w:rsidRPr="00230A53">
        <w:rPr>
          <w:rFonts w:hint="cs"/>
          <w:sz w:val="18"/>
          <w:szCs w:val="20"/>
          <w:rtl/>
        </w:rPr>
        <w:t>מ</w:t>
      </w:r>
      <w:r w:rsidRPr="00230A53">
        <w:rPr>
          <w:sz w:val="18"/>
          <w:szCs w:val="20"/>
          <w:rtl/>
        </w:rPr>
        <w:t xml:space="preserve">מערכת </w:t>
      </w:r>
      <w:r w:rsidRPr="00230A53">
        <w:rPr>
          <w:rFonts w:hint="cs"/>
          <w:sz w:val="18"/>
          <w:szCs w:val="20"/>
          <w:rtl/>
        </w:rPr>
        <w:t>תורמת ויעילה</w:t>
      </w:r>
      <w:r w:rsidRPr="00230A53">
        <w:rPr>
          <w:sz w:val="18"/>
          <w:szCs w:val="20"/>
          <w:rtl/>
        </w:rPr>
        <w:t xml:space="preserve">. בדבריהן </w:t>
      </w:r>
      <w:r w:rsidRPr="00230A53">
        <w:rPr>
          <w:rFonts w:hint="cs"/>
          <w:sz w:val="18"/>
          <w:szCs w:val="20"/>
          <w:rtl/>
        </w:rPr>
        <w:t>ה</w:t>
      </w:r>
      <w:r w:rsidRPr="00230A53">
        <w:rPr>
          <w:sz w:val="18"/>
          <w:szCs w:val="20"/>
          <w:rtl/>
        </w:rPr>
        <w:t>ופיע</w:t>
      </w:r>
      <w:r w:rsidRPr="00230A53">
        <w:rPr>
          <w:rFonts w:hint="cs"/>
          <w:sz w:val="18"/>
          <w:szCs w:val="20"/>
          <w:rtl/>
        </w:rPr>
        <w:t>ה</w:t>
      </w:r>
      <w:r w:rsidRPr="00230A53">
        <w:rPr>
          <w:sz w:val="18"/>
          <w:szCs w:val="20"/>
          <w:rtl/>
        </w:rPr>
        <w:t xml:space="preserve"> קשת המענים </w:t>
      </w:r>
      <w:r w:rsidRPr="00230A53">
        <w:rPr>
          <w:rFonts w:hint="cs"/>
          <w:sz w:val="18"/>
          <w:szCs w:val="20"/>
          <w:rtl/>
        </w:rPr>
        <w:t>העומדים לרשותן</w:t>
      </w:r>
      <w:r w:rsidRPr="00230A53">
        <w:rPr>
          <w:sz w:val="18"/>
          <w:szCs w:val="20"/>
          <w:rtl/>
        </w:rPr>
        <w:t>:</w:t>
      </w:r>
    </w:p>
    <w:p w14:paraId="55186C9A" w14:textId="77777777" w:rsidR="00EA54C7" w:rsidRPr="00230A53" w:rsidRDefault="00EA54C7" w:rsidP="005E330D">
      <w:pPr>
        <w:spacing w:after="180" w:line="280" w:lineRule="exact"/>
        <w:ind w:left="567"/>
        <w:jc w:val="both"/>
        <w:rPr>
          <w:sz w:val="18"/>
          <w:szCs w:val="20"/>
          <w:rtl/>
        </w:rPr>
      </w:pPr>
      <w:r w:rsidRPr="00230A53">
        <w:rPr>
          <w:sz w:val="18"/>
          <w:szCs w:val="20"/>
          <w:rtl/>
        </w:rPr>
        <w:t>בתקופה האחרונה, מלא שמגיעות עם בעיות במשפחה</w:t>
      </w:r>
      <w:r w:rsidRPr="00230A53">
        <w:rPr>
          <w:rFonts w:hint="cs"/>
          <w:sz w:val="18"/>
          <w:szCs w:val="20"/>
          <w:rtl/>
        </w:rPr>
        <w:t>:</w:t>
      </w:r>
      <w:r w:rsidRPr="00230A53">
        <w:rPr>
          <w:sz w:val="18"/>
          <w:szCs w:val="20"/>
          <w:rtl/>
        </w:rPr>
        <w:t xml:space="preserve"> היא נפרדה מבעלה או בדרך לה</w:t>
      </w:r>
      <w:r w:rsidRPr="00230A53">
        <w:rPr>
          <w:rFonts w:hint="cs"/>
          <w:sz w:val="18"/>
          <w:szCs w:val="20"/>
          <w:rtl/>
        </w:rPr>
        <w:t>י</w:t>
      </w:r>
      <w:r w:rsidRPr="00230A53">
        <w:rPr>
          <w:sz w:val="18"/>
          <w:szCs w:val="20"/>
          <w:rtl/>
        </w:rPr>
        <w:t>פרד מבעלה, היא נמצאת במקלט, היא אצל המשפחה שלה, נפרדה עקב אלימות עם ילדים. את מחפשת את הדרכים לעזור לה, לכוון אותה, לחפש לה לאן היא צריכה לפנות, איך היא יכולה להתמודד, שהיא תצא במינימום נזק. בשבילה לראשונה וגם בשביל המשפחה שלה</w:t>
      </w:r>
      <w:r w:rsidRPr="00230A53">
        <w:rPr>
          <w:rFonts w:hint="cs"/>
          <w:sz w:val="18"/>
          <w:szCs w:val="20"/>
          <w:rtl/>
        </w:rPr>
        <w:t>.</w:t>
      </w:r>
      <w:r w:rsidRPr="00230A53">
        <w:rPr>
          <w:sz w:val="18"/>
          <w:szCs w:val="20"/>
          <w:rtl/>
        </w:rPr>
        <w:t xml:space="preserve"> אם היא חזקה, היא משרה חוזקה למשפחה שלה, לילדים שלה, להורים שלה. יש כאלה שמגיעות</w:t>
      </w:r>
      <w:r w:rsidRPr="00230A53">
        <w:rPr>
          <w:rFonts w:hint="cs"/>
          <w:sz w:val="18"/>
          <w:szCs w:val="20"/>
          <w:rtl/>
        </w:rPr>
        <w:t>,</w:t>
      </w:r>
      <w:r w:rsidRPr="00230A53">
        <w:rPr>
          <w:sz w:val="18"/>
          <w:szCs w:val="20"/>
          <w:rtl/>
        </w:rPr>
        <w:t xml:space="preserve"> את מרגישה בעיניים שלה דמעות. לא קל לה להגיד שהיא עברה אלימות והיא עם הילדים שלה ואין לה כסף.</w:t>
      </w:r>
    </w:p>
    <w:p w14:paraId="250B2F2E" w14:textId="77777777" w:rsidR="00EA54C7" w:rsidRPr="00230A53" w:rsidRDefault="00EA54C7" w:rsidP="005E330D">
      <w:pPr>
        <w:spacing w:after="180" w:line="280" w:lineRule="exact"/>
        <w:ind w:left="567"/>
        <w:jc w:val="both"/>
        <w:rPr>
          <w:sz w:val="18"/>
          <w:szCs w:val="20"/>
          <w:rtl/>
        </w:rPr>
      </w:pPr>
      <w:r w:rsidRPr="00230A53">
        <w:rPr>
          <w:sz w:val="18"/>
          <w:szCs w:val="20"/>
          <w:rtl/>
        </w:rPr>
        <w:t xml:space="preserve">ש: מה ביטוח לאומי יכול להציע לאישה כזו שחווה אלימות במשפחה? </w:t>
      </w:r>
    </w:p>
    <w:p w14:paraId="391DCC61" w14:textId="77777777" w:rsidR="00EA54C7" w:rsidRPr="00230A53" w:rsidRDefault="00EA54C7" w:rsidP="005E330D">
      <w:pPr>
        <w:spacing w:after="180" w:line="280" w:lineRule="exact"/>
        <w:ind w:left="567"/>
        <w:jc w:val="both"/>
        <w:rPr>
          <w:sz w:val="18"/>
          <w:szCs w:val="20"/>
          <w:rtl/>
        </w:rPr>
      </w:pPr>
      <w:r w:rsidRPr="00230A53">
        <w:rPr>
          <w:sz w:val="18"/>
          <w:szCs w:val="20"/>
          <w:rtl/>
        </w:rPr>
        <w:t>ת: דבר ראשון</w:t>
      </w:r>
      <w:r w:rsidRPr="00230A53">
        <w:rPr>
          <w:rFonts w:hint="cs"/>
          <w:sz w:val="18"/>
          <w:szCs w:val="20"/>
          <w:rtl/>
        </w:rPr>
        <w:t>,</w:t>
      </w:r>
      <w:r w:rsidRPr="00230A53">
        <w:rPr>
          <w:sz w:val="18"/>
          <w:szCs w:val="20"/>
          <w:rtl/>
        </w:rPr>
        <w:t xml:space="preserve"> הבטחת הכנסה. אם היא מטופלת ברווחה, היא צריכה להביא דוח מהעובדת הסוציאלית על מצבה. את מכוונת אותה שהיא יכולה להגיש תביעה להבטחת הכנסה</w:t>
      </w:r>
      <w:r w:rsidRPr="00230A53">
        <w:rPr>
          <w:rFonts w:hint="cs"/>
          <w:sz w:val="18"/>
          <w:szCs w:val="20"/>
          <w:rtl/>
        </w:rPr>
        <w:t>;</w:t>
      </w:r>
      <w:r w:rsidRPr="00230A53">
        <w:rPr>
          <w:sz w:val="18"/>
          <w:szCs w:val="20"/>
          <w:rtl/>
        </w:rPr>
        <w:t xml:space="preserve"> היא יכולה לקבל תשלום</w:t>
      </w:r>
      <w:r w:rsidRPr="00230A53">
        <w:rPr>
          <w:rFonts w:hint="cs"/>
          <w:sz w:val="18"/>
          <w:szCs w:val="20"/>
          <w:rtl/>
        </w:rPr>
        <w:t>,</w:t>
      </w:r>
      <w:r w:rsidRPr="00230A53">
        <w:rPr>
          <w:sz w:val="18"/>
          <w:szCs w:val="20"/>
          <w:rtl/>
        </w:rPr>
        <w:t xml:space="preserve"> למרות שהיא עדיין מופיעה אצלנו במערכת כנשואה. היא יכולה לקבל כנפרדת תוספת על הילדים שלה, היא יכולה לתמוך בהם כספית, לעזור להם, לפחות לעבור את התקופה הזו במינימום נזק (י</w:t>
      </w:r>
      <w:r w:rsidRPr="00230A53">
        <w:rPr>
          <w:rFonts w:hint="cs"/>
          <w:sz w:val="18"/>
          <w:szCs w:val="20"/>
          <w:rtl/>
        </w:rPr>
        <w:t>"</w:t>
      </w:r>
      <w:r w:rsidRPr="00230A53">
        <w:rPr>
          <w:sz w:val="18"/>
          <w:szCs w:val="20"/>
          <w:rtl/>
        </w:rPr>
        <w:t>ט</w:t>
      </w:r>
      <w:r w:rsidRPr="00230A53">
        <w:rPr>
          <w:rFonts w:hint="cs"/>
          <w:sz w:val="18"/>
          <w:szCs w:val="20"/>
          <w:rtl/>
        </w:rPr>
        <w:t>,</w:t>
      </w:r>
      <w:r w:rsidRPr="00230A53">
        <w:rPr>
          <w:sz w:val="18"/>
          <w:szCs w:val="20"/>
          <w:rtl/>
        </w:rPr>
        <w:t xml:space="preserve"> פקידת קבלת קהל).</w:t>
      </w:r>
    </w:p>
    <w:p w14:paraId="473688D1" w14:textId="77777777" w:rsidR="00EA54C7" w:rsidRPr="00230A53" w:rsidRDefault="00EA54C7" w:rsidP="005E330D">
      <w:pPr>
        <w:spacing w:after="180" w:line="280" w:lineRule="exact"/>
        <w:jc w:val="both"/>
        <w:rPr>
          <w:sz w:val="18"/>
          <w:szCs w:val="20"/>
          <w:rtl/>
        </w:rPr>
      </w:pPr>
      <w:r w:rsidRPr="00230A53">
        <w:rPr>
          <w:sz w:val="18"/>
          <w:szCs w:val="20"/>
          <w:rtl/>
        </w:rPr>
        <w:t xml:space="preserve">כשהמרואיינת </w:t>
      </w:r>
      <w:r w:rsidRPr="00230A53">
        <w:rPr>
          <w:rFonts w:hint="cs"/>
          <w:sz w:val="18"/>
          <w:szCs w:val="20"/>
          <w:rtl/>
        </w:rPr>
        <w:t xml:space="preserve">שלהלן התבקשה </w:t>
      </w:r>
      <w:r w:rsidRPr="00230A53">
        <w:rPr>
          <w:sz w:val="18"/>
          <w:szCs w:val="20"/>
          <w:rtl/>
        </w:rPr>
        <w:t>להבהיר כיצד היא ממצה את זכויותיה של נפגעת אלימות</w:t>
      </w:r>
      <w:r w:rsidRPr="00230A53">
        <w:rPr>
          <w:rFonts w:hint="cs"/>
          <w:sz w:val="18"/>
          <w:szCs w:val="20"/>
          <w:rtl/>
        </w:rPr>
        <w:t>,</w:t>
      </w:r>
      <w:r w:rsidRPr="00230A53">
        <w:rPr>
          <w:sz w:val="18"/>
          <w:szCs w:val="20"/>
          <w:rtl/>
        </w:rPr>
        <w:t xml:space="preserve"> </w:t>
      </w:r>
      <w:r w:rsidRPr="00230A53">
        <w:rPr>
          <w:rFonts w:hint="cs"/>
          <w:sz w:val="18"/>
          <w:szCs w:val="20"/>
          <w:rtl/>
        </w:rPr>
        <w:t>היא ה</w:t>
      </w:r>
      <w:r w:rsidRPr="00230A53">
        <w:rPr>
          <w:sz w:val="18"/>
          <w:szCs w:val="20"/>
          <w:rtl/>
        </w:rPr>
        <w:t>תמקד</w:t>
      </w:r>
      <w:r w:rsidRPr="00230A53">
        <w:rPr>
          <w:rFonts w:hint="cs"/>
          <w:sz w:val="18"/>
          <w:szCs w:val="20"/>
          <w:rtl/>
        </w:rPr>
        <w:t>ה</w:t>
      </w:r>
      <w:r w:rsidRPr="00230A53">
        <w:rPr>
          <w:sz w:val="18"/>
          <w:szCs w:val="20"/>
          <w:rtl/>
        </w:rPr>
        <w:t xml:space="preserve"> בשגרת הפעולה שלה</w:t>
      </w:r>
      <w:r w:rsidRPr="00230A53">
        <w:rPr>
          <w:rFonts w:hint="cs"/>
          <w:sz w:val="18"/>
          <w:szCs w:val="20"/>
          <w:rtl/>
        </w:rPr>
        <w:t>,</w:t>
      </w:r>
      <w:r w:rsidRPr="00230A53">
        <w:rPr>
          <w:sz w:val="18"/>
          <w:szCs w:val="20"/>
          <w:rtl/>
        </w:rPr>
        <w:t xml:space="preserve"> התרה אחר קטגוריה הולמת. המיון הראשוני נוגע לשאלה אם </w:t>
      </w:r>
      <w:r w:rsidRPr="00230A53">
        <w:rPr>
          <w:rFonts w:hint="cs"/>
          <w:sz w:val="18"/>
          <w:szCs w:val="20"/>
          <w:rtl/>
        </w:rPr>
        <w:t xml:space="preserve">הוכרה </w:t>
      </w:r>
      <w:r w:rsidRPr="00230A53">
        <w:rPr>
          <w:sz w:val="18"/>
          <w:szCs w:val="20"/>
          <w:rtl/>
        </w:rPr>
        <w:t>הפונה כנפגעת אלימות בן זוג במוסד</w:t>
      </w:r>
      <w:r w:rsidRPr="00230A53">
        <w:rPr>
          <w:rFonts w:hint="cs"/>
          <w:sz w:val="18"/>
          <w:szCs w:val="20"/>
          <w:rtl/>
        </w:rPr>
        <w:t xml:space="preserve"> כלשהו</w:t>
      </w:r>
      <w:r w:rsidRPr="00230A53">
        <w:rPr>
          <w:sz w:val="18"/>
          <w:szCs w:val="20"/>
          <w:rtl/>
        </w:rPr>
        <w:t xml:space="preserve"> </w:t>
      </w:r>
      <w:r w:rsidRPr="00230A53">
        <w:rPr>
          <w:rFonts w:hint="cs"/>
          <w:sz w:val="18"/>
          <w:szCs w:val="20"/>
          <w:rtl/>
        </w:rPr>
        <w:t>מלבד</w:t>
      </w:r>
      <w:r w:rsidRPr="00230A53">
        <w:rPr>
          <w:sz w:val="18"/>
          <w:szCs w:val="20"/>
          <w:rtl/>
        </w:rPr>
        <w:t xml:space="preserve"> </w:t>
      </w:r>
      <w:r w:rsidRPr="00230A53">
        <w:rPr>
          <w:rFonts w:hint="cs"/>
          <w:sz w:val="18"/>
          <w:szCs w:val="20"/>
          <w:rtl/>
        </w:rPr>
        <w:t>ה</w:t>
      </w:r>
      <w:r w:rsidRPr="00230A53">
        <w:rPr>
          <w:sz w:val="18"/>
          <w:szCs w:val="20"/>
          <w:rtl/>
        </w:rPr>
        <w:t xml:space="preserve">ביטוח הלאומי. </w:t>
      </w:r>
      <w:r w:rsidRPr="00230A53">
        <w:rPr>
          <w:rFonts w:hint="cs"/>
          <w:sz w:val="18"/>
          <w:szCs w:val="20"/>
          <w:rtl/>
        </w:rPr>
        <w:t>כך או כך</w:t>
      </w:r>
      <w:r w:rsidRPr="00230A53">
        <w:rPr>
          <w:sz w:val="18"/>
          <w:szCs w:val="20"/>
          <w:rtl/>
        </w:rPr>
        <w:t xml:space="preserve">, </w:t>
      </w:r>
      <w:r w:rsidRPr="00230A53">
        <w:rPr>
          <w:rFonts w:hint="cs"/>
          <w:sz w:val="18"/>
          <w:szCs w:val="20"/>
          <w:rtl/>
        </w:rPr>
        <w:t>ניתן היה ללמוד מ</w:t>
      </w:r>
      <w:r w:rsidRPr="00230A53">
        <w:rPr>
          <w:sz w:val="18"/>
          <w:szCs w:val="20"/>
          <w:rtl/>
        </w:rPr>
        <w:t>המרואיינת על בהירות דרכי הפעולה שלה. המהלך הבירוקרטי מאפשר ל</w:t>
      </w:r>
      <w:r w:rsidRPr="00230A53">
        <w:rPr>
          <w:rFonts w:hint="cs"/>
          <w:sz w:val="18"/>
          <w:szCs w:val="20"/>
          <w:rtl/>
        </w:rPr>
        <w:t>ה</w:t>
      </w:r>
      <w:r w:rsidRPr="00230A53">
        <w:rPr>
          <w:sz w:val="18"/>
          <w:szCs w:val="20"/>
          <w:rtl/>
        </w:rPr>
        <w:t xml:space="preserve"> </w:t>
      </w:r>
      <w:r w:rsidRPr="00230A53">
        <w:rPr>
          <w:rFonts w:hint="cs"/>
          <w:sz w:val="18"/>
          <w:szCs w:val="20"/>
          <w:rtl/>
        </w:rPr>
        <w:t xml:space="preserve">לחוש שהיא </w:t>
      </w:r>
      <w:r w:rsidRPr="00230A53">
        <w:rPr>
          <w:sz w:val="18"/>
          <w:szCs w:val="20"/>
          <w:rtl/>
        </w:rPr>
        <w:t>פועלת</w:t>
      </w:r>
      <w:r w:rsidRPr="00230A53">
        <w:rPr>
          <w:rFonts w:hint="cs"/>
          <w:sz w:val="18"/>
          <w:szCs w:val="20"/>
          <w:rtl/>
        </w:rPr>
        <w:t xml:space="preserve"> בעת ובעונה אחת</w:t>
      </w:r>
      <w:r w:rsidRPr="00230A53">
        <w:rPr>
          <w:sz w:val="18"/>
          <w:szCs w:val="20"/>
          <w:rtl/>
        </w:rPr>
        <w:t xml:space="preserve"> </w:t>
      </w:r>
      <w:r w:rsidRPr="00230A53">
        <w:rPr>
          <w:rFonts w:hint="cs"/>
          <w:sz w:val="18"/>
          <w:szCs w:val="20"/>
          <w:rtl/>
        </w:rPr>
        <w:t>בהתאם ל</w:t>
      </w:r>
      <w:r w:rsidRPr="00230A53">
        <w:rPr>
          <w:sz w:val="18"/>
          <w:szCs w:val="20"/>
          <w:rtl/>
        </w:rPr>
        <w:t>הנחי</w:t>
      </w:r>
      <w:r w:rsidRPr="00230A53">
        <w:rPr>
          <w:rFonts w:hint="cs"/>
          <w:sz w:val="18"/>
          <w:szCs w:val="20"/>
          <w:rtl/>
        </w:rPr>
        <w:t xml:space="preserve">ות </w:t>
      </w:r>
      <w:r w:rsidRPr="00230A53">
        <w:rPr>
          <w:sz w:val="18"/>
          <w:szCs w:val="20"/>
          <w:rtl/>
        </w:rPr>
        <w:t>הארגו</w:t>
      </w:r>
      <w:r w:rsidRPr="00230A53">
        <w:rPr>
          <w:rFonts w:hint="cs"/>
          <w:sz w:val="18"/>
          <w:szCs w:val="20"/>
          <w:rtl/>
        </w:rPr>
        <w:t>ן</w:t>
      </w:r>
      <w:r w:rsidRPr="00230A53">
        <w:rPr>
          <w:sz w:val="18"/>
          <w:szCs w:val="20"/>
          <w:rtl/>
        </w:rPr>
        <w:t xml:space="preserve"> </w:t>
      </w:r>
      <w:r w:rsidRPr="00230A53">
        <w:rPr>
          <w:rFonts w:hint="cs"/>
          <w:sz w:val="18"/>
          <w:szCs w:val="20"/>
          <w:rtl/>
        </w:rPr>
        <w:t xml:space="preserve">ומתוך </w:t>
      </w:r>
      <w:r w:rsidRPr="00230A53">
        <w:rPr>
          <w:sz w:val="18"/>
          <w:szCs w:val="20"/>
          <w:rtl/>
        </w:rPr>
        <w:t>מחויב</w:t>
      </w:r>
      <w:r w:rsidRPr="00230A53">
        <w:rPr>
          <w:rFonts w:hint="cs"/>
          <w:sz w:val="18"/>
          <w:szCs w:val="20"/>
          <w:rtl/>
        </w:rPr>
        <w:t>ו</w:t>
      </w:r>
      <w:r w:rsidRPr="00230A53">
        <w:rPr>
          <w:sz w:val="18"/>
          <w:szCs w:val="20"/>
          <w:rtl/>
        </w:rPr>
        <w:t>ת לנפגעת האלימות. בהסתמ</w:t>
      </w:r>
      <w:r w:rsidRPr="00230A53">
        <w:rPr>
          <w:rFonts w:hint="cs"/>
          <w:sz w:val="18"/>
          <w:szCs w:val="20"/>
          <w:rtl/>
        </w:rPr>
        <w:t>כה</w:t>
      </w:r>
      <w:r w:rsidRPr="00230A53">
        <w:rPr>
          <w:sz w:val="18"/>
          <w:szCs w:val="20"/>
          <w:rtl/>
        </w:rPr>
        <w:t xml:space="preserve"> על </w:t>
      </w:r>
      <w:r w:rsidRPr="00230A53">
        <w:rPr>
          <w:rFonts w:hint="cs"/>
          <w:sz w:val="18"/>
          <w:szCs w:val="20"/>
          <w:rtl/>
        </w:rPr>
        <w:t xml:space="preserve">אבחון </w:t>
      </w:r>
      <w:r w:rsidRPr="00230A53">
        <w:rPr>
          <w:sz w:val="18"/>
          <w:szCs w:val="20"/>
          <w:rtl/>
        </w:rPr>
        <w:t>ש</w:t>
      </w:r>
      <w:r w:rsidRPr="00230A53">
        <w:rPr>
          <w:rFonts w:hint="cs"/>
          <w:sz w:val="18"/>
          <w:szCs w:val="20"/>
          <w:rtl/>
        </w:rPr>
        <w:t>ערכו</w:t>
      </w:r>
      <w:r w:rsidRPr="00230A53">
        <w:rPr>
          <w:sz w:val="18"/>
          <w:szCs w:val="20"/>
          <w:rtl/>
        </w:rPr>
        <w:t xml:space="preserve"> במוסד אחר (משטרה, רווחה) היא עזר</w:t>
      </w:r>
      <w:r w:rsidRPr="00230A53">
        <w:rPr>
          <w:rFonts w:hint="cs"/>
          <w:sz w:val="18"/>
          <w:szCs w:val="20"/>
          <w:rtl/>
        </w:rPr>
        <w:t>ה</w:t>
      </w:r>
      <w:r w:rsidRPr="00230A53">
        <w:rPr>
          <w:sz w:val="18"/>
          <w:szCs w:val="20"/>
          <w:rtl/>
        </w:rPr>
        <w:t xml:space="preserve"> </w:t>
      </w:r>
      <w:r w:rsidRPr="00230A53">
        <w:rPr>
          <w:sz w:val="18"/>
          <w:szCs w:val="20"/>
          <w:rtl/>
        </w:rPr>
        <w:lastRenderedPageBreak/>
        <w:t>בתהליכי הפרדת חשבונות</w:t>
      </w:r>
      <w:r w:rsidRPr="00230A53">
        <w:rPr>
          <w:rFonts w:hint="cs"/>
          <w:sz w:val="18"/>
          <w:szCs w:val="20"/>
          <w:rtl/>
        </w:rPr>
        <w:t xml:space="preserve"> הבנק</w:t>
      </w:r>
      <w:r w:rsidRPr="00230A53">
        <w:rPr>
          <w:sz w:val="18"/>
          <w:szCs w:val="20"/>
          <w:rtl/>
        </w:rPr>
        <w:t xml:space="preserve"> – אחת מדרכי הפעולה לטיפול בנשים הסובלות מאלימות בן זוג</w:t>
      </w:r>
      <w:r w:rsidRPr="00230A53">
        <w:rPr>
          <w:rFonts w:hint="cs"/>
          <w:sz w:val="18"/>
          <w:szCs w:val="20"/>
          <w:rtl/>
        </w:rPr>
        <w:t>:</w:t>
      </w:r>
    </w:p>
    <w:p w14:paraId="122BA321" w14:textId="77777777" w:rsidR="00EA54C7" w:rsidRPr="00230A53" w:rsidRDefault="00EA54C7" w:rsidP="005E330D">
      <w:pPr>
        <w:spacing w:after="180" w:line="280" w:lineRule="exact"/>
        <w:ind w:left="567"/>
        <w:jc w:val="both"/>
        <w:rPr>
          <w:sz w:val="18"/>
          <w:szCs w:val="20"/>
          <w:rtl/>
        </w:rPr>
      </w:pPr>
      <w:r w:rsidRPr="00230A53">
        <w:rPr>
          <w:sz w:val="18"/>
          <w:szCs w:val="20"/>
          <w:rtl/>
        </w:rPr>
        <w:t>מיד מי שנפרדת ממלאה טופס נפרדות, ובטופס הנפרדות שואלים אותה האם קיימת אלימות</w:t>
      </w:r>
      <w:r w:rsidRPr="00230A53">
        <w:rPr>
          <w:rFonts w:hint="cs"/>
          <w:sz w:val="18"/>
          <w:szCs w:val="20"/>
          <w:rtl/>
        </w:rPr>
        <w:t>.</w:t>
      </w:r>
      <w:r w:rsidRPr="00230A53">
        <w:rPr>
          <w:sz w:val="18"/>
          <w:szCs w:val="20"/>
          <w:rtl/>
        </w:rPr>
        <w:t xml:space="preserve"> כי כל נפרדת יש </w:t>
      </w:r>
      <w:r w:rsidRPr="00230A53">
        <w:rPr>
          <w:rFonts w:hint="cs"/>
          <w:sz w:val="18"/>
          <w:szCs w:val="20"/>
          <w:rtl/>
        </w:rPr>
        <w:t>ארבע</w:t>
      </w:r>
      <w:r w:rsidRPr="00230A53">
        <w:rPr>
          <w:sz w:val="18"/>
          <w:szCs w:val="20"/>
          <w:rtl/>
        </w:rPr>
        <w:t xml:space="preserve"> קטגוריות שנבחנות: או שהבעל בכלא, אז היא נפרדת</w:t>
      </w:r>
      <w:r w:rsidRPr="00230A53">
        <w:rPr>
          <w:rFonts w:hint="cs"/>
          <w:sz w:val="18"/>
          <w:szCs w:val="20"/>
          <w:rtl/>
        </w:rPr>
        <w:t>;</w:t>
      </w:r>
      <w:r w:rsidRPr="00230A53">
        <w:rPr>
          <w:sz w:val="18"/>
          <w:szCs w:val="20"/>
          <w:rtl/>
        </w:rPr>
        <w:t xml:space="preserve"> או שהוא עזב את הבית</w:t>
      </w:r>
      <w:r w:rsidRPr="00230A53">
        <w:rPr>
          <w:rFonts w:hint="cs"/>
          <w:sz w:val="18"/>
          <w:szCs w:val="20"/>
          <w:rtl/>
        </w:rPr>
        <w:t>;</w:t>
      </w:r>
      <w:r w:rsidRPr="00230A53">
        <w:rPr>
          <w:sz w:val="18"/>
          <w:szCs w:val="20"/>
          <w:rtl/>
        </w:rPr>
        <w:t xml:space="preserve"> או שהם חיים יחד תחת קורת גג אחת</w:t>
      </w:r>
      <w:r w:rsidRPr="00230A53">
        <w:rPr>
          <w:rFonts w:hint="cs"/>
          <w:sz w:val="18"/>
          <w:szCs w:val="20"/>
          <w:rtl/>
        </w:rPr>
        <w:t>,</w:t>
      </w:r>
      <w:r w:rsidRPr="00230A53">
        <w:rPr>
          <w:sz w:val="18"/>
          <w:szCs w:val="20"/>
          <w:rtl/>
        </w:rPr>
        <w:t xml:space="preserve"> ויש פס</w:t>
      </w:r>
      <w:r w:rsidRPr="00230A53">
        <w:rPr>
          <w:rFonts w:hint="cs"/>
          <w:sz w:val="18"/>
          <w:szCs w:val="20"/>
          <w:rtl/>
        </w:rPr>
        <w:t xml:space="preserve">ק </w:t>
      </w:r>
      <w:r w:rsidRPr="00230A53">
        <w:rPr>
          <w:sz w:val="18"/>
          <w:szCs w:val="20"/>
          <w:rtl/>
        </w:rPr>
        <w:t>ד</w:t>
      </w:r>
      <w:r w:rsidRPr="00230A53">
        <w:rPr>
          <w:rFonts w:hint="cs"/>
          <w:sz w:val="18"/>
          <w:szCs w:val="20"/>
          <w:rtl/>
        </w:rPr>
        <w:t>ין</w:t>
      </w:r>
      <w:r w:rsidRPr="00230A53">
        <w:rPr>
          <w:sz w:val="18"/>
          <w:szCs w:val="20"/>
          <w:rtl/>
        </w:rPr>
        <w:t xml:space="preserve"> למזונות</w:t>
      </w:r>
      <w:r w:rsidRPr="00230A53">
        <w:rPr>
          <w:rFonts w:hint="cs"/>
          <w:sz w:val="18"/>
          <w:szCs w:val="20"/>
          <w:rtl/>
        </w:rPr>
        <w:t>;</w:t>
      </w:r>
      <w:r w:rsidRPr="00230A53">
        <w:rPr>
          <w:sz w:val="18"/>
          <w:szCs w:val="20"/>
          <w:rtl/>
        </w:rPr>
        <w:t xml:space="preserve"> או שיש אלימות. וברגע שיש אלימות</w:t>
      </w:r>
      <w:r w:rsidRPr="00230A53">
        <w:rPr>
          <w:rFonts w:hint="cs"/>
          <w:sz w:val="18"/>
          <w:szCs w:val="20"/>
          <w:rtl/>
        </w:rPr>
        <w:t>,</w:t>
      </w:r>
      <w:r w:rsidRPr="00230A53">
        <w:rPr>
          <w:sz w:val="18"/>
          <w:szCs w:val="20"/>
          <w:rtl/>
        </w:rPr>
        <w:t xml:space="preserve"> אנחנו לא מחייבות אותה. [היא עומדת ב]אחד הקריטריונים, [ואז] לא מחייבות אותה להגיש תביעה למזונות. אז אם היא לא תגיד שיש אלימות</w:t>
      </w:r>
      <w:r w:rsidRPr="00230A53">
        <w:rPr>
          <w:rFonts w:hint="cs"/>
          <w:sz w:val="18"/>
          <w:szCs w:val="20"/>
          <w:rtl/>
        </w:rPr>
        <w:t>, [</w:t>
      </w:r>
      <w:r w:rsidRPr="00230A53">
        <w:rPr>
          <w:sz w:val="18"/>
          <w:szCs w:val="20"/>
          <w:rtl/>
        </w:rPr>
        <w:t>...</w:t>
      </w:r>
      <w:r w:rsidRPr="00230A53">
        <w:rPr>
          <w:rFonts w:hint="cs"/>
          <w:sz w:val="18"/>
          <w:szCs w:val="20"/>
          <w:rtl/>
        </w:rPr>
        <w:t>]</w:t>
      </w:r>
      <w:r w:rsidRPr="00230A53">
        <w:rPr>
          <w:sz w:val="18"/>
          <w:szCs w:val="20"/>
          <w:rtl/>
        </w:rPr>
        <w:t xml:space="preserve"> עכשיו, אלימות זה לא רק בהכרח שהיא הגישה תלונה במשטרה</w:t>
      </w:r>
      <w:r w:rsidRPr="00230A53">
        <w:rPr>
          <w:rFonts w:hint="cs"/>
          <w:sz w:val="18"/>
          <w:szCs w:val="20"/>
          <w:rtl/>
        </w:rPr>
        <w:t>;</w:t>
      </w:r>
      <w:r w:rsidRPr="00230A53">
        <w:rPr>
          <w:sz w:val="18"/>
          <w:szCs w:val="20"/>
          <w:rtl/>
        </w:rPr>
        <w:t xml:space="preserve"> יכול להיות שהיא מטופלת ביחידה לאלימות במשפחה. זה גם בסדר (ט</w:t>
      </w:r>
      <w:r w:rsidRPr="00230A53">
        <w:rPr>
          <w:rFonts w:hint="cs"/>
          <w:sz w:val="18"/>
          <w:szCs w:val="20"/>
          <w:rtl/>
        </w:rPr>
        <w:t>"</w:t>
      </w:r>
      <w:r w:rsidRPr="00230A53">
        <w:rPr>
          <w:sz w:val="18"/>
          <w:szCs w:val="20"/>
          <w:rtl/>
        </w:rPr>
        <w:t>ו</w:t>
      </w:r>
      <w:r w:rsidRPr="00230A53">
        <w:rPr>
          <w:rFonts w:hint="cs"/>
          <w:sz w:val="18"/>
          <w:szCs w:val="20"/>
          <w:rtl/>
        </w:rPr>
        <w:t>,</w:t>
      </w:r>
      <w:r w:rsidRPr="00230A53">
        <w:rPr>
          <w:sz w:val="18"/>
          <w:szCs w:val="20"/>
          <w:rtl/>
        </w:rPr>
        <w:t xml:space="preserve"> פקידת תביעות). </w:t>
      </w:r>
    </w:p>
    <w:p w14:paraId="2F1DDD5D" w14:textId="77777777" w:rsidR="00EA54C7" w:rsidRPr="00230A53" w:rsidRDefault="00EA54C7" w:rsidP="005E330D">
      <w:pPr>
        <w:spacing w:after="180" w:line="280" w:lineRule="exact"/>
        <w:jc w:val="both"/>
        <w:rPr>
          <w:sz w:val="18"/>
          <w:szCs w:val="20"/>
          <w:rtl/>
        </w:rPr>
      </w:pPr>
      <w:r w:rsidRPr="00230A53">
        <w:rPr>
          <w:sz w:val="18"/>
          <w:szCs w:val="20"/>
          <w:rtl/>
        </w:rPr>
        <w:t>בהירות ובקיאות מאפיינ</w:t>
      </w:r>
      <w:r w:rsidRPr="00230A53">
        <w:rPr>
          <w:rFonts w:hint="cs"/>
          <w:sz w:val="18"/>
          <w:szCs w:val="20"/>
          <w:rtl/>
        </w:rPr>
        <w:t>ות</w:t>
      </w:r>
      <w:r w:rsidRPr="00230A53">
        <w:rPr>
          <w:sz w:val="18"/>
          <w:szCs w:val="20"/>
          <w:rtl/>
        </w:rPr>
        <w:t xml:space="preserve"> את הטיפול במקרה</w:t>
      </w:r>
      <w:r w:rsidRPr="00230A53">
        <w:rPr>
          <w:rFonts w:hint="cs"/>
          <w:sz w:val="18"/>
          <w:szCs w:val="20"/>
          <w:rtl/>
        </w:rPr>
        <w:t xml:space="preserve"> המתואר לעיל</w:t>
      </w:r>
      <w:r w:rsidRPr="00230A53">
        <w:rPr>
          <w:sz w:val="18"/>
          <w:szCs w:val="20"/>
          <w:rtl/>
        </w:rPr>
        <w:t>. מערכת המיונים נגישה למרואיינת</w:t>
      </w:r>
      <w:r w:rsidRPr="00230A53">
        <w:rPr>
          <w:rFonts w:hint="cs"/>
          <w:sz w:val="18"/>
          <w:szCs w:val="20"/>
          <w:rtl/>
        </w:rPr>
        <w:t>;</w:t>
      </w:r>
      <w:r w:rsidRPr="00230A53">
        <w:rPr>
          <w:sz w:val="18"/>
          <w:szCs w:val="20"/>
          <w:rtl/>
        </w:rPr>
        <w:t xml:space="preserve"> היא זוכרת אותה היטב. ניתן לראות שבתהליך הפרדת החשבונות מהבעל, </w:t>
      </w:r>
      <w:r w:rsidRPr="00230A53">
        <w:rPr>
          <w:rFonts w:hint="cs"/>
          <w:sz w:val="18"/>
          <w:szCs w:val="20"/>
          <w:rtl/>
        </w:rPr>
        <w:t xml:space="preserve">הנערך </w:t>
      </w:r>
      <w:r w:rsidRPr="00230A53">
        <w:rPr>
          <w:sz w:val="18"/>
          <w:szCs w:val="20"/>
          <w:rtl/>
        </w:rPr>
        <w:t xml:space="preserve">בדרך כלל </w:t>
      </w:r>
      <w:r w:rsidRPr="00230A53">
        <w:rPr>
          <w:rFonts w:hint="cs"/>
          <w:sz w:val="18"/>
          <w:szCs w:val="20"/>
          <w:rtl/>
        </w:rPr>
        <w:t>במקביל</w:t>
      </w:r>
      <w:r w:rsidRPr="00230A53">
        <w:rPr>
          <w:sz w:val="18"/>
          <w:szCs w:val="20"/>
          <w:rtl/>
        </w:rPr>
        <w:t xml:space="preserve"> </w:t>
      </w:r>
      <w:r w:rsidRPr="00230A53">
        <w:rPr>
          <w:rFonts w:hint="cs"/>
          <w:sz w:val="18"/>
          <w:szCs w:val="20"/>
          <w:rtl/>
        </w:rPr>
        <w:t>ל</w:t>
      </w:r>
      <w:r w:rsidRPr="00230A53">
        <w:rPr>
          <w:sz w:val="18"/>
          <w:szCs w:val="20"/>
          <w:rtl/>
        </w:rPr>
        <w:t xml:space="preserve">תהליך פרידה, </w:t>
      </w:r>
      <w:r w:rsidRPr="00230A53">
        <w:rPr>
          <w:rFonts w:hint="cs"/>
          <w:sz w:val="18"/>
          <w:szCs w:val="20"/>
          <w:rtl/>
        </w:rPr>
        <w:t>יש</w:t>
      </w:r>
      <w:r w:rsidRPr="00230A53">
        <w:rPr>
          <w:sz w:val="18"/>
          <w:szCs w:val="20"/>
          <w:rtl/>
        </w:rPr>
        <w:t xml:space="preserve"> קטגוריה של אלימות המזכה את האישה בפטור מהגשת דרישה לדמי מזונות (שהוא אחד התנאים לקבלת קצבאות אחרות). כלומר</w:t>
      </w:r>
      <w:r w:rsidRPr="00230A53">
        <w:rPr>
          <w:rFonts w:hint="cs"/>
          <w:sz w:val="18"/>
          <w:szCs w:val="20"/>
          <w:rtl/>
        </w:rPr>
        <w:t>:</w:t>
      </w:r>
      <w:r w:rsidRPr="00230A53">
        <w:rPr>
          <w:sz w:val="18"/>
          <w:szCs w:val="20"/>
          <w:rtl/>
        </w:rPr>
        <w:t xml:space="preserve"> המערכת</w:t>
      </w:r>
      <w:r w:rsidRPr="00230A53">
        <w:rPr>
          <w:rFonts w:hint="cs"/>
          <w:sz w:val="18"/>
          <w:szCs w:val="20"/>
          <w:rtl/>
        </w:rPr>
        <w:t xml:space="preserve"> מבינה</w:t>
      </w:r>
      <w:r w:rsidRPr="00230A53">
        <w:rPr>
          <w:sz w:val="18"/>
          <w:szCs w:val="20"/>
          <w:rtl/>
        </w:rPr>
        <w:t xml:space="preserve"> שאישה הסובלת מאלימות בן זוג עלולה לסכן את עצמה</w:t>
      </w:r>
      <w:r w:rsidRPr="00230A53">
        <w:rPr>
          <w:rFonts w:hint="cs"/>
          <w:sz w:val="18"/>
          <w:szCs w:val="20"/>
          <w:rtl/>
        </w:rPr>
        <w:t>,</w:t>
      </w:r>
      <w:r w:rsidRPr="00230A53">
        <w:rPr>
          <w:sz w:val="18"/>
          <w:szCs w:val="20"/>
          <w:rtl/>
        </w:rPr>
        <w:t xml:space="preserve"> אם תגיש תביעת מזונות. עם זאת, ומכיוון שמדובר בהקלה בקריטריונים, עליה לספק "הוכחה" כלשהי שהיא סובלת מאלימות:</w:t>
      </w:r>
    </w:p>
    <w:p w14:paraId="27C2115A" w14:textId="77777777" w:rsidR="00EA54C7" w:rsidRPr="00230A53" w:rsidRDefault="00EA54C7" w:rsidP="005E330D">
      <w:pPr>
        <w:spacing w:after="180" w:line="280" w:lineRule="exact"/>
        <w:ind w:left="567"/>
        <w:jc w:val="both"/>
        <w:rPr>
          <w:sz w:val="18"/>
          <w:szCs w:val="20"/>
          <w:rtl/>
        </w:rPr>
      </w:pPr>
      <w:r w:rsidRPr="00230A53">
        <w:rPr>
          <w:sz w:val="18"/>
          <w:szCs w:val="20"/>
          <w:rtl/>
        </w:rPr>
        <w:t>ש: תני לי להבין מה זה נפרדות</w:t>
      </w:r>
      <w:r w:rsidRPr="00230A53">
        <w:rPr>
          <w:rFonts w:hint="cs"/>
          <w:sz w:val="18"/>
          <w:szCs w:val="20"/>
          <w:rtl/>
        </w:rPr>
        <w:t>.</w:t>
      </w:r>
    </w:p>
    <w:p w14:paraId="5B2077FE" w14:textId="77777777" w:rsidR="00EA54C7" w:rsidRPr="00230A53" w:rsidRDefault="00EA54C7" w:rsidP="005E330D">
      <w:pPr>
        <w:spacing w:after="180" w:line="280" w:lineRule="exact"/>
        <w:ind w:left="567"/>
        <w:jc w:val="both"/>
        <w:rPr>
          <w:sz w:val="18"/>
          <w:szCs w:val="20"/>
          <w:rtl/>
        </w:rPr>
      </w:pPr>
      <w:r w:rsidRPr="00230A53">
        <w:rPr>
          <w:sz w:val="18"/>
          <w:szCs w:val="20"/>
          <w:rtl/>
        </w:rPr>
        <w:t>ת: כדי שלא נבחן את השלמת הכנסה, בודקים בני זוג כתא משפחתי</w:t>
      </w:r>
      <w:r w:rsidRPr="00230A53">
        <w:rPr>
          <w:rFonts w:hint="cs"/>
          <w:sz w:val="18"/>
          <w:szCs w:val="20"/>
          <w:rtl/>
        </w:rPr>
        <w:t>,</w:t>
      </w:r>
      <w:r w:rsidRPr="00230A53">
        <w:rPr>
          <w:sz w:val="18"/>
          <w:szCs w:val="20"/>
          <w:rtl/>
        </w:rPr>
        <w:t xml:space="preserve"> ביחד</w:t>
      </w:r>
      <w:r w:rsidRPr="00230A53">
        <w:rPr>
          <w:rFonts w:hint="cs"/>
          <w:sz w:val="18"/>
          <w:szCs w:val="20"/>
          <w:rtl/>
        </w:rPr>
        <w:t>,</w:t>
      </w:r>
      <w:r w:rsidRPr="00230A53">
        <w:rPr>
          <w:sz w:val="18"/>
          <w:szCs w:val="20"/>
          <w:rtl/>
        </w:rPr>
        <w:t xml:space="preserve"> אם הם מופיעים כנשואים. אם הם טוענים שהם נפרדים</w:t>
      </w:r>
      <w:r w:rsidRPr="00230A53">
        <w:rPr>
          <w:rFonts w:hint="cs"/>
          <w:sz w:val="18"/>
          <w:szCs w:val="20"/>
          <w:rtl/>
        </w:rPr>
        <w:t>,</w:t>
      </w:r>
      <w:r w:rsidRPr="00230A53">
        <w:rPr>
          <w:sz w:val="18"/>
          <w:szCs w:val="20"/>
          <w:rtl/>
        </w:rPr>
        <w:t xml:space="preserve"> אז יש כל מיני חלקים בנפרדות. למשל אם הם טוענים שהם נפרדים</w:t>
      </w:r>
      <w:r w:rsidRPr="00230A53">
        <w:rPr>
          <w:rFonts w:hint="cs"/>
          <w:sz w:val="18"/>
          <w:szCs w:val="20"/>
          <w:rtl/>
        </w:rPr>
        <w:t>,</w:t>
      </w:r>
      <w:r w:rsidRPr="00230A53">
        <w:rPr>
          <w:sz w:val="18"/>
          <w:szCs w:val="20"/>
          <w:rtl/>
        </w:rPr>
        <w:t xml:space="preserve"> אז צריך לפחות שנה נפרדות</w:t>
      </w:r>
      <w:r w:rsidRPr="00230A53">
        <w:rPr>
          <w:rFonts w:hint="cs"/>
          <w:sz w:val="18"/>
          <w:szCs w:val="20"/>
          <w:rtl/>
        </w:rPr>
        <w:t>.</w:t>
      </w:r>
    </w:p>
    <w:p w14:paraId="07A8445C" w14:textId="77777777" w:rsidR="00EA54C7" w:rsidRPr="00230A53" w:rsidRDefault="00EA54C7" w:rsidP="005E330D">
      <w:pPr>
        <w:spacing w:after="180" w:line="280" w:lineRule="exact"/>
        <w:ind w:left="567"/>
        <w:jc w:val="both"/>
        <w:rPr>
          <w:sz w:val="18"/>
          <w:szCs w:val="20"/>
          <w:rtl/>
        </w:rPr>
      </w:pPr>
      <w:r w:rsidRPr="00230A53">
        <w:rPr>
          <w:sz w:val="18"/>
          <w:szCs w:val="20"/>
          <w:rtl/>
        </w:rPr>
        <w:t>ש: כדי לתת השלמת הכנסה רק לא</w:t>
      </w:r>
      <w:r w:rsidRPr="00230A53">
        <w:rPr>
          <w:rFonts w:hint="cs"/>
          <w:sz w:val="18"/>
          <w:szCs w:val="20"/>
          <w:rtl/>
        </w:rPr>
        <w:t>י</w:t>
      </w:r>
      <w:r w:rsidRPr="00230A53">
        <w:rPr>
          <w:sz w:val="18"/>
          <w:szCs w:val="20"/>
          <w:rtl/>
        </w:rPr>
        <w:t>שה?</w:t>
      </w:r>
    </w:p>
    <w:p w14:paraId="5D534547" w14:textId="77777777" w:rsidR="00EA54C7" w:rsidRPr="00230A53" w:rsidRDefault="00EA54C7" w:rsidP="005E330D">
      <w:pPr>
        <w:spacing w:after="180" w:line="280" w:lineRule="exact"/>
        <w:ind w:left="567"/>
        <w:jc w:val="both"/>
        <w:rPr>
          <w:sz w:val="18"/>
          <w:szCs w:val="20"/>
          <w:rtl/>
        </w:rPr>
      </w:pPr>
      <w:r w:rsidRPr="00230A53">
        <w:rPr>
          <w:sz w:val="18"/>
          <w:szCs w:val="20"/>
          <w:rtl/>
        </w:rPr>
        <w:t>ת: כן, אבל אם יש נפרדות, אם היא מבטיחה שהיא נפרדת</w:t>
      </w:r>
      <w:r w:rsidRPr="00230A53">
        <w:rPr>
          <w:rFonts w:hint="cs"/>
          <w:sz w:val="18"/>
          <w:szCs w:val="20"/>
          <w:rtl/>
        </w:rPr>
        <w:t>,</w:t>
      </w:r>
      <w:r w:rsidRPr="00230A53">
        <w:rPr>
          <w:sz w:val="18"/>
          <w:szCs w:val="20"/>
          <w:rtl/>
        </w:rPr>
        <w:t xml:space="preserve"> אני לא זוכרת אם זה ללא זמן או לפחות חודש. בכל מקרה אם היא מביאה מסמכים שהיא פנתה</w:t>
      </w:r>
      <w:r w:rsidRPr="00230A53">
        <w:rPr>
          <w:rFonts w:hint="cs"/>
          <w:sz w:val="18"/>
          <w:szCs w:val="20"/>
          <w:rtl/>
        </w:rPr>
        <w:t>,</w:t>
      </w:r>
      <w:r w:rsidRPr="00230A53">
        <w:rPr>
          <w:sz w:val="18"/>
          <w:szCs w:val="20"/>
          <w:rtl/>
        </w:rPr>
        <w:t xml:space="preserve"> על אלימות </w:t>
      </w:r>
      <w:proofErr w:type="spellStart"/>
      <w:r w:rsidRPr="00230A53">
        <w:rPr>
          <w:sz w:val="18"/>
          <w:szCs w:val="20"/>
          <w:rtl/>
        </w:rPr>
        <w:t>שהיתה</w:t>
      </w:r>
      <w:proofErr w:type="spellEnd"/>
      <w:r w:rsidRPr="00230A53">
        <w:rPr>
          <w:sz w:val="18"/>
          <w:szCs w:val="20"/>
          <w:rtl/>
        </w:rPr>
        <w:t xml:space="preserve"> או משהו כזה, למשטרה או פס</w:t>
      </w:r>
      <w:r w:rsidRPr="00230A53">
        <w:rPr>
          <w:rFonts w:hint="cs"/>
          <w:sz w:val="18"/>
          <w:szCs w:val="20"/>
          <w:rtl/>
        </w:rPr>
        <w:t>ק דין</w:t>
      </w:r>
      <w:r w:rsidRPr="00230A53">
        <w:rPr>
          <w:sz w:val="18"/>
          <w:szCs w:val="20"/>
          <w:rtl/>
        </w:rPr>
        <w:t xml:space="preserve"> או צו הרחקה או דברים כאלה, אז אנחנו מאשרים את השלמת ההכנסה מבלי לחכות את השנה</w:t>
      </w:r>
      <w:r w:rsidRPr="00230A53" w:rsidDel="00AD75AC">
        <w:rPr>
          <w:sz w:val="18"/>
          <w:szCs w:val="20"/>
          <w:rtl/>
        </w:rPr>
        <w:t xml:space="preserve"> </w:t>
      </w:r>
      <w:r w:rsidRPr="00230A53">
        <w:rPr>
          <w:sz w:val="18"/>
          <w:szCs w:val="20"/>
          <w:rtl/>
        </w:rPr>
        <w:t>(ב</w:t>
      </w:r>
      <w:r w:rsidRPr="00230A53">
        <w:rPr>
          <w:rFonts w:hint="cs"/>
          <w:sz w:val="18"/>
          <w:szCs w:val="20"/>
          <w:rtl/>
        </w:rPr>
        <w:t>',</w:t>
      </w:r>
      <w:r w:rsidRPr="00230A53">
        <w:rPr>
          <w:sz w:val="18"/>
          <w:szCs w:val="20"/>
          <w:rtl/>
        </w:rPr>
        <w:t xml:space="preserve"> עו"ס תביעות וקבלת קהל)</w:t>
      </w:r>
      <w:r w:rsidRPr="00230A53">
        <w:rPr>
          <w:rFonts w:hint="cs"/>
          <w:sz w:val="18"/>
          <w:szCs w:val="20"/>
          <w:rtl/>
        </w:rPr>
        <w:t>.</w:t>
      </w:r>
      <w:r w:rsidRPr="00230A53">
        <w:rPr>
          <w:sz w:val="18"/>
          <w:szCs w:val="20"/>
          <w:rtl/>
        </w:rPr>
        <w:t xml:space="preserve"> </w:t>
      </w:r>
    </w:p>
    <w:p w14:paraId="5E95960C" w14:textId="77777777" w:rsidR="00EA54C7" w:rsidRPr="00230A53" w:rsidRDefault="00EA54C7" w:rsidP="005E330D">
      <w:pPr>
        <w:spacing w:after="180" w:line="280" w:lineRule="exact"/>
        <w:jc w:val="both"/>
        <w:rPr>
          <w:sz w:val="18"/>
          <w:szCs w:val="20"/>
          <w:rtl/>
        </w:rPr>
      </w:pPr>
      <w:r w:rsidRPr="00230A53">
        <w:rPr>
          <w:rFonts w:hint="cs"/>
          <w:sz w:val="18"/>
          <w:szCs w:val="20"/>
          <w:rtl/>
        </w:rPr>
        <w:t xml:space="preserve">כדי </w:t>
      </w:r>
      <w:r w:rsidRPr="00230A53">
        <w:rPr>
          <w:sz w:val="18"/>
          <w:szCs w:val="20"/>
          <w:rtl/>
        </w:rPr>
        <w:t>להוכ</w:t>
      </w:r>
      <w:r w:rsidRPr="00230A53">
        <w:rPr>
          <w:rFonts w:hint="cs"/>
          <w:sz w:val="18"/>
          <w:szCs w:val="20"/>
          <w:rtl/>
        </w:rPr>
        <w:t>י</w:t>
      </w:r>
      <w:r w:rsidRPr="00230A53">
        <w:rPr>
          <w:sz w:val="18"/>
          <w:szCs w:val="20"/>
          <w:rtl/>
        </w:rPr>
        <w:t xml:space="preserve">ח </w:t>
      </w:r>
      <w:r w:rsidRPr="00230A53">
        <w:rPr>
          <w:rFonts w:hint="cs"/>
          <w:sz w:val="18"/>
          <w:szCs w:val="20"/>
          <w:rtl/>
        </w:rPr>
        <w:t xml:space="preserve">שאכן </w:t>
      </w:r>
      <w:proofErr w:type="spellStart"/>
      <w:r w:rsidRPr="00230A53">
        <w:rPr>
          <w:rFonts w:hint="cs"/>
          <w:sz w:val="18"/>
          <w:szCs w:val="20"/>
          <w:rtl/>
        </w:rPr>
        <w:t>היתה</w:t>
      </w:r>
      <w:proofErr w:type="spellEnd"/>
      <w:r w:rsidRPr="00230A53">
        <w:rPr>
          <w:rFonts w:hint="cs"/>
          <w:sz w:val="18"/>
          <w:szCs w:val="20"/>
          <w:rtl/>
        </w:rPr>
        <w:t xml:space="preserve"> </w:t>
      </w:r>
      <w:r w:rsidRPr="00230A53">
        <w:rPr>
          <w:sz w:val="18"/>
          <w:szCs w:val="20"/>
          <w:rtl/>
        </w:rPr>
        <w:t>אלימות</w:t>
      </w:r>
      <w:r w:rsidRPr="00230A53">
        <w:rPr>
          <w:rFonts w:hint="cs"/>
          <w:sz w:val="18"/>
          <w:szCs w:val="20"/>
          <w:rtl/>
        </w:rPr>
        <w:t>,</w:t>
      </w:r>
      <w:r w:rsidRPr="00230A53">
        <w:rPr>
          <w:sz w:val="18"/>
          <w:szCs w:val="20"/>
          <w:rtl/>
        </w:rPr>
        <w:t xml:space="preserve"> </w:t>
      </w:r>
      <w:r w:rsidRPr="00230A53">
        <w:rPr>
          <w:rFonts w:hint="cs"/>
          <w:sz w:val="18"/>
          <w:szCs w:val="20"/>
          <w:rtl/>
        </w:rPr>
        <w:t xml:space="preserve">על </w:t>
      </w:r>
      <w:r w:rsidRPr="00230A53">
        <w:rPr>
          <w:sz w:val="18"/>
          <w:szCs w:val="20"/>
          <w:rtl/>
        </w:rPr>
        <w:t xml:space="preserve">האישה </w:t>
      </w:r>
      <w:r w:rsidRPr="00230A53">
        <w:rPr>
          <w:rFonts w:hint="cs"/>
          <w:sz w:val="18"/>
          <w:szCs w:val="20"/>
          <w:rtl/>
        </w:rPr>
        <w:t xml:space="preserve">להבטיח </w:t>
      </w:r>
      <w:r w:rsidRPr="00230A53">
        <w:rPr>
          <w:sz w:val="18"/>
          <w:szCs w:val="20"/>
          <w:rtl/>
        </w:rPr>
        <w:t xml:space="preserve">שהיא נפרדת או </w:t>
      </w:r>
      <w:r w:rsidRPr="00230A53">
        <w:rPr>
          <w:rFonts w:hint="cs"/>
          <w:sz w:val="18"/>
          <w:szCs w:val="20"/>
          <w:rtl/>
        </w:rPr>
        <w:t>להביא</w:t>
      </w:r>
      <w:r w:rsidRPr="00230A53">
        <w:rPr>
          <w:sz w:val="18"/>
          <w:szCs w:val="20"/>
          <w:rtl/>
        </w:rPr>
        <w:t xml:space="preserve"> מסמכים </w:t>
      </w:r>
      <w:r w:rsidRPr="00230A53">
        <w:rPr>
          <w:rFonts w:hint="cs"/>
          <w:sz w:val="18"/>
          <w:szCs w:val="20"/>
          <w:rtl/>
        </w:rPr>
        <w:t>"</w:t>
      </w:r>
      <w:r w:rsidRPr="00230A53">
        <w:rPr>
          <w:sz w:val="18"/>
          <w:szCs w:val="20"/>
          <w:rtl/>
        </w:rPr>
        <w:t xml:space="preserve">שהיא פנתה על אלימות </w:t>
      </w:r>
      <w:proofErr w:type="spellStart"/>
      <w:r w:rsidRPr="00230A53">
        <w:rPr>
          <w:sz w:val="18"/>
          <w:szCs w:val="20"/>
          <w:rtl/>
        </w:rPr>
        <w:t>שהיתה</w:t>
      </w:r>
      <w:proofErr w:type="spellEnd"/>
      <w:r w:rsidRPr="00230A53">
        <w:rPr>
          <w:sz w:val="18"/>
          <w:szCs w:val="20"/>
          <w:rtl/>
        </w:rPr>
        <w:t xml:space="preserve"> או משהו כזה". בשונה מ</w:t>
      </w:r>
      <w:r w:rsidRPr="00230A53">
        <w:rPr>
          <w:rFonts w:hint="cs"/>
          <w:sz w:val="18"/>
          <w:szCs w:val="20"/>
          <w:rtl/>
        </w:rPr>
        <w:t>מוסדות</w:t>
      </w:r>
      <w:r w:rsidRPr="00230A53">
        <w:rPr>
          <w:sz w:val="18"/>
          <w:szCs w:val="20"/>
          <w:rtl/>
        </w:rPr>
        <w:t xml:space="preserve"> אחרים (כגון לשכות רווחה, מרכזי מניעת אלימות במשפחה)</w:t>
      </w:r>
      <w:r w:rsidRPr="00230A53">
        <w:rPr>
          <w:rFonts w:hint="cs"/>
          <w:sz w:val="18"/>
          <w:szCs w:val="20"/>
          <w:rtl/>
        </w:rPr>
        <w:t xml:space="preserve">, </w:t>
      </w:r>
      <w:r w:rsidRPr="00230A53">
        <w:rPr>
          <w:sz w:val="18"/>
          <w:szCs w:val="20"/>
          <w:rtl/>
        </w:rPr>
        <w:t xml:space="preserve">השיח המרכזי, אולי </w:t>
      </w:r>
      <w:r w:rsidRPr="00230A53">
        <w:rPr>
          <w:rFonts w:hint="cs"/>
          <w:sz w:val="18"/>
          <w:szCs w:val="20"/>
          <w:rtl/>
        </w:rPr>
        <w:t>הבלבדי</w:t>
      </w:r>
      <w:r w:rsidRPr="00230A53">
        <w:rPr>
          <w:sz w:val="18"/>
          <w:szCs w:val="20"/>
          <w:rtl/>
        </w:rPr>
        <w:t xml:space="preserve">, בביטוח </w:t>
      </w:r>
      <w:r w:rsidRPr="00230A53">
        <w:rPr>
          <w:rFonts w:hint="cs"/>
          <w:sz w:val="18"/>
          <w:szCs w:val="20"/>
          <w:rtl/>
        </w:rPr>
        <w:t>ה</w:t>
      </w:r>
      <w:r w:rsidRPr="00230A53">
        <w:rPr>
          <w:sz w:val="18"/>
          <w:szCs w:val="20"/>
          <w:rtl/>
        </w:rPr>
        <w:t xml:space="preserve">לאומי הוא שיח </w:t>
      </w:r>
      <w:r w:rsidRPr="00230A53">
        <w:rPr>
          <w:rFonts w:hint="cs"/>
          <w:sz w:val="18"/>
          <w:szCs w:val="20"/>
          <w:rtl/>
        </w:rPr>
        <w:t>ה</w:t>
      </w:r>
      <w:r w:rsidRPr="00230A53">
        <w:rPr>
          <w:sz w:val="18"/>
          <w:szCs w:val="20"/>
          <w:rtl/>
        </w:rPr>
        <w:t>זכאות לקצבאות ומיצוי זכויות. למעשה</w:t>
      </w:r>
      <w:r w:rsidRPr="00230A53">
        <w:rPr>
          <w:rFonts w:hint="cs"/>
          <w:sz w:val="18"/>
          <w:szCs w:val="20"/>
          <w:rtl/>
        </w:rPr>
        <w:t xml:space="preserve"> השתמע</w:t>
      </w:r>
      <w:r w:rsidRPr="00230A53">
        <w:rPr>
          <w:sz w:val="18"/>
          <w:szCs w:val="20"/>
          <w:rtl/>
        </w:rPr>
        <w:t xml:space="preserve"> מהראיונות כולם</w:t>
      </w:r>
      <w:r w:rsidRPr="00230A53">
        <w:rPr>
          <w:rFonts w:hint="cs"/>
          <w:sz w:val="18"/>
          <w:szCs w:val="20"/>
          <w:rtl/>
        </w:rPr>
        <w:t>,</w:t>
      </w:r>
      <w:r w:rsidRPr="00230A53">
        <w:rPr>
          <w:sz w:val="18"/>
          <w:szCs w:val="20"/>
          <w:rtl/>
        </w:rPr>
        <w:t xml:space="preserve"> </w:t>
      </w:r>
      <w:r w:rsidRPr="00230A53">
        <w:rPr>
          <w:rFonts w:hint="cs"/>
          <w:sz w:val="18"/>
          <w:szCs w:val="20"/>
          <w:rtl/>
        </w:rPr>
        <w:t>ש</w:t>
      </w:r>
      <w:r w:rsidRPr="00230A53">
        <w:rPr>
          <w:sz w:val="18"/>
          <w:szCs w:val="20"/>
          <w:rtl/>
        </w:rPr>
        <w:t xml:space="preserve">המורכבות </w:t>
      </w:r>
      <w:r w:rsidRPr="00230A53">
        <w:rPr>
          <w:sz w:val="18"/>
          <w:szCs w:val="20"/>
          <w:rtl/>
        </w:rPr>
        <w:lastRenderedPageBreak/>
        <w:t>המרכזית של העזרה לפונות היא למצוא את סעיפי הזכאות ולעזור להן למצות את זכויות</w:t>
      </w:r>
      <w:r w:rsidRPr="00230A53">
        <w:rPr>
          <w:rFonts w:hint="cs"/>
          <w:sz w:val="18"/>
          <w:szCs w:val="20"/>
          <w:rtl/>
        </w:rPr>
        <w:t>יהן</w:t>
      </w:r>
      <w:r w:rsidRPr="00230A53">
        <w:rPr>
          <w:sz w:val="18"/>
          <w:szCs w:val="20"/>
          <w:rtl/>
        </w:rPr>
        <w:t xml:space="preserve">: </w:t>
      </w:r>
    </w:p>
    <w:p w14:paraId="2BAA41B9" w14:textId="77777777" w:rsidR="00EA54C7" w:rsidRPr="005E330D" w:rsidRDefault="00EA54C7" w:rsidP="005E330D">
      <w:pPr>
        <w:spacing w:after="180" w:line="280" w:lineRule="exact"/>
        <w:ind w:left="567"/>
        <w:jc w:val="both"/>
        <w:rPr>
          <w:sz w:val="18"/>
          <w:szCs w:val="20"/>
          <w:rtl/>
        </w:rPr>
      </w:pPr>
      <w:r w:rsidRPr="005E330D">
        <w:rPr>
          <w:sz w:val="18"/>
          <w:szCs w:val="20"/>
          <w:rtl/>
        </w:rPr>
        <w:t>לדוגמה מישהי שבאה לבקש הבטחת הכנסה</w:t>
      </w:r>
      <w:r w:rsidRPr="005E330D">
        <w:rPr>
          <w:rFonts w:hint="cs"/>
          <w:sz w:val="18"/>
          <w:szCs w:val="20"/>
          <w:rtl/>
        </w:rPr>
        <w:t>:</w:t>
      </w:r>
      <w:r w:rsidRPr="005E330D">
        <w:rPr>
          <w:sz w:val="18"/>
          <w:szCs w:val="20"/>
          <w:rtl/>
        </w:rPr>
        <w:t xml:space="preserve"> אין לה הכנסות, אין לה כלום, היא פרודה מבעלה והכל. היא באה לברר ולשאול</w:t>
      </w:r>
      <w:r w:rsidRPr="005E330D">
        <w:rPr>
          <w:rFonts w:hint="cs"/>
          <w:sz w:val="18"/>
          <w:szCs w:val="20"/>
          <w:rtl/>
        </w:rPr>
        <w:t>.</w:t>
      </w:r>
      <w:r w:rsidRPr="005E330D">
        <w:rPr>
          <w:sz w:val="18"/>
          <w:szCs w:val="20"/>
          <w:rtl/>
        </w:rPr>
        <w:t xml:space="preserve"> יש הרבה כאלה שהן לא יודעות שמגיעה להן הבטחת הכנסה</w:t>
      </w:r>
      <w:r w:rsidRPr="005E330D">
        <w:rPr>
          <w:rFonts w:hint="cs"/>
          <w:sz w:val="18"/>
          <w:szCs w:val="20"/>
          <w:rtl/>
        </w:rPr>
        <w:t>;</w:t>
      </w:r>
      <w:r w:rsidRPr="005E330D">
        <w:rPr>
          <w:sz w:val="18"/>
          <w:szCs w:val="20"/>
          <w:rtl/>
        </w:rPr>
        <w:t xml:space="preserve"> הן באות</w:t>
      </w:r>
      <w:r w:rsidRPr="005E330D">
        <w:rPr>
          <w:rFonts w:hint="cs"/>
          <w:sz w:val="18"/>
          <w:szCs w:val="20"/>
          <w:rtl/>
        </w:rPr>
        <w:t>:</w:t>
      </w:r>
      <w:r w:rsidRPr="005E330D">
        <w:rPr>
          <w:sz w:val="18"/>
          <w:szCs w:val="20"/>
          <w:rtl/>
        </w:rPr>
        <w:t xml:space="preserve"> "אנחנו רוצות כסף</w:t>
      </w:r>
      <w:r w:rsidRPr="005E330D">
        <w:rPr>
          <w:rFonts w:hint="cs"/>
          <w:sz w:val="18"/>
          <w:szCs w:val="20"/>
          <w:rtl/>
        </w:rPr>
        <w:t>.</w:t>
      </w:r>
      <w:r w:rsidRPr="005E330D">
        <w:rPr>
          <w:sz w:val="18"/>
          <w:szCs w:val="20"/>
          <w:rtl/>
        </w:rPr>
        <w:t>" את המושגים האלה הן לא יודעות. "אנחנו רוצות כסף, יש לנו בעיות</w:t>
      </w:r>
      <w:r w:rsidRPr="005E330D">
        <w:rPr>
          <w:rFonts w:hint="cs"/>
          <w:sz w:val="18"/>
          <w:szCs w:val="20"/>
          <w:rtl/>
        </w:rPr>
        <w:t>.</w:t>
      </w:r>
      <w:r w:rsidRPr="005E330D">
        <w:rPr>
          <w:sz w:val="18"/>
          <w:szCs w:val="20"/>
          <w:rtl/>
        </w:rPr>
        <w:t>" הן לא משתפות את זה. הן אומרות בכלליות. אבל כן, בוא נגיד, בתוך השיחה עצמה אחר כך</w:t>
      </w:r>
      <w:r w:rsidRPr="005E330D">
        <w:rPr>
          <w:rFonts w:hint="cs"/>
          <w:sz w:val="18"/>
          <w:szCs w:val="20"/>
          <w:rtl/>
        </w:rPr>
        <w:t>.</w:t>
      </w:r>
      <w:r w:rsidRPr="005E330D">
        <w:rPr>
          <w:sz w:val="18"/>
          <w:szCs w:val="20"/>
          <w:rtl/>
        </w:rPr>
        <w:t xml:space="preserve"> היה מקרה</w:t>
      </w:r>
      <w:r w:rsidRPr="005E330D">
        <w:rPr>
          <w:rFonts w:hint="cs"/>
          <w:sz w:val="18"/>
          <w:szCs w:val="20"/>
          <w:rtl/>
        </w:rPr>
        <w:t>,</w:t>
      </w:r>
      <w:r w:rsidRPr="005E330D">
        <w:rPr>
          <w:sz w:val="18"/>
          <w:szCs w:val="20"/>
          <w:rtl/>
        </w:rPr>
        <w:t xml:space="preserve"> אני זוכרת</w:t>
      </w:r>
      <w:r w:rsidRPr="005E330D">
        <w:rPr>
          <w:rFonts w:hint="cs"/>
          <w:sz w:val="18"/>
          <w:szCs w:val="20"/>
          <w:rtl/>
        </w:rPr>
        <w:t>,</w:t>
      </w:r>
      <w:r w:rsidRPr="005E330D">
        <w:rPr>
          <w:sz w:val="18"/>
          <w:szCs w:val="20"/>
          <w:rtl/>
        </w:rPr>
        <w:t xml:space="preserve"> שאישה </w:t>
      </w:r>
      <w:proofErr w:type="spellStart"/>
      <w:r w:rsidRPr="005E330D">
        <w:rPr>
          <w:sz w:val="18"/>
          <w:szCs w:val="20"/>
          <w:rtl/>
        </w:rPr>
        <w:t>שהיתה</w:t>
      </w:r>
      <w:proofErr w:type="spellEnd"/>
      <w:r w:rsidRPr="005E330D">
        <w:rPr>
          <w:sz w:val="18"/>
          <w:szCs w:val="20"/>
          <w:rtl/>
        </w:rPr>
        <w:t xml:space="preserve"> עם ילדים, שני ילדים שלה, זה היה מאוד מאוד קשה</w:t>
      </w:r>
      <w:r w:rsidRPr="005E330D">
        <w:rPr>
          <w:rFonts w:hint="cs"/>
          <w:sz w:val="18"/>
          <w:szCs w:val="20"/>
          <w:rtl/>
        </w:rPr>
        <w:t>.</w:t>
      </w:r>
      <w:r w:rsidRPr="005E330D">
        <w:rPr>
          <w:sz w:val="18"/>
          <w:szCs w:val="20"/>
          <w:rtl/>
        </w:rPr>
        <w:t xml:space="preserve"> עכשיו אני מתחילה לה</w:t>
      </w:r>
      <w:r w:rsidRPr="005E330D">
        <w:rPr>
          <w:rFonts w:hint="cs"/>
          <w:sz w:val="18"/>
          <w:szCs w:val="20"/>
          <w:rtl/>
        </w:rPr>
        <w:t>י</w:t>
      </w:r>
      <w:r w:rsidRPr="005E330D">
        <w:rPr>
          <w:sz w:val="18"/>
          <w:szCs w:val="20"/>
          <w:rtl/>
        </w:rPr>
        <w:t>זכר במקרה הזה. היו לה שני ילדים קטנים</w:t>
      </w:r>
      <w:r w:rsidRPr="005E330D">
        <w:rPr>
          <w:rFonts w:hint="cs"/>
          <w:sz w:val="18"/>
          <w:szCs w:val="20"/>
          <w:rtl/>
        </w:rPr>
        <w:t>.</w:t>
      </w:r>
      <w:r w:rsidRPr="005E330D">
        <w:rPr>
          <w:sz w:val="18"/>
          <w:szCs w:val="20"/>
          <w:rtl/>
        </w:rPr>
        <w:t xml:space="preserve"> היא במקרה </w:t>
      </w:r>
      <w:proofErr w:type="spellStart"/>
      <w:r w:rsidRPr="005E330D">
        <w:rPr>
          <w:sz w:val="18"/>
          <w:szCs w:val="20"/>
          <w:rtl/>
        </w:rPr>
        <w:t>היתה</w:t>
      </w:r>
      <w:proofErr w:type="spellEnd"/>
      <w:r w:rsidRPr="005E330D">
        <w:rPr>
          <w:sz w:val="18"/>
          <w:szCs w:val="20"/>
          <w:rtl/>
        </w:rPr>
        <w:t xml:space="preserve"> אצלי</w:t>
      </w:r>
      <w:r w:rsidRPr="005E330D">
        <w:rPr>
          <w:rFonts w:hint="cs"/>
          <w:sz w:val="18"/>
          <w:szCs w:val="20"/>
          <w:rtl/>
        </w:rPr>
        <w:t>;</w:t>
      </w:r>
      <w:r w:rsidRPr="005E330D">
        <w:rPr>
          <w:sz w:val="18"/>
          <w:szCs w:val="20"/>
          <w:rtl/>
        </w:rPr>
        <w:t xml:space="preserve"> היו לה דמעות בעיניים. רואים שהיא במצוקה</w:t>
      </w:r>
      <w:r w:rsidRPr="005E330D">
        <w:rPr>
          <w:rFonts w:hint="cs"/>
          <w:sz w:val="18"/>
          <w:szCs w:val="20"/>
          <w:rtl/>
        </w:rPr>
        <w:t>,</w:t>
      </w:r>
      <w:r w:rsidRPr="005E330D">
        <w:rPr>
          <w:sz w:val="18"/>
          <w:szCs w:val="20"/>
          <w:rtl/>
        </w:rPr>
        <w:t xml:space="preserve"> אבל היא לא אמרה שיש אלימות במשפחה</w:t>
      </w:r>
      <w:r w:rsidRPr="005E330D">
        <w:rPr>
          <w:rFonts w:hint="cs"/>
          <w:sz w:val="18"/>
          <w:szCs w:val="20"/>
          <w:rtl/>
        </w:rPr>
        <w:t>;</w:t>
      </w:r>
      <w:r w:rsidRPr="005E330D">
        <w:rPr>
          <w:sz w:val="18"/>
          <w:szCs w:val="20"/>
          <w:rtl/>
        </w:rPr>
        <w:t xml:space="preserve"> היא אמרה</w:t>
      </w:r>
      <w:r w:rsidRPr="005E330D">
        <w:rPr>
          <w:rFonts w:hint="cs"/>
          <w:sz w:val="18"/>
          <w:szCs w:val="20"/>
          <w:rtl/>
        </w:rPr>
        <w:t>:</w:t>
      </w:r>
      <w:r w:rsidRPr="005E330D">
        <w:rPr>
          <w:sz w:val="18"/>
          <w:szCs w:val="20"/>
          <w:rtl/>
        </w:rPr>
        <w:t xml:space="preserve"> "תקשיבי, בעלי בעייתי. אני נפרדת ממנו, אני ביחד עם הילדים שלי</w:t>
      </w:r>
      <w:r w:rsidRPr="005E330D">
        <w:rPr>
          <w:rFonts w:hint="cs"/>
          <w:sz w:val="18"/>
          <w:szCs w:val="20"/>
          <w:rtl/>
        </w:rPr>
        <w:t>.</w:t>
      </w:r>
      <w:r w:rsidRPr="005E330D">
        <w:rPr>
          <w:sz w:val="18"/>
          <w:szCs w:val="20"/>
          <w:rtl/>
        </w:rPr>
        <w:t xml:space="preserve"> אין לנו אוכל, אין לנו בית, אין לנו </w:t>
      </w:r>
      <w:r w:rsidRPr="005E330D">
        <w:rPr>
          <w:rFonts w:hint="cs"/>
          <w:sz w:val="18"/>
          <w:szCs w:val="20"/>
          <w:rtl/>
        </w:rPr>
        <w:t>איפה</w:t>
      </w:r>
      <w:r w:rsidRPr="005E330D">
        <w:rPr>
          <w:sz w:val="18"/>
          <w:szCs w:val="20"/>
          <w:rtl/>
        </w:rPr>
        <w:t xml:space="preserve"> לגור. אני רוצה כסף, אני רוצה לדעת מה מגיע לי</w:t>
      </w:r>
      <w:r w:rsidRPr="005E330D">
        <w:rPr>
          <w:rFonts w:hint="cs"/>
          <w:sz w:val="18"/>
          <w:szCs w:val="20"/>
          <w:rtl/>
        </w:rPr>
        <w:t>.</w:t>
      </w:r>
      <w:r w:rsidRPr="005E330D">
        <w:rPr>
          <w:sz w:val="18"/>
          <w:szCs w:val="20"/>
          <w:rtl/>
        </w:rPr>
        <w:t>" ואז הבן שלה התחיל לעשות בעיות</w:t>
      </w:r>
      <w:r w:rsidRPr="005E330D">
        <w:rPr>
          <w:rFonts w:hint="cs"/>
          <w:sz w:val="18"/>
          <w:szCs w:val="20"/>
          <w:rtl/>
        </w:rPr>
        <w:t>,</w:t>
      </w:r>
      <w:r w:rsidRPr="005E330D">
        <w:rPr>
          <w:sz w:val="18"/>
          <w:szCs w:val="20"/>
          <w:rtl/>
        </w:rPr>
        <w:t xml:space="preserve"> לעלות על הכיסא ולרדת</w:t>
      </w:r>
      <w:r w:rsidRPr="005E330D">
        <w:rPr>
          <w:rFonts w:hint="cs"/>
          <w:sz w:val="18"/>
          <w:szCs w:val="20"/>
          <w:rtl/>
        </w:rPr>
        <w:t>;</w:t>
      </w:r>
      <w:r w:rsidRPr="005E330D">
        <w:rPr>
          <w:sz w:val="18"/>
          <w:szCs w:val="20"/>
          <w:rtl/>
        </w:rPr>
        <w:t xml:space="preserve"> ילד שובב יש לה. היא אמרה לו</w:t>
      </w:r>
      <w:r w:rsidRPr="005E330D">
        <w:rPr>
          <w:rFonts w:hint="cs"/>
          <w:sz w:val="18"/>
          <w:szCs w:val="20"/>
          <w:rtl/>
        </w:rPr>
        <w:t>:</w:t>
      </w:r>
      <w:r w:rsidRPr="005E330D">
        <w:rPr>
          <w:sz w:val="18"/>
          <w:szCs w:val="20"/>
          <w:rtl/>
        </w:rPr>
        <w:t xml:space="preserve"> "תשתוק, שב בשקט כבר</w:t>
      </w:r>
      <w:r w:rsidRPr="005E330D">
        <w:rPr>
          <w:rFonts w:hint="cs"/>
          <w:sz w:val="18"/>
          <w:szCs w:val="20"/>
          <w:rtl/>
        </w:rPr>
        <w:t>;</w:t>
      </w:r>
      <w:r w:rsidRPr="005E330D">
        <w:rPr>
          <w:sz w:val="18"/>
          <w:szCs w:val="20"/>
          <w:rtl/>
        </w:rPr>
        <w:t xml:space="preserve"> אל תעשה את הבלגן הזה</w:t>
      </w:r>
      <w:r w:rsidRPr="005E330D">
        <w:rPr>
          <w:rFonts w:hint="cs"/>
          <w:sz w:val="18"/>
          <w:szCs w:val="20"/>
          <w:rtl/>
        </w:rPr>
        <w:t>.</w:t>
      </w:r>
      <w:r w:rsidRPr="005E330D">
        <w:rPr>
          <w:sz w:val="18"/>
          <w:szCs w:val="20"/>
          <w:rtl/>
        </w:rPr>
        <w:t xml:space="preserve"> אסור</w:t>
      </w:r>
      <w:r w:rsidRPr="005E330D">
        <w:rPr>
          <w:rFonts w:hint="cs"/>
          <w:sz w:val="18"/>
          <w:szCs w:val="20"/>
          <w:rtl/>
        </w:rPr>
        <w:t>.</w:t>
      </w:r>
      <w:r w:rsidRPr="005E330D">
        <w:rPr>
          <w:sz w:val="18"/>
          <w:szCs w:val="20"/>
          <w:rtl/>
        </w:rPr>
        <w:t xml:space="preserve"> זה לא מנומס</w:t>
      </w:r>
      <w:r w:rsidRPr="005E330D">
        <w:rPr>
          <w:rFonts w:hint="cs"/>
          <w:sz w:val="18"/>
          <w:szCs w:val="20"/>
          <w:rtl/>
        </w:rPr>
        <w:t>.</w:t>
      </w:r>
      <w:r w:rsidRPr="005E330D">
        <w:rPr>
          <w:sz w:val="18"/>
          <w:szCs w:val="20"/>
          <w:rtl/>
        </w:rPr>
        <w:t>" הילד אמר לה</w:t>
      </w:r>
      <w:r w:rsidRPr="005E330D">
        <w:rPr>
          <w:rFonts w:hint="cs"/>
          <w:sz w:val="18"/>
          <w:szCs w:val="20"/>
          <w:rtl/>
        </w:rPr>
        <w:t>:</w:t>
      </w:r>
      <w:r w:rsidRPr="005E330D">
        <w:rPr>
          <w:sz w:val="18"/>
          <w:szCs w:val="20"/>
          <w:rtl/>
        </w:rPr>
        <w:t xml:space="preserve"> "את רוצה שאני אתן לך מכה כמו אבא?" תקשיבי, זה הקטע הכי קשה שהיה לי. ואז פה</w:t>
      </w:r>
      <w:r w:rsidRPr="005E330D">
        <w:rPr>
          <w:rFonts w:hint="cs"/>
          <w:sz w:val="18"/>
          <w:szCs w:val="20"/>
          <w:rtl/>
        </w:rPr>
        <w:t xml:space="preserve"> </w:t>
      </w:r>
      <w:r w:rsidRPr="005E330D">
        <w:rPr>
          <w:sz w:val="18"/>
          <w:szCs w:val="20"/>
          <w:rtl/>
        </w:rPr>
        <w:t>– אני לא יכולתי להתעלם מזה</w:t>
      </w:r>
      <w:r w:rsidRPr="005E330D">
        <w:rPr>
          <w:rFonts w:hint="cs"/>
          <w:sz w:val="18"/>
          <w:szCs w:val="20"/>
          <w:rtl/>
        </w:rPr>
        <w:t xml:space="preserve"> </w:t>
      </w:r>
      <w:r w:rsidRPr="005E330D">
        <w:rPr>
          <w:sz w:val="18"/>
          <w:szCs w:val="20"/>
          <w:rtl/>
        </w:rPr>
        <w:t>– אמרתי לה</w:t>
      </w:r>
      <w:r w:rsidRPr="005E330D">
        <w:rPr>
          <w:rFonts w:hint="cs"/>
          <w:sz w:val="18"/>
          <w:szCs w:val="20"/>
          <w:rtl/>
        </w:rPr>
        <w:t>:</w:t>
      </w:r>
      <w:r w:rsidRPr="005E330D">
        <w:rPr>
          <w:sz w:val="18"/>
          <w:szCs w:val="20"/>
          <w:rtl/>
        </w:rPr>
        <w:t xml:space="preserve"> "תקשיבי, אני רוצה לשאול אותך משהו</w:t>
      </w:r>
      <w:r w:rsidRPr="005E330D">
        <w:rPr>
          <w:rFonts w:hint="cs"/>
          <w:sz w:val="18"/>
          <w:szCs w:val="20"/>
          <w:rtl/>
        </w:rPr>
        <w:t>.</w:t>
      </w:r>
      <w:r w:rsidRPr="005E330D">
        <w:rPr>
          <w:sz w:val="18"/>
          <w:szCs w:val="20"/>
          <w:rtl/>
        </w:rPr>
        <w:t xml:space="preserve">" הפניתי אותה למרכז </w:t>
      </w:r>
      <w:r w:rsidRPr="005E330D">
        <w:rPr>
          <w:b/>
          <w:bCs/>
          <w:sz w:val="18"/>
          <w:szCs w:val="20"/>
          <w:rtl/>
        </w:rPr>
        <w:t>עוצמה</w:t>
      </w:r>
      <w:r w:rsidRPr="005E330D">
        <w:rPr>
          <w:sz w:val="18"/>
          <w:szCs w:val="20"/>
          <w:rtl/>
        </w:rPr>
        <w:t xml:space="preserve"> ב[עיר סמוכה], גם שיסייעו לה בעניין הזה. אמרתי לה שרואים שזה גם משפיע על הילדים שלה</w:t>
      </w:r>
      <w:r w:rsidRPr="005E330D">
        <w:rPr>
          <w:rFonts w:hint="cs"/>
          <w:sz w:val="18"/>
          <w:szCs w:val="20"/>
          <w:rtl/>
        </w:rPr>
        <w:t>.</w:t>
      </w:r>
      <w:r w:rsidRPr="005E330D">
        <w:rPr>
          <w:sz w:val="18"/>
          <w:szCs w:val="20"/>
          <w:rtl/>
        </w:rPr>
        <w:t xml:space="preserve"> אני יודעת שבמרכז עוצמה הם עוזרים לילדים במסגרות מסוימות, קייטנות ומסגרות מסוימות. זה בחינם או בהשתתפות שהיא מאוד מזערית. אמרתי לה "אם יש לך אלימות במשפחה", ממש כיוונתי אותה מה היא צריכה לעשות (כ</w:t>
      </w:r>
      <w:r w:rsidRPr="005E330D">
        <w:rPr>
          <w:rFonts w:hint="cs"/>
          <w:sz w:val="18"/>
          <w:szCs w:val="20"/>
          <w:rtl/>
        </w:rPr>
        <w:t>',</w:t>
      </w:r>
      <w:r w:rsidRPr="005E330D">
        <w:rPr>
          <w:sz w:val="18"/>
          <w:szCs w:val="20"/>
          <w:rtl/>
        </w:rPr>
        <w:t xml:space="preserve"> מנהלת דלפק קבלת קהל). </w:t>
      </w:r>
    </w:p>
    <w:p w14:paraId="3DA8173F" w14:textId="77777777" w:rsidR="00EA54C7" w:rsidRPr="00230A53" w:rsidRDefault="00EA54C7" w:rsidP="005E330D">
      <w:pPr>
        <w:spacing w:after="180" w:line="280" w:lineRule="exact"/>
        <w:jc w:val="both"/>
        <w:rPr>
          <w:sz w:val="18"/>
          <w:szCs w:val="20"/>
          <w:rtl/>
        </w:rPr>
      </w:pPr>
      <w:r w:rsidRPr="00230A53">
        <w:rPr>
          <w:sz w:val="18"/>
          <w:szCs w:val="20"/>
          <w:rtl/>
        </w:rPr>
        <w:t xml:space="preserve">המרואיינת </w:t>
      </w:r>
      <w:r w:rsidRPr="00230A53">
        <w:rPr>
          <w:rFonts w:hint="eastAsia"/>
          <w:sz w:val="18"/>
          <w:szCs w:val="20"/>
          <w:rtl/>
        </w:rPr>
        <w:t>ה</w:t>
      </w:r>
      <w:r w:rsidRPr="00230A53">
        <w:rPr>
          <w:sz w:val="18"/>
          <w:szCs w:val="20"/>
          <w:rtl/>
        </w:rPr>
        <w:t xml:space="preserve">דגישה בגאווה את חשיבות הקשב שהפנתה לדברי הילד, את יכולתה לזהות את המצב הקשה, את מחויבותה לחבר את הפונה למשאבים </w:t>
      </w:r>
      <w:r w:rsidRPr="00230A53">
        <w:rPr>
          <w:rFonts w:hint="eastAsia"/>
          <w:sz w:val="18"/>
          <w:szCs w:val="20"/>
          <w:rtl/>
        </w:rPr>
        <w:t>שמספקים</w:t>
      </w:r>
      <w:r w:rsidRPr="00230A53">
        <w:rPr>
          <w:sz w:val="18"/>
          <w:szCs w:val="20"/>
          <w:rtl/>
        </w:rPr>
        <w:t xml:space="preserve"> ארגונים </w:t>
      </w:r>
      <w:r w:rsidRPr="00230A53">
        <w:rPr>
          <w:rFonts w:hint="eastAsia"/>
          <w:sz w:val="18"/>
          <w:szCs w:val="20"/>
          <w:rtl/>
        </w:rPr>
        <w:t>אחרים</w:t>
      </w:r>
      <w:r w:rsidRPr="00230A53">
        <w:rPr>
          <w:sz w:val="18"/>
          <w:szCs w:val="20"/>
          <w:rtl/>
        </w:rPr>
        <w:t xml:space="preserve"> </w:t>
      </w:r>
      <w:r w:rsidRPr="00230A53">
        <w:rPr>
          <w:rFonts w:hint="eastAsia"/>
          <w:sz w:val="18"/>
          <w:szCs w:val="20"/>
          <w:rtl/>
        </w:rPr>
        <w:t>המצויים</w:t>
      </w:r>
      <w:r w:rsidRPr="00230A53">
        <w:rPr>
          <w:sz w:val="18"/>
          <w:szCs w:val="20"/>
          <w:rtl/>
        </w:rPr>
        <w:t xml:space="preserve"> ברשת הארגונית של הביטוח הלאומי</w:t>
      </w:r>
      <w:r w:rsidRPr="00230A53">
        <w:rPr>
          <w:sz w:val="18"/>
          <w:szCs w:val="20"/>
          <w:rtl/>
          <w:lang w:val="en-GB"/>
        </w:rPr>
        <w:t>. מנגנון הבירוקרטיה הייצוגית מופעל כאן במלוא עוצמתו</w:t>
      </w:r>
      <w:r w:rsidRPr="00230A53">
        <w:rPr>
          <w:rFonts w:hint="cs"/>
          <w:sz w:val="18"/>
          <w:szCs w:val="20"/>
          <w:rtl/>
          <w:lang w:val="en-GB"/>
        </w:rPr>
        <w:t>,</w:t>
      </w:r>
      <w:r w:rsidRPr="00230A53">
        <w:rPr>
          <w:sz w:val="18"/>
          <w:szCs w:val="20"/>
          <w:rtl/>
          <w:lang w:val="en-GB"/>
        </w:rPr>
        <w:t xml:space="preserve"> כשהיא מתייצבת לצד הפונה. </w:t>
      </w:r>
      <w:r w:rsidRPr="00230A53">
        <w:rPr>
          <w:sz w:val="18"/>
          <w:szCs w:val="20"/>
          <w:rtl/>
        </w:rPr>
        <w:t xml:space="preserve">היא מפרטת את הנזקקות הכלכלית ואת החשיבות בהסדרת הבטחת ההכנסה. מנקודת </w:t>
      </w:r>
      <w:r w:rsidRPr="00230A53">
        <w:rPr>
          <w:rFonts w:hint="cs"/>
          <w:sz w:val="18"/>
          <w:szCs w:val="20"/>
          <w:rtl/>
        </w:rPr>
        <w:t>ה</w:t>
      </w:r>
      <w:r w:rsidRPr="00230A53">
        <w:rPr>
          <w:sz w:val="18"/>
          <w:szCs w:val="20"/>
          <w:rtl/>
        </w:rPr>
        <w:t xml:space="preserve">מבט המגדרית ניכר </w:t>
      </w:r>
      <w:r w:rsidRPr="00230A53">
        <w:rPr>
          <w:rFonts w:hint="cs"/>
          <w:sz w:val="18"/>
          <w:szCs w:val="20"/>
          <w:rtl/>
        </w:rPr>
        <w:t>ש</w:t>
      </w:r>
      <w:r w:rsidRPr="00230A53">
        <w:rPr>
          <w:sz w:val="18"/>
          <w:szCs w:val="20"/>
          <w:rtl/>
        </w:rPr>
        <w:t xml:space="preserve">העובדת מחויבת לפונה ולזיהוי הקריטריון הרלוונטי </w:t>
      </w:r>
      <w:r w:rsidRPr="00230A53">
        <w:rPr>
          <w:rFonts w:hint="cs"/>
          <w:sz w:val="18"/>
          <w:szCs w:val="20"/>
          <w:rtl/>
        </w:rPr>
        <w:t>שיאפשר לה</w:t>
      </w:r>
      <w:r w:rsidRPr="00230A53">
        <w:rPr>
          <w:sz w:val="18"/>
          <w:szCs w:val="20"/>
          <w:rtl/>
        </w:rPr>
        <w:t xml:space="preserve"> לחלץ אותה מהמצוקה</w:t>
      </w:r>
      <w:r w:rsidRPr="00230A53">
        <w:rPr>
          <w:rFonts w:hint="cs"/>
          <w:sz w:val="18"/>
          <w:szCs w:val="20"/>
          <w:rtl/>
        </w:rPr>
        <w:t>,</w:t>
      </w:r>
      <w:r w:rsidRPr="00230A53">
        <w:rPr>
          <w:sz w:val="18"/>
          <w:szCs w:val="20"/>
          <w:rtl/>
        </w:rPr>
        <w:t xml:space="preserve"> גם אם נפגעת האלימות לא מספרת על</w:t>
      </w:r>
      <w:r w:rsidRPr="00230A53">
        <w:rPr>
          <w:rFonts w:hint="cs"/>
          <w:sz w:val="18"/>
          <w:szCs w:val="20"/>
          <w:rtl/>
        </w:rPr>
        <w:t>יה</w:t>
      </w:r>
      <w:r w:rsidRPr="00230A53">
        <w:rPr>
          <w:sz w:val="18"/>
          <w:szCs w:val="20"/>
          <w:rtl/>
        </w:rPr>
        <w:t xml:space="preserve"> ולא יודעת לומר מה היא מבקשת. </w:t>
      </w:r>
      <w:r w:rsidRPr="00230A53">
        <w:rPr>
          <w:rFonts w:hint="cs"/>
          <w:sz w:val="18"/>
          <w:szCs w:val="20"/>
          <w:rtl/>
        </w:rPr>
        <w:t xml:space="preserve">משהסדירה את השלמת ההכנסה, </w:t>
      </w:r>
      <w:r w:rsidRPr="00230A53">
        <w:rPr>
          <w:sz w:val="18"/>
          <w:szCs w:val="20"/>
          <w:rtl/>
        </w:rPr>
        <w:t>היא מתמלאת בסיפוק ובהרגשה טובה באופן שאינו משתמע לשתי פנים: היא מרוצה ויכולה להתגאות במוסד שהיא חלק ממנו כשיקוף של התהליך החברתי ש</w:t>
      </w:r>
      <w:r w:rsidRPr="00230A53">
        <w:rPr>
          <w:rFonts w:hint="cs"/>
          <w:sz w:val="18"/>
          <w:szCs w:val="20"/>
          <w:rtl/>
        </w:rPr>
        <w:t>הוצג</w:t>
      </w:r>
      <w:r w:rsidRPr="00230A53">
        <w:rPr>
          <w:sz w:val="18"/>
          <w:szCs w:val="20"/>
          <w:rtl/>
        </w:rPr>
        <w:t xml:space="preserve"> כאן</w:t>
      </w:r>
      <w:r w:rsidRPr="00230A53">
        <w:rPr>
          <w:rFonts w:hint="cs"/>
          <w:sz w:val="18"/>
          <w:szCs w:val="20"/>
          <w:rtl/>
        </w:rPr>
        <w:t xml:space="preserve"> </w:t>
      </w:r>
      <w:r w:rsidRPr="00230A53">
        <w:rPr>
          <w:sz w:val="18"/>
          <w:szCs w:val="20"/>
          <w:rtl/>
        </w:rPr>
        <w:t xml:space="preserve">– לתחושתן של העובדות, מערכת המענים של הביטוח הלאומי </w:t>
      </w:r>
      <w:r w:rsidRPr="00230A53">
        <w:rPr>
          <w:rFonts w:hint="cs"/>
          <w:sz w:val="18"/>
          <w:szCs w:val="20"/>
          <w:rtl/>
        </w:rPr>
        <w:t xml:space="preserve">אכן </w:t>
      </w:r>
      <w:r w:rsidRPr="00230A53">
        <w:rPr>
          <w:sz w:val="18"/>
          <w:szCs w:val="20"/>
          <w:rtl/>
        </w:rPr>
        <w:t>מציידת אותן במענים הולמים ואפקטיביים ל</w:t>
      </w:r>
      <w:r w:rsidRPr="00230A53">
        <w:rPr>
          <w:rFonts w:hint="cs"/>
          <w:sz w:val="18"/>
          <w:szCs w:val="20"/>
          <w:rtl/>
        </w:rPr>
        <w:t>פונות</w:t>
      </w:r>
      <w:r w:rsidRPr="00230A53">
        <w:rPr>
          <w:sz w:val="18"/>
          <w:szCs w:val="20"/>
          <w:rtl/>
        </w:rPr>
        <w:t xml:space="preserve"> המגיע</w:t>
      </w:r>
      <w:r w:rsidRPr="00230A53">
        <w:rPr>
          <w:rFonts w:hint="cs"/>
          <w:sz w:val="18"/>
          <w:szCs w:val="20"/>
          <w:rtl/>
        </w:rPr>
        <w:t>ות</w:t>
      </w:r>
      <w:r w:rsidRPr="00230A53">
        <w:rPr>
          <w:sz w:val="18"/>
          <w:szCs w:val="20"/>
          <w:rtl/>
        </w:rPr>
        <w:t xml:space="preserve"> אליהן</w:t>
      </w:r>
      <w:r w:rsidRPr="00230A53">
        <w:rPr>
          <w:rFonts w:hint="cs"/>
          <w:sz w:val="18"/>
          <w:szCs w:val="20"/>
          <w:rtl/>
        </w:rPr>
        <w:t>,</w:t>
      </w:r>
      <w:r w:rsidRPr="00230A53">
        <w:rPr>
          <w:sz w:val="18"/>
          <w:szCs w:val="20"/>
          <w:rtl/>
        </w:rPr>
        <w:t xml:space="preserve"> </w:t>
      </w:r>
      <w:r w:rsidRPr="00230A53">
        <w:rPr>
          <w:rFonts w:hint="cs"/>
          <w:sz w:val="18"/>
          <w:szCs w:val="20"/>
          <w:rtl/>
        </w:rPr>
        <w:t>ו</w:t>
      </w:r>
      <w:r w:rsidRPr="00230A53">
        <w:rPr>
          <w:sz w:val="18"/>
          <w:szCs w:val="20"/>
          <w:rtl/>
        </w:rPr>
        <w:t xml:space="preserve">כך הן יכולות לחוות את פעולתן כמיצוי זכויות של </w:t>
      </w:r>
      <w:r w:rsidRPr="00230A53">
        <w:rPr>
          <w:rFonts w:hint="cs"/>
          <w:sz w:val="18"/>
          <w:szCs w:val="20"/>
          <w:rtl/>
        </w:rPr>
        <w:t>אלה האחרונות</w:t>
      </w:r>
      <w:r w:rsidRPr="00230A53">
        <w:rPr>
          <w:sz w:val="18"/>
          <w:szCs w:val="20"/>
          <w:rtl/>
        </w:rPr>
        <w:t>.</w:t>
      </w:r>
    </w:p>
    <w:p w14:paraId="749098D6" w14:textId="76DC1861" w:rsidR="00EA54C7" w:rsidRPr="00230A53" w:rsidRDefault="00EA54C7" w:rsidP="005E330D">
      <w:pPr>
        <w:spacing w:after="180" w:line="280" w:lineRule="exact"/>
        <w:jc w:val="both"/>
        <w:rPr>
          <w:sz w:val="18"/>
          <w:szCs w:val="20"/>
          <w:rtl/>
        </w:rPr>
      </w:pPr>
    </w:p>
    <w:p w14:paraId="6A44387C" w14:textId="33D3D97E" w:rsidR="00EA54C7" w:rsidRPr="00230A53" w:rsidRDefault="00EA54C7" w:rsidP="00230A53">
      <w:pPr>
        <w:pStyle w:val="KOT5"/>
        <w:spacing w:after="0"/>
        <w:ind w:right="0"/>
        <w:rPr>
          <w:rFonts w:cs="Guttman Aharoni"/>
          <w:color w:val="00B0F0"/>
          <w:rtl/>
        </w:rPr>
      </w:pPr>
      <w:r w:rsidRPr="00230A53">
        <w:rPr>
          <w:rFonts w:cs="Guttman Aharoni"/>
          <w:color w:val="00B0F0"/>
          <w:rtl/>
        </w:rPr>
        <w:lastRenderedPageBreak/>
        <w:t>מיצוי זכויות כמנגנון התמקדות בקטגוריות של זכאות</w:t>
      </w:r>
      <w:r w:rsidR="00230A53">
        <w:rPr>
          <w:rFonts w:cs="Guttman Aharoni" w:hint="cs"/>
          <w:color w:val="00B0F0"/>
          <w:rtl/>
        </w:rPr>
        <w:t xml:space="preserve"> </w:t>
      </w:r>
    </w:p>
    <w:p w14:paraId="5637D8DE" w14:textId="77777777" w:rsidR="00EA54C7" w:rsidRPr="00230A53" w:rsidRDefault="00EA54C7" w:rsidP="005E330D">
      <w:pPr>
        <w:spacing w:after="180" w:line="280" w:lineRule="exact"/>
        <w:jc w:val="both"/>
        <w:rPr>
          <w:sz w:val="18"/>
          <w:szCs w:val="20"/>
          <w:rtl/>
        </w:rPr>
      </w:pPr>
      <w:r w:rsidRPr="00230A53">
        <w:rPr>
          <w:sz w:val="18"/>
          <w:szCs w:val="20"/>
          <w:rtl/>
        </w:rPr>
        <w:t xml:space="preserve">המרואיינות, כמו </w:t>
      </w:r>
      <w:r w:rsidRPr="00230A53">
        <w:rPr>
          <w:rFonts w:hint="cs"/>
          <w:sz w:val="18"/>
          <w:szCs w:val="20"/>
          <w:rtl/>
        </w:rPr>
        <w:t>נשות ו</w:t>
      </w:r>
      <w:r w:rsidRPr="00230A53">
        <w:rPr>
          <w:sz w:val="18"/>
          <w:szCs w:val="20"/>
          <w:rtl/>
        </w:rPr>
        <w:t>אנשי מקצוע רב</w:t>
      </w:r>
      <w:r w:rsidRPr="00230A53">
        <w:rPr>
          <w:rFonts w:hint="cs"/>
          <w:sz w:val="18"/>
          <w:szCs w:val="20"/>
          <w:rtl/>
        </w:rPr>
        <w:t>ים</w:t>
      </w:r>
      <w:r w:rsidRPr="00230A53">
        <w:rPr>
          <w:sz w:val="18"/>
          <w:szCs w:val="20"/>
          <w:rtl/>
        </w:rPr>
        <w:t>, חשות שעבודתן חשובה ו</w:t>
      </w:r>
      <w:r w:rsidRPr="00230A53">
        <w:rPr>
          <w:rFonts w:hint="cs"/>
          <w:sz w:val="18"/>
          <w:szCs w:val="20"/>
          <w:rtl/>
        </w:rPr>
        <w:t>משפיעה,</w:t>
      </w:r>
      <w:r w:rsidRPr="00230A53">
        <w:rPr>
          <w:sz w:val="18"/>
          <w:szCs w:val="20"/>
          <w:rtl/>
        </w:rPr>
        <w:t xml:space="preserve"> מכיוון שהן מטפלות באוכלוסיות במצוקה או כפי שאמר</w:t>
      </w:r>
      <w:r w:rsidRPr="00230A53">
        <w:rPr>
          <w:rFonts w:hint="cs"/>
          <w:sz w:val="18"/>
          <w:szCs w:val="20"/>
          <w:rtl/>
        </w:rPr>
        <w:t>ה</w:t>
      </w:r>
      <w:r w:rsidRPr="00230A53">
        <w:rPr>
          <w:sz w:val="18"/>
          <w:szCs w:val="20"/>
          <w:rtl/>
        </w:rPr>
        <w:t xml:space="preserve"> אחת </w:t>
      </w:r>
      <w:r w:rsidRPr="00230A53">
        <w:rPr>
          <w:rFonts w:hint="cs"/>
          <w:sz w:val="18"/>
          <w:szCs w:val="20"/>
          <w:rtl/>
        </w:rPr>
        <w:t>מהן</w:t>
      </w:r>
      <w:r w:rsidRPr="00230A53">
        <w:rPr>
          <w:sz w:val="18"/>
          <w:szCs w:val="20"/>
          <w:rtl/>
        </w:rPr>
        <w:t>: "המחיר האישי זה העומס</w:t>
      </w:r>
      <w:r w:rsidRPr="00230A53">
        <w:rPr>
          <w:rFonts w:hint="cs"/>
          <w:sz w:val="18"/>
          <w:szCs w:val="20"/>
          <w:rtl/>
        </w:rPr>
        <w:t>.</w:t>
      </w:r>
      <w:r w:rsidRPr="00230A53">
        <w:rPr>
          <w:sz w:val="18"/>
          <w:szCs w:val="20"/>
          <w:rtl/>
        </w:rPr>
        <w:t xml:space="preserve"> תשמעי, שאתה מתמוטט עם הלשון בחוץ בעומס ורוצה לעזור לכולם ולעזור </w:t>
      </w:r>
      <w:proofErr w:type="spellStart"/>
      <w:r w:rsidRPr="00230A53">
        <w:rPr>
          <w:sz w:val="18"/>
          <w:szCs w:val="20"/>
          <w:rtl/>
        </w:rPr>
        <w:t>ולעזור</w:t>
      </w:r>
      <w:proofErr w:type="spellEnd"/>
      <w:r w:rsidRPr="00230A53">
        <w:rPr>
          <w:sz w:val="18"/>
          <w:szCs w:val="20"/>
          <w:rtl/>
        </w:rPr>
        <w:t>, אתה מגיע מותש הביתה</w:t>
      </w:r>
      <w:r w:rsidRPr="00230A53">
        <w:rPr>
          <w:rFonts w:hint="cs"/>
          <w:sz w:val="18"/>
          <w:szCs w:val="20"/>
          <w:rtl/>
        </w:rPr>
        <w:t>.</w:t>
      </w:r>
      <w:r w:rsidRPr="00230A53">
        <w:rPr>
          <w:sz w:val="18"/>
          <w:szCs w:val="20"/>
          <w:rtl/>
        </w:rPr>
        <w:t xml:space="preserve"> זה קשה. כי העבודה קשה. זו אחת המחלקות הקשות </w:t>
      </w:r>
      <w:proofErr w:type="spellStart"/>
      <w:r w:rsidRPr="00230A53">
        <w:rPr>
          <w:sz w:val="18"/>
          <w:szCs w:val="20"/>
          <w:rtl/>
        </w:rPr>
        <w:t>בבט"ל</w:t>
      </w:r>
      <w:proofErr w:type="spellEnd"/>
      <w:r w:rsidRPr="00230A53">
        <w:rPr>
          <w:sz w:val="18"/>
          <w:szCs w:val="20"/>
          <w:rtl/>
        </w:rPr>
        <w:t>" (ט</w:t>
      </w:r>
      <w:r w:rsidRPr="00230A53">
        <w:rPr>
          <w:rFonts w:hint="cs"/>
          <w:sz w:val="18"/>
          <w:szCs w:val="20"/>
          <w:rtl/>
        </w:rPr>
        <w:t>"</w:t>
      </w:r>
      <w:r w:rsidRPr="00230A53">
        <w:rPr>
          <w:sz w:val="18"/>
          <w:szCs w:val="20"/>
          <w:rtl/>
        </w:rPr>
        <w:t>ו</w:t>
      </w:r>
      <w:r w:rsidRPr="00230A53">
        <w:rPr>
          <w:rFonts w:hint="cs"/>
          <w:sz w:val="18"/>
          <w:szCs w:val="20"/>
          <w:rtl/>
        </w:rPr>
        <w:t>,</w:t>
      </w:r>
      <w:r w:rsidRPr="00230A53">
        <w:rPr>
          <w:sz w:val="18"/>
          <w:szCs w:val="20"/>
          <w:rtl/>
        </w:rPr>
        <w:t xml:space="preserve"> מנהלת מחלקת הבטחת הכנסה). עם זאת, </w:t>
      </w:r>
      <w:r w:rsidRPr="00230A53">
        <w:rPr>
          <w:rFonts w:hint="cs"/>
          <w:sz w:val="18"/>
          <w:szCs w:val="20"/>
          <w:rtl/>
        </w:rPr>
        <w:t>כש</w:t>
      </w:r>
      <w:r w:rsidRPr="00230A53">
        <w:rPr>
          <w:sz w:val="18"/>
          <w:szCs w:val="20"/>
          <w:rtl/>
        </w:rPr>
        <w:t xml:space="preserve">בוחנים את מחויבותן למיצוי זכויות </w:t>
      </w:r>
      <w:r w:rsidRPr="00230A53">
        <w:rPr>
          <w:rFonts w:hint="cs"/>
          <w:sz w:val="18"/>
          <w:szCs w:val="20"/>
          <w:rtl/>
        </w:rPr>
        <w:t>של</w:t>
      </w:r>
      <w:r w:rsidRPr="00230A53">
        <w:rPr>
          <w:sz w:val="18"/>
          <w:szCs w:val="20"/>
          <w:rtl/>
        </w:rPr>
        <w:t xml:space="preserve"> נפגעות</w:t>
      </w:r>
      <w:r w:rsidRPr="00230A53">
        <w:rPr>
          <w:rFonts w:hint="cs"/>
          <w:sz w:val="18"/>
          <w:szCs w:val="20"/>
          <w:rtl/>
        </w:rPr>
        <w:t xml:space="preserve"> </w:t>
      </w:r>
      <w:r w:rsidRPr="00230A53">
        <w:rPr>
          <w:sz w:val="18"/>
          <w:szCs w:val="20"/>
          <w:rtl/>
        </w:rPr>
        <w:t xml:space="preserve">אלימות בן זוג, ניכר שרבות מהן ממוקדות בקטגוריות של זכאות </w:t>
      </w:r>
      <w:r w:rsidRPr="00230A53">
        <w:rPr>
          <w:rFonts w:hint="cs"/>
          <w:sz w:val="18"/>
          <w:szCs w:val="20"/>
          <w:rtl/>
        </w:rPr>
        <w:t>ונ</w:t>
      </w:r>
      <w:r w:rsidRPr="00230A53">
        <w:rPr>
          <w:sz w:val="18"/>
          <w:szCs w:val="20"/>
          <w:rtl/>
        </w:rPr>
        <w:t>מנעות מ</w:t>
      </w:r>
      <w:r w:rsidRPr="00230A53">
        <w:rPr>
          <w:rFonts w:hint="cs"/>
          <w:sz w:val="18"/>
          <w:szCs w:val="20"/>
          <w:rtl/>
        </w:rPr>
        <w:t>ל</w:t>
      </w:r>
      <w:r w:rsidRPr="00230A53">
        <w:rPr>
          <w:sz w:val="18"/>
          <w:szCs w:val="20"/>
          <w:rtl/>
        </w:rPr>
        <w:t xml:space="preserve">התייחס לסוגים אחרים של מידע העולה במפגש. </w:t>
      </w:r>
      <w:r w:rsidRPr="00230A53">
        <w:rPr>
          <w:rFonts w:hint="cs"/>
          <w:sz w:val="18"/>
          <w:szCs w:val="20"/>
          <w:rtl/>
        </w:rPr>
        <w:t xml:space="preserve">לכן </w:t>
      </w:r>
      <w:r w:rsidRPr="00230A53">
        <w:rPr>
          <w:sz w:val="18"/>
          <w:szCs w:val="20"/>
          <w:rtl/>
        </w:rPr>
        <w:t xml:space="preserve">חשוב </w:t>
      </w:r>
      <w:r w:rsidRPr="00230A53">
        <w:rPr>
          <w:rFonts w:hint="cs"/>
          <w:sz w:val="18"/>
          <w:szCs w:val="20"/>
          <w:rtl/>
        </w:rPr>
        <w:t>לבחון</w:t>
      </w:r>
      <w:r w:rsidRPr="00230A53">
        <w:rPr>
          <w:sz w:val="18"/>
          <w:szCs w:val="20"/>
          <w:rtl/>
        </w:rPr>
        <w:t xml:space="preserve"> את הצדקות</w:t>
      </w:r>
      <w:r w:rsidRPr="00230A53">
        <w:rPr>
          <w:rFonts w:hint="cs"/>
          <w:sz w:val="18"/>
          <w:szCs w:val="20"/>
          <w:rtl/>
        </w:rPr>
        <w:t>יהן</w:t>
      </w:r>
      <w:r w:rsidRPr="00230A53">
        <w:rPr>
          <w:sz w:val="18"/>
          <w:szCs w:val="20"/>
          <w:rtl/>
        </w:rPr>
        <w:t xml:space="preserve"> והסברי</w:t>
      </w:r>
      <w:r w:rsidRPr="00230A53">
        <w:rPr>
          <w:rFonts w:hint="cs"/>
          <w:sz w:val="18"/>
          <w:szCs w:val="20"/>
          <w:rtl/>
        </w:rPr>
        <w:t>הן</w:t>
      </w:r>
      <w:r w:rsidRPr="00230A53">
        <w:rPr>
          <w:sz w:val="18"/>
          <w:szCs w:val="20"/>
          <w:rtl/>
        </w:rPr>
        <w:t xml:space="preserve"> </w:t>
      </w:r>
      <w:r w:rsidRPr="00230A53">
        <w:rPr>
          <w:rFonts w:hint="cs"/>
          <w:sz w:val="18"/>
          <w:szCs w:val="20"/>
          <w:rtl/>
        </w:rPr>
        <w:t>לכך ש</w:t>
      </w:r>
      <w:r w:rsidRPr="00230A53">
        <w:rPr>
          <w:sz w:val="18"/>
          <w:szCs w:val="20"/>
          <w:rtl/>
        </w:rPr>
        <w:t xml:space="preserve">הן מגיבות למידע על אלימות </w:t>
      </w:r>
      <w:r w:rsidRPr="00230A53">
        <w:rPr>
          <w:rFonts w:hint="cs"/>
          <w:sz w:val="18"/>
          <w:szCs w:val="20"/>
          <w:rtl/>
        </w:rPr>
        <w:t>בתוך גבולות הגזרה של ה</w:t>
      </w:r>
      <w:r w:rsidRPr="00230A53">
        <w:rPr>
          <w:sz w:val="18"/>
          <w:szCs w:val="20"/>
          <w:rtl/>
        </w:rPr>
        <w:t xml:space="preserve">מוסד </w:t>
      </w:r>
      <w:r w:rsidRPr="00230A53">
        <w:rPr>
          <w:rFonts w:hint="cs"/>
          <w:sz w:val="18"/>
          <w:szCs w:val="20"/>
          <w:rtl/>
        </w:rPr>
        <w:t>באופן "טכני", יבש,</w:t>
      </w:r>
      <w:r w:rsidRPr="00230A53">
        <w:rPr>
          <w:sz w:val="18"/>
          <w:szCs w:val="20"/>
          <w:rtl/>
        </w:rPr>
        <w:t xml:space="preserve"> </w:t>
      </w:r>
      <w:r w:rsidRPr="00230A53">
        <w:rPr>
          <w:rFonts w:hint="cs"/>
          <w:sz w:val="18"/>
          <w:szCs w:val="20"/>
          <w:rtl/>
        </w:rPr>
        <w:t>שאין בו מה</w:t>
      </w:r>
      <w:r w:rsidRPr="00230A53">
        <w:rPr>
          <w:sz w:val="18"/>
          <w:szCs w:val="20"/>
          <w:rtl/>
        </w:rPr>
        <w:t xml:space="preserve">רוח </w:t>
      </w:r>
      <w:r w:rsidRPr="00230A53">
        <w:rPr>
          <w:rFonts w:hint="cs"/>
          <w:sz w:val="18"/>
          <w:szCs w:val="20"/>
          <w:rtl/>
        </w:rPr>
        <w:t xml:space="preserve">של </w:t>
      </w:r>
      <w:r w:rsidRPr="00230A53">
        <w:rPr>
          <w:sz w:val="18"/>
          <w:szCs w:val="20"/>
          <w:rtl/>
        </w:rPr>
        <w:t>גישת מיצוי הזכויות.</w:t>
      </w:r>
    </w:p>
    <w:p w14:paraId="3787A519" w14:textId="77777777" w:rsidR="00EA54C7" w:rsidRPr="00230A53" w:rsidRDefault="00EA54C7" w:rsidP="005E330D">
      <w:pPr>
        <w:spacing w:after="180" w:line="280" w:lineRule="exact"/>
        <w:ind w:left="567"/>
        <w:jc w:val="both"/>
        <w:rPr>
          <w:sz w:val="18"/>
          <w:szCs w:val="20"/>
          <w:rtl/>
        </w:rPr>
      </w:pPr>
      <w:proofErr w:type="spellStart"/>
      <w:r w:rsidRPr="00230A53">
        <w:rPr>
          <w:sz w:val="18"/>
          <w:szCs w:val="20"/>
          <w:rtl/>
        </w:rPr>
        <w:t>היתה</w:t>
      </w:r>
      <w:proofErr w:type="spellEnd"/>
      <w:r w:rsidRPr="00230A53">
        <w:rPr>
          <w:sz w:val="18"/>
          <w:szCs w:val="20"/>
          <w:rtl/>
        </w:rPr>
        <w:t xml:space="preserve"> אישה אחת שסיפרה שבאה לבקש השלמת הכנסה</w:t>
      </w:r>
      <w:r w:rsidRPr="00230A53">
        <w:rPr>
          <w:rFonts w:hint="cs"/>
          <w:sz w:val="18"/>
          <w:szCs w:val="20"/>
          <w:rtl/>
        </w:rPr>
        <w:t>,</w:t>
      </w:r>
      <w:r w:rsidRPr="00230A53">
        <w:rPr>
          <w:sz w:val="18"/>
          <w:szCs w:val="20"/>
          <w:rtl/>
        </w:rPr>
        <w:t xml:space="preserve"> ואמרתי תמלאי טפסים וכל זה</w:t>
      </w:r>
      <w:r w:rsidRPr="00230A53">
        <w:rPr>
          <w:rFonts w:hint="cs"/>
          <w:sz w:val="18"/>
          <w:szCs w:val="20"/>
          <w:rtl/>
        </w:rPr>
        <w:t>,</w:t>
      </w:r>
      <w:r w:rsidRPr="00230A53">
        <w:rPr>
          <w:sz w:val="18"/>
          <w:szCs w:val="20"/>
          <w:rtl/>
        </w:rPr>
        <w:t xml:space="preserve"> ואז היא אמרה שהיא </w:t>
      </w:r>
      <w:proofErr w:type="spellStart"/>
      <w:r w:rsidRPr="00230A53">
        <w:rPr>
          <w:sz w:val="18"/>
          <w:szCs w:val="20"/>
          <w:rtl/>
        </w:rPr>
        <w:t>היתה</w:t>
      </w:r>
      <w:proofErr w:type="spellEnd"/>
      <w:r w:rsidRPr="00230A53">
        <w:rPr>
          <w:sz w:val="18"/>
          <w:szCs w:val="20"/>
          <w:rtl/>
        </w:rPr>
        <w:t xml:space="preserve"> עובדת במשך תקופה קצרה</w:t>
      </w:r>
      <w:r w:rsidRPr="00230A53">
        <w:rPr>
          <w:rFonts w:hint="cs"/>
          <w:sz w:val="18"/>
          <w:szCs w:val="20"/>
          <w:rtl/>
        </w:rPr>
        <w:t>,</w:t>
      </w:r>
      <w:r w:rsidRPr="00230A53">
        <w:rPr>
          <w:sz w:val="18"/>
          <w:szCs w:val="20"/>
          <w:rtl/>
        </w:rPr>
        <w:t xml:space="preserve"> כי היא </w:t>
      </w:r>
      <w:proofErr w:type="spellStart"/>
      <w:r w:rsidRPr="00230A53">
        <w:rPr>
          <w:sz w:val="18"/>
          <w:szCs w:val="20"/>
          <w:rtl/>
        </w:rPr>
        <w:t>היתה</w:t>
      </w:r>
      <w:proofErr w:type="spellEnd"/>
      <w:r w:rsidRPr="00230A53">
        <w:rPr>
          <w:sz w:val="18"/>
          <w:szCs w:val="20"/>
          <w:rtl/>
        </w:rPr>
        <w:t xml:space="preserve"> חייבת מבחינה כלכלית</w:t>
      </w:r>
      <w:r w:rsidRPr="00230A53">
        <w:rPr>
          <w:rFonts w:hint="cs"/>
          <w:sz w:val="18"/>
          <w:szCs w:val="20"/>
          <w:rtl/>
        </w:rPr>
        <w:t>,</w:t>
      </w:r>
      <w:r w:rsidRPr="00230A53">
        <w:rPr>
          <w:sz w:val="18"/>
          <w:szCs w:val="20"/>
          <w:rtl/>
        </w:rPr>
        <w:t xml:space="preserve"> והיא הפסיקה כי לא יכלה עם [האלימות]</w:t>
      </w:r>
      <w:r w:rsidRPr="00230A53">
        <w:rPr>
          <w:rFonts w:hint="cs"/>
          <w:sz w:val="18"/>
          <w:szCs w:val="20"/>
          <w:rtl/>
        </w:rPr>
        <w:t>,</w:t>
      </w:r>
      <w:r w:rsidRPr="00230A53">
        <w:rPr>
          <w:sz w:val="18"/>
          <w:szCs w:val="20"/>
          <w:rtl/>
        </w:rPr>
        <w:t xml:space="preserve"> ואני הרגשתי מא</w:t>
      </w:r>
      <w:r w:rsidRPr="00230A53">
        <w:rPr>
          <w:rFonts w:hint="cs"/>
          <w:sz w:val="18"/>
          <w:szCs w:val="20"/>
          <w:rtl/>
        </w:rPr>
        <w:t>ו</w:t>
      </w:r>
      <w:r w:rsidRPr="00230A53">
        <w:rPr>
          <w:sz w:val="18"/>
          <w:szCs w:val="20"/>
          <w:rtl/>
        </w:rPr>
        <w:t>ד לא נעים</w:t>
      </w:r>
      <w:r w:rsidRPr="00230A53">
        <w:rPr>
          <w:rFonts w:hint="cs"/>
          <w:sz w:val="18"/>
          <w:szCs w:val="20"/>
          <w:rtl/>
        </w:rPr>
        <w:t>,</w:t>
      </w:r>
      <w:r w:rsidRPr="00230A53">
        <w:rPr>
          <w:sz w:val="18"/>
          <w:szCs w:val="20"/>
          <w:rtl/>
        </w:rPr>
        <w:t xml:space="preserve"> כשהיא פתחה את זה איתי, האמת</w:t>
      </w:r>
      <w:r w:rsidRPr="00230A53">
        <w:rPr>
          <w:rFonts w:hint="cs"/>
          <w:sz w:val="18"/>
          <w:szCs w:val="20"/>
          <w:rtl/>
        </w:rPr>
        <w:t>.</w:t>
      </w:r>
      <w:r w:rsidRPr="00230A53">
        <w:rPr>
          <w:sz w:val="18"/>
          <w:szCs w:val="20"/>
          <w:rtl/>
        </w:rPr>
        <w:t xml:space="preserve"> אני אמרתי</w:t>
      </w:r>
      <w:r w:rsidRPr="00230A53">
        <w:rPr>
          <w:rFonts w:hint="cs"/>
          <w:sz w:val="18"/>
          <w:szCs w:val="20"/>
          <w:rtl/>
        </w:rPr>
        <w:t>:</w:t>
      </w:r>
      <w:r w:rsidRPr="00230A53">
        <w:rPr>
          <w:sz w:val="18"/>
          <w:szCs w:val="20"/>
          <w:rtl/>
        </w:rPr>
        <w:t xml:space="preserve"> </w:t>
      </w:r>
      <w:r w:rsidRPr="00230A53">
        <w:rPr>
          <w:rFonts w:hint="cs"/>
          <w:sz w:val="18"/>
          <w:szCs w:val="20"/>
          <w:rtl/>
        </w:rPr>
        <w:t>"</w:t>
      </w:r>
      <w:r w:rsidRPr="00230A53">
        <w:rPr>
          <w:sz w:val="18"/>
          <w:szCs w:val="20"/>
          <w:rtl/>
        </w:rPr>
        <w:t>את לא חייבת להגיד לי שום דבר, את לא צריכה לשתף אותי בזה בכלל</w:t>
      </w:r>
      <w:r w:rsidRPr="00230A53">
        <w:rPr>
          <w:rFonts w:hint="cs"/>
          <w:sz w:val="18"/>
          <w:szCs w:val="20"/>
          <w:rtl/>
        </w:rPr>
        <w:t>."</w:t>
      </w:r>
      <w:r w:rsidRPr="00230A53">
        <w:rPr>
          <w:sz w:val="18"/>
          <w:szCs w:val="20"/>
          <w:rtl/>
        </w:rPr>
        <w:t xml:space="preserve"> זה לא משהו שהשפיע גם, כאילו</w:t>
      </w:r>
      <w:r w:rsidRPr="00230A53">
        <w:rPr>
          <w:rFonts w:hint="cs"/>
          <w:sz w:val="18"/>
          <w:szCs w:val="20"/>
          <w:rtl/>
        </w:rPr>
        <w:t>.</w:t>
      </w:r>
      <w:r w:rsidRPr="00230A53">
        <w:rPr>
          <w:sz w:val="18"/>
          <w:szCs w:val="20"/>
          <w:rtl/>
        </w:rPr>
        <w:t xml:space="preserve"> היה לי מא</w:t>
      </w:r>
      <w:r w:rsidRPr="00230A53">
        <w:rPr>
          <w:rFonts w:hint="cs"/>
          <w:sz w:val="18"/>
          <w:szCs w:val="20"/>
          <w:rtl/>
        </w:rPr>
        <w:t>ו</w:t>
      </w:r>
      <w:r w:rsidRPr="00230A53">
        <w:rPr>
          <w:sz w:val="18"/>
          <w:szCs w:val="20"/>
          <w:rtl/>
        </w:rPr>
        <w:t>ד לא נעים שהיא שיתפה אותי בזה...</w:t>
      </w:r>
    </w:p>
    <w:p w14:paraId="69D591DC" w14:textId="77777777" w:rsidR="00EA54C7" w:rsidRPr="00230A53" w:rsidRDefault="00EA54C7" w:rsidP="005E330D">
      <w:pPr>
        <w:spacing w:after="180" w:line="280" w:lineRule="exact"/>
        <w:ind w:left="567"/>
        <w:jc w:val="both"/>
        <w:rPr>
          <w:sz w:val="18"/>
          <w:szCs w:val="20"/>
          <w:rtl/>
        </w:rPr>
      </w:pPr>
      <w:r w:rsidRPr="00230A53">
        <w:rPr>
          <w:sz w:val="18"/>
          <w:szCs w:val="20"/>
          <w:rtl/>
        </w:rPr>
        <w:t>ש: והיו לך כלים לתת לה מעבר להשלמת הכנסה</w:t>
      </w:r>
      <w:r w:rsidRPr="00230A53">
        <w:rPr>
          <w:rFonts w:hint="cs"/>
          <w:sz w:val="18"/>
          <w:szCs w:val="20"/>
          <w:rtl/>
        </w:rPr>
        <w:t>?</w:t>
      </w:r>
    </w:p>
    <w:p w14:paraId="4149A6B3" w14:textId="77777777" w:rsidR="00EA54C7" w:rsidRPr="00230A53" w:rsidRDefault="00EA54C7" w:rsidP="005E330D">
      <w:pPr>
        <w:spacing w:after="180" w:line="280" w:lineRule="exact"/>
        <w:ind w:left="567"/>
        <w:jc w:val="both"/>
        <w:rPr>
          <w:sz w:val="18"/>
          <w:szCs w:val="20"/>
          <w:rtl/>
        </w:rPr>
      </w:pPr>
      <w:r w:rsidRPr="00230A53">
        <w:rPr>
          <w:sz w:val="18"/>
          <w:szCs w:val="20"/>
          <w:rtl/>
        </w:rPr>
        <w:t>ת: אמרתי לה שוב, אולי לרווחה, לי אין כלים מעבר לזה (ט</w:t>
      </w:r>
      <w:r w:rsidRPr="00230A53">
        <w:rPr>
          <w:rFonts w:hint="cs"/>
          <w:sz w:val="18"/>
          <w:szCs w:val="20"/>
          <w:rtl/>
        </w:rPr>
        <w:t>',</w:t>
      </w:r>
      <w:r w:rsidRPr="00230A53">
        <w:rPr>
          <w:sz w:val="18"/>
          <w:szCs w:val="20"/>
          <w:rtl/>
        </w:rPr>
        <w:t xml:space="preserve"> עו"ס תביעות וקבלת קהל)</w:t>
      </w:r>
      <w:r w:rsidRPr="00230A53">
        <w:rPr>
          <w:rFonts w:hint="cs"/>
          <w:sz w:val="18"/>
          <w:szCs w:val="20"/>
          <w:rtl/>
        </w:rPr>
        <w:t>.</w:t>
      </w:r>
    </w:p>
    <w:p w14:paraId="418CEB95" w14:textId="77777777" w:rsidR="00EA54C7" w:rsidRPr="00230A53" w:rsidRDefault="00EA54C7" w:rsidP="005E330D">
      <w:pPr>
        <w:spacing w:after="180" w:line="280" w:lineRule="exact"/>
        <w:jc w:val="both"/>
        <w:rPr>
          <w:sz w:val="18"/>
          <w:szCs w:val="20"/>
          <w:rtl/>
        </w:rPr>
      </w:pPr>
      <w:r w:rsidRPr="00230A53">
        <w:rPr>
          <w:sz w:val="18"/>
          <w:szCs w:val="20"/>
          <w:rtl/>
        </w:rPr>
        <w:t>המרואיינת ד</w:t>
      </w:r>
      <w:r w:rsidRPr="00230A53">
        <w:rPr>
          <w:rFonts w:hint="cs"/>
          <w:sz w:val="18"/>
          <w:szCs w:val="20"/>
          <w:rtl/>
        </w:rPr>
        <w:t>י</w:t>
      </w:r>
      <w:r w:rsidRPr="00230A53">
        <w:rPr>
          <w:sz w:val="18"/>
          <w:szCs w:val="20"/>
          <w:rtl/>
        </w:rPr>
        <w:t>ווח</w:t>
      </w:r>
      <w:r w:rsidRPr="00230A53">
        <w:rPr>
          <w:rFonts w:hint="cs"/>
          <w:sz w:val="18"/>
          <w:szCs w:val="20"/>
          <w:rtl/>
        </w:rPr>
        <w:t>ה</w:t>
      </w:r>
      <w:r w:rsidRPr="00230A53">
        <w:rPr>
          <w:sz w:val="18"/>
          <w:szCs w:val="20"/>
          <w:rtl/>
        </w:rPr>
        <w:t xml:space="preserve"> על תחושת אי נוחות נוכח תיאור מסכת ההתעללויות</w:t>
      </w:r>
      <w:r w:rsidRPr="00230A53">
        <w:rPr>
          <w:rFonts w:hint="cs"/>
          <w:sz w:val="18"/>
          <w:szCs w:val="20"/>
          <w:rtl/>
        </w:rPr>
        <w:t>,</w:t>
      </w:r>
      <w:r w:rsidRPr="00230A53">
        <w:rPr>
          <w:sz w:val="18"/>
          <w:szCs w:val="20"/>
          <w:rtl/>
        </w:rPr>
        <w:t xml:space="preserve"> ש</w:t>
      </w:r>
      <w:r w:rsidRPr="00230A53">
        <w:rPr>
          <w:rFonts w:hint="cs"/>
          <w:sz w:val="18"/>
          <w:szCs w:val="20"/>
          <w:rtl/>
        </w:rPr>
        <w:t xml:space="preserve">סיפרה עליהן </w:t>
      </w:r>
      <w:r w:rsidRPr="00230A53">
        <w:rPr>
          <w:sz w:val="18"/>
          <w:szCs w:val="20"/>
          <w:rtl/>
        </w:rPr>
        <w:t xml:space="preserve">הפונה </w:t>
      </w:r>
      <w:r w:rsidRPr="00230A53">
        <w:rPr>
          <w:rFonts w:hint="cs"/>
          <w:sz w:val="18"/>
          <w:szCs w:val="20"/>
          <w:rtl/>
        </w:rPr>
        <w:t>כחלק</w:t>
      </w:r>
      <w:r w:rsidRPr="00230A53">
        <w:rPr>
          <w:sz w:val="18"/>
          <w:szCs w:val="20"/>
          <w:rtl/>
        </w:rPr>
        <w:t xml:space="preserve"> </w:t>
      </w:r>
      <w:r w:rsidRPr="00230A53">
        <w:rPr>
          <w:rFonts w:hint="cs"/>
          <w:sz w:val="18"/>
          <w:szCs w:val="20"/>
          <w:rtl/>
        </w:rPr>
        <w:t>מ</w:t>
      </w:r>
      <w:r w:rsidRPr="00230A53">
        <w:rPr>
          <w:sz w:val="18"/>
          <w:szCs w:val="20"/>
          <w:rtl/>
        </w:rPr>
        <w:t xml:space="preserve">ההסבר </w:t>
      </w:r>
      <w:r w:rsidRPr="00230A53">
        <w:rPr>
          <w:rFonts w:hint="cs"/>
          <w:sz w:val="18"/>
          <w:szCs w:val="20"/>
          <w:rtl/>
        </w:rPr>
        <w:t>על ה</w:t>
      </w:r>
      <w:r w:rsidRPr="00230A53">
        <w:rPr>
          <w:sz w:val="18"/>
          <w:szCs w:val="20"/>
          <w:rtl/>
        </w:rPr>
        <w:t>קושי שלה להחזיק במקום עבודה</w:t>
      </w:r>
      <w:r w:rsidRPr="00230A53">
        <w:rPr>
          <w:rFonts w:hint="cs"/>
          <w:sz w:val="18"/>
          <w:szCs w:val="20"/>
          <w:rtl/>
        </w:rPr>
        <w:t>,</w:t>
      </w:r>
      <w:r w:rsidRPr="00230A53">
        <w:rPr>
          <w:sz w:val="18"/>
          <w:szCs w:val="20"/>
          <w:rtl/>
        </w:rPr>
        <w:t xml:space="preserve"> הנובע (כפי שמשתמע בחלק אחר של הריאיון) מהאלימות ש</w:t>
      </w:r>
      <w:r w:rsidRPr="00230A53">
        <w:rPr>
          <w:rFonts w:hint="cs"/>
          <w:sz w:val="18"/>
          <w:szCs w:val="20"/>
          <w:rtl/>
        </w:rPr>
        <w:t xml:space="preserve">ל </w:t>
      </w:r>
      <w:r w:rsidRPr="00230A53">
        <w:rPr>
          <w:sz w:val="18"/>
          <w:szCs w:val="20"/>
          <w:rtl/>
        </w:rPr>
        <w:t xml:space="preserve">בן זוגה </w:t>
      </w:r>
      <w:r w:rsidRPr="00230A53">
        <w:rPr>
          <w:rFonts w:hint="cs"/>
          <w:sz w:val="18"/>
          <w:szCs w:val="20"/>
          <w:rtl/>
        </w:rPr>
        <w:t>כלפיה</w:t>
      </w:r>
      <w:r w:rsidRPr="00230A53">
        <w:rPr>
          <w:sz w:val="18"/>
          <w:szCs w:val="20"/>
          <w:rtl/>
        </w:rPr>
        <w:t xml:space="preserve">. </w:t>
      </w:r>
      <w:r w:rsidRPr="00230A53">
        <w:rPr>
          <w:rFonts w:hint="cs"/>
          <w:sz w:val="18"/>
          <w:szCs w:val="20"/>
          <w:rtl/>
        </w:rPr>
        <w:t xml:space="preserve">במקום "להגדיל ראש", </w:t>
      </w:r>
      <w:r w:rsidRPr="00230A53">
        <w:rPr>
          <w:sz w:val="18"/>
          <w:szCs w:val="20"/>
          <w:rtl/>
        </w:rPr>
        <w:t xml:space="preserve">היא </w:t>
      </w:r>
      <w:r w:rsidRPr="00230A53">
        <w:rPr>
          <w:rFonts w:hint="cs"/>
          <w:sz w:val="18"/>
          <w:szCs w:val="20"/>
          <w:rtl/>
        </w:rPr>
        <w:t>צמצמה</w:t>
      </w:r>
      <w:r w:rsidRPr="00230A53">
        <w:rPr>
          <w:sz w:val="18"/>
          <w:szCs w:val="20"/>
          <w:rtl/>
        </w:rPr>
        <w:t xml:space="preserve"> </w:t>
      </w:r>
      <w:r w:rsidRPr="00230A53">
        <w:rPr>
          <w:rFonts w:hint="cs"/>
          <w:sz w:val="18"/>
          <w:szCs w:val="20"/>
          <w:rtl/>
        </w:rPr>
        <w:t xml:space="preserve">את </w:t>
      </w:r>
      <w:r w:rsidRPr="00230A53">
        <w:rPr>
          <w:sz w:val="18"/>
          <w:szCs w:val="20"/>
          <w:rtl/>
        </w:rPr>
        <w:t>תגוב</w:t>
      </w:r>
      <w:r w:rsidRPr="00230A53">
        <w:rPr>
          <w:rFonts w:hint="cs"/>
          <w:sz w:val="18"/>
          <w:szCs w:val="20"/>
          <w:rtl/>
        </w:rPr>
        <w:t>ת</w:t>
      </w:r>
      <w:r w:rsidRPr="00230A53">
        <w:rPr>
          <w:sz w:val="18"/>
          <w:szCs w:val="20"/>
          <w:rtl/>
        </w:rPr>
        <w:t xml:space="preserve">ה </w:t>
      </w:r>
      <w:r w:rsidRPr="00230A53">
        <w:rPr>
          <w:rFonts w:hint="cs"/>
          <w:sz w:val="18"/>
          <w:szCs w:val="20"/>
          <w:rtl/>
        </w:rPr>
        <w:t>ל</w:t>
      </w:r>
      <w:r w:rsidRPr="00230A53">
        <w:rPr>
          <w:sz w:val="18"/>
          <w:szCs w:val="20"/>
          <w:rtl/>
        </w:rPr>
        <w:t>מחויב</w:t>
      </w:r>
      <w:r w:rsidRPr="00230A53">
        <w:rPr>
          <w:rFonts w:hint="cs"/>
          <w:sz w:val="18"/>
          <w:szCs w:val="20"/>
          <w:rtl/>
        </w:rPr>
        <w:t>ו</w:t>
      </w:r>
      <w:r w:rsidRPr="00230A53">
        <w:rPr>
          <w:sz w:val="18"/>
          <w:szCs w:val="20"/>
          <w:rtl/>
        </w:rPr>
        <w:t>ת לשמירה על פרטיותה של הפונה (</w:t>
      </w:r>
      <w:r w:rsidRPr="00230A53">
        <w:rPr>
          <w:rFonts w:hint="cs"/>
          <w:sz w:val="18"/>
          <w:szCs w:val="20"/>
          <w:rtl/>
        </w:rPr>
        <w:t>"</w:t>
      </w:r>
      <w:r w:rsidRPr="00230A53">
        <w:rPr>
          <w:sz w:val="18"/>
          <w:szCs w:val="20"/>
          <w:rtl/>
        </w:rPr>
        <w:t>את לא צריכה לשתף אותי</w:t>
      </w:r>
      <w:r w:rsidRPr="00230A53">
        <w:rPr>
          <w:rFonts w:hint="cs"/>
          <w:sz w:val="18"/>
          <w:szCs w:val="20"/>
          <w:rtl/>
        </w:rPr>
        <w:t>"</w:t>
      </w:r>
      <w:r w:rsidRPr="00230A53">
        <w:rPr>
          <w:sz w:val="18"/>
          <w:szCs w:val="20"/>
          <w:rtl/>
        </w:rPr>
        <w:t>). כלומר</w:t>
      </w:r>
      <w:r w:rsidRPr="00230A53">
        <w:rPr>
          <w:rFonts w:hint="cs"/>
          <w:sz w:val="18"/>
          <w:szCs w:val="20"/>
          <w:rtl/>
        </w:rPr>
        <w:t>:</w:t>
      </w:r>
      <w:r w:rsidRPr="00230A53">
        <w:rPr>
          <w:sz w:val="18"/>
          <w:szCs w:val="20"/>
          <w:rtl/>
        </w:rPr>
        <w:t xml:space="preserve"> </w:t>
      </w:r>
      <w:r w:rsidRPr="00230A53">
        <w:rPr>
          <w:rFonts w:hint="cs"/>
          <w:sz w:val="18"/>
          <w:szCs w:val="20"/>
          <w:rtl/>
        </w:rPr>
        <w:t xml:space="preserve">מבחינת העובדת היה </w:t>
      </w:r>
      <w:r w:rsidRPr="00230A53">
        <w:rPr>
          <w:sz w:val="18"/>
          <w:szCs w:val="20"/>
          <w:rtl/>
        </w:rPr>
        <w:t xml:space="preserve">המידע על </w:t>
      </w:r>
      <w:r w:rsidRPr="00230A53">
        <w:rPr>
          <w:rFonts w:hint="cs"/>
          <w:sz w:val="18"/>
          <w:szCs w:val="20"/>
          <w:rtl/>
        </w:rPr>
        <w:t>ה</w:t>
      </w:r>
      <w:r w:rsidRPr="00230A53">
        <w:rPr>
          <w:sz w:val="18"/>
          <w:szCs w:val="20"/>
          <w:rtl/>
        </w:rPr>
        <w:t>אלימות</w:t>
      </w:r>
      <w:r w:rsidRPr="00230A53">
        <w:rPr>
          <w:rFonts w:hint="cs"/>
          <w:sz w:val="18"/>
          <w:szCs w:val="20"/>
          <w:rtl/>
        </w:rPr>
        <w:t xml:space="preserve"> </w:t>
      </w:r>
      <w:r w:rsidRPr="00230A53">
        <w:rPr>
          <w:sz w:val="18"/>
          <w:szCs w:val="20"/>
          <w:rtl/>
        </w:rPr>
        <w:t xml:space="preserve">– מידע רב ערך </w:t>
      </w:r>
      <w:r w:rsidRPr="00230A53">
        <w:rPr>
          <w:rFonts w:hint="cs"/>
          <w:sz w:val="18"/>
          <w:szCs w:val="20"/>
          <w:rtl/>
        </w:rPr>
        <w:t xml:space="preserve">המגיע </w:t>
      </w:r>
      <w:r w:rsidRPr="00230A53">
        <w:rPr>
          <w:sz w:val="18"/>
          <w:szCs w:val="20"/>
          <w:rtl/>
        </w:rPr>
        <w:t>רק לעיתים רחוקות – שייך לתחום הפרט</w:t>
      </w:r>
      <w:r w:rsidRPr="00230A53">
        <w:rPr>
          <w:rFonts w:hint="cs"/>
          <w:sz w:val="18"/>
          <w:szCs w:val="20"/>
          <w:rtl/>
        </w:rPr>
        <w:t>,</w:t>
      </w:r>
      <w:r w:rsidRPr="00230A53">
        <w:rPr>
          <w:sz w:val="18"/>
          <w:szCs w:val="20"/>
          <w:rtl/>
        </w:rPr>
        <w:t xml:space="preserve"> ו</w:t>
      </w:r>
      <w:r w:rsidRPr="00230A53">
        <w:rPr>
          <w:rFonts w:hint="cs"/>
          <w:sz w:val="18"/>
          <w:szCs w:val="20"/>
          <w:rtl/>
        </w:rPr>
        <w:t>לכן ביקשה</w:t>
      </w:r>
      <w:r w:rsidRPr="00230A53">
        <w:rPr>
          <w:sz w:val="18"/>
          <w:szCs w:val="20"/>
          <w:rtl/>
        </w:rPr>
        <w:t xml:space="preserve"> להשאירו שם משל היה סוד. </w:t>
      </w:r>
      <w:r w:rsidRPr="00230A53">
        <w:rPr>
          <w:rFonts w:hint="cs"/>
          <w:sz w:val="18"/>
          <w:szCs w:val="20"/>
          <w:rtl/>
        </w:rPr>
        <w:t xml:space="preserve">את </w:t>
      </w:r>
      <w:r w:rsidRPr="00230A53">
        <w:rPr>
          <w:sz w:val="18"/>
          <w:szCs w:val="20"/>
          <w:rtl/>
        </w:rPr>
        <w:t xml:space="preserve">הפעולה הבירוקרטית </w:t>
      </w:r>
      <w:r w:rsidRPr="00230A53">
        <w:rPr>
          <w:rFonts w:hint="cs"/>
          <w:sz w:val="18"/>
          <w:szCs w:val="20"/>
          <w:rtl/>
        </w:rPr>
        <w:t>ש</w:t>
      </w:r>
      <w:r w:rsidRPr="00230A53">
        <w:rPr>
          <w:sz w:val="18"/>
          <w:szCs w:val="20"/>
          <w:rtl/>
        </w:rPr>
        <w:t>היא אמונה</w:t>
      </w:r>
      <w:r w:rsidRPr="00230A53">
        <w:rPr>
          <w:rFonts w:hint="cs"/>
          <w:sz w:val="18"/>
          <w:szCs w:val="20"/>
          <w:rtl/>
        </w:rPr>
        <w:t xml:space="preserve"> עליה</w:t>
      </w:r>
      <w:r w:rsidRPr="00230A53">
        <w:rPr>
          <w:sz w:val="18"/>
          <w:szCs w:val="20"/>
          <w:rtl/>
        </w:rPr>
        <w:t xml:space="preserve">, אותה הסדרת הזכאות להשלמת הכנסה, </w:t>
      </w:r>
      <w:r w:rsidRPr="00230A53">
        <w:rPr>
          <w:rFonts w:hint="cs"/>
          <w:sz w:val="18"/>
          <w:szCs w:val="20"/>
          <w:rtl/>
        </w:rPr>
        <w:t>היא חוותה</w:t>
      </w:r>
      <w:r w:rsidRPr="00230A53">
        <w:rPr>
          <w:sz w:val="18"/>
          <w:szCs w:val="20"/>
          <w:rtl/>
        </w:rPr>
        <w:t xml:space="preserve"> כמיצוי זכויותיה של נפגעת האלימות</w:t>
      </w:r>
      <w:r w:rsidRPr="00230A53">
        <w:rPr>
          <w:rFonts w:hint="cs"/>
          <w:sz w:val="18"/>
          <w:szCs w:val="20"/>
          <w:rtl/>
        </w:rPr>
        <w:t>.</w:t>
      </w:r>
      <w:r w:rsidRPr="00230A53">
        <w:rPr>
          <w:sz w:val="18"/>
          <w:szCs w:val="20"/>
          <w:rtl/>
        </w:rPr>
        <w:t xml:space="preserve"> מ</w:t>
      </w:r>
      <w:r w:rsidRPr="00230A53">
        <w:rPr>
          <w:rFonts w:hint="cs"/>
          <w:sz w:val="18"/>
          <w:szCs w:val="20"/>
          <w:rtl/>
        </w:rPr>
        <w:t>ה</w:t>
      </w:r>
      <w:r w:rsidRPr="00230A53">
        <w:rPr>
          <w:sz w:val="18"/>
          <w:szCs w:val="20"/>
          <w:rtl/>
        </w:rPr>
        <w:t>רגע שהוסדר</w:t>
      </w:r>
      <w:r w:rsidRPr="00230A53">
        <w:rPr>
          <w:rFonts w:hint="cs"/>
          <w:sz w:val="18"/>
          <w:szCs w:val="20"/>
          <w:rtl/>
        </w:rPr>
        <w:t xml:space="preserve"> העניין</w:t>
      </w:r>
      <w:r w:rsidRPr="00230A53">
        <w:rPr>
          <w:sz w:val="18"/>
          <w:szCs w:val="20"/>
          <w:rtl/>
        </w:rPr>
        <w:t xml:space="preserve">, </w:t>
      </w:r>
      <w:r w:rsidRPr="00230A53">
        <w:rPr>
          <w:rFonts w:hint="cs"/>
          <w:sz w:val="18"/>
          <w:szCs w:val="20"/>
          <w:rtl/>
        </w:rPr>
        <w:t xml:space="preserve">מיהרה </w:t>
      </w:r>
      <w:r w:rsidRPr="00230A53">
        <w:rPr>
          <w:sz w:val="18"/>
          <w:szCs w:val="20"/>
          <w:rtl/>
        </w:rPr>
        <w:t>העובדת להרחיק מעל פניה</w:t>
      </w:r>
      <w:r w:rsidRPr="00230A53">
        <w:rPr>
          <w:rFonts w:hint="cs"/>
          <w:sz w:val="18"/>
          <w:szCs w:val="20"/>
          <w:rtl/>
        </w:rPr>
        <w:t>,</w:t>
      </w:r>
      <w:r w:rsidRPr="00230A53">
        <w:rPr>
          <w:sz w:val="18"/>
          <w:szCs w:val="20"/>
          <w:rtl/>
        </w:rPr>
        <w:t xml:space="preserve"> פיזית וסימבולית</w:t>
      </w:r>
      <w:r w:rsidRPr="00230A53">
        <w:rPr>
          <w:rFonts w:hint="cs"/>
          <w:sz w:val="18"/>
          <w:szCs w:val="20"/>
          <w:rtl/>
        </w:rPr>
        <w:t>,</w:t>
      </w:r>
      <w:r w:rsidRPr="00230A53">
        <w:rPr>
          <w:sz w:val="18"/>
          <w:szCs w:val="20"/>
          <w:rtl/>
        </w:rPr>
        <w:t xml:space="preserve"> את </w:t>
      </w:r>
      <w:r w:rsidRPr="00230A53">
        <w:rPr>
          <w:rFonts w:hint="cs"/>
          <w:sz w:val="18"/>
          <w:szCs w:val="20"/>
          <w:rtl/>
        </w:rPr>
        <w:t>הפונה,</w:t>
      </w:r>
      <w:r w:rsidRPr="00230A53" w:rsidDel="00DE4665">
        <w:rPr>
          <w:sz w:val="18"/>
          <w:szCs w:val="20"/>
          <w:rtl/>
        </w:rPr>
        <w:t xml:space="preserve"> </w:t>
      </w:r>
      <w:r w:rsidRPr="00230A53">
        <w:rPr>
          <w:rFonts w:hint="cs"/>
          <w:sz w:val="18"/>
          <w:szCs w:val="20"/>
          <w:rtl/>
        </w:rPr>
        <w:t>ו"גלגלה"</w:t>
      </w:r>
      <w:r w:rsidRPr="00230A53">
        <w:rPr>
          <w:sz w:val="18"/>
          <w:szCs w:val="20"/>
          <w:rtl/>
        </w:rPr>
        <w:t xml:space="preserve"> אותה </w:t>
      </w:r>
      <w:r w:rsidRPr="00230A53">
        <w:rPr>
          <w:rFonts w:hint="cs"/>
          <w:sz w:val="18"/>
          <w:szCs w:val="20"/>
          <w:rtl/>
        </w:rPr>
        <w:t>הלאה,</w:t>
      </w:r>
      <w:r w:rsidRPr="00230A53">
        <w:rPr>
          <w:sz w:val="18"/>
          <w:szCs w:val="20"/>
          <w:rtl/>
        </w:rPr>
        <w:t xml:space="preserve"> למוסד אחר</w:t>
      </w:r>
      <w:r w:rsidRPr="00230A53">
        <w:rPr>
          <w:rFonts w:hint="cs"/>
          <w:sz w:val="18"/>
          <w:szCs w:val="20"/>
          <w:rtl/>
        </w:rPr>
        <w:t>, ללשכת הרווחה</w:t>
      </w:r>
      <w:r w:rsidRPr="00230A53">
        <w:rPr>
          <w:sz w:val="18"/>
          <w:szCs w:val="20"/>
          <w:rtl/>
        </w:rPr>
        <w:t xml:space="preserve">. מיצוי הזכויות במובנו </w:t>
      </w:r>
      <w:proofErr w:type="spellStart"/>
      <w:r w:rsidRPr="00230A53">
        <w:rPr>
          <w:sz w:val="18"/>
          <w:szCs w:val="20"/>
          <w:rtl/>
        </w:rPr>
        <w:t>השירותי</w:t>
      </w:r>
      <w:proofErr w:type="spellEnd"/>
      <w:r w:rsidRPr="00230A53">
        <w:rPr>
          <w:sz w:val="18"/>
          <w:szCs w:val="20"/>
          <w:rtl/>
        </w:rPr>
        <w:t xml:space="preserve"> המצומצם בוצע: הוסדרה הזכאות</w:t>
      </w:r>
      <w:r w:rsidRPr="00230A53">
        <w:rPr>
          <w:rFonts w:hint="cs"/>
          <w:sz w:val="18"/>
          <w:szCs w:val="20"/>
          <w:rtl/>
        </w:rPr>
        <w:t>,</w:t>
      </w:r>
      <w:r w:rsidRPr="00230A53">
        <w:rPr>
          <w:sz w:val="18"/>
          <w:szCs w:val="20"/>
          <w:rtl/>
        </w:rPr>
        <w:t xml:space="preserve"> ול</w:t>
      </w:r>
      <w:r w:rsidRPr="00230A53">
        <w:rPr>
          <w:rFonts w:hint="cs"/>
          <w:sz w:val="18"/>
          <w:szCs w:val="20"/>
          <w:rtl/>
        </w:rPr>
        <w:t>כן</w:t>
      </w:r>
      <w:r w:rsidRPr="00230A53">
        <w:rPr>
          <w:sz w:val="18"/>
          <w:szCs w:val="20"/>
          <w:rtl/>
        </w:rPr>
        <w:t xml:space="preserve"> אין עוד צורך </w:t>
      </w:r>
      <w:r w:rsidRPr="00230A53">
        <w:rPr>
          <w:rFonts w:hint="cs"/>
          <w:sz w:val="18"/>
          <w:szCs w:val="20"/>
          <w:rtl/>
        </w:rPr>
        <w:t>ל</w:t>
      </w:r>
      <w:r w:rsidRPr="00230A53">
        <w:rPr>
          <w:sz w:val="18"/>
          <w:szCs w:val="20"/>
          <w:rtl/>
        </w:rPr>
        <w:t>התייחס למידע</w:t>
      </w:r>
      <w:r w:rsidRPr="00230A53">
        <w:rPr>
          <w:rFonts w:hint="cs"/>
          <w:sz w:val="18"/>
          <w:szCs w:val="20"/>
          <w:rtl/>
        </w:rPr>
        <w:t>,</w:t>
      </w:r>
      <w:r w:rsidRPr="00230A53">
        <w:rPr>
          <w:sz w:val="18"/>
          <w:szCs w:val="20"/>
          <w:rtl/>
        </w:rPr>
        <w:t xml:space="preserve"> וניתן להרחיק אותה לרווחה ועדיין לחוות את </w:t>
      </w:r>
      <w:r w:rsidRPr="00230A53">
        <w:rPr>
          <w:rFonts w:hint="cs"/>
          <w:sz w:val="18"/>
          <w:szCs w:val="20"/>
          <w:rtl/>
        </w:rPr>
        <w:t>המעשה</w:t>
      </w:r>
      <w:r w:rsidRPr="00230A53">
        <w:rPr>
          <w:sz w:val="18"/>
          <w:szCs w:val="20"/>
          <w:rtl/>
        </w:rPr>
        <w:t xml:space="preserve"> כמיצוי זכויות מחויב ומסור.</w:t>
      </w:r>
    </w:p>
    <w:p w14:paraId="563682B4" w14:textId="77777777" w:rsidR="00EA54C7" w:rsidRPr="00230A53" w:rsidRDefault="00EA54C7" w:rsidP="005E330D">
      <w:pPr>
        <w:spacing w:after="180" w:line="280" w:lineRule="exact"/>
        <w:jc w:val="both"/>
        <w:rPr>
          <w:sz w:val="18"/>
          <w:szCs w:val="20"/>
          <w:rtl/>
        </w:rPr>
      </w:pPr>
      <w:r w:rsidRPr="00230A53">
        <w:rPr>
          <w:sz w:val="18"/>
          <w:szCs w:val="20"/>
          <w:rtl/>
        </w:rPr>
        <w:t xml:space="preserve">במהלך חלק מהראיונות </w:t>
      </w:r>
      <w:r w:rsidRPr="00230A53">
        <w:rPr>
          <w:rFonts w:hint="cs"/>
          <w:sz w:val="18"/>
          <w:szCs w:val="20"/>
          <w:rtl/>
        </w:rPr>
        <w:t>שבה ועלתה</w:t>
      </w:r>
      <w:r w:rsidRPr="00230A53">
        <w:rPr>
          <w:sz w:val="18"/>
          <w:szCs w:val="20"/>
          <w:rtl/>
        </w:rPr>
        <w:t xml:space="preserve"> תפיס</w:t>
      </w:r>
      <w:r w:rsidRPr="00230A53">
        <w:rPr>
          <w:rFonts w:hint="cs"/>
          <w:sz w:val="18"/>
          <w:szCs w:val="20"/>
          <w:rtl/>
        </w:rPr>
        <w:t>תן</w:t>
      </w:r>
      <w:r w:rsidRPr="00230A53">
        <w:rPr>
          <w:sz w:val="18"/>
          <w:szCs w:val="20"/>
          <w:rtl/>
        </w:rPr>
        <w:t xml:space="preserve"> של חלק מהמרואיינות</w:t>
      </w:r>
      <w:r w:rsidRPr="00230A53">
        <w:rPr>
          <w:rFonts w:hint="cs"/>
          <w:sz w:val="18"/>
          <w:szCs w:val="20"/>
          <w:rtl/>
        </w:rPr>
        <w:t>,</w:t>
      </w:r>
      <w:r w:rsidRPr="00230A53">
        <w:rPr>
          <w:sz w:val="18"/>
          <w:szCs w:val="20"/>
          <w:rtl/>
        </w:rPr>
        <w:t xml:space="preserve"> </w:t>
      </w:r>
      <w:r w:rsidRPr="00230A53">
        <w:rPr>
          <w:rFonts w:hint="cs"/>
          <w:sz w:val="18"/>
          <w:szCs w:val="20"/>
          <w:rtl/>
        </w:rPr>
        <w:t>ו</w:t>
      </w:r>
      <w:r w:rsidRPr="00230A53">
        <w:rPr>
          <w:sz w:val="18"/>
          <w:szCs w:val="20"/>
          <w:rtl/>
        </w:rPr>
        <w:t>לפיה הקצבאות והשלמת הכנסה, והתמיכה הכלכלית</w:t>
      </w:r>
      <w:r w:rsidRPr="00230A53">
        <w:rPr>
          <w:rFonts w:hint="cs"/>
          <w:sz w:val="18"/>
          <w:szCs w:val="20"/>
          <w:rtl/>
        </w:rPr>
        <w:t xml:space="preserve"> בכלל</w:t>
      </w:r>
      <w:r w:rsidRPr="00230A53">
        <w:rPr>
          <w:sz w:val="18"/>
          <w:szCs w:val="20"/>
          <w:rtl/>
        </w:rPr>
        <w:t>, ה</w:t>
      </w:r>
      <w:r w:rsidRPr="00230A53">
        <w:rPr>
          <w:rFonts w:hint="cs"/>
          <w:sz w:val="18"/>
          <w:szCs w:val="20"/>
          <w:rtl/>
        </w:rPr>
        <w:t>ן</w:t>
      </w:r>
      <w:r w:rsidRPr="00230A53">
        <w:rPr>
          <w:sz w:val="18"/>
          <w:szCs w:val="20"/>
          <w:rtl/>
        </w:rPr>
        <w:t xml:space="preserve"> </w:t>
      </w:r>
      <w:r w:rsidRPr="00230A53">
        <w:rPr>
          <w:rFonts w:hint="cs"/>
          <w:sz w:val="18"/>
          <w:szCs w:val="20"/>
          <w:rtl/>
        </w:rPr>
        <w:t>החיוניות</w:t>
      </w:r>
      <w:r w:rsidRPr="00230A53">
        <w:rPr>
          <w:sz w:val="18"/>
          <w:szCs w:val="20"/>
          <w:rtl/>
        </w:rPr>
        <w:t xml:space="preserve"> ביותר לח</w:t>
      </w:r>
      <w:r w:rsidRPr="00230A53">
        <w:rPr>
          <w:rFonts w:hint="cs"/>
          <w:sz w:val="18"/>
          <w:szCs w:val="20"/>
          <w:rtl/>
        </w:rPr>
        <w:t>י</w:t>
      </w:r>
      <w:r w:rsidRPr="00230A53">
        <w:rPr>
          <w:sz w:val="18"/>
          <w:szCs w:val="20"/>
          <w:rtl/>
        </w:rPr>
        <w:t>ל</w:t>
      </w:r>
      <w:r w:rsidRPr="00230A53">
        <w:rPr>
          <w:rFonts w:hint="cs"/>
          <w:sz w:val="18"/>
          <w:szCs w:val="20"/>
          <w:rtl/>
        </w:rPr>
        <w:t>ו</w:t>
      </w:r>
      <w:r w:rsidRPr="00230A53">
        <w:rPr>
          <w:sz w:val="18"/>
          <w:szCs w:val="20"/>
          <w:rtl/>
        </w:rPr>
        <w:t>ץ נשים הסובלות מאלימות בן זוג. בכך באה לידי ביטוי מחויבות</w:t>
      </w:r>
      <w:r w:rsidRPr="00230A53">
        <w:rPr>
          <w:rFonts w:hint="cs"/>
          <w:sz w:val="18"/>
          <w:szCs w:val="20"/>
          <w:rtl/>
        </w:rPr>
        <w:t>ן</w:t>
      </w:r>
      <w:r w:rsidRPr="00230A53">
        <w:rPr>
          <w:sz w:val="18"/>
          <w:szCs w:val="20"/>
          <w:rtl/>
        </w:rPr>
        <w:t xml:space="preserve"> הגבוהה </w:t>
      </w:r>
      <w:r w:rsidRPr="00230A53">
        <w:rPr>
          <w:rFonts w:hint="cs"/>
          <w:sz w:val="18"/>
          <w:szCs w:val="20"/>
          <w:rtl/>
        </w:rPr>
        <w:t>לאתר</w:t>
      </w:r>
      <w:r w:rsidRPr="00230A53">
        <w:rPr>
          <w:sz w:val="18"/>
          <w:szCs w:val="20"/>
          <w:rtl/>
        </w:rPr>
        <w:t xml:space="preserve"> את הקטגוריה הרלוונטית </w:t>
      </w:r>
      <w:r w:rsidRPr="00230A53">
        <w:rPr>
          <w:sz w:val="18"/>
          <w:szCs w:val="20"/>
          <w:rtl/>
        </w:rPr>
        <w:lastRenderedPageBreak/>
        <w:t>ולעזור עם הקצבה. לצד אל</w:t>
      </w:r>
      <w:r w:rsidRPr="00230A53">
        <w:rPr>
          <w:rFonts w:hint="cs"/>
          <w:sz w:val="18"/>
          <w:szCs w:val="20"/>
          <w:rtl/>
        </w:rPr>
        <w:t>ה</w:t>
      </w:r>
      <w:r w:rsidRPr="00230A53">
        <w:rPr>
          <w:sz w:val="18"/>
          <w:szCs w:val="20"/>
          <w:rtl/>
        </w:rPr>
        <w:t xml:space="preserve"> </w:t>
      </w:r>
      <w:r w:rsidRPr="00230A53">
        <w:rPr>
          <w:rFonts w:hint="cs"/>
          <w:sz w:val="18"/>
          <w:szCs w:val="20"/>
          <w:rtl/>
        </w:rPr>
        <w:t>מעידים</w:t>
      </w:r>
      <w:r w:rsidRPr="00230A53">
        <w:rPr>
          <w:sz w:val="18"/>
          <w:szCs w:val="20"/>
          <w:rtl/>
        </w:rPr>
        <w:t xml:space="preserve"> החומר</w:t>
      </w:r>
      <w:r w:rsidRPr="00230A53">
        <w:rPr>
          <w:rFonts w:hint="cs"/>
          <w:sz w:val="18"/>
          <w:szCs w:val="20"/>
          <w:rtl/>
        </w:rPr>
        <w:t>ים שאספנו</w:t>
      </w:r>
      <w:r w:rsidRPr="00230A53">
        <w:rPr>
          <w:sz w:val="18"/>
          <w:szCs w:val="20"/>
          <w:rtl/>
        </w:rPr>
        <w:t xml:space="preserve"> גם </w:t>
      </w:r>
      <w:r w:rsidRPr="00230A53">
        <w:rPr>
          <w:rFonts w:hint="cs"/>
          <w:sz w:val="18"/>
          <w:szCs w:val="20"/>
          <w:rtl/>
        </w:rPr>
        <w:t xml:space="preserve">על </w:t>
      </w:r>
      <w:r w:rsidRPr="00230A53">
        <w:rPr>
          <w:sz w:val="18"/>
          <w:szCs w:val="20"/>
          <w:rtl/>
        </w:rPr>
        <w:t>הרחקה הבאה ל</w:t>
      </w:r>
      <w:r w:rsidRPr="00230A53">
        <w:rPr>
          <w:rFonts w:hint="cs"/>
          <w:sz w:val="18"/>
          <w:szCs w:val="20"/>
          <w:rtl/>
        </w:rPr>
        <w:t xml:space="preserve">ידי </w:t>
      </w:r>
      <w:r w:rsidRPr="00230A53">
        <w:rPr>
          <w:sz w:val="18"/>
          <w:szCs w:val="20"/>
          <w:rtl/>
        </w:rPr>
        <w:t>ביטוי בהחזרה לשגרה, למשל שגרת התייצבות בלשכת התעסוקה:</w:t>
      </w:r>
    </w:p>
    <w:p w14:paraId="0441097D" w14:textId="77777777" w:rsidR="00EA54C7" w:rsidRPr="00230A53" w:rsidRDefault="00EA54C7" w:rsidP="005E330D">
      <w:pPr>
        <w:spacing w:after="180" w:line="280" w:lineRule="exact"/>
        <w:ind w:left="567"/>
        <w:jc w:val="both"/>
        <w:rPr>
          <w:sz w:val="18"/>
          <w:szCs w:val="20"/>
          <w:rtl/>
        </w:rPr>
      </w:pPr>
      <w:r w:rsidRPr="00230A53">
        <w:rPr>
          <w:sz w:val="18"/>
          <w:szCs w:val="20"/>
          <w:rtl/>
        </w:rPr>
        <w:t>אין עילה שקוראים לה אלימות. אין עילה כזו, אין דבר כזה. אם היא חולה למשל והיא נפגעה מהאלימות הזו, היא מביאה תעודות מחלה. זה יכול להיות תעודת מחלה על מצב נפשי וגם פיזי, אם היא לא מסוגלת לצאת מהבית. את מבינה? לפעמים אנחנו יכולים לתת שיקול דעת</w:t>
      </w:r>
      <w:r w:rsidRPr="00230A53">
        <w:rPr>
          <w:rFonts w:hint="cs"/>
          <w:sz w:val="18"/>
          <w:szCs w:val="20"/>
          <w:rtl/>
        </w:rPr>
        <w:t>.</w:t>
      </w:r>
      <w:r w:rsidRPr="00230A53">
        <w:rPr>
          <w:sz w:val="18"/>
          <w:szCs w:val="20"/>
          <w:rtl/>
        </w:rPr>
        <w:t xml:space="preserve"> זאת אומרת</w:t>
      </w:r>
      <w:r w:rsidRPr="00230A53">
        <w:rPr>
          <w:rFonts w:hint="cs"/>
          <w:sz w:val="18"/>
          <w:szCs w:val="20"/>
          <w:rtl/>
        </w:rPr>
        <w:t>,</w:t>
      </w:r>
      <w:r w:rsidRPr="00230A53">
        <w:rPr>
          <w:sz w:val="18"/>
          <w:szCs w:val="20"/>
          <w:rtl/>
        </w:rPr>
        <w:t xml:space="preserve"> היא באה ואומרת "תקשיבי..."</w:t>
      </w:r>
      <w:r w:rsidRPr="00230A53">
        <w:rPr>
          <w:rFonts w:hint="cs"/>
          <w:sz w:val="18"/>
          <w:szCs w:val="20"/>
          <w:rtl/>
        </w:rPr>
        <w:t>.</w:t>
      </w:r>
      <w:r w:rsidRPr="00230A53">
        <w:rPr>
          <w:sz w:val="18"/>
          <w:szCs w:val="20"/>
          <w:rtl/>
        </w:rPr>
        <w:t xml:space="preserve"> היו מקרים כאלה שהיא אמרה</w:t>
      </w:r>
      <w:r w:rsidRPr="00230A53">
        <w:rPr>
          <w:rFonts w:hint="cs"/>
          <w:sz w:val="18"/>
          <w:szCs w:val="20"/>
          <w:rtl/>
        </w:rPr>
        <w:t>:</w:t>
      </w:r>
      <w:r w:rsidRPr="00230A53">
        <w:rPr>
          <w:sz w:val="18"/>
          <w:szCs w:val="20"/>
          <w:rtl/>
        </w:rPr>
        <w:t xml:space="preserve"> "תקשיבי, אני פוחדת ללכת ללשכת התעסוקה</w:t>
      </w:r>
      <w:r w:rsidRPr="00230A53">
        <w:rPr>
          <w:rFonts w:hint="cs"/>
          <w:sz w:val="18"/>
          <w:szCs w:val="20"/>
          <w:rtl/>
        </w:rPr>
        <w:t>.</w:t>
      </w:r>
      <w:r w:rsidRPr="00230A53">
        <w:rPr>
          <w:sz w:val="18"/>
          <w:szCs w:val="20"/>
          <w:rtl/>
        </w:rPr>
        <w:t xml:space="preserve"> הוא רודף אחריי לכל מקום</w:t>
      </w:r>
      <w:r w:rsidRPr="00230A53">
        <w:rPr>
          <w:rFonts w:hint="cs"/>
          <w:sz w:val="18"/>
          <w:szCs w:val="20"/>
          <w:rtl/>
        </w:rPr>
        <w:t>.</w:t>
      </w:r>
      <w:r w:rsidRPr="00230A53">
        <w:rPr>
          <w:sz w:val="18"/>
          <w:szCs w:val="20"/>
          <w:rtl/>
        </w:rPr>
        <w:t>" יש מקרים כאלה, ברור שיש. אני אומרת לה "חודשיים אני יכולה לתת לך שיקול דעת, אני באה לקראתך</w:t>
      </w:r>
      <w:r w:rsidRPr="00230A53">
        <w:rPr>
          <w:rFonts w:hint="cs"/>
          <w:sz w:val="18"/>
          <w:szCs w:val="20"/>
          <w:rtl/>
        </w:rPr>
        <w:t>"</w:t>
      </w:r>
      <w:r w:rsidRPr="00230A53">
        <w:rPr>
          <w:sz w:val="18"/>
          <w:szCs w:val="20"/>
          <w:rtl/>
        </w:rPr>
        <w:t xml:space="preserve"> וכדומה. נותנת לה חודשיים שיקול דעת, על פי שיחה שלי איתה. אני כמובן מנמקת את זה במחשב, למה נתתי לה שיקול דעת. אחרי החודשיים האלה בלית ברירה היא תצטרך ללכת ללשכה או אם היא פוחדת ללכת לאותה לשכת תעסוקה, אני יכולה לנסות להפנות אותה ללשכת תעסוקה אחרת (ח</w:t>
      </w:r>
      <w:r w:rsidRPr="00230A53">
        <w:rPr>
          <w:rFonts w:hint="cs"/>
          <w:sz w:val="18"/>
          <w:szCs w:val="20"/>
          <w:rtl/>
        </w:rPr>
        <w:t>',</w:t>
      </w:r>
      <w:r w:rsidRPr="00230A53">
        <w:rPr>
          <w:sz w:val="18"/>
          <w:szCs w:val="20"/>
          <w:rtl/>
        </w:rPr>
        <w:t xml:space="preserve"> עו"ס מנהלת מחלקת הבטחת הכנסה). </w:t>
      </w:r>
    </w:p>
    <w:p w14:paraId="4E15A892" w14:textId="77777777" w:rsidR="00EA54C7" w:rsidRPr="00230A53" w:rsidRDefault="00EA54C7" w:rsidP="005E330D">
      <w:pPr>
        <w:spacing w:after="180" w:line="280" w:lineRule="exact"/>
        <w:jc w:val="both"/>
        <w:rPr>
          <w:sz w:val="18"/>
          <w:szCs w:val="20"/>
          <w:rtl/>
        </w:rPr>
      </w:pPr>
      <w:r w:rsidRPr="00230A53">
        <w:rPr>
          <w:sz w:val="18"/>
          <w:szCs w:val="20"/>
          <w:rtl/>
        </w:rPr>
        <w:t>תהליך ההרחקה עולה כאן בתוך ת</w:t>
      </w:r>
      <w:r w:rsidRPr="00230A53">
        <w:rPr>
          <w:rFonts w:hint="cs"/>
          <w:sz w:val="18"/>
          <w:szCs w:val="20"/>
          <w:rtl/>
        </w:rPr>
        <w:t>י</w:t>
      </w:r>
      <w:r w:rsidRPr="00230A53">
        <w:rPr>
          <w:sz w:val="18"/>
          <w:szCs w:val="20"/>
          <w:rtl/>
        </w:rPr>
        <w:t>אור מפורט של מחויבות גבוהה</w:t>
      </w:r>
      <w:r w:rsidRPr="00230A53">
        <w:rPr>
          <w:rFonts w:hint="cs"/>
          <w:sz w:val="18"/>
          <w:szCs w:val="20"/>
          <w:rtl/>
        </w:rPr>
        <w:t>,</w:t>
      </w:r>
      <w:r w:rsidRPr="00230A53">
        <w:rPr>
          <w:sz w:val="18"/>
          <w:szCs w:val="20"/>
          <w:rtl/>
        </w:rPr>
        <w:t xml:space="preserve"> המתבטאת בהקשבה ו</w:t>
      </w:r>
      <w:r w:rsidRPr="00230A53">
        <w:rPr>
          <w:rFonts w:hint="cs"/>
          <w:sz w:val="18"/>
          <w:szCs w:val="20"/>
          <w:rtl/>
        </w:rPr>
        <w:t>ב</w:t>
      </w:r>
      <w:r w:rsidRPr="00230A53">
        <w:rPr>
          <w:sz w:val="18"/>
          <w:szCs w:val="20"/>
          <w:rtl/>
        </w:rPr>
        <w:t>הבנת עומק של המתרחש</w:t>
      </w:r>
      <w:r w:rsidRPr="00230A53">
        <w:rPr>
          <w:rFonts w:hint="cs"/>
          <w:sz w:val="18"/>
          <w:szCs w:val="20"/>
          <w:rtl/>
        </w:rPr>
        <w:t>,</w:t>
      </w:r>
      <w:r w:rsidRPr="00230A53">
        <w:rPr>
          <w:sz w:val="18"/>
          <w:szCs w:val="20"/>
          <w:rtl/>
        </w:rPr>
        <w:t xml:space="preserve"> </w:t>
      </w:r>
      <w:r w:rsidRPr="00230A53">
        <w:rPr>
          <w:rFonts w:hint="cs"/>
          <w:sz w:val="18"/>
          <w:szCs w:val="20"/>
          <w:rtl/>
        </w:rPr>
        <w:t>המלוות</w:t>
      </w:r>
      <w:r w:rsidRPr="00230A53">
        <w:rPr>
          <w:sz w:val="18"/>
          <w:szCs w:val="20"/>
          <w:rtl/>
        </w:rPr>
        <w:t xml:space="preserve"> </w:t>
      </w:r>
      <w:r w:rsidRPr="00230A53">
        <w:rPr>
          <w:rFonts w:hint="cs"/>
          <w:sz w:val="18"/>
          <w:szCs w:val="20"/>
          <w:rtl/>
        </w:rPr>
        <w:t>ב</w:t>
      </w:r>
      <w:r w:rsidRPr="00230A53">
        <w:rPr>
          <w:sz w:val="18"/>
          <w:szCs w:val="20"/>
          <w:rtl/>
        </w:rPr>
        <w:t xml:space="preserve">נכונות להתגמש. אך בהעדר עילת אלימות להבטחת הכנסה, </w:t>
      </w:r>
      <w:r w:rsidRPr="00230A53">
        <w:rPr>
          <w:rFonts w:hint="cs"/>
          <w:sz w:val="18"/>
          <w:szCs w:val="20"/>
          <w:rtl/>
        </w:rPr>
        <w:t xml:space="preserve">אין פוטרים את </w:t>
      </w:r>
      <w:r w:rsidRPr="00230A53">
        <w:rPr>
          <w:sz w:val="18"/>
          <w:szCs w:val="20"/>
          <w:rtl/>
        </w:rPr>
        <w:t xml:space="preserve">הפונה מאישורים </w:t>
      </w:r>
      <w:r w:rsidRPr="00230A53">
        <w:rPr>
          <w:rFonts w:hint="cs"/>
          <w:sz w:val="18"/>
          <w:szCs w:val="20"/>
          <w:rtl/>
        </w:rPr>
        <w:t>של גורמים</w:t>
      </w:r>
      <w:r w:rsidRPr="00230A53">
        <w:rPr>
          <w:sz w:val="18"/>
          <w:szCs w:val="20"/>
          <w:rtl/>
        </w:rPr>
        <w:t xml:space="preserve"> אחרים על מצב האלימות (תעודת מחלה). בהעדר מסמך רלוונטי</w:t>
      </w:r>
      <w:r w:rsidRPr="00230A53">
        <w:rPr>
          <w:rFonts w:hint="cs"/>
          <w:sz w:val="18"/>
          <w:szCs w:val="20"/>
          <w:rtl/>
        </w:rPr>
        <w:t>,</w:t>
      </w:r>
      <w:r w:rsidRPr="00230A53">
        <w:rPr>
          <w:sz w:val="18"/>
          <w:szCs w:val="20"/>
          <w:rtl/>
        </w:rPr>
        <w:t xml:space="preserve"> על נפגעת האלימות לה</w:t>
      </w:r>
      <w:r w:rsidRPr="00230A53">
        <w:rPr>
          <w:rFonts w:hint="cs"/>
          <w:sz w:val="18"/>
          <w:szCs w:val="20"/>
          <w:rtl/>
        </w:rPr>
        <w:t>י</w:t>
      </w:r>
      <w:r w:rsidRPr="00230A53">
        <w:rPr>
          <w:sz w:val="18"/>
          <w:szCs w:val="20"/>
          <w:rtl/>
        </w:rPr>
        <w:t xml:space="preserve">חשף </w:t>
      </w:r>
      <w:r w:rsidRPr="00230A53">
        <w:rPr>
          <w:rFonts w:hint="cs"/>
          <w:sz w:val="18"/>
          <w:szCs w:val="20"/>
          <w:rtl/>
        </w:rPr>
        <w:t>גם</w:t>
      </w:r>
      <w:r w:rsidRPr="00230A53">
        <w:rPr>
          <w:sz w:val="18"/>
          <w:szCs w:val="20"/>
          <w:rtl/>
        </w:rPr>
        <w:t xml:space="preserve"> </w:t>
      </w:r>
      <w:r w:rsidRPr="00230A53">
        <w:rPr>
          <w:rFonts w:hint="cs"/>
          <w:sz w:val="18"/>
          <w:szCs w:val="20"/>
          <w:rtl/>
        </w:rPr>
        <w:t>במוסד אחר</w:t>
      </w:r>
      <w:r w:rsidRPr="00230A53">
        <w:rPr>
          <w:sz w:val="18"/>
          <w:szCs w:val="20"/>
          <w:rtl/>
        </w:rPr>
        <w:t>, כך שבביטוח הלאומי ניתן יהיה להתייחס למצבה ולהבטיח את הכנס</w:t>
      </w:r>
      <w:r w:rsidRPr="00230A53">
        <w:rPr>
          <w:rFonts w:hint="cs"/>
          <w:sz w:val="18"/>
          <w:szCs w:val="20"/>
          <w:rtl/>
        </w:rPr>
        <w:t>ת</w:t>
      </w:r>
      <w:r w:rsidRPr="00230A53">
        <w:rPr>
          <w:sz w:val="18"/>
          <w:szCs w:val="20"/>
          <w:rtl/>
        </w:rPr>
        <w:t xml:space="preserve">ה. למעשה, הרחקה מתוך קרבה יכולה להתפתח אצל עובדות המחויבות </w:t>
      </w:r>
      <w:r w:rsidRPr="00230A53">
        <w:rPr>
          <w:rFonts w:hint="cs"/>
          <w:sz w:val="18"/>
          <w:szCs w:val="20"/>
          <w:rtl/>
        </w:rPr>
        <w:t xml:space="preserve">מכוח עצמן </w:t>
      </w:r>
      <w:r w:rsidRPr="00230A53">
        <w:rPr>
          <w:sz w:val="18"/>
          <w:szCs w:val="20"/>
          <w:rtl/>
        </w:rPr>
        <w:t>להקשיב למכלול פרטי המצב</w:t>
      </w:r>
      <w:r w:rsidRPr="00230A53">
        <w:rPr>
          <w:rFonts w:hint="cs"/>
          <w:sz w:val="18"/>
          <w:szCs w:val="20"/>
          <w:rtl/>
        </w:rPr>
        <w:t>,</w:t>
      </w:r>
      <w:r w:rsidRPr="00230A53">
        <w:rPr>
          <w:sz w:val="18"/>
          <w:szCs w:val="20"/>
          <w:rtl/>
        </w:rPr>
        <w:t xml:space="preserve"> אך </w:t>
      </w:r>
      <w:r w:rsidRPr="00230A53">
        <w:rPr>
          <w:rFonts w:hint="cs"/>
          <w:sz w:val="18"/>
          <w:szCs w:val="20"/>
          <w:rtl/>
        </w:rPr>
        <w:t>בה בעת</w:t>
      </w:r>
      <w:r w:rsidRPr="00230A53">
        <w:rPr>
          <w:sz w:val="18"/>
          <w:szCs w:val="20"/>
          <w:rtl/>
        </w:rPr>
        <w:t xml:space="preserve"> הן מחויבות לצי</w:t>
      </w:r>
      <w:r w:rsidRPr="00230A53">
        <w:rPr>
          <w:rFonts w:hint="cs"/>
          <w:sz w:val="18"/>
          <w:szCs w:val="20"/>
          <w:rtl/>
        </w:rPr>
        <w:t>י</w:t>
      </w:r>
      <w:r w:rsidRPr="00230A53">
        <w:rPr>
          <w:sz w:val="18"/>
          <w:szCs w:val="20"/>
          <w:rtl/>
        </w:rPr>
        <w:t xml:space="preserve">ת </w:t>
      </w:r>
      <w:r w:rsidRPr="00230A53">
        <w:rPr>
          <w:rFonts w:hint="cs"/>
          <w:sz w:val="18"/>
          <w:szCs w:val="20"/>
          <w:rtl/>
        </w:rPr>
        <w:t>לנהלים</w:t>
      </w:r>
      <w:r w:rsidRPr="00230A53">
        <w:rPr>
          <w:sz w:val="18"/>
          <w:szCs w:val="20"/>
          <w:rtl/>
        </w:rPr>
        <w:t>. המקרה של חודשיים על בסיס שיקול דעת הוא מקרה של מחויבות יוצאת דופן למיצוי זכויות</w:t>
      </w:r>
      <w:r w:rsidRPr="00230A53">
        <w:rPr>
          <w:rFonts w:hint="cs"/>
          <w:sz w:val="18"/>
          <w:szCs w:val="20"/>
          <w:rtl/>
        </w:rPr>
        <w:t>,</w:t>
      </w:r>
      <w:r w:rsidRPr="00230A53">
        <w:rPr>
          <w:sz w:val="18"/>
          <w:szCs w:val="20"/>
          <w:rtl/>
        </w:rPr>
        <w:t xml:space="preserve"> אך </w:t>
      </w:r>
      <w:r w:rsidRPr="00230A53">
        <w:rPr>
          <w:rFonts w:hint="cs"/>
          <w:sz w:val="18"/>
          <w:szCs w:val="20"/>
          <w:rtl/>
        </w:rPr>
        <w:t xml:space="preserve">המרואיינת לא רואה את </w:t>
      </w:r>
      <w:r w:rsidRPr="00230A53">
        <w:rPr>
          <w:sz w:val="18"/>
          <w:szCs w:val="20"/>
          <w:rtl/>
        </w:rPr>
        <w:t xml:space="preserve">האלימות </w:t>
      </w:r>
      <w:r w:rsidRPr="00230A53">
        <w:rPr>
          <w:rFonts w:hint="cs"/>
          <w:sz w:val="18"/>
          <w:szCs w:val="20"/>
          <w:rtl/>
        </w:rPr>
        <w:t>ש</w:t>
      </w:r>
      <w:r w:rsidRPr="00230A53">
        <w:rPr>
          <w:sz w:val="18"/>
          <w:szCs w:val="20"/>
          <w:rtl/>
        </w:rPr>
        <w:t>אליה ת</w:t>
      </w:r>
      <w:r w:rsidRPr="00230A53">
        <w:rPr>
          <w:rFonts w:hint="cs"/>
          <w:sz w:val="18"/>
          <w:szCs w:val="20"/>
          <w:rtl/>
        </w:rPr>
        <w:t>י</w:t>
      </w:r>
      <w:r w:rsidRPr="00230A53">
        <w:rPr>
          <w:sz w:val="18"/>
          <w:szCs w:val="20"/>
          <w:rtl/>
        </w:rPr>
        <w:t>חשף הפונה במהלך החודשיים האל</w:t>
      </w:r>
      <w:r w:rsidRPr="00230A53">
        <w:rPr>
          <w:rFonts w:hint="cs"/>
          <w:sz w:val="18"/>
          <w:szCs w:val="20"/>
          <w:rtl/>
        </w:rPr>
        <w:t>ה</w:t>
      </w:r>
      <w:r w:rsidRPr="00230A53">
        <w:rPr>
          <w:sz w:val="18"/>
          <w:szCs w:val="20"/>
          <w:rtl/>
        </w:rPr>
        <w:t xml:space="preserve"> כ</w:t>
      </w:r>
      <w:r w:rsidRPr="00230A53">
        <w:rPr>
          <w:rFonts w:hint="cs"/>
          <w:sz w:val="18"/>
          <w:szCs w:val="20"/>
          <w:rtl/>
        </w:rPr>
        <w:t>עניין</w:t>
      </w:r>
      <w:r w:rsidRPr="00230A53">
        <w:rPr>
          <w:sz w:val="18"/>
          <w:szCs w:val="20"/>
          <w:rtl/>
        </w:rPr>
        <w:t xml:space="preserve"> שיש להתייחס אליו. </w:t>
      </w:r>
      <w:r w:rsidRPr="00230A53">
        <w:rPr>
          <w:rFonts w:hint="cs"/>
          <w:sz w:val="18"/>
          <w:szCs w:val="20"/>
          <w:rtl/>
        </w:rPr>
        <w:t>זאת ועוד</w:t>
      </w:r>
      <w:r w:rsidRPr="00230A53">
        <w:rPr>
          <w:sz w:val="18"/>
          <w:szCs w:val="20"/>
          <w:rtl/>
        </w:rPr>
        <w:t xml:space="preserve">, </w:t>
      </w:r>
      <w:r w:rsidRPr="00230A53">
        <w:rPr>
          <w:rFonts w:hint="cs"/>
          <w:sz w:val="18"/>
          <w:szCs w:val="20"/>
          <w:rtl/>
        </w:rPr>
        <w:t>כעבור חודשיים</w:t>
      </w:r>
      <w:r w:rsidRPr="00230A53">
        <w:rPr>
          <w:sz w:val="18"/>
          <w:szCs w:val="20"/>
          <w:rtl/>
        </w:rPr>
        <w:t xml:space="preserve">, על העובדת המחויבת לחזור ולתבוע </w:t>
      </w:r>
      <w:proofErr w:type="spellStart"/>
      <w:r w:rsidRPr="00230A53">
        <w:rPr>
          <w:sz w:val="18"/>
          <w:szCs w:val="20"/>
          <w:rtl/>
        </w:rPr>
        <w:t>מהפונה</w:t>
      </w:r>
      <w:proofErr w:type="spellEnd"/>
      <w:r w:rsidRPr="00230A53">
        <w:rPr>
          <w:sz w:val="18"/>
          <w:szCs w:val="20"/>
          <w:rtl/>
        </w:rPr>
        <w:t xml:space="preserve"> שגרה של הוכחת המאמץ </w:t>
      </w:r>
      <w:r w:rsidRPr="00230A53">
        <w:rPr>
          <w:rFonts w:hint="cs"/>
          <w:sz w:val="18"/>
          <w:szCs w:val="20"/>
          <w:rtl/>
        </w:rPr>
        <w:t>למצוא עבודה</w:t>
      </w:r>
      <w:r w:rsidRPr="00230A53">
        <w:rPr>
          <w:sz w:val="18"/>
          <w:szCs w:val="20"/>
          <w:rtl/>
        </w:rPr>
        <w:t xml:space="preserve">. מנגנון ההרחקה פועל </w:t>
      </w:r>
      <w:r w:rsidRPr="00230A53">
        <w:rPr>
          <w:rFonts w:hint="cs"/>
          <w:sz w:val="18"/>
          <w:szCs w:val="20"/>
          <w:rtl/>
        </w:rPr>
        <w:t>אפוא</w:t>
      </w:r>
      <w:r w:rsidRPr="00230A53">
        <w:rPr>
          <w:sz w:val="18"/>
          <w:szCs w:val="20"/>
          <w:rtl/>
        </w:rPr>
        <w:t xml:space="preserve"> לצד ביטויי מחויבות</w:t>
      </w:r>
      <w:r w:rsidRPr="00230A53">
        <w:rPr>
          <w:rFonts w:hint="cs"/>
          <w:sz w:val="18"/>
          <w:szCs w:val="20"/>
          <w:rtl/>
        </w:rPr>
        <w:t>,</w:t>
      </w:r>
      <w:r w:rsidRPr="00230A53">
        <w:rPr>
          <w:sz w:val="18"/>
          <w:szCs w:val="20"/>
          <w:rtl/>
        </w:rPr>
        <w:t xml:space="preserve"> </w:t>
      </w:r>
      <w:r w:rsidRPr="00230A53">
        <w:rPr>
          <w:rFonts w:hint="cs"/>
          <w:sz w:val="18"/>
          <w:szCs w:val="20"/>
          <w:rtl/>
        </w:rPr>
        <w:t>ו</w:t>
      </w:r>
      <w:r w:rsidRPr="00230A53">
        <w:rPr>
          <w:sz w:val="18"/>
          <w:szCs w:val="20"/>
          <w:rtl/>
        </w:rPr>
        <w:t>ליבתו</w:t>
      </w:r>
      <w:r w:rsidRPr="00230A53">
        <w:rPr>
          <w:rFonts w:hint="cs"/>
          <w:sz w:val="18"/>
          <w:szCs w:val="20"/>
          <w:rtl/>
        </w:rPr>
        <w:t xml:space="preserve"> היא</w:t>
      </w:r>
      <w:r w:rsidRPr="00230A53">
        <w:rPr>
          <w:sz w:val="18"/>
          <w:szCs w:val="20"/>
          <w:rtl/>
        </w:rPr>
        <w:t xml:space="preserve"> התעלמות משגרת האלימות </w:t>
      </w:r>
      <w:r w:rsidRPr="00230A53">
        <w:rPr>
          <w:rFonts w:hint="cs"/>
          <w:sz w:val="18"/>
          <w:szCs w:val="20"/>
          <w:rtl/>
        </w:rPr>
        <w:t>ש</w:t>
      </w:r>
      <w:r w:rsidRPr="00230A53">
        <w:rPr>
          <w:sz w:val="18"/>
          <w:szCs w:val="20"/>
          <w:rtl/>
        </w:rPr>
        <w:t xml:space="preserve">הפונה </w:t>
      </w:r>
      <w:r w:rsidRPr="00230A53">
        <w:rPr>
          <w:rFonts w:hint="cs"/>
          <w:sz w:val="18"/>
          <w:szCs w:val="20"/>
          <w:rtl/>
        </w:rPr>
        <w:t>שרויה בה,</w:t>
      </w:r>
      <w:r w:rsidRPr="00230A53">
        <w:rPr>
          <w:sz w:val="18"/>
          <w:szCs w:val="20"/>
          <w:rtl/>
        </w:rPr>
        <w:t xml:space="preserve"> גם </w:t>
      </w:r>
      <w:r w:rsidRPr="00230A53">
        <w:rPr>
          <w:rFonts w:hint="cs"/>
          <w:sz w:val="18"/>
          <w:szCs w:val="20"/>
          <w:rtl/>
        </w:rPr>
        <w:t>כשנעשו</w:t>
      </w:r>
      <w:r w:rsidRPr="00230A53">
        <w:rPr>
          <w:sz w:val="18"/>
          <w:szCs w:val="20"/>
          <w:rtl/>
        </w:rPr>
        <w:t xml:space="preserve"> כלפיה מחוות המחויבות. במצבים מסוימים</w:t>
      </w:r>
      <w:r w:rsidRPr="00230A53">
        <w:rPr>
          <w:rFonts w:hint="cs"/>
          <w:sz w:val="18"/>
          <w:szCs w:val="20"/>
          <w:rtl/>
        </w:rPr>
        <w:t>, בשל הצורך לצאת מאזור הנוחות,</w:t>
      </w:r>
      <w:r w:rsidRPr="00230A53">
        <w:rPr>
          <w:sz w:val="18"/>
          <w:szCs w:val="20"/>
          <w:rtl/>
        </w:rPr>
        <w:t xml:space="preserve"> מחוות אל</w:t>
      </w:r>
      <w:r w:rsidRPr="00230A53">
        <w:rPr>
          <w:rFonts w:hint="cs"/>
          <w:sz w:val="18"/>
          <w:szCs w:val="20"/>
          <w:rtl/>
        </w:rPr>
        <w:t>ה</w:t>
      </w:r>
      <w:r w:rsidRPr="00230A53">
        <w:rPr>
          <w:sz w:val="18"/>
          <w:szCs w:val="20"/>
          <w:rtl/>
        </w:rPr>
        <w:t xml:space="preserve"> </w:t>
      </w:r>
      <w:r w:rsidRPr="00230A53">
        <w:rPr>
          <w:rFonts w:hint="cs"/>
          <w:sz w:val="18"/>
          <w:szCs w:val="20"/>
          <w:rtl/>
        </w:rPr>
        <w:t>נעשות</w:t>
      </w:r>
      <w:r w:rsidRPr="00230A53">
        <w:rPr>
          <w:sz w:val="18"/>
          <w:szCs w:val="20"/>
          <w:rtl/>
        </w:rPr>
        <w:t xml:space="preserve"> </w:t>
      </w:r>
      <w:r w:rsidRPr="00230A53">
        <w:rPr>
          <w:rFonts w:hint="cs"/>
          <w:sz w:val="18"/>
          <w:szCs w:val="20"/>
          <w:rtl/>
        </w:rPr>
        <w:t xml:space="preserve">תוך </w:t>
      </w:r>
      <w:r w:rsidRPr="00230A53">
        <w:rPr>
          <w:sz w:val="18"/>
          <w:szCs w:val="20"/>
          <w:rtl/>
        </w:rPr>
        <w:t>אי רצון</w:t>
      </w:r>
      <w:r w:rsidRPr="00230A53">
        <w:rPr>
          <w:rFonts w:hint="cs"/>
          <w:sz w:val="18"/>
          <w:szCs w:val="20"/>
          <w:rtl/>
        </w:rPr>
        <w:t xml:space="preserve"> </w:t>
      </w:r>
      <w:r w:rsidRPr="00230A53">
        <w:rPr>
          <w:sz w:val="18"/>
          <w:szCs w:val="20"/>
          <w:rtl/>
        </w:rPr>
        <w:t>להתייחס להיבטים עמוקים יותר של הסכנה ש</w:t>
      </w:r>
      <w:r w:rsidRPr="00230A53">
        <w:rPr>
          <w:rFonts w:hint="cs"/>
          <w:sz w:val="18"/>
          <w:szCs w:val="20"/>
          <w:rtl/>
        </w:rPr>
        <w:t>הפונה</w:t>
      </w:r>
      <w:r w:rsidRPr="00230A53">
        <w:rPr>
          <w:sz w:val="18"/>
          <w:szCs w:val="20"/>
          <w:rtl/>
        </w:rPr>
        <w:t xml:space="preserve"> ניצבת </w:t>
      </w:r>
      <w:r w:rsidRPr="00230A53">
        <w:rPr>
          <w:rFonts w:hint="cs"/>
          <w:sz w:val="18"/>
          <w:szCs w:val="20"/>
          <w:rtl/>
        </w:rPr>
        <w:t>לפניה</w:t>
      </w:r>
      <w:r w:rsidRPr="00230A53">
        <w:rPr>
          <w:sz w:val="18"/>
          <w:szCs w:val="20"/>
          <w:rtl/>
        </w:rPr>
        <w:t>:</w:t>
      </w:r>
    </w:p>
    <w:p w14:paraId="2FF0D0AB" w14:textId="77777777" w:rsidR="00EA54C7" w:rsidRPr="00230A53" w:rsidRDefault="00EA54C7" w:rsidP="005E330D">
      <w:pPr>
        <w:spacing w:after="180" w:line="280" w:lineRule="exact"/>
        <w:ind w:left="567"/>
        <w:jc w:val="both"/>
        <w:rPr>
          <w:sz w:val="18"/>
          <w:szCs w:val="20"/>
          <w:rtl/>
        </w:rPr>
      </w:pPr>
      <w:r w:rsidRPr="00230A53">
        <w:rPr>
          <w:sz w:val="18"/>
          <w:szCs w:val="20"/>
          <w:rtl/>
        </w:rPr>
        <w:t>ש: המענים שלך מבחינתך זה לתת לה את הקצבה</w:t>
      </w:r>
      <w:r w:rsidRPr="00230A53">
        <w:rPr>
          <w:rFonts w:hint="cs"/>
          <w:sz w:val="18"/>
          <w:szCs w:val="20"/>
          <w:rtl/>
        </w:rPr>
        <w:t>.</w:t>
      </w:r>
      <w:r w:rsidRPr="00230A53">
        <w:rPr>
          <w:sz w:val="18"/>
          <w:szCs w:val="20"/>
          <w:rtl/>
        </w:rPr>
        <w:t xml:space="preserve"> </w:t>
      </w:r>
    </w:p>
    <w:p w14:paraId="4481EB9D" w14:textId="77777777" w:rsidR="00EA54C7" w:rsidRPr="00230A53" w:rsidRDefault="00EA54C7" w:rsidP="005E330D">
      <w:pPr>
        <w:spacing w:after="180" w:line="280" w:lineRule="exact"/>
        <w:ind w:left="567"/>
        <w:jc w:val="both"/>
        <w:rPr>
          <w:sz w:val="18"/>
          <w:szCs w:val="20"/>
          <w:rtl/>
        </w:rPr>
      </w:pPr>
      <w:r w:rsidRPr="00230A53">
        <w:rPr>
          <w:sz w:val="18"/>
          <w:szCs w:val="20"/>
          <w:rtl/>
        </w:rPr>
        <w:t>ת: שזה גם מה שהם הכי צריכות האמת, הם צריכות את הכסף כדי לתת... עכשיו אני נזכרת</w:t>
      </w:r>
      <w:r w:rsidRPr="00230A53">
        <w:rPr>
          <w:rFonts w:hint="cs"/>
          <w:sz w:val="18"/>
          <w:szCs w:val="20"/>
          <w:rtl/>
        </w:rPr>
        <w:t>.</w:t>
      </w:r>
      <w:r w:rsidRPr="00230A53">
        <w:rPr>
          <w:sz w:val="18"/>
          <w:szCs w:val="20"/>
          <w:rtl/>
        </w:rPr>
        <w:t xml:space="preserve"> </w:t>
      </w:r>
      <w:proofErr w:type="spellStart"/>
      <w:r w:rsidRPr="00230A53">
        <w:rPr>
          <w:sz w:val="18"/>
          <w:szCs w:val="20"/>
          <w:rtl/>
        </w:rPr>
        <w:t>היתה</w:t>
      </w:r>
      <w:proofErr w:type="spellEnd"/>
      <w:r w:rsidRPr="00230A53">
        <w:rPr>
          <w:sz w:val="18"/>
          <w:szCs w:val="20"/>
          <w:rtl/>
        </w:rPr>
        <w:t xml:space="preserve"> לי א</w:t>
      </w:r>
      <w:r w:rsidRPr="00230A53">
        <w:rPr>
          <w:rFonts w:hint="cs"/>
          <w:sz w:val="18"/>
          <w:szCs w:val="20"/>
          <w:rtl/>
        </w:rPr>
        <w:t>י</w:t>
      </w:r>
      <w:r w:rsidRPr="00230A53">
        <w:rPr>
          <w:sz w:val="18"/>
          <w:szCs w:val="20"/>
          <w:rtl/>
        </w:rPr>
        <w:t>שה באמת שהיא לא רצתה לצאת מהבית</w:t>
      </w:r>
      <w:r w:rsidRPr="00230A53">
        <w:rPr>
          <w:rFonts w:hint="cs"/>
          <w:sz w:val="18"/>
          <w:szCs w:val="20"/>
          <w:rtl/>
        </w:rPr>
        <w:t>,</w:t>
      </w:r>
      <w:r w:rsidRPr="00230A53">
        <w:rPr>
          <w:sz w:val="18"/>
          <w:szCs w:val="20"/>
          <w:rtl/>
        </w:rPr>
        <w:t xml:space="preserve"> מבעלה</w:t>
      </w:r>
      <w:r w:rsidRPr="00230A53">
        <w:rPr>
          <w:rFonts w:hint="cs"/>
          <w:sz w:val="18"/>
          <w:szCs w:val="20"/>
          <w:rtl/>
        </w:rPr>
        <w:t>;</w:t>
      </w:r>
      <w:r w:rsidRPr="00230A53">
        <w:rPr>
          <w:sz w:val="18"/>
          <w:szCs w:val="20"/>
          <w:rtl/>
        </w:rPr>
        <w:t xml:space="preserve"> היא טענה שהוא מתעלל בה מינית</w:t>
      </w:r>
      <w:r w:rsidRPr="00230A53">
        <w:rPr>
          <w:rFonts w:hint="cs"/>
          <w:sz w:val="18"/>
          <w:szCs w:val="20"/>
          <w:rtl/>
        </w:rPr>
        <w:t>,</w:t>
      </w:r>
      <w:r w:rsidRPr="00230A53">
        <w:rPr>
          <w:sz w:val="18"/>
          <w:szCs w:val="20"/>
          <w:rtl/>
        </w:rPr>
        <w:t xml:space="preserve"> אני חושבת, והיא לא רצתה לצאת מהבית</w:t>
      </w:r>
      <w:r w:rsidRPr="00230A53">
        <w:rPr>
          <w:rFonts w:hint="cs"/>
          <w:sz w:val="18"/>
          <w:szCs w:val="20"/>
          <w:rtl/>
        </w:rPr>
        <w:t>,</w:t>
      </w:r>
      <w:r w:rsidRPr="00230A53">
        <w:rPr>
          <w:sz w:val="18"/>
          <w:szCs w:val="20"/>
          <w:rtl/>
        </w:rPr>
        <w:t xml:space="preserve"> כי היא פחדה, לא היה לה כסף והיא לא רצתה</w:t>
      </w:r>
      <w:r w:rsidRPr="00230A53">
        <w:rPr>
          <w:rFonts w:hint="cs"/>
          <w:sz w:val="18"/>
          <w:szCs w:val="20"/>
          <w:rtl/>
        </w:rPr>
        <w:t>.</w:t>
      </w:r>
      <w:r w:rsidRPr="00230A53">
        <w:rPr>
          <w:sz w:val="18"/>
          <w:szCs w:val="20"/>
          <w:rtl/>
        </w:rPr>
        <w:t xml:space="preserve"> היא אמרה איך אני אשכיר דירה, איך פה איך שם. ואם היו מאשרים לה השלמת הכנסה והיא </w:t>
      </w:r>
      <w:proofErr w:type="spellStart"/>
      <w:r w:rsidRPr="00230A53">
        <w:rPr>
          <w:sz w:val="18"/>
          <w:szCs w:val="20"/>
          <w:rtl/>
        </w:rPr>
        <w:t>היתה</w:t>
      </w:r>
      <w:proofErr w:type="spellEnd"/>
      <w:r w:rsidRPr="00230A53">
        <w:rPr>
          <w:sz w:val="18"/>
          <w:szCs w:val="20"/>
          <w:rtl/>
        </w:rPr>
        <w:t xml:space="preserve"> מקבלת סיוע דרך משרד </w:t>
      </w:r>
      <w:r w:rsidRPr="00230A53">
        <w:rPr>
          <w:sz w:val="18"/>
          <w:szCs w:val="20"/>
          <w:rtl/>
        </w:rPr>
        <w:lastRenderedPageBreak/>
        <w:t xml:space="preserve">הבינוי, אז היא כן </w:t>
      </w:r>
      <w:proofErr w:type="spellStart"/>
      <w:r w:rsidRPr="00230A53">
        <w:rPr>
          <w:sz w:val="18"/>
          <w:szCs w:val="20"/>
          <w:rtl/>
        </w:rPr>
        <w:t>היתה</w:t>
      </w:r>
      <w:proofErr w:type="spellEnd"/>
      <w:r w:rsidRPr="00230A53">
        <w:rPr>
          <w:sz w:val="18"/>
          <w:szCs w:val="20"/>
          <w:rtl/>
        </w:rPr>
        <w:t xml:space="preserve"> יכולה [לעזוב את הבעל האלים]. אז אמרתי לה תנסי, תגישי, תביאי והכל</w:t>
      </w:r>
      <w:r w:rsidRPr="00230A53">
        <w:rPr>
          <w:rFonts w:hint="cs"/>
          <w:sz w:val="18"/>
          <w:szCs w:val="20"/>
          <w:rtl/>
        </w:rPr>
        <w:t>.</w:t>
      </w:r>
      <w:r w:rsidRPr="00230A53">
        <w:rPr>
          <w:sz w:val="18"/>
          <w:szCs w:val="20"/>
          <w:rtl/>
        </w:rPr>
        <w:t xml:space="preserve"> היא הגישה וקיבלה</w:t>
      </w:r>
      <w:r w:rsidRPr="00230A53">
        <w:rPr>
          <w:rFonts w:hint="cs"/>
          <w:sz w:val="18"/>
          <w:szCs w:val="20"/>
          <w:rtl/>
        </w:rPr>
        <w:t>!</w:t>
      </w:r>
      <w:r w:rsidRPr="00230A53">
        <w:rPr>
          <w:sz w:val="18"/>
          <w:szCs w:val="20"/>
          <w:rtl/>
        </w:rPr>
        <w:t xml:space="preserve"> (א</w:t>
      </w:r>
      <w:r w:rsidRPr="00230A53">
        <w:rPr>
          <w:rFonts w:hint="cs"/>
          <w:sz w:val="18"/>
          <w:szCs w:val="20"/>
          <w:rtl/>
        </w:rPr>
        <w:t>',</w:t>
      </w:r>
      <w:r w:rsidRPr="00230A53">
        <w:rPr>
          <w:sz w:val="18"/>
          <w:szCs w:val="20"/>
          <w:rtl/>
        </w:rPr>
        <w:t xml:space="preserve"> פקידת תביעות וקבלת קהל).</w:t>
      </w:r>
    </w:p>
    <w:p w14:paraId="4738C86A" w14:textId="77777777" w:rsidR="00EA54C7" w:rsidRPr="00230A53" w:rsidRDefault="00EA54C7" w:rsidP="005E330D">
      <w:pPr>
        <w:spacing w:after="180" w:line="280" w:lineRule="exact"/>
        <w:jc w:val="both"/>
        <w:rPr>
          <w:sz w:val="18"/>
          <w:szCs w:val="20"/>
          <w:rtl/>
        </w:rPr>
      </w:pPr>
      <w:r w:rsidRPr="00230A53">
        <w:rPr>
          <w:sz w:val="18"/>
          <w:szCs w:val="20"/>
          <w:rtl/>
        </w:rPr>
        <w:t>מיצוי זכויות ב</w:t>
      </w:r>
      <w:r w:rsidRPr="00230A53">
        <w:rPr>
          <w:rFonts w:hint="cs"/>
          <w:sz w:val="18"/>
          <w:szCs w:val="20"/>
          <w:rtl/>
        </w:rPr>
        <w:t>ביטויו</w:t>
      </w:r>
      <w:r w:rsidRPr="00230A53">
        <w:rPr>
          <w:sz w:val="18"/>
          <w:szCs w:val="20"/>
          <w:rtl/>
        </w:rPr>
        <w:t xml:space="preserve"> כ"ה</w:t>
      </w:r>
      <w:r w:rsidRPr="00230A53">
        <w:rPr>
          <w:rFonts w:hint="cs"/>
          <w:sz w:val="18"/>
          <w:szCs w:val="20"/>
          <w:rtl/>
        </w:rPr>
        <w:t>עברת</w:t>
      </w:r>
      <w:r w:rsidRPr="00230A53">
        <w:rPr>
          <w:sz w:val="18"/>
          <w:szCs w:val="20"/>
          <w:rtl/>
        </w:rPr>
        <w:t xml:space="preserve"> ידע" עלה כאן כ</w:t>
      </w:r>
      <w:r w:rsidRPr="00230A53">
        <w:rPr>
          <w:rFonts w:hint="cs"/>
          <w:sz w:val="18"/>
          <w:szCs w:val="20"/>
          <w:rtl/>
        </w:rPr>
        <w:t>סיבה</w:t>
      </w:r>
      <w:r w:rsidRPr="00230A53">
        <w:rPr>
          <w:sz w:val="18"/>
          <w:szCs w:val="20"/>
          <w:rtl/>
        </w:rPr>
        <w:t xml:space="preserve"> לגאווה על הצלחה בטיפול (</w:t>
      </w:r>
      <w:r w:rsidRPr="00230A53">
        <w:rPr>
          <w:rFonts w:hint="cs"/>
          <w:sz w:val="18"/>
          <w:szCs w:val="20"/>
          <w:rtl/>
        </w:rPr>
        <w:t>"</w:t>
      </w:r>
      <w:r w:rsidRPr="00230A53">
        <w:rPr>
          <w:sz w:val="18"/>
          <w:szCs w:val="20"/>
          <w:rtl/>
        </w:rPr>
        <w:t>היא הגישה וקיבלה</w:t>
      </w:r>
      <w:r w:rsidRPr="00230A53">
        <w:rPr>
          <w:rFonts w:hint="cs"/>
          <w:sz w:val="18"/>
          <w:szCs w:val="20"/>
          <w:rtl/>
        </w:rPr>
        <w:t>!"</w:t>
      </w:r>
      <w:r w:rsidRPr="00230A53">
        <w:rPr>
          <w:sz w:val="18"/>
          <w:szCs w:val="20"/>
          <w:rtl/>
        </w:rPr>
        <w:t>). הידע שהו</w:t>
      </w:r>
      <w:r w:rsidRPr="00230A53">
        <w:rPr>
          <w:rFonts w:hint="cs"/>
          <w:sz w:val="18"/>
          <w:szCs w:val="20"/>
          <w:rtl/>
        </w:rPr>
        <w:t>עבר</w:t>
      </w:r>
      <w:r w:rsidRPr="00230A53">
        <w:rPr>
          <w:sz w:val="18"/>
          <w:szCs w:val="20"/>
          <w:rtl/>
        </w:rPr>
        <w:t xml:space="preserve"> נוגע לסיוע בשכר דירה, </w:t>
      </w:r>
      <w:r w:rsidRPr="00230A53">
        <w:rPr>
          <w:rFonts w:hint="cs"/>
          <w:sz w:val="18"/>
          <w:szCs w:val="20"/>
          <w:rtl/>
        </w:rPr>
        <w:t>מידע</w:t>
      </w:r>
      <w:r w:rsidRPr="00230A53">
        <w:rPr>
          <w:sz w:val="18"/>
          <w:szCs w:val="20"/>
          <w:rtl/>
        </w:rPr>
        <w:t xml:space="preserve"> </w:t>
      </w:r>
      <w:r w:rsidRPr="00230A53">
        <w:rPr>
          <w:rFonts w:hint="cs"/>
          <w:sz w:val="18"/>
          <w:szCs w:val="20"/>
          <w:rtl/>
        </w:rPr>
        <w:t>חיוני</w:t>
      </w:r>
      <w:r w:rsidRPr="00230A53">
        <w:rPr>
          <w:sz w:val="18"/>
          <w:szCs w:val="20"/>
          <w:rtl/>
        </w:rPr>
        <w:t xml:space="preserve"> לנפגעות אלימות בן זוג</w:t>
      </w:r>
      <w:r w:rsidRPr="00230A53">
        <w:rPr>
          <w:rFonts w:hint="cs"/>
          <w:sz w:val="18"/>
          <w:szCs w:val="20"/>
          <w:rtl/>
        </w:rPr>
        <w:t>,</w:t>
      </w:r>
      <w:r w:rsidRPr="00230A53">
        <w:rPr>
          <w:sz w:val="18"/>
          <w:szCs w:val="20"/>
          <w:rtl/>
        </w:rPr>
        <w:t xml:space="preserve"> </w:t>
      </w:r>
      <w:r w:rsidRPr="00230A53">
        <w:rPr>
          <w:rFonts w:hint="cs"/>
          <w:sz w:val="18"/>
          <w:szCs w:val="20"/>
          <w:rtl/>
        </w:rPr>
        <w:t>המאפשר להן</w:t>
      </w:r>
      <w:r w:rsidRPr="00230A53">
        <w:rPr>
          <w:sz w:val="18"/>
          <w:szCs w:val="20"/>
          <w:rtl/>
        </w:rPr>
        <w:t xml:space="preserve"> להתחיל לדמיין את ההיחלצות ממערכת היחסים האלימה. המרואיינת </w:t>
      </w:r>
      <w:r w:rsidRPr="00230A53">
        <w:rPr>
          <w:rFonts w:hint="cs"/>
          <w:sz w:val="18"/>
          <w:szCs w:val="20"/>
          <w:rtl/>
        </w:rPr>
        <w:t>מסרה ל</w:t>
      </w:r>
      <w:r w:rsidRPr="00230A53">
        <w:rPr>
          <w:sz w:val="18"/>
          <w:szCs w:val="20"/>
          <w:rtl/>
        </w:rPr>
        <w:t>פונה</w:t>
      </w:r>
      <w:r w:rsidRPr="00230A53">
        <w:rPr>
          <w:rFonts w:hint="cs"/>
          <w:sz w:val="18"/>
          <w:szCs w:val="20"/>
          <w:rtl/>
        </w:rPr>
        <w:t xml:space="preserve"> מידע,</w:t>
      </w:r>
      <w:r w:rsidRPr="00230A53">
        <w:rPr>
          <w:sz w:val="18"/>
          <w:szCs w:val="20"/>
          <w:rtl/>
        </w:rPr>
        <w:t xml:space="preserve"> וההליך </w:t>
      </w:r>
      <w:r w:rsidRPr="00230A53">
        <w:rPr>
          <w:rFonts w:hint="cs"/>
          <w:sz w:val="18"/>
          <w:szCs w:val="20"/>
          <w:rtl/>
        </w:rPr>
        <w:t>ה</w:t>
      </w:r>
      <w:r w:rsidRPr="00230A53">
        <w:rPr>
          <w:sz w:val="18"/>
          <w:szCs w:val="20"/>
          <w:rtl/>
        </w:rPr>
        <w:t xml:space="preserve">צליח. </w:t>
      </w:r>
      <w:r w:rsidRPr="00230A53">
        <w:rPr>
          <w:rFonts w:hint="cs"/>
          <w:sz w:val="18"/>
          <w:szCs w:val="20"/>
          <w:rtl/>
        </w:rPr>
        <w:t>הצלחה זו</w:t>
      </w:r>
      <w:r w:rsidRPr="00230A53">
        <w:rPr>
          <w:sz w:val="18"/>
          <w:szCs w:val="20"/>
          <w:rtl/>
        </w:rPr>
        <w:t xml:space="preserve"> </w:t>
      </w:r>
      <w:r w:rsidRPr="00230A53">
        <w:rPr>
          <w:rFonts w:hint="cs"/>
          <w:sz w:val="18"/>
          <w:szCs w:val="20"/>
          <w:rtl/>
        </w:rPr>
        <w:t>אישרה מבחינתה ש</w:t>
      </w:r>
      <w:r w:rsidRPr="00230A53">
        <w:rPr>
          <w:sz w:val="18"/>
          <w:szCs w:val="20"/>
          <w:rtl/>
        </w:rPr>
        <w:t>נכונ</w:t>
      </w:r>
      <w:r w:rsidRPr="00230A53">
        <w:rPr>
          <w:rFonts w:hint="cs"/>
          <w:sz w:val="18"/>
          <w:szCs w:val="20"/>
          <w:rtl/>
        </w:rPr>
        <w:t>ה</w:t>
      </w:r>
      <w:r w:rsidRPr="00230A53">
        <w:rPr>
          <w:sz w:val="18"/>
          <w:szCs w:val="20"/>
          <w:rtl/>
        </w:rPr>
        <w:t xml:space="preserve"> תפיסתה </w:t>
      </w:r>
      <w:r w:rsidRPr="00230A53">
        <w:rPr>
          <w:rFonts w:hint="cs"/>
          <w:sz w:val="18"/>
          <w:szCs w:val="20"/>
          <w:rtl/>
        </w:rPr>
        <w:t>האומרת</w:t>
      </w:r>
      <w:r w:rsidRPr="00230A53">
        <w:rPr>
          <w:sz w:val="18"/>
          <w:szCs w:val="20"/>
          <w:rtl/>
        </w:rPr>
        <w:t xml:space="preserve"> שנשים הסובלות מאלימות </w:t>
      </w:r>
      <w:r w:rsidRPr="00230A53">
        <w:rPr>
          <w:rFonts w:hint="cs"/>
          <w:sz w:val="18"/>
          <w:szCs w:val="20"/>
          <w:rtl/>
        </w:rPr>
        <w:t>זקוקות</w:t>
      </w:r>
      <w:r w:rsidRPr="00230A53">
        <w:rPr>
          <w:sz w:val="18"/>
          <w:szCs w:val="20"/>
          <w:rtl/>
        </w:rPr>
        <w:t xml:space="preserve"> יותר מכל </w:t>
      </w:r>
      <w:r w:rsidRPr="00230A53">
        <w:rPr>
          <w:rFonts w:hint="cs"/>
          <w:sz w:val="18"/>
          <w:szCs w:val="20"/>
          <w:rtl/>
        </w:rPr>
        <w:t>ל</w:t>
      </w:r>
      <w:r w:rsidRPr="00230A53">
        <w:rPr>
          <w:sz w:val="18"/>
          <w:szCs w:val="20"/>
          <w:rtl/>
        </w:rPr>
        <w:t>קצבאות (</w:t>
      </w:r>
      <w:r w:rsidRPr="00230A53">
        <w:rPr>
          <w:rFonts w:hint="cs"/>
          <w:sz w:val="18"/>
          <w:szCs w:val="20"/>
          <w:rtl/>
        </w:rPr>
        <w:t>"</w:t>
      </w:r>
      <w:r w:rsidRPr="00230A53">
        <w:rPr>
          <w:sz w:val="18"/>
          <w:szCs w:val="20"/>
          <w:rtl/>
        </w:rPr>
        <w:t>זה גם מה שהם הכי צריכות האמת, הם צריכות את הכסף</w:t>
      </w:r>
      <w:r w:rsidRPr="00230A53">
        <w:rPr>
          <w:rFonts w:hint="cs"/>
          <w:sz w:val="18"/>
          <w:szCs w:val="20"/>
          <w:rtl/>
        </w:rPr>
        <w:t>"</w:t>
      </w:r>
      <w:r w:rsidRPr="00230A53">
        <w:rPr>
          <w:sz w:val="18"/>
          <w:szCs w:val="20"/>
          <w:rtl/>
        </w:rPr>
        <w:t xml:space="preserve">). המרואיינת </w:t>
      </w:r>
      <w:r w:rsidRPr="00230A53">
        <w:rPr>
          <w:rFonts w:hint="cs"/>
          <w:sz w:val="18"/>
          <w:szCs w:val="20"/>
          <w:rtl/>
        </w:rPr>
        <w:t xml:space="preserve">המחישה </w:t>
      </w:r>
      <w:r w:rsidRPr="00230A53">
        <w:rPr>
          <w:sz w:val="18"/>
          <w:szCs w:val="20"/>
          <w:rtl/>
        </w:rPr>
        <w:t xml:space="preserve">בעצם </w:t>
      </w:r>
      <w:r w:rsidRPr="00230A53">
        <w:rPr>
          <w:rFonts w:hint="cs"/>
          <w:sz w:val="18"/>
          <w:szCs w:val="20"/>
          <w:rtl/>
        </w:rPr>
        <w:t>איך</w:t>
      </w:r>
      <w:r w:rsidRPr="00230A53">
        <w:rPr>
          <w:sz w:val="18"/>
          <w:szCs w:val="20"/>
          <w:rtl/>
        </w:rPr>
        <w:t xml:space="preserve"> סיוע בדיור, </w:t>
      </w:r>
      <w:r w:rsidRPr="00230A53">
        <w:rPr>
          <w:rFonts w:hint="cs"/>
          <w:sz w:val="18"/>
          <w:szCs w:val="20"/>
          <w:rtl/>
        </w:rPr>
        <w:t>כלומר</w:t>
      </w:r>
      <w:r w:rsidRPr="00230A53">
        <w:rPr>
          <w:sz w:val="18"/>
          <w:szCs w:val="20"/>
          <w:rtl/>
        </w:rPr>
        <w:t xml:space="preserve"> מידע על זכאות העומדת לפונה במוסד אחר </w:t>
      </w:r>
      <w:r w:rsidRPr="00230A53">
        <w:rPr>
          <w:rFonts w:hint="cs"/>
          <w:sz w:val="18"/>
          <w:szCs w:val="20"/>
          <w:rtl/>
        </w:rPr>
        <w:t>בצירוף</w:t>
      </w:r>
      <w:r w:rsidRPr="00230A53">
        <w:rPr>
          <w:sz w:val="18"/>
          <w:szCs w:val="20"/>
          <w:rtl/>
        </w:rPr>
        <w:t xml:space="preserve"> קצב</w:t>
      </w:r>
      <w:r w:rsidRPr="00230A53">
        <w:rPr>
          <w:rFonts w:hint="cs"/>
          <w:sz w:val="18"/>
          <w:szCs w:val="20"/>
          <w:rtl/>
        </w:rPr>
        <w:t>ת</w:t>
      </w:r>
      <w:r w:rsidRPr="00230A53">
        <w:rPr>
          <w:sz w:val="18"/>
          <w:szCs w:val="20"/>
          <w:rtl/>
        </w:rPr>
        <w:t xml:space="preserve"> </w:t>
      </w:r>
      <w:r w:rsidRPr="00230A53">
        <w:rPr>
          <w:rFonts w:hint="cs"/>
          <w:sz w:val="18"/>
          <w:szCs w:val="20"/>
          <w:rtl/>
        </w:rPr>
        <w:t>הביטוח הלאומי,</w:t>
      </w:r>
      <w:r w:rsidRPr="00230A53">
        <w:rPr>
          <w:sz w:val="18"/>
          <w:szCs w:val="20"/>
          <w:rtl/>
        </w:rPr>
        <w:t xml:space="preserve"> </w:t>
      </w:r>
      <w:r w:rsidRPr="00230A53">
        <w:rPr>
          <w:rFonts w:hint="cs"/>
          <w:sz w:val="18"/>
          <w:szCs w:val="20"/>
          <w:rtl/>
        </w:rPr>
        <w:t>הוא</w:t>
      </w:r>
      <w:r w:rsidRPr="00230A53">
        <w:rPr>
          <w:sz w:val="18"/>
          <w:szCs w:val="20"/>
          <w:rtl/>
        </w:rPr>
        <w:t xml:space="preserve"> </w:t>
      </w:r>
      <w:r w:rsidRPr="00230A53">
        <w:rPr>
          <w:rFonts w:hint="cs"/>
          <w:sz w:val="18"/>
          <w:szCs w:val="20"/>
          <w:rtl/>
        </w:rPr>
        <w:t xml:space="preserve">זה </w:t>
      </w:r>
      <w:r w:rsidRPr="00230A53">
        <w:rPr>
          <w:sz w:val="18"/>
          <w:szCs w:val="20"/>
          <w:rtl/>
        </w:rPr>
        <w:t xml:space="preserve">המאפשר לאישה לעזוב את בעלה המתעלל, ולכן מבחינתה היא תרמה להיחלצות ("אז היא כן </w:t>
      </w:r>
      <w:proofErr w:type="spellStart"/>
      <w:r w:rsidRPr="00230A53">
        <w:rPr>
          <w:sz w:val="18"/>
          <w:szCs w:val="20"/>
          <w:rtl/>
        </w:rPr>
        <w:t>היתה</w:t>
      </w:r>
      <w:proofErr w:type="spellEnd"/>
      <w:r w:rsidRPr="00230A53">
        <w:rPr>
          <w:sz w:val="18"/>
          <w:szCs w:val="20"/>
          <w:rtl/>
        </w:rPr>
        <w:t xml:space="preserve"> יכולה</w:t>
      </w:r>
      <w:r w:rsidRPr="00230A53">
        <w:rPr>
          <w:rFonts w:hint="cs"/>
          <w:sz w:val="18"/>
          <w:szCs w:val="20"/>
          <w:rtl/>
        </w:rPr>
        <w:t>"</w:t>
      </w:r>
      <w:r w:rsidRPr="00230A53">
        <w:rPr>
          <w:sz w:val="18"/>
          <w:szCs w:val="20"/>
          <w:rtl/>
        </w:rPr>
        <w:t>). מיצוי הזכויות הכפול</w:t>
      </w:r>
      <w:r w:rsidRPr="00230A53">
        <w:rPr>
          <w:rFonts w:hint="cs"/>
          <w:sz w:val="18"/>
          <w:szCs w:val="20"/>
          <w:rtl/>
        </w:rPr>
        <w:t xml:space="preserve"> </w:t>
      </w:r>
      <w:r w:rsidRPr="00230A53">
        <w:rPr>
          <w:sz w:val="18"/>
          <w:szCs w:val="20"/>
          <w:rtl/>
        </w:rPr>
        <w:t>– הסדרת הזכאות ומידע על זכאות במרחב אחר</w:t>
      </w:r>
      <w:r w:rsidRPr="00230A53">
        <w:rPr>
          <w:rFonts w:hint="cs"/>
          <w:sz w:val="18"/>
          <w:szCs w:val="20"/>
          <w:rtl/>
        </w:rPr>
        <w:t xml:space="preserve"> </w:t>
      </w:r>
      <w:r w:rsidRPr="00230A53">
        <w:rPr>
          <w:sz w:val="18"/>
          <w:szCs w:val="20"/>
          <w:rtl/>
        </w:rPr>
        <w:t>– משלים את תמונת מיצוי הזכויות וממלא בסיפוק</w:t>
      </w:r>
      <w:r w:rsidRPr="00230A53">
        <w:rPr>
          <w:rFonts w:hint="cs"/>
          <w:sz w:val="18"/>
          <w:szCs w:val="20"/>
          <w:rtl/>
        </w:rPr>
        <w:t>,</w:t>
      </w:r>
      <w:r w:rsidRPr="00230A53">
        <w:rPr>
          <w:sz w:val="18"/>
          <w:szCs w:val="20"/>
          <w:rtl/>
        </w:rPr>
        <w:t xml:space="preserve"> גם </w:t>
      </w:r>
      <w:r w:rsidRPr="00230A53">
        <w:rPr>
          <w:rFonts w:hint="cs"/>
          <w:sz w:val="18"/>
          <w:szCs w:val="20"/>
          <w:rtl/>
        </w:rPr>
        <w:t>כשזה אומר</w:t>
      </w:r>
      <w:r w:rsidRPr="00230A53">
        <w:rPr>
          <w:sz w:val="18"/>
          <w:szCs w:val="20"/>
          <w:rtl/>
        </w:rPr>
        <w:t xml:space="preserve"> </w:t>
      </w:r>
      <w:r w:rsidRPr="00230A53">
        <w:rPr>
          <w:rFonts w:hint="cs"/>
          <w:sz w:val="18"/>
          <w:szCs w:val="20"/>
          <w:rtl/>
        </w:rPr>
        <w:t>ש</w:t>
      </w:r>
      <w:r w:rsidRPr="00230A53">
        <w:rPr>
          <w:sz w:val="18"/>
          <w:szCs w:val="20"/>
          <w:rtl/>
        </w:rPr>
        <w:t xml:space="preserve">נפגעת האלימות נשלחת לבדה אל הליך בירוקרטי חדש במשרד השיכון. </w:t>
      </w:r>
      <w:proofErr w:type="spellStart"/>
      <w:r w:rsidRPr="00230A53">
        <w:rPr>
          <w:rFonts w:hint="cs"/>
          <w:sz w:val="18"/>
          <w:szCs w:val="20"/>
          <w:rtl/>
        </w:rPr>
        <w:t>התלוות</w:t>
      </w:r>
      <w:proofErr w:type="spellEnd"/>
      <w:r w:rsidRPr="00230A53">
        <w:rPr>
          <w:rFonts w:hint="cs"/>
          <w:sz w:val="18"/>
          <w:szCs w:val="20"/>
          <w:rtl/>
        </w:rPr>
        <w:t xml:space="preserve"> אל</w:t>
      </w:r>
      <w:r w:rsidRPr="00230A53">
        <w:rPr>
          <w:sz w:val="18"/>
          <w:szCs w:val="20"/>
          <w:rtl/>
        </w:rPr>
        <w:t xml:space="preserve"> הא</w:t>
      </w:r>
      <w:r w:rsidRPr="00230A53">
        <w:rPr>
          <w:rFonts w:hint="cs"/>
          <w:sz w:val="18"/>
          <w:szCs w:val="20"/>
          <w:rtl/>
        </w:rPr>
        <w:t>י</w:t>
      </w:r>
      <w:r w:rsidRPr="00230A53">
        <w:rPr>
          <w:sz w:val="18"/>
          <w:szCs w:val="20"/>
          <w:rtl/>
        </w:rPr>
        <w:t>שה במהלך זה</w:t>
      </w:r>
      <w:r w:rsidRPr="00230A53">
        <w:rPr>
          <w:rFonts w:hint="cs"/>
          <w:sz w:val="18"/>
          <w:szCs w:val="20"/>
          <w:rtl/>
        </w:rPr>
        <w:t>,</w:t>
      </w:r>
      <w:r w:rsidRPr="00230A53">
        <w:rPr>
          <w:sz w:val="18"/>
          <w:szCs w:val="20"/>
          <w:rtl/>
        </w:rPr>
        <w:t xml:space="preserve"> </w:t>
      </w:r>
      <w:r w:rsidRPr="00230A53">
        <w:rPr>
          <w:rFonts w:hint="cs"/>
          <w:sz w:val="18"/>
          <w:szCs w:val="20"/>
          <w:rtl/>
        </w:rPr>
        <w:t>כדי להגדיל את</w:t>
      </w:r>
      <w:r w:rsidRPr="00230A53">
        <w:rPr>
          <w:sz w:val="18"/>
          <w:szCs w:val="20"/>
          <w:rtl/>
        </w:rPr>
        <w:t xml:space="preserve"> הסיכוי למצותו, כבר אינ</w:t>
      </w:r>
      <w:r w:rsidRPr="00230A53">
        <w:rPr>
          <w:rFonts w:hint="cs"/>
          <w:sz w:val="18"/>
          <w:szCs w:val="20"/>
          <w:rtl/>
        </w:rPr>
        <w:t>ה</w:t>
      </w:r>
      <w:r w:rsidRPr="00230A53">
        <w:rPr>
          <w:sz w:val="18"/>
          <w:szCs w:val="20"/>
          <w:rtl/>
        </w:rPr>
        <w:t xml:space="preserve"> נכלל</w:t>
      </w:r>
      <w:r w:rsidRPr="00230A53">
        <w:rPr>
          <w:rFonts w:hint="cs"/>
          <w:sz w:val="18"/>
          <w:szCs w:val="20"/>
          <w:rtl/>
        </w:rPr>
        <w:t>ת</w:t>
      </w:r>
      <w:r w:rsidRPr="00230A53">
        <w:rPr>
          <w:sz w:val="18"/>
          <w:szCs w:val="20"/>
          <w:rtl/>
        </w:rPr>
        <w:t xml:space="preserve"> בתפיסת הש</w:t>
      </w:r>
      <w:r w:rsidRPr="00230A53">
        <w:rPr>
          <w:rFonts w:hint="cs"/>
          <w:sz w:val="18"/>
          <w:szCs w:val="20"/>
          <w:rtl/>
        </w:rPr>
        <w:t>י</w:t>
      </w:r>
      <w:r w:rsidRPr="00230A53">
        <w:rPr>
          <w:sz w:val="18"/>
          <w:szCs w:val="20"/>
          <w:rtl/>
        </w:rPr>
        <w:t xml:space="preserve">רות שלה. מרואיינת אחרת </w:t>
      </w:r>
      <w:r w:rsidRPr="00230A53">
        <w:rPr>
          <w:rFonts w:hint="cs"/>
          <w:sz w:val="18"/>
          <w:szCs w:val="20"/>
          <w:rtl/>
        </w:rPr>
        <w:t>ה</w:t>
      </w:r>
      <w:r w:rsidRPr="00230A53">
        <w:rPr>
          <w:sz w:val="18"/>
          <w:szCs w:val="20"/>
          <w:rtl/>
        </w:rPr>
        <w:t xml:space="preserve">דגימה את מיצוי הזכויות האפשרי כפעולה </w:t>
      </w:r>
      <w:r w:rsidRPr="00230A53">
        <w:rPr>
          <w:rFonts w:hint="cs"/>
          <w:sz w:val="18"/>
          <w:szCs w:val="20"/>
          <w:rtl/>
        </w:rPr>
        <w:t>המערבת</w:t>
      </w:r>
      <w:r w:rsidRPr="00230A53">
        <w:rPr>
          <w:sz w:val="18"/>
          <w:szCs w:val="20"/>
          <w:rtl/>
        </w:rPr>
        <w:t xml:space="preserve"> מוסד אחר:</w:t>
      </w:r>
    </w:p>
    <w:p w14:paraId="686D774D" w14:textId="77777777" w:rsidR="00EA54C7" w:rsidRPr="00230A53" w:rsidRDefault="00EA54C7" w:rsidP="005E330D">
      <w:pPr>
        <w:spacing w:after="180" w:line="280" w:lineRule="exact"/>
        <w:ind w:left="567"/>
        <w:jc w:val="both"/>
        <w:rPr>
          <w:sz w:val="18"/>
          <w:szCs w:val="20"/>
          <w:rtl/>
        </w:rPr>
      </w:pPr>
      <w:r w:rsidRPr="00230A53">
        <w:rPr>
          <w:sz w:val="18"/>
          <w:szCs w:val="20"/>
          <w:rtl/>
        </w:rPr>
        <w:t>התקשרתי למנהלת של משרד הפנים</w:t>
      </w:r>
      <w:r w:rsidRPr="00230A53">
        <w:rPr>
          <w:rFonts w:hint="cs"/>
          <w:sz w:val="18"/>
          <w:szCs w:val="20"/>
          <w:rtl/>
        </w:rPr>
        <w:t>,</w:t>
      </w:r>
      <w:r w:rsidRPr="00230A53">
        <w:rPr>
          <w:sz w:val="18"/>
          <w:szCs w:val="20"/>
          <w:rtl/>
        </w:rPr>
        <w:t xml:space="preserve"> והפעלתי אותה</w:t>
      </w:r>
      <w:r w:rsidRPr="00230A53">
        <w:rPr>
          <w:rFonts w:hint="cs"/>
          <w:sz w:val="18"/>
          <w:szCs w:val="20"/>
          <w:rtl/>
        </w:rPr>
        <w:t>,</w:t>
      </w:r>
      <w:r w:rsidRPr="00230A53">
        <w:rPr>
          <w:sz w:val="18"/>
          <w:szCs w:val="20"/>
          <w:rtl/>
        </w:rPr>
        <w:t xml:space="preserve"> ועשינו באמת הפעלה של כל הגורמים שרק היה אפשר, וזה הסתדר, אבל היא עדיין </w:t>
      </w:r>
      <w:proofErr w:type="spellStart"/>
      <w:r w:rsidRPr="00230A53">
        <w:rPr>
          <w:sz w:val="18"/>
          <w:szCs w:val="20"/>
          <w:rtl/>
        </w:rPr>
        <w:t>היתה</w:t>
      </w:r>
      <w:proofErr w:type="spellEnd"/>
      <w:r w:rsidRPr="00230A53">
        <w:rPr>
          <w:sz w:val="18"/>
          <w:szCs w:val="20"/>
          <w:rtl/>
        </w:rPr>
        <w:t xml:space="preserve"> מגיעה לפה, כדי לפרוק. כל פעם הייתי אומרת לה</w:t>
      </w:r>
      <w:r w:rsidRPr="00230A53">
        <w:rPr>
          <w:rFonts w:hint="cs"/>
          <w:sz w:val="18"/>
          <w:szCs w:val="20"/>
          <w:rtl/>
        </w:rPr>
        <w:t>:</w:t>
      </w:r>
      <w:r w:rsidRPr="00230A53">
        <w:rPr>
          <w:sz w:val="18"/>
          <w:szCs w:val="20"/>
          <w:rtl/>
        </w:rPr>
        <w:t xml:space="preserve"> </w:t>
      </w:r>
      <w:r w:rsidRPr="00230A53">
        <w:rPr>
          <w:rFonts w:hint="cs"/>
          <w:sz w:val="18"/>
          <w:szCs w:val="20"/>
          <w:rtl/>
        </w:rPr>
        <w:t>"</w:t>
      </w:r>
      <w:r w:rsidRPr="00230A53">
        <w:rPr>
          <w:sz w:val="18"/>
          <w:szCs w:val="20"/>
          <w:rtl/>
        </w:rPr>
        <w:t>יקירה שלי, אין לי בעיה, אבל אני לא יכולה, אין לי כלים להתמודד עם המצוקות</w:t>
      </w:r>
      <w:r w:rsidRPr="00230A53">
        <w:rPr>
          <w:rFonts w:hint="cs"/>
          <w:sz w:val="18"/>
          <w:szCs w:val="20"/>
          <w:rtl/>
        </w:rPr>
        <w:t>,</w:t>
      </w:r>
      <w:r w:rsidRPr="00230A53">
        <w:rPr>
          <w:sz w:val="18"/>
          <w:szCs w:val="20"/>
          <w:rtl/>
        </w:rPr>
        <w:t xml:space="preserve"> כי אני מבחינת </w:t>
      </w:r>
      <w:r w:rsidRPr="00230A53">
        <w:rPr>
          <w:rFonts w:hint="cs"/>
          <w:sz w:val="18"/>
          <w:szCs w:val="20"/>
          <w:rtl/>
        </w:rPr>
        <w:t>ביטוח לאומי,</w:t>
      </w:r>
      <w:r w:rsidRPr="00230A53">
        <w:rPr>
          <w:sz w:val="18"/>
          <w:szCs w:val="20"/>
          <w:rtl/>
        </w:rPr>
        <w:t xml:space="preserve"> כל עוד שילמתי לך ונתתי את הגמלה שמגיעה ל</w:t>
      </w:r>
      <w:r w:rsidRPr="00230A53">
        <w:rPr>
          <w:rFonts w:hint="cs"/>
          <w:sz w:val="18"/>
          <w:szCs w:val="20"/>
          <w:rtl/>
        </w:rPr>
        <w:t>ך</w:t>
      </w:r>
      <w:r w:rsidRPr="00230A53">
        <w:rPr>
          <w:sz w:val="18"/>
          <w:szCs w:val="20"/>
          <w:rtl/>
        </w:rPr>
        <w:t>, בזה זה נגמר" (ב</w:t>
      </w:r>
      <w:r w:rsidRPr="00230A53">
        <w:rPr>
          <w:rFonts w:hint="cs"/>
          <w:sz w:val="18"/>
          <w:szCs w:val="20"/>
          <w:rtl/>
        </w:rPr>
        <w:t>',</w:t>
      </w:r>
      <w:r w:rsidRPr="00230A53">
        <w:rPr>
          <w:sz w:val="18"/>
          <w:szCs w:val="20"/>
          <w:rtl/>
        </w:rPr>
        <w:t xml:space="preserve"> מנהלת הבטחת הכנסה).</w:t>
      </w:r>
    </w:p>
    <w:p w14:paraId="4A86BB49" w14:textId="77777777" w:rsidR="00EA54C7" w:rsidRPr="00230A53" w:rsidRDefault="00EA54C7" w:rsidP="005E330D">
      <w:pPr>
        <w:spacing w:after="180" w:line="280" w:lineRule="exact"/>
        <w:jc w:val="both"/>
        <w:rPr>
          <w:sz w:val="18"/>
          <w:szCs w:val="20"/>
          <w:rtl/>
        </w:rPr>
      </w:pPr>
      <w:r w:rsidRPr="00230A53">
        <w:rPr>
          <w:sz w:val="18"/>
          <w:szCs w:val="20"/>
          <w:rtl/>
        </w:rPr>
        <w:t xml:space="preserve">טלפון בין העובדת לבין מנהלת במשרד הפנים פתר בעיה קריטית </w:t>
      </w:r>
      <w:r w:rsidRPr="00230A53">
        <w:rPr>
          <w:rFonts w:hint="cs"/>
          <w:sz w:val="18"/>
          <w:szCs w:val="20"/>
          <w:rtl/>
        </w:rPr>
        <w:t>של</w:t>
      </w:r>
      <w:r w:rsidRPr="00230A53">
        <w:rPr>
          <w:sz w:val="18"/>
          <w:szCs w:val="20"/>
          <w:rtl/>
        </w:rPr>
        <w:t xml:space="preserve"> הפונה ומ</w:t>
      </w:r>
      <w:r w:rsidRPr="00230A53">
        <w:rPr>
          <w:rFonts w:hint="cs"/>
          <w:sz w:val="18"/>
          <w:szCs w:val="20"/>
          <w:rtl/>
        </w:rPr>
        <w:t>י</w:t>
      </w:r>
      <w:r w:rsidRPr="00230A53">
        <w:rPr>
          <w:sz w:val="18"/>
          <w:szCs w:val="20"/>
          <w:rtl/>
        </w:rPr>
        <w:t>לא את הדוברת בגאווה</w:t>
      </w:r>
      <w:r w:rsidRPr="00230A53">
        <w:rPr>
          <w:rFonts w:hint="cs"/>
          <w:sz w:val="18"/>
          <w:szCs w:val="20"/>
          <w:rtl/>
        </w:rPr>
        <w:t>;</w:t>
      </w:r>
      <w:r w:rsidRPr="00230A53">
        <w:rPr>
          <w:sz w:val="18"/>
          <w:szCs w:val="20"/>
          <w:rtl/>
        </w:rPr>
        <w:t xml:space="preserve"> בשיחת טלפון היא </w:t>
      </w:r>
      <w:r w:rsidRPr="00230A53">
        <w:rPr>
          <w:rFonts w:hint="cs"/>
          <w:sz w:val="18"/>
          <w:szCs w:val="20"/>
          <w:rtl/>
        </w:rPr>
        <w:t>הביאה לידי</w:t>
      </w:r>
      <w:r w:rsidRPr="00230A53">
        <w:rPr>
          <w:sz w:val="18"/>
          <w:szCs w:val="20"/>
          <w:rtl/>
        </w:rPr>
        <w:t xml:space="preserve"> ביטוי </w:t>
      </w:r>
      <w:r w:rsidRPr="00230A53">
        <w:rPr>
          <w:rFonts w:hint="cs"/>
          <w:sz w:val="18"/>
          <w:szCs w:val="20"/>
          <w:rtl/>
        </w:rPr>
        <w:t xml:space="preserve">את </w:t>
      </w:r>
      <w:r w:rsidRPr="00230A53">
        <w:rPr>
          <w:sz w:val="18"/>
          <w:szCs w:val="20"/>
          <w:rtl/>
        </w:rPr>
        <w:t xml:space="preserve">מיצוי </w:t>
      </w:r>
      <w:r w:rsidRPr="00230A53">
        <w:rPr>
          <w:rFonts w:hint="cs"/>
          <w:sz w:val="18"/>
          <w:szCs w:val="20"/>
          <w:rtl/>
        </w:rPr>
        <w:t>ה</w:t>
      </w:r>
      <w:r w:rsidRPr="00230A53">
        <w:rPr>
          <w:sz w:val="18"/>
          <w:szCs w:val="20"/>
          <w:rtl/>
        </w:rPr>
        <w:t>זכויות במובנו הרחב: "הפעלה של כל הגורמים". מיצוי הזכויות לובש צורה מיטבית של ליווי הפונה</w:t>
      </w:r>
      <w:r w:rsidRPr="00230A53">
        <w:rPr>
          <w:rFonts w:hint="cs"/>
          <w:sz w:val="18"/>
          <w:szCs w:val="20"/>
          <w:rtl/>
        </w:rPr>
        <w:t xml:space="preserve"> </w:t>
      </w:r>
      <w:r w:rsidRPr="00230A53">
        <w:rPr>
          <w:sz w:val="18"/>
          <w:szCs w:val="20"/>
          <w:rtl/>
        </w:rPr>
        <w:t>– מ</w:t>
      </w:r>
      <w:r w:rsidRPr="00230A53">
        <w:rPr>
          <w:rFonts w:hint="cs"/>
          <w:sz w:val="18"/>
          <w:szCs w:val="20"/>
          <w:rtl/>
        </w:rPr>
        <w:t>ֵ</w:t>
      </w:r>
      <w:r w:rsidRPr="00230A53">
        <w:rPr>
          <w:sz w:val="18"/>
          <w:szCs w:val="20"/>
          <w:rtl/>
        </w:rPr>
        <w:t>עבר להסדרת הזכאות לגמלה בביטוח הלאומי</w:t>
      </w:r>
      <w:r w:rsidRPr="00230A53">
        <w:rPr>
          <w:rFonts w:hint="cs"/>
          <w:sz w:val="18"/>
          <w:szCs w:val="20"/>
          <w:rtl/>
        </w:rPr>
        <w:t xml:space="preserve"> </w:t>
      </w:r>
      <w:r w:rsidRPr="00230A53">
        <w:rPr>
          <w:sz w:val="18"/>
          <w:szCs w:val="20"/>
          <w:rtl/>
        </w:rPr>
        <w:t xml:space="preserve">– במשא ומתן </w:t>
      </w:r>
      <w:r w:rsidRPr="00230A53">
        <w:rPr>
          <w:rFonts w:hint="cs"/>
          <w:sz w:val="18"/>
          <w:szCs w:val="20"/>
          <w:rtl/>
        </w:rPr>
        <w:t>עם</w:t>
      </w:r>
      <w:r w:rsidRPr="00230A53">
        <w:rPr>
          <w:sz w:val="18"/>
          <w:szCs w:val="20"/>
          <w:rtl/>
        </w:rPr>
        <w:t xml:space="preserve"> מוסד</w:t>
      </w:r>
      <w:r w:rsidRPr="00230A53">
        <w:rPr>
          <w:rFonts w:hint="cs"/>
          <w:sz w:val="18"/>
          <w:szCs w:val="20"/>
          <w:rtl/>
        </w:rPr>
        <w:t>ות</w:t>
      </w:r>
      <w:r w:rsidRPr="00230A53">
        <w:rPr>
          <w:sz w:val="18"/>
          <w:szCs w:val="20"/>
          <w:rtl/>
        </w:rPr>
        <w:t xml:space="preserve"> </w:t>
      </w:r>
      <w:r w:rsidRPr="00230A53">
        <w:rPr>
          <w:rFonts w:hint="cs"/>
          <w:sz w:val="18"/>
          <w:szCs w:val="20"/>
          <w:rtl/>
        </w:rPr>
        <w:t>אחרים</w:t>
      </w:r>
      <w:r w:rsidRPr="00230A53">
        <w:rPr>
          <w:sz w:val="18"/>
          <w:szCs w:val="20"/>
          <w:rtl/>
        </w:rPr>
        <w:t xml:space="preserve">. </w:t>
      </w:r>
      <w:r w:rsidRPr="00230A53">
        <w:rPr>
          <w:rFonts w:hint="cs"/>
          <w:sz w:val="18"/>
          <w:szCs w:val="20"/>
          <w:rtl/>
        </w:rPr>
        <w:t xml:space="preserve">ואולם </w:t>
      </w:r>
      <w:r w:rsidRPr="00230A53">
        <w:rPr>
          <w:sz w:val="18"/>
          <w:szCs w:val="20"/>
          <w:rtl/>
        </w:rPr>
        <w:t>למרות המחווה הסולידרית</w:t>
      </w:r>
      <w:r w:rsidRPr="00230A53">
        <w:rPr>
          <w:rFonts w:hint="cs"/>
          <w:sz w:val="18"/>
          <w:szCs w:val="20"/>
          <w:rtl/>
        </w:rPr>
        <w:t>-ה</w:t>
      </w:r>
      <w:r w:rsidRPr="00230A53">
        <w:rPr>
          <w:sz w:val="18"/>
          <w:szCs w:val="20"/>
          <w:rtl/>
        </w:rPr>
        <w:t>מקצועית</w:t>
      </w:r>
      <w:r w:rsidRPr="00230A53">
        <w:rPr>
          <w:rFonts w:hint="cs"/>
          <w:sz w:val="18"/>
          <w:szCs w:val="20"/>
          <w:rtl/>
        </w:rPr>
        <w:t>-ה</w:t>
      </w:r>
      <w:r w:rsidRPr="00230A53">
        <w:rPr>
          <w:sz w:val="18"/>
          <w:szCs w:val="20"/>
          <w:rtl/>
        </w:rPr>
        <w:t>מוסרית המספקת</w:t>
      </w:r>
      <w:r w:rsidRPr="00230A53">
        <w:rPr>
          <w:rFonts w:hint="cs"/>
          <w:sz w:val="18"/>
          <w:szCs w:val="20"/>
          <w:rtl/>
        </w:rPr>
        <w:t>,</w:t>
      </w:r>
      <w:r w:rsidRPr="00230A53">
        <w:rPr>
          <w:sz w:val="18"/>
          <w:szCs w:val="20"/>
          <w:rtl/>
        </w:rPr>
        <w:t xml:space="preserve"> </w:t>
      </w:r>
      <w:r w:rsidRPr="00230A53">
        <w:rPr>
          <w:rFonts w:hint="cs"/>
          <w:sz w:val="18"/>
          <w:szCs w:val="20"/>
          <w:rtl/>
        </w:rPr>
        <w:t xml:space="preserve">שסיפרה </w:t>
      </w:r>
      <w:r w:rsidRPr="00230A53">
        <w:rPr>
          <w:sz w:val="18"/>
          <w:szCs w:val="20"/>
          <w:rtl/>
        </w:rPr>
        <w:t xml:space="preserve">עליה העובדת, </w:t>
      </w:r>
      <w:r w:rsidRPr="00230A53">
        <w:rPr>
          <w:rFonts w:hint="cs"/>
          <w:sz w:val="18"/>
          <w:szCs w:val="20"/>
          <w:rtl/>
        </w:rPr>
        <w:t xml:space="preserve">היא הפעילה בד בבד </w:t>
      </w:r>
      <w:r w:rsidRPr="00230A53">
        <w:rPr>
          <w:sz w:val="18"/>
          <w:szCs w:val="20"/>
          <w:rtl/>
        </w:rPr>
        <w:t xml:space="preserve">מנגנון של הרחקה: </w:t>
      </w:r>
      <w:r w:rsidRPr="00230A53">
        <w:rPr>
          <w:rFonts w:hint="cs"/>
          <w:sz w:val="18"/>
          <w:szCs w:val="20"/>
          <w:rtl/>
        </w:rPr>
        <w:t>ה</w:t>
      </w:r>
      <w:r w:rsidRPr="00230A53">
        <w:rPr>
          <w:sz w:val="18"/>
          <w:szCs w:val="20"/>
          <w:rtl/>
        </w:rPr>
        <w:t>ידיע</w:t>
      </w:r>
      <w:r w:rsidRPr="00230A53">
        <w:rPr>
          <w:rFonts w:hint="cs"/>
          <w:sz w:val="18"/>
          <w:szCs w:val="20"/>
          <w:rtl/>
        </w:rPr>
        <w:t>ה</w:t>
      </w:r>
      <w:r w:rsidRPr="00230A53">
        <w:rPr>
          <w:sz w:val="18"/>
          <w:szCs w:val="20"/>
          <w:rtl/>
        </w:rPr>
        <w:t xml:space="preserve"> </w:t>
      </w:r>
      <w:r w:rsidRPr="00230A53">
        <w:rPr>
          <w:rFonts w:hint="cs"/>
          <w:sz w:val="18"/>
          <w:szCs w:val="20"/>
          <w:rtl/>
        </w:rPr>
        <w:t>שסייעה ל</w:t>
      </w:r>
      <w:r w:rsidRPr="00230A53">
        <w:rPr>
          <w:sz w:val="18"/>
          <w:szCs w:val="20"/>
          <w:rtl/>
        </w:rPr>
        <w:t>מצו</w:t>
      </w:r>
      <w:r w:rsidRPr="00230A53">
        <w:rPr>
          <w:rFonts w:hint="cs"/>
          <w:sz w:val="18"/>
          <w:szCs w:val="20"/>
          <w:rtl/>
        </w:rPr>
        <w:t>ת את</w:t>
      </w:r>
      <w:r w:rsidRPr="00230A53">
        <w:rPr>
          <w:sz w:val="18"/>
          <w:szCs w:val="20"/>
          <w:rtl/>
        </w:rPr>
        <w:t xml:space="preserve"> הזכויות </w:t>
      </w:r>
      <w:r w:rsidRPr="00230A53">
        <w:rPr>
          <w:rFonts w:hint="cs"/>
          <w:sz w:val="18"/>
          <w:szCs w:val="20"/>
          <w:rtl/>
        </w:rPr>
        <w:t>ה</w:t>
      </w:r>
      <w:r w:rsidRPr="00230A53">
        <w:rPr>
          <w:sz w:val="18"/>
          <w:szCs w:val="20"/>
          <w:rtl/>
        </w:rPr>
        <w:t>רחיקה מעליה את המידע החשוב ש</w:t>
      </w:r>
      <w:r w:rsidRPr="00230A53">
        <w:rPr>
          <w:rFonts w:hint="cs"/>
          <w:sz w:val="18"/>
          <w:szCs w:val="20"/>
          <w:rtl/>
        </w:rPr>
        <w:t xml:space="preserve">ביקשה </w:t>
      </w:r>
      <w:r w:rsidRPr="00230A53">
        <w:rPr>
          <w:sz w:val="18"/>
          <w:szCs w:val="20"/>
          <w:rtl/>
        </w:rPr>
        <w:t xml:space="preserve">הפונה להעביר </w:t>
      </w:r>
      <w:r w:rsidRPr="00230A53">
        <w:rPr>
          <w:rFonts w:hint="cs"/>
          <w:sz w:val="18"/>
          <w:szCs w:val="20"/>
          <w:rtl/>
        </w:rPr>
        <w:t xml:space="preserve">אליה </w:t>
      </w:r>
      <w:r w:rsidRPr="00230A53">
        <w:rPr>
          <w:sz w:val="18"/>
          <w:szCs w:val="20"/>
          <w:rtl/>
        </w:rPr>
        <w:t xml:space="preserve">– היא עדיין מתמודדת עם אלימות בן זוג. מידע </w:t>
      </w:r>
      <w:r w:rsidRPr="00230A53">
        <w:rPr>
          <w:rFonts w:hint="cs"/>
          <w:sz w:val="18"/>
          <w:szCs w:val="20"/>
          <w:rtl/>
        </w:rPr>
        <w:t>חיוני זה, ש</w:t>
      </w:r>
      <w:r w:rsidRPr="00230A53">
        <w:rPr>
          <w:sz w:val="18"/>
          <w:szCs w:val="20"/>
          <w:rtl/>
        </w:rPr>
        <w:t xml:space="preserve">עשוי </w:t>
      </w:r>
      <w:r w:rsidRPr="00230A53">
        <w:rPr>
          <w:rFonts w:hint="cs"/>
          <w:sz w:val="18"/>
          <w:szCs w:val="20"/>
          <w:rtl/>
        </w:rPr>
        <w:t>להתניע</w:t>
      </w:r>
      <w:r w:rsidRPr="00230A53">
        <w:rPr>
          <w:sz w:val="18"/>
          <w:szCs w:val="20"/>
          <w:rtl/>
        </w:rPr>
        <w:t xml:space="preserve"> פעול</w:t>
      </w:r>
      <w:r w:rsidRPr="00230A53">
        <w:rPr>
          <w:rFonts w:hint="cs"/>
          <w:sz w:val="18"/>
          <w:szCs w:val="20"/>
          <w:rtl/>
        </w:rPr>
        <w:t>ת</w:t>
      </w:r>
      <w:r w:rsidRPr="00230A53">
        <w:rPr>
          <w:sz w:val="18"/>
          <w:szCs w:val="20"/>
          <w:rtl/>
        </w:rPr>
        <w:t xml:space="preserve"> </w:t>
      </w:r>
      <w:r w:rsidRPr="00230A53">
        <w:rPr>
          <w:rFonts w:hint="cs"/>
          <w:sz w:val="18"/>
          <w:szCs w:val="20"/>
          <w:rtl/>
        </w:rPr>
        <w:t>הגנה של ה</w:t>
      </w:r>
      <w:r w:rsidRPr="00230A53">
        <w:rPr>
          <w:sz w:val="18"/>
          <w:szCs w:val="20"/>
          <w:rtl/>
        </w:rPr>
        <w:t>מוסד</w:t>
      </w:r>
      <w:r w:rsidRPr="00230A53">
        <w:rPr>
          <w:rFonts w:hint="cs"/>
          <w:sz w:val="18"/>
          <w:szCs w:val="20"/>
          <w:rtl/>
        </w:rPr>
        <w:t>ות</w:t>
      </w:r>
      <w:r w:rsidRPr="00230A53">
        <w:rPr>
          <w:sz w:val="18"/>
          <w:szCs w:val="20"/>
          <w:rtl/>
        </w:rPr>
        <w:t xml:space="preserve"> </w:t>
      </w:r>
      <w:r w:rsidRPr="00230A53">
        <w:rPr>
          <w:rFonts w:hint="cs"/>
          <w:sz w:val="18"/>
          <w:szCs w:val="20"/>
          <w:rtl/>
        </w:rPr>
        <w:t>ע</w:t>
      </w:r>
      <w:r w:rsidRPr="00230A53">
        <w:rPr>
          <w:sz w:val="18"/>
          <w:szCs w:val="20"/>
          <w:rtl/>
        </w:rPr>
        <w:t>ל</w:t>
      </w:r>
      <w:r w:rsidRPr="00230A53">
        <w:rPr>
          <w:rFonts w:hint="cs"/>
          <w:sz w:val="18"/>
          <w:szCs w:val="20"/>
          <w:rtl/>
        </w:rPr>
        <w:t xml:space="preserve"> </w:t>
      </w:r>
      <w:r w:rsidRPr="00230A53">
        <w:rPr>
          <w:sz w:val="18"/>
          <w:szCs w:val="20"/>
          <w:rtl/>
        </w:rPr>
        <w:t xml:space="preserve">נפגעת </w:t>
      </w:r>
      <w:r w:rsidRPr="00230A53">
        <w:rPr>
          <w:rFonts w:hint="cs"/>
          <w:sz w:val="18"/>
          <w:szCs w:val="20"/>
          <w:rtl/>
        </w:rPr>
        <w:t>ה</w:t>
      </w:r>
      <w:r w:rsidRPr="00230A53">
        <w:rPr>
          <w:sz w:val="18"/>
          <w:szCs w:val="20"/>
          <w:rtl/>
        </w:rPr>
        <w:t>אלימות</w:t>
      </w:r>
      <w:r w:rsidRPr="00230A53">
        <w:rPr>
          <w:rFonts w:hint="cs"/>
          <w:sz w:val="18"/>
          <w:szCs w:val="20"/>
          <w:rtl/>
        </w:rPr>
        <w:t>,</w:t>
      </w:r>
      <w:r w:rsidRPr="00230A53">
        <w:rPr>
          <w:sz w:val="18"/>
          <w:szCs w:val="20"/>
          <w:rtl/>
        </w:rPr>
        <w:t xml:space="preserve"> מוצג בדרך </w:t>
      </w:r>
      <w:r w:rsidRPr="00230A53">
        <w:rPr>
          <w:rFonts w:hint="cs"/>
          <w:sz w:val="18"/>
          <w:szCs w:val="20"/>
          <w:rtl/>
        </w:rPr>
        <w:t>הממעיטה</w:t>
      </w:r>
      <w:r w:rsidRPr="00230A53">
        <w:rPr>
          <w:sz w:val="18"/>
          <w:szCs w:val="20"/>
          <w:rtl/>
        </w:rPr>
        <w:t xml:space="preserve"> </w:t>
      </w:r>
      <w:r w:rsidRPr="00230A53">
        <w:rPr>
          <w:rFonts w:hint="cs"/>
          <w:sz w:val="18"/>
          <w:szCs w:val="20"/>
          <w:rtl/>
        </w:rPr>
        <w:t>ב</w:t>
      </w:r>
      <w:r w:rsidRPr="00230A53">
        <w:rPr>
          <w:sz w:val="18"/>
          <w:szCs w:val="20"/>
          <w:rtl/>
        </w:rPr>
        <w:t>ערכו: "כדי לפרוק</w:t>
      </w:r>
      <w:r w:rsidRPr="00230A53">
        <w:rPr>
          <w:rFonts w:hint="cs"/>
          <w:sz w:val="18"/>
          <w:szCs w:val="20"/>
          <w:rtl/>
        </w:rPr>
        <w:t>.</w:t>
      </w:r>
      <w:r w:rsidRPr="00230A53">
        <w:rPr>
          <w:sz w:val="18"/>
          <w:szCs w:val="20"/>
          <w:rtl/>
        </w:rPr>
        <w:t>" כלומר</w:t>
      </w:r>
      <w:r w:rsidRPr="00230A53">
        <w:rPr>
          <w:rFonts w:hint="cs"/>
          <w:sz w:val="18"/>
          <w:szCs w:val="20"/>
          <w:rtl/>
        </w:rPr>
        <w:t>:</w:t>
      </w:r>
      <w:r w:rsidRPr="00230A53">
        <w:rPr>
          <w:sz w:val="18"/>
          <w:szCs w:val="20"/>
          <w:rtl/>
        </w:rPr>
        <w:t xml:space="preserve"> </w:t>
      </w:r>
      <w:r w:rsidRPr="00230A53">
        <w:rPr>
          <w:rFonts w:hint="cs"/>
          <w:sz w:val="18"/>
          <w:szCs w:val="20"/>
          <w:rtl/>
        </w:rPr>
        <w:t>העובדת לא קלטה</w:t>
      </w:r>
      <w:r w:rsidRPr="00230A53">
        <w:rPr>
          <w:sz w:val="18"/>
          <w:szCs w:val="20"/>
          <w:rtl/>
        </w:rPr>
        <w:t xml:space="preserve"> </w:t>
      </w:r>
      <w:r w:rsidRPr="00230A53">
        <w:rPr>
          <w:rFonts w:hint="cs"/>
          <w:sz w:val="18"/>
          <w:szCs w:val="20"/>
          <w:rtl/>
        </w:rPr>
        <w:t>ש</w:t>
      </w:r>
      <w:r w:rsidRPr="00230A53">
        <w:rPr>
          <w:sz w:val="18"/>
          <w:szCs w:val="20"/>
          <w:rtl/>
        </w:rPr>
        <w:t xml:space="preserve">מידע רב ערך </w:t>
      </w:r>
      <w:r w:rsidRPr="00230A53">
        <w:rPr>
          <w:rFonts w:hint="cs"/>
          <w:sz w:val="18"/>
          <w:szCs w:val="20"/>
          <w:rtl/>
        </w:rPr>
        <w:t xml:space="preserve">הגיע </w:t>
      </w:r>
      <w:r w:rsidRPr="00230A53">
        <w:rPr>
          <w:sz w:val="18"/>
          <w:szCs w:val="20"/>
          <w:rtl/>
        </w:rPr>
        <w:t>מ</w:t>
      </w:r>
      <w:r w:rsidRPr="00230A53">
        <w:rPr>
          <w:rFonts w:hint="cs"/>
          <w:sz w:val="18"/>
          <w:szCs w:val="20"/>
          <w:rtl/>
        </w:rPr>
        <w:t>רשות</w:t>
      </w:r>
      <w:r w:rsidRPr="00230A53">
        <w:rPr>
          <w:sz w:val="18"/>
          <w:szCs w:val="20"/>
          <w:rtl/>
        </w:rPr>
        <w:t xml:space="preserve"> הפרט</w:t>
      </w:r>
      <w:r w:rsidRPr="00230A53">
        <w:rPr>
          <w:rFonts w:hint="cs"/>
          <w:sz w:val="18"/>
          <w:szCs w:val="20"/>
          <w:rtl/>
        </w:rPr>
        <w:t xml:space="preserve"> לרשות הכלל</w:t>
      </w:r>
      <w:r w:rsidRPr="00230A53">
        <w:rPr>
          <w:sz w:val="18"/>
          <w:szCs w:val="20"/>
          <w:rtl/>
        </w:rPr>
        <w:t>, ו</w:t>
      </w:r>
      <w:r w:rsidRPr="00230A53">
        <w:rPr>
          <w:rFonts w:hint="cs"/>
          <w:sz w:val="18"/>
          <w:szCs w:val="20"/>
          <w:rtl/>
        </w:rPr>
        <w:t>הציגה אותו</w:t>
      </w:r>
      <w:r w:rsidRPr="00230A53">
        <w:rPr>
          <w:sz w:val="18"/>
          <w:szCs w:val="20"/>
          <w:rtl/>
        </w:rPr>
        <w:t xml:space="preserve"> כצורך תרפויטי שולי</w:t>
      </w:r>
      <w:r w:rsidRPr="00230A53">
        <w:rPr>
          <w:rFonts w:hint="cs"/>
          <w:sz w:val="18"/>
          <w:szCs w:val="20"/>
          <w:rtl/>
        </w:rPr>
        <w:t xml:space="preserve"> (אף שגם כצורך תרפויטי אין הוא שולי),</w:t>
      </w:r>
      <w:r w:rsidRPr="00230A53">
        <w:rPr>
          <w:sz w:val="18"/>
          <w:szCs w:val="20"/>
          <w:rtl/>
        </w:rPr>
        <w:t xml:space="preserve"> </w:t>
      </w:r>
      <w:r w:rsidRPr="00230A53">
        <w:rPr>
          <w:rFonts w:hint="cs"/>
          <w:sz w:val="18"/>
          <w:szCs w:val="20"/>
          <w:rtl/>
        </w:rPr>
        <w:t>ש</w:t>
      </w:r>
      <w:r w:rsidRPr="00230A53">
        <w:rPr>
          <w:sz w:val="18"/>
          <w:szCs w:val="20"/>
          <w:rtl/>
        </w:rPr>
        <w:t>ע</w:t>
      </w:r>
      <w:r w:rsidRPr="00230A53">
        <w:rPr>
          <w:rFonts w:hint="cs"/>
          <w:sz w:val="18"/>
          <w:szCs w:val="20"/>
          <w:rtl/>
        </w:rPr>
        <w:t>י</w:t>
      </w:r>
      <w:r w:rsidRPr="00230A53">
        <w:rPr>
          <w:sz w:val="18"/>
          <w:szCs w:val="20"/>
          <w:rtl/>
        </w:rPr>
        <w:t xml:space="preserve">מת </w:t>
      </w:r>
      <w:r w:rsidRPr="00230A53">
        <w:rPr>
          <w:rFonts w:hint="cs"/>
          <w:sz w:val="18"/>
          <w:szCs w:val="20"/>
          <w:rtl/>
        </w:rPr>
        <w:t>אותה</w:t>
      </w:r>
      <w:r w:rsidRPr="00230A53">
        <w:rPr>
          <w:sz w:val="18"/>
          <w:szCs w:val="20"/>
          <w:rtl/>
        </w:rPr>
        <w:t xml:space="preserve"> עם המציאות הנוקשה –</w:t>
      </w:r>
      <w:r w:rsidRPr="00230A53">
        <w:rPr>
          <w:rFonts w:hint="cs"/>
          <w:sz w:val="18"/>
          <w:szCs w:val="20"/>
          <w:rtl/>
        </w:rPr>
        <w:t xml:space="preserve"> </w:t>
      </w:r>
      <w:r w:rsidRPr="00230A53">
        <w:rPr>
          <w:sz w:val="18"/>
          <w:szCs w:val="20"/>
          <w:rtl/>
        </w:rPr>
        <w:t xml:space="preserve">"אין לי כלים". באותו </w:t>
      </w:r>
      <w:r w:rsidRPr="00230A53">
        <w:rPr>
          <w:rFonts w:hint="cs"/>
          <w:sz w:val="18"/>
          <w:szCs w:val="20"/>
          <w:rtl/>
        </w:rPr>
        <w:t>ה</w:t>
      </w:r>
      <w:r w:rsidRPr="00230A53">
        <w:rPr>
          <w:sz w:val="18"/>
          <w:szCs w:val="20"/>
          <w:rtl/>
        </w:rPr>
        <w:t xml:space="preserve">אופן </w:t>
      </w:r>
      <w:r w:rsidRPr="00230A53">
        <w:rPr>
          <w:rFonts w:hint="cs"/>
          <w:sz w:val="18"/>
          <w:szCs w:val="20"/>
          <w:rtl/>
        </w:rPr>
        <w:t xml:space="preserve">ביססו </w:t>
      </w:r>
      <w:r w:rsidRPr="00230A53">
        <w:rPr>
          <w:sz w:val="18"/>
          <w:szCs w:val="20"/>
          <w:rtl/>
        </w:rPr>
        <w:t xml:space="preserve">המרואיינות את הרושם </w:t>
      </w:r>
      <w:r w:rsidRPr="00230A53">
        <w:rPr>
          <w:rFonts w:hint="cs"/>
          <w:sz w:val="18"/>
          <w:szCs w:val="20"/>
          <w:rtl/>
        </w:rPr>
        <w:t>ול</w:t>
      </w:r>
      <w:r w:rsidRPr="00230A53">
        <w:rPr>
          <w:sz w:val="18"/>
          <w:szCs w:val="20"/>
          <w:rtl/>
        </w:rPr>
        <w:t xml:space="preserve">פיו </w:t>
      </w:r>
      <w:r w:rsidRPr="00230A53">
        <w:rPr>
          <w:rFonts w:hint="cs"/>
          <w:sz w:val="18"/>
          <w:szCs w:val="20"/>
          <w:rtl/>
        </w:rPr>
        <w:t>עומדות לרשותן</w:t>
      </w:r>
      <w:r w:rsidRPr="00230A53">
        <w:rPr>
          <w:sz w:val="18"/>
          <w:szCs w:val="20"/>
          <w:rtl/>
        </w:rPr>
        <w:t xml:space="preserve"> דרכי פעולה מתאימות למצבים </w:t>
      </w:r>
      <w:r w:rsidRPr="00230A53">
        <w:rPr>
          <w:rFonts w:hint="cs"/>
          <w:sz w:val="18"/>
          <w:szCs w:val="20"/>
          <w:rtl/>
        </w:rPr>
        <w:t>ש</w:t>
      </w:r>
      <w:r w:rsidRPr="00230A53">
        <w:rPr>
          <w:sz w:val="18"/>
          <w:szCs w:val="20"/>
          <w:rtl/>
        </w:rPr>
        <w:t xml:space="preserve">נפגעות אלימות </w:t>
      </w:r>
      <w:r w:rsidRPr="00230A53">
        <w:rPr>
          <w:rFonts w:hint="cs"/>
          <w:sz w:val="18"/>
          <w:szCs w:val="20"/>
          <w:rtl/>
        </w:rPr>
        <w:t>מתמודדות עימם,</w:t>
      </w:r>
      <w:r w:rsidRPr="00230A53">
        <w:rPr>
          <w:sz w:val="18"/>
          <w:szCs w:val="20"/>
          <w:rtl/>
        </w:rPr>
        <w:t xml:space="preserve"> גם כש</w:t>
      </w:r>
      <w:r w:rsidRPr="00230A53">
        <w:rPr>
          <w:rFonts w:hint="cs"/>
          <w:sz w:val="18"/>
          <w:szCs w:val="20"/>
          <w:rtl/>
        </w:rPr>
        <w:t>הדגישו בעצם</w:t>
      </w:r>
      <w:r w:rsidRPr="00230A53">
        <w:rPr>
          <w:sz w:val="18"/>
          <w:szCs w:val="20"/>
          <w:rtl/>
        </w:rPr>
        <w:t xml:space="preserve"> שאינן יודעות איך לפעול ובעצם </w:t>
      </w:r>
      <w:r w:rsidRPr="00230A53">
        <w:rPr>
          <w:rFonts w:hint="cs"/>
          <w:sz w:val="18"/>
          <w:szCs w:val="20"/>
          <w:rtl/>
        </w:rPr>
        <w:t xml:space="preserve">הן </w:t>
      </w:r>
      <w:r w:rsidRPr="00230A53">
        <w:rPr>
          <w:sz w:val="18"/>
          <w:szCs w:val="20"/>
          <w:rtl/>
        </w:rPr>
        <w:t>מרחיקות נשים לטיפול</w:t>
      </w:r>
      <w:r w:rsidRPr="00230A53">
        <w:rPr>
          <w:rFonts w:hint="cs"/>
          <w:sz w:val="18"/>
          <w:szCs w:val="20"/>
          <w:rtl/>
        </w:rPr>
        <w:t>ם</w:t>
      </w:r>
      <w:r w:rsidRPr="00230A53">
        <w:rPr>
          <w:sz w:val="18"/>
          <w:szCs w:val="20"/>
          <w:rtl/>
        </w:rPr>
        <w:t xml:space="preserve"> </w:t>
      </w:r>
      <w:r w:rsidRPr="00230A53">
        <w:rPr>
          <w:rFonts w:hint="cs"/>
          <w:sz w:val="18"/>
          <w:szCs w:val="20"/>
          <w:rtl/>
        </w:rPr>
        <w:t xml:space="preserve">של </w:t>
      </w:r>
      <w:r w:rsidRPr="00230A53">
        <w:rPr>
          <w:sz w:val="18"/>
          <w:szCs w:val="20"/>
          <w:rtl/>
        </w:rPr>
        <w:t>מוסד</w:t>
      </w:r>
      <w:r w:rsidRPr="00230A53">
        <w:rPr>
          <w:rFonts w:hint="cs"/>
          <w:sz w:val="18"/>
          <w:szCs w:val="20"/>
          <w:rtl/>
        </w:rPr>
        <w:t xml:space="preserve">ות </w:t>
      </w:r>
      <w:r w:rsidRPr="00230A53">
        <w:rPr>
          <w:sz w:val="18"/>
          <w:szCs w:val="20"/>
          <w:rtl/>
        </w:rPr>
        <w:t xml:space="preserve">אחרים או </w:t>
      </w:r>
      <w:r w:rsidRPr="00230A53">
        <w:rPr>
          <w:rFonts w:hint="cs"/>
          <w:sz w:val="18"/>
          <w:szCs w:val="20"/>
          <w:rtl/>
        </w:rPr>
        <w:t>מותירות</w:t>
      </w:r>
      <w:r w:rsidRPr="00230A53">
        <w:rPr>
          <w:sz w:val="18"/>
          <w:szCs w:val="20"/>
          <w:rtl/>
        </w:rPr>
        <w:t xml:space="preserve"> </w:t>
      </w:r>
      <w:r w:rsidRPr="00230A53">
        <w:rPr>
          <w:rFonts w:hint="cs"/>
          <w:sz w:val="18"/>
          <w:szCs w:val="20"/>
          <w:rtl/>
        </w:rPr>
        <w:t xml:space="preserve">אותן </w:t>
      </w:r>
      <w:r w:rsidRPr="00230A53">
        <w:rPr>
          <w:sz w:val="18"/>
          <w:szCs w:val="20"/>
          <w:rtl/>
        </w:rPr>
        <w:t>ללא טיפול:</w:t>
      </w:r>
    </w:p>
    <w:p w14:paraId="2DCBB218" w14:textId="77777777" w:rsidR="00EA54C7" w:rsidRPr="00230A53" w:rsidRDefault="00EA54C7" w:rsidP="005E330D">
      <w:pPr>
        <w:spacing w:after="180" w:line="280" w:lineRule="exact"/>
        <w:ind w:left="567"/>
        <w:jc w:val="both"/>
        <w:rPr>
          <w:sz w:val="18"/>
          <w:szCs w:val="20"/>
          <w:rtl/>
        </w:rPr>
      </w:pPr>
      <w:r w:rsidRPr="00230A53">
        <w:rPr>
          <w:sz w:val="18"/>
          <w:szCs w:val="20"/>
          <w:rtl/>
        </w:rPr>
        <w:lastRenderedPageBreak/>
        <w:t>מקרה קיצוני שהיה</w:t>
      </w:r>
      <w:r w:rsidRPr="00230A53">
        <w:rPr>
          <w:rFonts w:hint="cs"/>
          <w:sz w:val="18"/>
          <w:szCs w:val="20"/>
          <w:rtl/>
        </w:rPr>
        <w:t>,</w:t>
      </w:r>
      <w:r w:rsidRPr="00230A53">
        <w:rPr>
          <w:sz w:val="18"/>
          <w:szCs w:val="20"/>
          <w:rtl/>
        </w:rPr>
        <w:t xml:space="preserve"> </w:t>
      </w:r>
      <w:proofErr w:type="spellStart"/>
      <w:r w:rsidRPr="00230A53">
        <w:rPr>
          <w:sz w:val="18"/>
          <w:szCs w:val="20"/>
          <w:rtl/>
        </w:rPr>
        <w:t>שהיתה</w:t>
      </w:r>
      <w:proofErr w:type="spellEnd"/>
      <w:r w:rsidRPr="00230A53">
        <w:rPr>
          <w:sz w:val="18"/>
          <w:szCs w:val="20"/>
          <w:rtl/>
        </w:rPr>
        <w:t xml:space="preserve"> א</w:t>
      </w:r>
      <w:r w:rsidRPr="00230A53">
        <w:rPr>
          <w:rFonts w:hint="cs"/>
          <w:sz w:val="18"/>
          <w:szCs w:val="20"/>
          <w:rtl/>
        </w:rPr>
        <w:t>י</w:t>
      </w:r>
      <w:r w:rsidRPr="00230A53">
        <w:rPr>
          <w:sz w:val="18"/>
          <w:szCs w:val="20"/>
          <w:rtl/>
        </w:rPr>
        <w:t>שה, שאנחנו לא ידענו, כי זה כבר לא היה בטיפולנו</w:t>
      </w:r>
      <w:r w:rsidRPr="00230A53">
        <w:rPr>
          <w:rFonts w:hint="cs"/>
          <w:sz w:val="18"/>
          <w:szCs w:val="20"/>
          <w:rtl/>
        </w:rPr>
        <w:t>,</w:t>
      </w:r>
      <w:r w:rsidRPr="00230A53">
        <w:rPr>
          <w:sz w:val="18"/>
          <w:szCs w:val="20"/>
          <w:rtl/>
        </w:rPr>
        <w:t xml:space="preserve"> אבל פתאום היא באה ואמרה</w:t>
      </w:r>
      <w:r w:rsidRPr="00230A53">
        <w:rPr>
          <w:rFonts w:hint="cs"/>
          <w:sz w:val="18"/>
          <w:szCs w:val="20"/>
          <w:rtl/>
        </w:rPr>
        <w:t>:</w:t>
      </w:r>
      <w:r w:rsidRPr="00230A53">
        <w:rPr>
          <w:sz w:val="18"/>
          <w:szCs w:val="20"/>
          <w:rtl/>
        </w:rPr>
        <w:t xml:space="preserve"> </w:t>
      </w:r>
      <w:r w:rsidRPr="00230A53">
        <w:rPr>
          <w:rFonts w:hint="cs"/>
          <w:sz w:val="18"/>
          <w:szCs w:val="20"/>
          <w:rtl/>
        </w:rPr>
        <w:t>"</w:t>
      </w:r>
      <w:r w:rsidRPr="00230A53">
        <w:rPr>
          <w:sz w:val="18"/>
          <w:szCs w:val="20"/>
          <w:rtl/>
        </w:rPr>
        <w:t>עזבתי את המקלט לנשים מוכות</w:t>
      </w:r>
      <w:r w:rsidRPr="00230A53">
        <w:rPr>
          <w:rFonts w:hint="cs"/>
          <w:sz w:val="18"/>
          <w:szCs w:val="20"/>
          <w:rtl/>
        </w:rPr>
        <w:t>,</w:t>
      </w:r>
      <w:r w:rsidRPr="00230A53">
        <w:rPr>
          <w:sz w:val="18"/>
          <w:szCs w:val="20"/>
          <w:rtl/>
        </w:rPr>
        <w:t xml:space="preserve"> אבל אני מפחדת.</w:t>
      </w:r>
      <w:r w:rsidRPr="00230A53">
        <w:rPr>
          <w:rFonts w:hint="cs"/>
          <w:sz w:val="18"/>
          <w:szCs w:val="20"/>
          <w:rtl/>
        </w:rPr>
        <w:t>"</w:t>
      </w:r>
      <w:r w:rsidRPr="00230A53">
        <w:rPr>
          <w:sz w:val="18"/>
          <w:szCs w:val="20"/>
          <w:rtl/>
        </w:rPr>
        <w:t xml:space="preserve"> עכשיו, זה משהו שאנחנו לא מכירות. למרות שאני עובדת עם המקלט. אני עובדת עם המקלט בת</w:t>
      </w:r>
      <w:r w:rsidRPr="00230A53">
        <w:rPr>
          <w:rFonts w:hint="cs"/>
          <w:sz w:val="18"/>
          <w:szCs w:val="20"/>
          <w:rtl/>
        </w:rPr>
        <w:t>ל אביב;</w:t>
      </w:r>
      <w:r w:rsidRPr="00230A53">
        <w:rPr>
          <w:sz w:val="18"/>
          <w:szCs w:val="20"/>
          <w:rtl/>
        </w:rPr>
        <w:t xml:space="preserve"> אני מטפלת בכל הנשים בתל אביב. ואז היא אומרת</w:t>
      </w:r>
      <w:r w:rsidRPr="00230A53">
        <w:rPr>
          <w:rFonts w:hint="cs"/>
          <w:sz w:val="18"/>
          <w:szCs w:val="20"/>
          <w:rtl/>
        </w:rPr>
        <w:t>:</w:t>
      </w:r>
      <w:r w:rsidRPr="00230A53">
        <w:rPr>
          <w:sz w:val="18"/>
          <w:szCs w:val="20"/>
          <w:rtl/>
        </w:rPr>
        <w:t xml:space="preserve"> </w:t>
      </w:r>
      <w:r w:rsidRPr="00230A53">
        <w:rPr>
          <w:rFonts w:hint="cs"/>
          <w:sz w:val="18"/>
          <w:szCs w:val="20"/>
          <w:rtl/>
        </w:rPr>
        <w:t>"</w:t>
      </w:r>
      <w:r w:rsidRPr="00230A53">
        <w:rPr>
          <w:sz w:val="18"/>
          <w:szCs w:val="20"/>
          <w:rtl/>
        </w:rPr>
        <w:t>אני מפחדת, אני באה רק לעשות הליך.</w:t>
      </w:r>
      <w:r w:rsidRPr="00230A53">
        <w:rPr>
          <w:rFonts w:hint="cs"/>
          <w:sz w:val="18"/>
          <w:szCs w:val="20"/>
          <w:rtl/>
        </w:rPr>
        <w:t>"</w:t>
      </w:r>
      <w:r w:rsidRPr="00230A53">
        <w:rPr>
          <w:sz w:val="18"/>
          <w:szCs w:val="20"/>
          <w:rtl/>
        </w:rPr>
        <w:t xml:space="preserve"> טוב, בדקתי</w:t>
      </w:r>
      <w:r w:rsidRPr="00230A53">
        <w:rPr>
          <w:rFonts w:hint="cs"/>
          <w:sz w:val="18"/>
          <w:szCs w:val="20"/>
          <w:rtl/>
        </w:rPr>
        <w:t>,</w:t>
      </w:r>
      <w:r w:rsidRPr="00230A53">
        <w:rPr>
          <w:sz w:val="18"/>
          <w:szCs w:val="20"/>
          <w:rtl/>
        </w:rPr>
        <w:t xml:space="preserve"> ואני מתקשרת לסניף הצפוני</w:t>
      </w:r>
      <w:r w:rsidRPr="00230A53">
        <w:rPr>
          <w:rFonts w:hint="cs"/>
          <w:sz w:val="18"/>
          <w:szCs w:val="20"/>
          <w:rtl/>
        </w:rPr>
        <w:t>,</w:t>
      </w:r>
      <w:r w:rsidRPr="00230A53">
        <w:rPr>
          <w:sz w:val="18"/>
          <w:szCs w:val="20"/>
          <w:rtl/>
        </w:rPr>
        <w:t xml:space="preserve"> שם היא </w:t>
      </w:r>
      <w:proofErr w:type="spellStart"/>
      <w:r w:rsidRPr="00230A53">
        <w:rPr>
          <w:sz w:val="18"/>
          <w:szCs w:val="20"/>
          <w:rtl/>
        </w:rPr>
        <w:t>היתה</w:t>
      </w:r>
      <w:proofErr w:type="spellEnd"/>
      <w:r w:rsidRPr="00230A53">
        <w:rPr>
          <w:sz w:val="18"/>
          <w:szCs w:val="20"/>
          <w:rtl/>
        </w:rPr>
        <w:t xml:space="preserve"> במקלט</w:t>
      </w:r>
      <w:r w:rsidRPr="00230A53">
        <w:rPr>
          <w:rFonts w:hint="cs"/>
          <w:sz w:val="18"/>
          <w:szCs w:val="20"/>
          <w:rtl/>
        </w:rPr>
        <w:t>.</w:t>
      </w:r>
      <w:r w:rsidRPr="00230A53">
        <w:rPr>
          <w:sz w:val="18"/>
          <w:szCs w:val="20"/>
          <w:rtl/>
        </w:rPr>
        <w:t xml:space="preserve"> נותנים לי טלפון של </w:t>
      </w:r>
      <w:proofErr w:type="spellStart"/>
      <w:r w:rsidRPr="00230A53">
        <w:rPr>
          <w:sz w:val="18"/>
          <w:szCs w:val="20"/>
          <w:rtl/>
        </w:rPr>
        <w:t>עו"סית</w:t>
      </w:r>
      <w:proofErr w:type="spellEnd"/>
      <w:r w:rsidRPr="00230A53">
        <w:rPr>
          <w:sz w:val="18"/>
          <w:szCs w:val="20"/>
          <w:rtl/>
        </w:rPr>
        <w:t xml:space="preserve">, אין לי מושג מה עושים, היא עזבה את המקלט, איך היא חוזרת? היא אומרת שהיא מפחדת להסתובב פה בעיר, אם היא עזבה לגמרי את המקלט צריכה ללכת ללשכה, לא יודעת מה עושים איתה בכלל, ובאמת התקשרתי. </w:t>
      </w:r>
      <w:r w:rsidRPr="00230A53">
        <w:rPr>
          <w:rFonts w:hint="cs"/>
          <w:sz w:val="18"/>
          <w:szCs w:val="20"/>
          <w:rtl/>
        </w:rPr>
        <w:t>"</w:t>
      </w:r>
      <w:r w:rsidRPr="00230A53">
        <w:rPr>
          <w:sz w:val="18"/>
          <w:szCs w:val="20"/>
          <w:rtl/>
        </w:rPr>
        <w:t>תלכי למשטרה, אני לא יודעת מה להגיד לך</w:t>
      </w:r>
      <w:r w:rsidRPr="00230A53">
        <w:rPr>
          <w:rFonts w:hint="cs"/>
          <w:sz w:val="18"/>
          <w:szCs w:val="20"/>
          <w:rtl/>
        </w:rPr>
        <w:t>.</w:t>
      </w:r>
      <w:r w:rsidRPr="00230A53">
        <w:rPr>
          <w:sz w:val="18"/>
          <w:szCs w:val="20"/>
          <w:rtl/>
        </w:rPr>
        <w:t xml:space="preserve"> או שתחזרי למקלט או שתלכי פה למקלט בתל אביב</w:t>
      </w:r>
      <w:r w:rsidRPr="00230A53">
        <w:rPr>
          <w:rFonts w:hint="cs"/>
          <w:sz w:val="18"/>
          <w:szCs w:val="20"/>
          <w:rtl/>
        </w:rPr>
        <w:t>;</w:t>
      </w:r>
      <w:r w:rsidRPr="00230A53">
        <w:rPr>
          <w:sz w:val="18"/>
          <w:szCs w:val="20"/>
          <w:rtl/>
        </w:rPr>
        <w:t xml:space="preserve"> אני יכולה ליצור איתם קשר.</w:t>
      </w:r>
      <w:r w:rsidRPr="00230A53">
        <w:rPr>
          <w:rFonts w:hint="cs"/>
          <w:sz w:val="18"/>
          <w:szCs w:val="20"/>
          <w:rtl/>
        </w:rPr>
        <w:t>"</w:t>
      </w:r>
      <w:r w:rsidRPr="00230A53">
        <w:rPr>
          <w:sz w:val="18"/>
          <w:szCs w:val="20"/>
          <w:rtl/>
        </w:rPr>
        <w:t xml:space="preserve"> לא, כן, התחילה ככה יותר מדי, ואז באמת חזרו אלינו מהמקלט ואמרו שברגע שהיא עזבה היא לא יכולה לחזור, כי אסור להם לחזור לאותו מקלט, לעולם לא. כי אולי היא נתנה פרטים</w:t>
      </w:r>
      <w:r w:rsidRPr="00230A53">
        <w:rPr>
          <w:rFonts w:hint="cs"/>
          <w:sz w:val="18"/>
          <w:szCs w:val="20"/>
          <w:rtl/>
        </w:rPr>
        <w:t>.</w:t>
      </w:r>
      <w:r w:rsidRPr="00230A53">
        <w:rPr>
          <w:sz w:val="18"/>
          <w:szCs w:val="20"/>
          <w:rtl/>
        </w:rPr>
        <w:t xml:space="preserve"> הם לעולם לא חוזרות לאותו מקלט</w:t>
      </w:r>
      <w:r w:rsidRPr="00230A53">
        <w:rPr>
          <w:rFonts w:hint="cs"/>
          <w:sz w:val="18"/>
          <w:szCs w:val="20"/>
          <w:rtl/>
        </w:rPr>
        <w:t>,</w:t>
      </w:r>
      <w:r w:rsidRPr="00230A53">
        <w:rPr>
          <w:sz w:val="18"/>
          <w:szCs w:val="20"/>
          <w:rtl/>
        </w:rPr>
        <w:t xml:space="preserve"> ואם את צריכה עוד הפעם מקלט, את הולכת למקלט אחר. </w:t>
      </w:r>
      <w:r w:rsidRPr="00230A53">
        <w:rPr>
          <w:rFonts w:hint="cs"/>
          <w:sz w:val="18"/>
          <w:szCs w:val="20"/>
          <w:rtl/>
        </w:rPr>
        <w:t>"</w:t>
      </w:r>
      <w:r w:rsidRPr="00230A53">
        <w:rPr>
          <w:sz w:val="18"/>
          <w:szCs w:val="20"/>
          <w:rtl/>
        </w:rPr>
        <w:t>טוב אני מפחדת</w:t>
      </w:r>
      <w:r w:rsidRPr="00230A53">
        <w:rPr>
          <w:rFonts w:hint="cs"/>
          <w:sz w:val="18"/>
          <w:szCs w:val="20"/>
          <w:rtl/>
        </w:rPr>
        <w:t>.</w:t>
      </w:r>
      <w:r w:rsidRPr="00230A53">
        <w:rPr>
          <w:sz w:val="18"/>
          <w:szCs w:val="20"/>
          <w:rtl/>
        </w:rPr>
        <w:t xml:space="preserve"> מה אני אמורה לעשות?</w:t>
      </w:r>
      <w:r w:rsidRPr="00230A53">
        <w:rPr>
          <w:rFonts w:hint="cs"/>
          <w:sz w:val="18"/>
          <w:szCs w:val="20"/>
          <w:rtl/>
        </w:rPr>
        <w:t>"</w:t>
      </w:r>
      <w:r w:rsidRPr="00230A53">
        <w:rPr>
          <w:sz w:val="18"/>
          <w:szCs w:val="20"/>
          <w:rtl/>
        </w:rPr>
        <w:t xml:space="preserve"> היא צריכה באמת ללכת למשטרה ולהגיד שהיא מפחדת, ולבקש מהם בפ</w:t>
      </w:r>
      <w:r w:rsidRPr="00230A53">
        <w:rPr>
          <w:rFonts w:hint="cs"/>
          <w:sz w:val="18"/>
          <w:szCs w:val="20"/>
          <w:rtl/>
        </w:rPr>
        <w:t>י</w:t>
      </w:r>
      <w:r w:rsidRPr="00230A53">
        <w:rPr>
          <w:sz w:val="18"/>
          <w:szCs w:val="20"/>
          <w:rtl/>
        </w:rPr>
        <w:t>רוש שייקחו אותה למקלט</w:t>
      </w:r>
      <w:r w:rsidRPr="00230A53">
        <w:rPr>
          <w:rFonts w:hint="cs"/>
          <w:sz w:val="18"/>
          <w:szCs w:val="20"/>
          <w:rtl/>
        </w:rPr>
        <w:t>,</w:t>
      </w:r>
      <w:r w:rsidRPr="00230A53">
        <w:rPr>
          <w:sz w:val="18"/>
          <w:szCs w:val="20"/>
          <w:rtl/>
        </w:rPr>
        <w:t xml:space="preserve"> והם יחליטו לאיזה מקלט לקחת אותה. היא לא עשתה את זה בסוף.</w:t>
      </w:r>
    </w:p>
    <w:p w14:paraId="7A7BFCA3" w14:textId="77777777" w:rsidR="00EA54C7" w:rsidRPr="00230A53" w:rsidRDefault="00EA54C7" w:rsidP="005E330D">
      <w:pPr>
        <w:spacing w:after="180" w:line="280" w:lineRule="exact"/>
        <w:ind w:left="567"/>
        <w:jc w:val="both"/>
        <w:rPr>
          <w:sz w:val="18"/>
          <w:szCs w:val="20"/>
          <w:rtl/>
        </w:rPr>
      </w:pPr>
      <w:r w:rsidRPr="00230A53">
        <w:rPr>
          <w:sz w:val="18"/>
          <w:szCs w:val="20"/>
          <w:rtl/>
        </w:rPr>
        <w:t>ש: איך את יודעת?</w:t>
      </w:r>
    </w:p>
    <w:p w14:paraId="0197E2B8" w14:textId="77777777" w:rsidR="00EA54C7" w:rsidRPr="00230A53" w:rsidRDefault="00EA54C7" w:rsidP="005E330D">
      <w:pPr>
        <w:spacing w:after="180" w:line="280" w:lineRule="exact"/>
        <w:ind w:left="567"/>
        <w:jc w:val="both"/>
        <w:rPr>
          <w:sz w:val="18"/>
          <w:szCs w:val="20"/>
          <w:rtl/>
        </w:rPr>
      </w:pPr>
      <w:r w:rsidRPr="00230A53">
        <w:rPr>
          <w:sz w:val="18"/>
          <w:szCs w:val="20"/>
          <w:rtl/>
        </w:rPr>
        <w:t>ת: כי אחרי שבוע היא חזרה עוד הפעם. את לא תוכלי סתם ככה לקבל. אם לא עשית, אז הזכאות לגמלת הבטחת הכנסה</w:t>
      </w:r>
      <w:r w:rsidRPr="00230A53">
        <w:rPr>
          <w:rFonts w:hint="cs"/>
          <w:sz w:val="18"/>
          <w:szCs w:val="20"/>
          <w:rtl/>
        </w:rPr>
        <w:t>,</w:t>
      </w:r>
      <w:r w:rsidRPr="00230A53">
        <w:rPr>
          <w:sz w:val="18"/>
          <w:szCs w:val="20"/>
          <w:rtl/>
        </w:rPr>
        <w:t xml:space="preserve"> אם אתה </w:t>
      </w:r>
      <w:r w:rsidRPr="00230A53">
        <w:rPr>
          <w:rFonts w:hint="cs"/>
          <w:sz w:val="18"/>
          <w:szCs w:val="20"/>
          <w:rtl/>
        </w:rPr>
        <w:t xml:space="preserve">לא </w:t>
      </w:r>
      <w:r w:rsidRPr="00230A53">
        <w:rPr>
          <w:sz w:val="18"/>
          <w:szCs w:val="20"/>
          <w:rtl/>
        </w:rPr>
        <w:t>נרקומן ולא ע</w:t>
      </w:r>
      <w:r w:rsidRPr="00230A53">
        <w:rPr>
          <w:rFonts w:hint="cs"/>
          <w:sz w:val="18"/>
          <w:szCs w:val="20"/>
          <w:rtl/>
        </w:rPr>
        <w:t>ו</w:t>
      </w:r>
      <w:r w:rsidRPr="00230A53">
        <w:rPr>
          <w:sz w:val="18"/>
          <w:szCs w:val="20"/>
          <w:rtl/>
        </w:rPr>
        <w:t>סק בזנות ולא ברחוב, ולא אלכוהוליסט ולא זה, אתה צריך ללכת ללשכת העבודה. ולא עובד, ואין ילד קטן, ואת לא במקלט (י</w:t>
      </w:r>
      <w:r w:rsidRPr="00230A53">
        <w:rPr>
          <w:rFonts w:hint="cs"/>
          <w:sz w:val="18"/>
          <w:szCs w:val="20"/>
          <w:rtl/>
        </w:rPr>
        <w:t>',</w:t>
      </w:r>
      <w:r w:rsidRPr="00230A53">
        <w:rPr>
          <w:sz w:val="18"/>
          <w:szCs w:val="20"/>
          <w:rtl/>
        </w:rPr>
        <w:t xml:space="preserve"> מנהלת הבטחת הכנסה).</w:t>
      </w:r>
    </w:p>
    <w:p w14:paraId="3AE156BB" w14:textId="77777777" w:rsidR="00EA54C7" w:rsidRPr="00230A53" w:rsidRDefault="00EA54C7" w:rsidP="005E330D">
      <w:pPr>
        <w:spacing w:after="180" w:line="280" w:lineRule="exact"/>
        <w:jc w:val="both"/>
        <w:rPr>
          <w:sz w:val="18"/>
          <w:szCs w:val="20"/>
          <w:rtl/>
        </w:rPr>
      </w:pPr>
      <w:bookmarkStart w:id="11" w:name="_Hlk42393538"/>
      <w:r w:rsidRPr="00230A53">
        <w:rPr>
          <w:sz w:val="18"/>
          <w:szCs w:val="20"/>
          <w:rtl/>
        </w:rPr>
        <w:t xml:space="preserve">הסיוע לנפגעת אלימות בן זוג שיצאה ממקלט הוא פעולה מחויבת למיצוי זכויותיה, </w:t>
      </w:r>
      <w:r w:rsidRPr="00230A53">
        <w:rPr>
          <w:rFonts w:hint="cs"/>
          <w:sz w:val="18"/>
          <w:szCs w:val="20"/>
          <w:rtl/>
        </w:rPr>
        <w:t>ו</w:t>
      </w:r>
      <w:r w:rsidRPr="00230A53">
        <w:rPr>
          <w:sz w:val="18"/>
          <w:szCs w:val="20"/>
          <w:rtl/>
        </w:rPr>
        <w:t xml:space="preserve">העובדות </w:t>
      </w:r>
      <w:r w:rsidRPr="00230A53">
        <w:rPr>
          <w:rFonts w:hint="cs"/>
          <w:sz w:val="18"/>
          <w:szCs w:val="20"/>
          <w:rtl/>
        </w:rPr>
        <w:t xml:space="preserve">חוות אותו </w:t>
      </w:r>
      <w:r w:rsidRPr="00230A53">
        <w:rPr>
          <w:sz w:val="18"/>
          <w:szCs w:val="20"/>
          <w:rtl/>
        </w:rPr>
        <w:t>כביטוי למחויבותן</w:t>
      </w:r>
      <w:r w:rsidRPr="00230A53">
        <w:rPr>
          <w:rFonts w:hint="cs"/>
          <w:sz w:val="18"/>
          <w:szCs w:val="20"/>
          <w:rtl/>
        </w:rPr>
        <w:t>,</w:t>
      </w:r>
      <w:r w:rsidRPr="00230A53">
        <w:rPr>
          <w:sz w:val="18"/>
          <w:szCs w:val="20"/>
          <w:rtl/>
        </w:rPr>
        <w:t xml:space="preserve"> גם אם לאחר הטיפול המסור </w:t>
      </w:r>
      <w:r w:rsidRPr="00230A53">
        <w:rPr>
          <w:rFonts w:hint="cs"/>
          <w:sz w:val="18"/>
          <w:szCs w:val="20"/>
          <w:rtl/>
        </w:rPr>
        <w:t>הן מרחיקות את הפונה ומַפנות אותה</w:t>
      </w:r>
      <w:r w:rsidRPr="00230A53">
        <w:rPr>
          <w:sz w:val="18"/>
          <w:szCs w:val="20"/>
          <w:rtl/>
        </w:rPr>
        <w:t xml:space="preserve"> למשטרה, </w:t>
      </w:r>
      <w:r w:rsidRPr="00230A53">
        <w:rPr>
          <w:rFonts w:hint="cs"/>
          <w:sz w:val="18"/>
          <w:szCs w:val="20"/>
          <w:rtl/>
        </w:rPr>
        <w:t>הפניה</w:t>
      </w:r>
      <w:r w:rsidRPr="00230A53">
        <w:rPr>
          <w:sz w:val="18"/>
          <w:szCs w:val="20"/>
          <w:rtl/>
        </w:rPr>
        <w:t xml:space="preserve"> </w:t>
      </w:r>
      <w:r w:rsidRPr="00230A53">
        <w:rPr>
          <w:rFonts w:hint="cs"/>
          <w:sz w:val="18"/>
          <w:szCs w:val="20"/>
          <w:rtl/>
        </w:rPr>
        <w:t>ש</w:t>
      </w:r>
      <w:r w:rsidRPr="00230A53">
        <w:rPr>
          <w:sz w:val="18"/>
          <w:szCs w:val="20"/>
          <w:rtl/>
        </w:rPr>
        <w:t xml:space="preserve">אינה יכולה </w:t>
      </w:r>
      <w:r w:rsidRPr="00230A53">
        <w:rPr>
          <w:rFonts w:hint="cs"/>
          <w:sz w:val="18"/>
          <w:szCs w:val="20"/>
          <w:rtl/>
        </w:rPr>
        <w:t>לממש בסופו של דבר</w:t>
      </w:r>
      <w:r w:rsidRPr="00230A53">
        <w:rPr>
          <w:sz w:val="18"/>
          <w:szCs w:val="20"/>
          <w:rtl/>
        </w:rPr>
        <w:t>. העובדת ס</w:t>
      </w:r>
      <w:r w:rsidRPr="00230A53">
        <w:rPr>
          <w:rFonts w:hint="cs"/>
          <w:sz w:val="18"/>
          <w:szCs w:val="20"/>
          <w:rtl/>
        </w:rPr>
        <w:t>י</w:t>
      </w:r>
      <w:r w:rsidRPr="00230A53">
        <w:rPr>
          <w:sz w:val="18"/>
          <w:szCs w:val="20"/>
          <w:rtl/>
        </w:rPr>
        <w:t>פר</w:t>
      </w:r>
      <w:r w:rsidRPr="00230A53">
        <w:rPr>
          <w:rFonts w:hint="cs"/>
          <w:sz w:val="18"/>
          <w:szCs w:val="20"/>
          <w:rtl/>
        </w:rPr>
        <w:t>ה</w:t>
      </w:r>
      <w:r w:rsidRPr="00230A53">
        <w:rPr>
          <w:sz w:val="18"/>
          <w:szCs w:val="20"/>
          <w:rtl/>
        </w:rPr>
        <w:t xml:space="preserve"> את הסיפור </w:t>
      </w:r>
      <w:r w:rsidRPr="00230A53">
        <w:rPr>
          <w:rFonts w:hint="cs"/>
          <w:sz w:val="18"/>
          <w:szCs w:val="20"/>
          <w:rtl/>
        </w:rPr>
        <w:t>כדוגמה</w:t>
      </w:r>
      <w:r w:rsidRPr="00230A53">
        <w:rPr>
          <w:sz w:val="18"/>
          <w:szCs w:val="20"/>
          <w:rtl/>
        </w:rPr>
        <w:t xml:space="preserve"> </w:t>
      </w:r>
      <w:r w:rsidRPr="00230A53">
        <w:rPr>
          <w:rFonts w:hint="cs"/>
          <w:sz w:val="18"/>
          <w:szCs w:val="20"/>
          <w:rtl/>
        </w:rPr>
        <w:t xml:space="preserve">של </w:t>
      </w:r>
      <w:r w:rsidRPr="00230A53">
        <w:rPr>
          <w:sz w:val="18"/>
          <w:szCs w:val="20"/>
          <w:rtl/>
        </w:rPr>
        <w:t xml:space="preserve">טיפול </w:t>
      </w:r>
      <w:r w:rsidRPr="00230A53">
        <w:rPr>
          <w:rFonts w:hint="cs"/>
          <w:sz w:val="18"/>
          <w:szCs w:val="20"/>
          <w:rtl/>
        </w:rPr>
        <w:t>ממצה</w:t>
      </w:r>
      <w:r w:rsidRPr="00230A53">
        <w:rPr>
          <w:sz w:val="18"/>
          <w:szCs w:val="20"/>
          <w:rtl/>
        </w:rPr>
        <w:t xml:space="preserve"> זכויות</w:t>
      </w:r>
      <w:r w:rsidRPr="00230A53">
        <w:rPr>
          <w:rFonts w:hint="cs"/>
          <w:sz w:val="18"/>
          <w:szCs w:val="20"/>
          <w:rtl/>
        </w:rPr>
        <w:t>,</w:t>
      </w:r>
      <w:r w:rsidRPr="00230A53">
        <w:rPr>
          <w:sz w:val="18"/>
          <w:szCs w:val="20"/>
          <w:rtl/>
        </w:rPr>
        <w:t xml:space="preserve"> מכיוון שהדריכה </w:t>
      </w:r>
      <w:r w:rsidRPr="00230A53">
        <w:rPr>
          <w:rFonts w:hint="cs"/>
          <w:sz w:val="18"/>
          <w:szCs w:val="20"/>
          <w:rtl/>
        </w:rPr>
        <w:t>את הפונה</w:t>
      </w:r>
      <w:r w:rsidRPr="00230A53">
        <w:rPr>
          <w:sz w:val="18"/>
          <w:szCs w:val="20"/>
          <w:rtl/>
        </w:rPr>
        <w:t xml:space="preserve"> או פ</w:t>
      </w:r>
      <w:r w:rsidRPr="00230A53">
        <w:rPr>
          <w:rFonts w:hint="cs"/>
          <w:sz w:val="18"/>
          <w:szCs w:val="20"/>
          <w:rtl/>
        </w:rPr>
        <w:t>י</w:t>
      </w:r>
      <w:r w:rsidRPr="00230A53">
        <w:rPr>
          <w:sz w:val="18"/>
          <w:szCs w:val="20"/>
          <w:rtl/>
        </w:rPr>
        <w:t>נתה משאבי זמן לטובת העניין. אך לא די היה בהשקעה האדמיניסטרטיבית</w:t>
      </w:r>
      <w:r w:rsidRPr="00230A53">
        <w:rPr>
          <w:rFonts w:hint="cs"/>
          <w:sz w:val="18"/>
          <w:szCs w:val="20"/>
          <w:rtl/>
        </w:rPr>
        <w:t>,</w:t>
      </w:r>
      <w:r w:rsidRPr="00230A53">
        <w:rPr>
          <w:sz w:val="18"/>
          <w:szCs w:val="20"/>
          <w:rtl/>
        </w:rPr>
        <w:t xml:space="preserve"> </w:t>
      </w:r>
      <w:r w:rsidRPr="00230A53">
        <w:rPr>
          <w:rFonts w:hint="cs"/>
          <w:sz w:val="18"/>
          <w:szCs w:val="20"/>
          <w:rtl/>
        </w:rPr>
        <w:t>משום ש</w:t>
      </w:r>
      <w:r w:rsidRPr="00230A53">
        <w:rPr>
          <w:sz w:val="18"/>
          <w:szCs w:val="20"/>
          <w:rtl/>
        </w:rPr>
        <w:t xml:space="preserve">אותה פונה הופקרה </w:t>
      </w:r>
      <w:r w:rsidRPr="00230A53">
        <w:rPr>
          <w:rFonts w:hint="cs"/>
          <w:sz w:val="18"/>
          <w:szCs w:val="20"/>
          <w:rtl/>
        </w:rPr>
        <w:t xml:space="preserve">למעשה, </w:t>
      </w:r>
      <w:r w:rsidRPr="00230A53">
        <w:rPr>
          <w:sz w:val="18"/>
          <w:szCs w:val="20"/>
          <w:rtl/>
        </w:rPr>
        <w:t xml:space="preserve">למרות מצב החירום </w:t>
      </w:r>
      <w:r w:rsidRPr="00230A53">
        <w:rPr>
          <w:rFonts w:hint="cs"/>
          <w:sz w:val="18"/>
          <w:szCs w:val="20"/>
          <w:rtl/>
        </w:rPr>
        <w:t>ש</w:t>
      </w:r>
      <w:r w:rsidRPr="00230A53">
        <w:rPr>
          <w:sz w:val="18"/>
          <w:szCs w:val="20"/>
          <w:rtl/>
        </w:rPr>
        <w:t>נמצאה</w:t>
      </w:r>
      <w:r w:rsidRPr="00230A53">
        <w:rPr>
          <w:rFonts w:hint="cs"/>
          <w:sz w:val="18"/>
          <w:szCs w:val="20"/>
          <w:rtl/>
        </w:rPr>
        <w:t xml:space="preserve"> בו</w:t>
      </w:r>
      <w:r w:rsidRPr="00230A53">
        <w:rPr>
          <w:sz w:val="18"/>
          <w:szCs w:val="20"/>
          <w:rtl/>
        </w:rPr>
        <w:t xml:space="preserve">. </w:t>
      </w:r>
      <w:r w:rsidRPr="00230A53">
        <w:rPr>
          <w:rFonts w:hint="cs"/>
          <w:sz w:val="18"/>
          <w:szCs w:val="20"/>
          <w:rtl/>
        </w:rPr>
        <w:t>המרואיינת ראתה ב</w:t>
      </w:r>
      <w:r w:rsidRPr="00230A53">
        <w:rPr>
          <w:sz w:val="18"/>
          <w:szCs w:val="20"/>
          <w:rtl/>
        </w:rPr>
        <w:t>הסדרת הגמלה</w:t>
      </w:r>
      <w:r w:rsidRPr="00230A53">
        <w:rPr>
          <w:rFonts w:hint="cs"/>
          <w:sz w:val="18"/>
          <w:szCs w:val="20"/>
          <w:rtl/>
        </w:rPr>
        <w:t>,</w:t>
      </w:r>
      <w:r w:rsidRPr="00230A53">
        <w:rPr>
          <w:sz w:val="18"/>
          <w:szCs w:val="20"/>
          <w:rtl/>
        </w:rPr>
        <w:t xml:space="preserve"> המתאפשרת אם יצאה </w:t>
      </w:r>
      <w:r w:rsidRPr="00230A53">
        <w:rPr>
          <w:rFonts w:hint="cs"/>
          <w:sz w:val="18"/>
          <w:szCs w:val="20"/>
          <w:rtl/>
        </w:rPr>
        <w:t xml:space="preserve">הפונה </w:t>
      </w:r>
      <w:r w:rsidRPr="00230A53">
        <w:rPr>
          <w:sz w:val="18"/>
          <w:szCs w:val="20"/>
          <w:rtl/>
        </w:rPr>
        <w:t xml:space="preserve">ממקלט ואם </w:t>
      </w:r>
      <w:r w:rsidRPr="00230A53">
        <w:rPr>
          <w:rFonts w:hint="cs"/>
          <w:sz w:val="18"/>
          <w:szCs w:val="20"/>
          <w:rtl/>
        </w:rPr>
        <w:t xml:space="preserve">היא </w:t>
      </w:r>
      <w:r w:rsidRPr="00230A53">
        <w:rPr>
          <w:sz w:val="18"/>
          <w:szCs w:val="20"/>
          <w:rtl/>
        </w:rPr>
        <w:t>מתחייבת להגיע ללשכת העבודה, כפעול</w:t>
      </w:r>
      <w:r w:rsidRPr="00230A53">
        <w:rPr>
          <w:rFonts w:hint="cs"/>
          <w:sz w:val="18"/>
          <w:szCs w:val="20"/>
          <w:rtl/>
        </w:rPr>
        <w:t>ה</w:t>
      </w:r>
      <w:r w:rsidRPr="00230A53">
        <w:rPr>
          <w:sz w:val="18"/>
          <w:szCs w:val="20"/>
          <w:rtl/>
        </w:rPr>
        <w:t xml:space="preserve"> של מיצוי זכויות</w:t>
      </w:r>
      <w:r w:rsidRPr="00230A53">
        <w:rPr>
          <w:rFonts w:hint="cs"/>
          <w:sz w:val="18"/>
          <w:szCs w:val="20"/>
          <w:rtl/>
        </w:rPr>
        <w:t>,</w:t>
      </w:r>
      <w:r w:rsidRPr="00230A53">
        <w:rPr>
          <w:sz w:val="18"/>
          <w:szCs w:val="20"/>
          <w:rtl/>
        </w:rPr>
        <w:t xml:space="preserve"> </w:t>
      </w:r>
      <w:r w:rsidRPr="00230A53">
        <w:rPr>
          <w:rFonts w:hint="cs"/>
          <w:sz w:val="18"/>
          <w:szCs w:val="20"/>
          <w:rtl/>
        </w:rPr>
        <w:t>אף</w:t>
      </w:r>
      <w:r w:rsidRPr="00230A53">
        <w:rPr>
          <w:sz w:val="18"/>
          <w:szCs w:val="20"/>
          <w:rtl/>
        </w:rPr>
        <w:t xml:space="preserve"> ש</w:t>
      </w:r>
      <w:r w:rsidRPr="00230A53">
        <w:rPr>
          <w:rFonts w:hint="cs"/>
          <w:sz w:val="18"/>
          <w:szCs w:val="20"/>
          <w:rtl/>
        </w:rPr>
        <w:t>הגעת</w:t>
      </w:r>
      <w:r w:rsidRPr="00230A53">
        <w:rPr>
          <w:sz w:val="18"/>
          <w:szCs w:val="20"/>
          <w:rtl/>
        </w:rPr>
        <w:t xml:space="preserve"> הנפגעת ללשכת העבודה עלולה לסכן אותה. מיצוי זכויותיה של נפגעת האלימות לא כולל כל פתרון אחר</w:t>
      </w:r>
      <w:r w:rsidRPr="00230A53">
        <w:rPr>
          <w:rFonts w:hint="cs"/>
          <w:sz w:val="18"/>
          <w:szCs w:val="20"/>
          <w:rtl/>
        </w:rPr>
        <w:t>,</w:t>
      </w:r>
      <w:r w:rsidRPr="00230A53">
        <w:rPr>
          <w:sz w:val="18"/>
          <w:szCs w:val="20"/>
          <w:rtl/>
        </w:rPr>
        <w:t xml:space="preserve"> וכך, למרות הסכנה הממשית </w:t>
      </w:r>
      <w:r w:rsidRPr="00230A53">
        <w:rPr>
          <w:rFonts w:hint="cs"/>
          <w:sz w:val="18"/>
          <w:szCs w:val="20"/>
          <w:rtl/>
        </w:rPr>
        <w:t>הנשקפת לה</w:t>
      </w:r>
      <w:r w:rsidRPr="00230A53">
        <w:rPr>
          <w:sz w:val="18"/>
          <w:szCs w:val="20"/>
          <w:rtl/>
        </w:rPr>
        <w:t xml:space="preserve"> </w:t>
      </w:r>
      <w:r w:rsidRPr="00230A53">
        <w:rPr>
          <w:rFonts w:hint="cs"/>
          <w:sz w:val="18"/>
          <w:szCs w:val="20"/>
          <w:rtl/>
        </w:rPr>
        <w:t>ואף</w:t>
      </w:r>
      <w:r w:rsidRPr="00230A53">
        <w:rPr>
          <w:sz w:val="18"/>
          <w:szCs w:val="20"/>
          <w:rtl/>
        </w:rPr>
        <w:t xml:space="preserve"> שעובדת הציבור יודעת על הסכנה, היא נעזבת לנפשה ללא כל ליווי או מענה. </w:t>
      </w:r>
      <w:bookmarkEnd w:id="11"/>
      <w:r w:rsidRPr="00230A53">
        <w:rPr>
          <w:sz w:val="18"/>
          <w:szCs w:val="20"/>
          <w:rtl/>
        </w:rPr>
        <w:t>בס</w:t>
      </w:r>
      <w:r w:rsidRPr="00230A53">
        <w:rPr>
          <w:rFonts w:hint="cs"/>
          <w:sz w:val="18"/>
          <w:szCs w:val="20"/>
          <w:rtl/>
        </w:rPr>
        <w:t>וף</w:t>
      </w:r>
      <w:r w:rsidRPr="00230A53">
        <w:rPr>
          <w:sz w:val="18"/>
          <w:szCs w:val="20"/>
          <w:rtl/>
        </w:rPr>
        <w:t xml:space="preserve"> הציטוט ניכר </w:t>
      </w:r>
      <w:r w:rsidRPr="00230A53">
        <w:rPr>
          <w:rFonts w:hint="cs"/>
          <w:sz w:val="18"/>
          <w:szCs w:val="20"/>
          <w:rtl/>
        </w:rPr>
        <w:t>ש</w:t>
      </w:r>
      <w:r w:rsidRPr="00230A53">
        <w:rPr>
          <w:sz w:val="18"/>
          <w:szCs w:val="20"/>
          <w:rtl/>
        </w:rPr>
        <w:t xml:space="preserve">הדוברת </w:t>
      </w:r>
      <w:r w:rsidRPr="00230A53">
        <w:rPr>
          <w:rFonts w:hint="cs"/>
          <w:sz w:val="18"/>
          <w:szCs w:val="20"/>
          <w:rtl/>
        </w:rPr>
        <w:t>ה</w:t>
      </w:r>
      <w:r w:rsidRPr="00230A53">
        <w:rPr>
          <w:sz w:val="18"/>
          <w:szCs w:val="20"/>
          <w:rtl/>
        </w:rPr>
        <w:t>חזירה את עצמה למרחב הנינוחות של מיצוי הזכויות</w:t>
      </w:r>
      <w:r w:rsidRPr="00230A53">
        <w:rPr>
          <w:rFonts w:hint="cs"/>
          <w:sz w:val="18"/>
          <w:szCs w:val="20"/>
          <w:rtl/>
        </w:rPr>
        <w:t>,</w:t>
      </w:r>
      <w:r w:rsidRPr="00230A53">
        <w:rPr>
          <w:sz w:val="18"/>
          <w:szCs w:val="20"/>
          <w:rtl/>
        </w:rPr>
        <w:t xml:space="preserve"> כשאזכר</w:t>
      </w:r>
      <w:r w:rsidRPr="00230A53">
        <w:rPr>
          <w:rFonts w:hint="cs"/>
          <w:sz w:val="18"/>
          <w:szCs w:val="20"/>
          <w:rtl/>
        </w:rPr>
        <w:t>ה</w:t>
      </w:r>
      <w:r w:rsidRPr="00230A53">
        <w:rPr>
          <w:sz w:val="18"/>
          <w:szCs w:val="20"/>
          <w:rtl/>
        </w:rPr>
        <w:t xml:space="preserve"> את רשימת הזכ</w:t>
      </w:r>
      <w:r w:rsidRPr="00230A53">
        <w:rPr>
          <w:rFonts w:hint="cs"/>
          <w:sz w:val="18"/>
          <w:szCs w:val="20"/>
          <w:rtl/>
        </w:rPr>
        <w:t>א</w:t>
      </w:r>
      <w:r w:rsidRPr="00230A53">
        <w:rPr>
          <w:sz w:val="18"/>
          <w:szCs w:val="20"/>
          <w:rtl/>
        </w:rPr>
        <w:t xml:space="preserve">ויות </w:t>
      </w:r>
      <w:r w:rsidRPr="00230A53">
        <w:rPr>
          <w:rFonts w:hint="cs"/>
          <w:sz w:val="18"/>
          <w:szCs w:val="20"/>
          <w:rtl/>
        </w:rPr>
        <w:t>העשויות לחול על הפונה</w:t>
      </w:r>
      <w:r w:rsidRPr="00230A53">
        <w:rPr>
          <w:sz w:val="18"/>
          <w:szCs w:val="20"/>
          <w:rtl/>
        </w:rPr>
        <w:t>. מנגנון ההרחקה העולה מהניתוח מלמד על תהליך פרדוקסלי</w:t>
      </w:r>
      <w:r w:rsidRPr="00230A53">
        <w:rPr>
          <w:rFonts w:hint="cs"/>
          <w:sz w:val="18"/>
          <w:szCs w:val="20"/>
          <w:rtl/>
        </w:rPr>
        <w:t xml:space="preserve"> </w:t>
      </w:r>
      <w:r w:rsidRPr="00230A53">
        <w:rPr>
          <w:sz w:val="18"/>
          <w:szCs w:val="20"/>
          <w:rtl/>
        </w:rPr>
        <w:t xml:space="preserve">– תחושתן של העובדות </w:t>
      </w:r>
      <w:r w:rsidRPr="00230A53">
        <w:rPr>
          <w:rFonts w:hint="cs"/>
          <w:sz w:val="18"/>
          <w:szCs w:val="20"/>
          <w:rtl/>
        </w:rPr>
        <w:t>ש</w:t>
      </w:r>
      <w:r w:rsidRPr="00230A53">
        <w:rPr>
          <w:sz w:val="18"/>
          <w:szCs w:val="20"/>
          <w:rtl/>
        </w:rPr>
        <w:t>יש בידיהן מענה ו</w:t>
      </w:r>
      <w:r w:rsidRPr="00230A53">
        <w:rPr>
          <w:rFonts w:hint="cs"/>
          <w:sz w:val="18"/>
          <w:szCs w:val="20"/>
          <w:rtl/>
        </w:rPr>
        <w:t>ש</w:t>
      </w:r>
      <w:r w:rsidRPr="00230A53">
        <w:rPr>
          <w:sz w:val="18"/>
          <w:szCs w:val="20"/>
          <w:rtl/>
        </w:rPr>
        <w:t xml:space="preserve">עשו כמיטב יכולתן לטובת </w:t>
      </w:r>
      <w:r w:rsidRPr="00230A53">
        <w:rPr>
          <w:sz w:val="18"/>
          <w:szCs w:val="20"/>
          <w:rtl/>
        </w:rPr>
        <w:lastRenderedPageBreak/>
        <w:t>מיצוי הזכויות של הפונה הופ</w:t>
      </w:r>
      <w:r w:rsidRPr="00230A53">
        <w:rPr>
          <w:rFonts w:hint="cs"/>
          <w:sz w:val="18"/>
          <w:szCs w:val="20"/>
          <w:rtl/>
        </w:rPr>
        <w:t>כת</w:t>
      </w:r>
      <w:r w:rsidRPr="00230A53">
        <w:rPr>
          <w:sz w:val="18"/>
          <w:szCs w:val="20"/>
          <w:rtl/>
        </w:rPr>
        <w:t xml:space="preserve"> למנגנון הגנה עצמית</w:t>
      </w:r>
      <w:r w:rsidRPr="00230A53">
        <w:rPr>
          <w:rFonts w:hint="cs"/>
          <w:sz w:val="18"/>
          <w:szCs w:val="20"/>
          <w:rtl/>
        </w:rPr>
        <w:t xml:space="preserve"> שעיקרו</w:t>
      </w:r>
      <w:r w:rsidRPr="00230A53">
        <w:rPr>
          <w:sz w:val="18"/>
          <w:szCs w:val="20"/>
          <w:rtl/>
        </w:rPr>
        <w:t xml:space="preserve"> ה</w:t>
      </w:r>
      <w:r w:rsidRPr="00230A53">
        <w:rPr>
          <w:rFonts w:hint="cs"/>
          <w:sz w:val="18"/>
          <w:szCs w:val="20"/>
          <w:rtl/>
        </w:rPr>
        <w:t>י</w:t>
      </w:r>
      <w:r w:rsidRPr="00230A53">
        <w:rPr>
          <w:sz w:val="18"/>
          <w:szCs w:val="20"/>
          <w:rtl/>
        </w:rPr>
        <w:t>נתקות ממצוקתה ו</w:t>
      </w:r>
      <w:r w:rsidRPr="00230A53">
        <w:rPr>
          <w:rFonts w:hint="cs"/>
          <w:sz w:val="18"/>
          <w:szCs w:val="20"/>
          <w:rtl/>
        </w:rPr>
        <w:t xml:space="preserve">התחמקות </w:t>
      </w:r>
      <w:r w:rsidRPr="00230A53">
        <w:rPr>
          <w:sz w:val="18"/>
          <w:szCs w:val="20"/>
          <w:rtl/>
        </w:rPr>
        <w:t>מה</w:t>
      </w:r>
      <w:r w:rsidRPr="00230A53">
        <w:rPr>
          <w:rFonts w:hint="cs"/>
          <w:sz w:val="18"/>
          <w:szCs w:val="20"/>
          <w:rtl/>
        </w:rPr>
        <w:t>כרה</w:t>
      </w:r>
      <w:r w:rsidRPr="00230A53">
        <w:rPr>
          <w:sz w:val="18"/>
          <w:szCs w:val="20"/>
          <w:rtl/>
        </w:rPr>
        <w:t xml:space="preserve"> במצב </w:t>
      </w:r>
      <w:r w:rsidRPr="00230A53">
        <w:rPr>
          <w:rFonts w:hint="cs"/>
          <w:sz w:val="18"/>
          <w:szCs w:val="20"/>
          <w:rtl/>
        </w:rPr>
        <w:t>ה</w:t>
      </w:r>
      <w:r w:rsidRPr="00230A53">
        <w:rPr>
          <w:sz w:val="18"/>
          <w:szCs w:val="20"/>
          <w:rtl/>
        </w:rPr>
        <w:t>ח</w:t>
      </w:r>
      <w:r w:rsidRPr="00230A53">
        <w:rPr>
          <w:rFonts w:hint="cs"/>
          <w:sz w:val="18"/>
          <w:szCs w:val="20"/>
          <w:rtl/>
        </w:rPr>
        <w:t>י</w:t>
      </w:r>
      <w:r w:rsidRPr="00230A53">
        <w:rPr>
          <w:sz w:val="18"/>
          <w:szCs w:val="20"/>
          <w:rtl/>
        </w:rPr>
        <w:t xml:space="preserve">רום </w:t>
      </w:r>
      <w:r w:rsidRPr="00230A53">
        <w:rPr>
          <w:rFonts w:hint="cs"/>
          <w:sz w:val="18"/>
          <w:szCs w:val="20"/>
          <w:rtl/>
        </w:rPr>
        <w:t xml:space="preserve">שהיא נתונה בו, </w:t>
      </w:r>
      <w:r w:rsidRPr="00230A53">
        <w:rPr>
          <w:sz w:val="18"/>
          <w:szCs w:val="20"/>
          <w:rtl/>
        </w:rPr>
        <w:t xml:space="preserve">הדורש פעולה מידית. תהליך ההרחקה הופך </w:t>
      </w:r>
      <w:r w:rsidRPr="00230A53">
        <w:rPr>
          <w:rFonts w:hint="cs"/>
          <w:sz w:val="18"/>
          <w:szCs w:val="20"/>
          <w:rtl/>
        </w:rPr>
        <w:t xml:space="preserve">אפוא </w:t>
      </w:r>
      <w:r w:rsidRPr="00230A53">
        <w:rPr>
          <w:sz w:val="18"/>
          <w:szCs w:val="20"/>
          <w:rtl/>
        </w:rPr>
        <w:t xml:space="preserve">את מיצוי הזכויות למנגנון הגנה </w:t>
      </w:r>
      <w:r w:rsidRPr="00230A53">
        <w:rPr>
          <w:rFonts w:hint="cs"/>
          <w:sz w:val="18"/>
          <w:szCs w:val="20"/>
          <w:rtl/>
        </w:rPr>
        <w:t>ש</w:t>
      </w:r>
      <w:r w:rsidRPr="00230A53">
        <w:rPr>
          <w:sz w:val="18"/>
          <w:szCs w:val="20"/>
          <w:rtl/>
        </w:rPr>
        <w:t xml:space="preserve">העובדות </w:t>
      </w:r>
      <w:r w:rsidRPr="00230A53">
        <w:rPr>
          <w:rFonts w:hint="cs"/>
          <w:sz w:val="18"/>
          <w:szCs w:val="20"/>
          <w:rtl/>
        </w:rPr>
        <w:t>מאמצות כדי</w:t>
      </w:r>
      <w:r w:rsidRPr="00230A53">
        <w:rPr>
          <w:sz w:val="18"/>
          <w:szCs w:val="20"/>
          <w:rtl/>
        </w:rPr>
        <w:t xml:space="preserve"> </w:t>
      </w:r>
      <w:r w:rsidRPr="00230A53">
        <w:rPr>
          <w:rFonts w:hint="cs"/>
          <w:sz w:val="18"/>
          <w:szCs w:val="20"/>
          <w:rtl/>
        </w:rPr>
        <w:t>לא ל</w:t>
      </w:r>
      <w:r w:rsidRPr="00230A53">
        <w:rPr>
          <w:sz w:val="18"/>
          <w:szCs w:val="20"/>
          <w:rtl/>
        </w:rPr>
        <w:t xml:space="preserve">הזדהות עם הפונות, </w:t>
      </w:r>
      <w:r w:rsidRPr="00230A53">
        <w:rPr>
          <w:rFonts w:hint="cs"/>
          <w:sz w:val="18"/>
          <w:szCs w:val="20"/>
          <w:rtl/>
        </w:rPr>
        <w:t>מנגנון ה</w:t>
      </w:r>
      <w:r w:rsidRPr="00230A53">
        <w:rPr>
          <w:sz w:val="18"/>
          <w:szCs w:val="20"/>
          <w:rtl/>
        </w:rPr>
        <w:t xml:space="preserve">הודף את </w:t>
      </w:r>
      <w:r w:rsidRPr="00230A53">
        <w:rPr>
          <w:rFonts w:hint="cs"/>
          <w:sz w:val="18"/>
          <w:szCs w:val="20"/>
          <w:rtl/>
        </w:rPr>
        <w:t xml:space="preserve">האפשרות של </w:t>
      </w:r>
      <w:r w:rsidRPr="00230A53">
        <w:rPr>
          <w:sz w:val="18"/>
          <w:szCs w:val="20"/>
          <w:rtl/>
        </w:rPr>
        <w:t xml:space="preserve">מיצוי זכויות </w:t>
      </w:r>
      <w:r w:rsidRPr="00230A53">
        <w:rPr>
          <w:rFonts w:hint="cs"/>
          <w:sz w:val="18"/>
          <w:szCs w:val="20"/>
          <w:rtl/>
        </w:rPr>
        <w:t>מתוך</w:t>
      </w:r>
      <w:r w:rsidRPr="00230A53">
        <w:rPr>
          <w:sz w:val="18"/>
          <w:szCs w:val="20"/>
          <w:rtl/>
        </w:rPr>
        <w:t xml:space="preserve"> סולידריות </w:t>
      </w:r>
      <w:r w:rsidRPr="00230A53">
        <w:rPr>
          <w:rFonts w:hint="cs"/>
          <w:sz w:val="18"/>
          <w:szCs w:val="20"/>
          <w:rtl/>
        </w:rPr>
        <w:t>(תיאוריית</w:t>
      </w:r>
      <w:r w:rsidRPr="00230A53">
        <w:rPr>
          <w:sz w:val="18"/>
          <w:szCs w:val="20"/>
          <w:rtl/>
        </w:rPr>
        <w:t xml:space="preserve"> הבירוקרטיה הייצוגית</w:t>
      </w:r>
      <w:r w:rsidRPr="00230A53">
        <w:rPr>
          <w:rFonts w:hint="cs"/>
          <w:sz w:val="18"/>
          <w:szCs w:val="20"/>
          <w:rtl/>
        </w:rPr>
        <w:t>)</w:t>
      </w:r>
      <w:r w:rsidRPr="00230A53">
        <w:rPr>
          <w:sz w:val="18"/>
          <w:szCs w:val="20"/>
          <w:rtl/>
        </w:rPr>
        <w:t xml:space="preserve">. הפרספקטיבה המגדרית </w:t>
      </w:r>
      <w:r w:rsidRPr="00230A53">
        <w:rPr>
          <w:rFonts w:hint="cs"/>
          <w:sz w:val="18"/>
          <w:szCs w:val="20"/>
          <w:rtl/>
        </w:rPr>
        <w:t>ש</w:t>
      </w:r>
      <w:r w:rsidRPr="00230A53">
        <w:rPr>
          <w:sz w:val="18"/>
          <w:szCs w:val="20"/>
          <w:rtl/>
        </w:rPr>
        <w:t>הניתוח</w:t>
      </w:r>
      <w:r w:rsidRPr="00230A53">
        <w:rPr>
          <w:rFonts w:hint="cs"/>
          <w:sz w:val="18"/>
          <w:szCs w:val="20"/>
          <w:rtl/>
        </w:rPr>
        <w:t xml:space="preserve"> יוצא ממנה</w:t>
      </w:r>
      <w:r w:rsidRPr="00230A53">
        <w:rPr>
          <w:sz w:val="18"/>
          <w:szCs w:val="20"/>
          <w:rtl/>
        </w:rPr>
        <w:t xml:space="preserve"> מצביעה על </w:t>
      </w:r>
      <w:bookmarkStart w:id="12" w:name="_Hlk47781851"/>
      <w:r w:rsidRPr="00230A53">
        <w:rPr>
          <w:sz w:val="18"/>
          <w:szCs w:val="20"/>
          <w:rtl/>
        </w:rPr>
        <w:t>ה</w:t>
      </w:r>
      <w:r w:rsidRPr="00230A53">
        <w:rPr>
          <w:rFonts w:hint="cs"/>
          <w:sz w:val="18"/>
          <w:szCs w:val="20"/>
          <w:rtl/>
        </w:rPr>
        <w:t>ה</w:t>
      </w:r>
      <w:r w:rsidRPr="00230A53">
        <w:rPr>
          <w:sz w:val="18"/>
          <w:szCs w:val="20"/>
          <w:rtl/>
        </w:rPr>
        <w:t>בחנה בין ה</w:t>
      </w:r>
      <w:r w:rsidRPr="00230A53">
        <w:rPr>
          <w:rFonts w:hint="cs"/>
          <w:sz w:val="18"/>
          <w:szCs w:val="20"/>
          <w:rtl/>
        </w:rPr>
        <w:t>היבט</w:t>
      </w:r>
      <w:r w:rsidRPr="00230A53">
        <w:rPr>
          <w:sz w:val="18"/>
          <w:szCs w:val="20"/>
          <w:rtl/>
        </w:rPr>
        <w:t xml:space="preserve"> </w:t>
      </w:r>
      <w:proofErr w:type="spellStart"/>
      <w:r w:rsidRPr="00230A53">
        <w:rPr>
          <w:sz w:val="18"/>
          <w:szCs w:val="20"/>
          <w:rtl/>
        </w:rPr>
        <w:t>השירותי</w:t>
      </w:r>
      <w:proofErr w:type="spellEnd"/>
      <w:r w:rsidRPr="00230A53">
        <w:rPr>
          <w:sz w:val="18"/>
          <w:szCs w:val="20"/>
          <w:rtl/>
        </w:rPr>
        <w:t>, הבירוקרטי</w:t>
      </w:r>
      <w:r w:rsidRPr="00230A53">
        <w:rPr>
          <w:rFonts w:hint="cs"/>
          <w:sz w:val="18"/>
          <w:szCs w:val="20"/>
          <w:rtl/>
        </w:rPr>
        <w:t>,</w:t>
      </w:r>
      <w:r w:rsidRPr="00230A53">
        <w:rPr>
          <w:sz w:val="18"/>
          <w:szCs w:val="20"/>
          <w:rtl/>
        </w:rPr>
        <w:t xml:space="preserve"> שהאוריינטציה המוסדית למיצוי זכויות מאפשרת</w:t>
      </w:r>
      <w:r w:rsidRPr="00230A53">
        <w:rPr>
          <w:rFonts w:hint="cs"/>
          <w:sz w:val="18"/>
          <w:szCs w:val="20"/>
          <w:rtl/>
        </w:rPr>
        <w:t>,</w:t>
      </w:r>
      <w:r w:rsidRPr="00230A53">
        <w:rPr>
          <w:sz w:val="18"/>
          <w:szCs w:val="20"/>
          <w:rtl/>
        </w:rPr>
        <w:t xml:space="preserve"> לבין </w:t>
      </w:r>
      <w:r w:rsidRPr="00230A53">
        <w:rPr>
          <w:rFonts w:hint="cs"/>
          <w:sz w:val="18"/>
          <w:szCs w:val="20"/>
          <w:rtl/>
        </w:rPr>
        <w:t>ההיבט</w:t>
      </w:r>
      <w:r w:rsidRPr="00230A53">
        <w:rPr>
          <w:sz w:val="18"/>
          <w:szCs w:val="20"/>
          <w:rtl/>
        </w:rPr>
        <w:t xml:space="preserve"> </w:t>
      </w:r>
      <w:r w:rsidRPr="00230A53">
        <w:rPr>
          <w:rFonts w:hint="cs"/>
          <w:sz w:val="18"/>
          <w:szCs w:val="20"/>
          <w:rtl/>
        </w:rPr>
        <w:t>ה</w:t>
      </w:r>
      <w:r w:rsidRPr="00230A53">
        <w:rPr>
          <w:sz w:val="18"/>
          <w:szCs w:val="20"/>
          <w:rtl/>
        </w:rPr>
        <w:t xml:space="preserve">סולידרי, הרואה </w:t>
      </w:r>
      <w:r w:rsidRPr="00230A53">
        <w:rPr>
          <w:rFonts w:hint="cs"/>
          <w:sz w:val="18"/>
          <w:szCs w:val="20"/>
          <w:rtl/>
        </w:rPr>
        <w:t xml:space="preserve">את השלמת </w:t>
      </w:r>
      <w:r w:rsidRPr="00230A53">
        <w:rPr>
          <w:sz w:val="18"/>
          <w:szCs w:val="20"/>
          <w:rtl/>
        </w:rPr>
        <w:t xml:space="preserve">מיצוי </w:t>
      </w:r>
      <w:r w:rsidRPr="00230A53">
        <w:rPr>
          <w:rFonts w:hint="cs"/>
          <w:sz w:val="18"/>
          <w:szCs w:val="20"/>
          <w:rtl/>
        </w:rPr>
        <w:t>ה</w:t>
      </w:r>
      <w:r w:rsidRPr="00230A53">
        <w:rPr>
          <w:sz w:val="18"/>
          <w:szCs w:val="20"/>
          <w:rtl/>
        </w:rPr>
        <w:t xml:space="preserve">זכויות בהתייחסות לפגיעותה של הפונה מעבר להליך הבירוקרטי. </w:t>
      </w:r>
      <w:r w:rsidRPr="00230A53">
        <w:rPr>
          <w:rFonts w:hint="eastAsia"/>
          <w:sz w:val="18"/>
          <w:szCs w:val="20"/>
          <w:rtl/>
        </w:rPr>
        <w:t>כשאין</w:t>
      </w:r>
      <w:r w:rsidRPr="00230A53">
        <w:rPr>
          <w:sz w:val="18"/>
          <w:szCs w:val="20"/>
          <w:rtl/>
        </w:rPr>
        <w:t xml:space="preserve"> </w:t>
      </w:r>
      <w:r w:rsidRPr="00230A53">
        <w:rPr>
          <w:rFonts w:hint="eastAsia"/>
          <w:sz w:val="18"/>
          <w:szCs w:val="20"/>
          <w:rtl/>
        </w:rPr>
        <w:t>מתייחסים</w:t>
      </w:r>
      <w:r w:rsidRPr="00230A53">
        <w:rPr>
          <w:sz w:val="18"/>
          <w:szCs w:val="20"/>
          <w:rtl/>
        </w:rPr>
        <w:t xml:space="preserve"> לסכנה </w:t>
      </w:r>
      <w:r w:rsidRPr="00230A53">
        <w:rPr>
          <w:rFonts w:hint="eastAsia"/>
          <w:sz w:val="18"/>
          <w:szCs w:val="20"/>
          <w:rtl/>
        </w:rPr>
        <w:t>הנשקפת</w:t>
      </w:r>
      <w:r w:rsidRPr="00230A53">
        <w:rPr>
          <w:sz w:val="18"/>
          <w:szCs w:val="20"/>
          <w:rtl/>
        </w:rPr>
        <w:t xml:space="preserve"> </w:t>
      </w:r>
      <w:r w:rsidRPr="00230A53">
        <w:rPr>
          <w:rFonts w:hint="eastAsia"/>
          <w:sz w:val="18"/>
          <w:szCs w:val="20"/>
          <w:rtl/>
        </w:rPr>
        <w:t>לפונה</w:t>
      </w:r>
      <w:r w:rsidRPr="00230A53">
        <w:rPr>
          <w:sz w:val="18"/>
          <w:szCs w:val="20"/>
          <w:rtl/>
        </w:rPr>
        <w:t xml:space="preserve"> </w:t>
      </w:r>
      <w:r w:rsidRPr="00230A53">
        <w:rPr>
          <w:rFonts w:hint="eastAsia"/>
          <w:sz w:val="18"/>
          <w:szCs w:val="20"/>
          <w:rtl/>
        </w:rPr>
        <w:t>כשהיא</w:t>
      </w:r>
      <w:r w:rsidRPr="00230A53">
        <w:rPr>
          <w:sz w:val="18"/>
          <w:szCs w:val="20"/>
          <w:rtl/>
        </w:rPr>
        <w:t xml:space="preserve"> </w:t>
      </w:r>
      <w:r w:rsidRPr="00230A53">
        <w:rPr>
          <w:rFonts w:hint="eastAsia"/>
          <w:sz w:val="18"/>
          <w:szCs w:val="20"/>
          <w:rtl/>
        </w:rPr>
        <w:t>חוזרת</w:t>
      </w:r>
      <w:r w:rsidRPr="00230A53">
        <w:rPr>
          <w:sz w:val="18"/>
          <w:szCs w:val="20"/>
          <w:rtl/>
        </w:rPr>
        <w:t xml:space="preserve"> לשגרת חיי</w:t>
      </w:r>
      <w:r w:rsidRPr="00230A53">
        <w:rPr>
          <w:rFonts w:hint="eastAsia"/>
          <w:sz w:val="18"/>
          <w:szCs w:val="20"/>
          <w:rtl/>
        </w:rPr>
        <w:t>ה</w:t>
      </w:r>
      <w:r w:rsidRPr="00230A53">
        <w:rPr>
          <w:sz w:val="18"/>
          <w:szCs w:val="20"/>
          <w:rtl/>
        </w:rPr>
        <w:t xml:space="preserve">, לאחר שמוצו הזכויות בהליך הבירוקרטי, האוריינטציה המוסדית </w:t>
      </w:r>
      <w:r w:rsidRPr="00230A53">
        <w:rPr>
          <w:rFonts w:hint="eastAsia"/>
          <w:sz w:val="18"/>
          <w:szCs w:val="20"/>
          <w:rtl/>
        </w:rPr>
        <w:t>הנוהגת</w:t>
      </w:r>
      <w:r w:rsidRPr="00230A53">
        <w:rPr>
          <w:sz w:val="18"/>
          <w:szCs w:val="20"/>
          <w:rtl/>
        </w:rPr>
        <w:t xml:space="preserve"> קוטעת את העברתו של הון רגשי, על המגע והקשרים שהוא </w:t>
      </w:r>
      <w:r w:rsidRPr="00230A53">
        <w:rPr>
          <w:rFonts w:hint="eastAsia"/>
          <w:sz w:val="18"/>
          <w:szCs w:val="20"/>
          <w:rtl/>
        </w:rPr>
        <w:t>טומן</w:t>
      </w:r>
      <w:r w:rsidRPr="00230A53">
        <w:rPr>
          <w:sz w:val="18"/>
          <w:szCs w:val="20"/>
          <w:rtl/>
        </w:rPr>
        <w:t xml:space="preserve"> </w:t>
      </w:r>
      <w:r w:rsidRPr="00230A53">
        <w:rPr>
          <w:rFonts w:hint="eastAsia"/>
          <w:sz w:val="18"/>
          <w:szCs w:val="20"/>
          <w:rtl/>
        </w:rPr>
        <w:t>בחובו</w:t>
      </w:r>
      <w:r w:rsidRPr="00230A53">
        <w:rPr>
          <w:sz w:val="18"/>
          <w:szCs w:val="20"/>
          <w:rtl/>
        </w:rPr>
        <w:t>, ו</w:t>
      </w:r>
      <w:r w:rsidRPr="00230A53">
        <w:rPr>
          <w:rFonts w:hint="cs"/>
          <w:sz w:val="18"/>
          <w:szCs w:val="20"/>
          <w:rtl/>
        </w:rPr>
        <w:t>מנציחה</w:t>
      </w:r>
      <w:r w:rsidRPr="00230A53">
        <w:rPr>
          <w:sz w:val="18"/>
          <w:szCs w:val="20"/>
          <w:rtl/>
        </w:rPr>
        <w:t xml:space="preserve"> את מנגנון ההרחקה.</w:t>
      </w:r>
      <w:bookmarkEnd w:id="12"/>
    </w:p>
    <w:p w14:paraId="71C90C03" w14:textId="77777777" w:rsidR="00EA54C7" w:rsidRPr="00230A53" w:rsidRDefault="00EA54C7" w:rsidP="005E330D">
      <w:pPr>
        <w:spacing w:after="180" w:line="280" w:lineRule="exact"/>
        <w:jc w:val="both"/>
        <w:rPr>
          <w:sz w:val="18"/>
          <w:szCs w:val="20"/>
        </w:rPr>
      </w:pPr>
    </w:p>
    <w:p w14:paraId="48DED0B7" w14:textId="288AC4A5" w:rsidR="00EA54C7" w:rsidRPr="00230A53" w:rsidRDefault="00EA54C7" w:rsidP="00230A53">
      <w:pPr>
        <w:pStyle w:val="KOT5"/>
        <w:spacing w:after="0"/>
        <w:ind w:right="0"/>
        <w:rPr>
          <w:rFonts w:cs="Guttman Aharoni"/>
          <w:color w:val="00B0F0"/>
          <w:rtl/>
        </w:rPr>
      </w:pPr>
      <w:r w:rsidRPr="00230A53">
        <w:rPr>
          <w:rFonts w:cs="Guttman Aharoni"/>
          <w:color w:val="00B0F0"/>
          <w:rtl/>
        </w:rPr>
        <w:t>גבולות הביקורתיות</w:t>
      </w:r>
      <w:r w:rsidR="00230A53">
        <w:rPr>
          <w:rFonts w:cs="Guttman Aharoni" w:hint="cs"/>
          <w:color w:val="00B0F0"/>
          <w:rtl/>
        </w:rPr>
        <w:t xml:space="preserve"> </w:t>
      </w:r>
    </w:p>
    <w:p w14:paraId="26F9DF9D" w14:textId="77777777" w:rsidR="00EA54C7" w:rsidRPr="00230A53" w:rsidRDefault="00EA54C7" w:rsidP="005E330D">
      <w:pPr>
        <w:spacing w:after="180" w:line="280" w:lineRule="exact"/>
        <w:jc w:val="both"/>
        <w:rPr>
          <w:sz w:val="18"/>
          <w:szCs w:val="20"/>
        </w:rPr>
      </w:pPr>
      <w:r w:rsidRPr="00230A53">
        <w:rPr>
          <w:sz w:val="18"/>
          <w:szCs w:val="20"/>
          <w:rtl/>
        </w:rPr>
        <w:t xml:space="preserve">לצד אמירות המדגישות את </w:t>
      </w:r>
      <w:r w:rsidRPr="00230A53">
        <w:rPr>
          <w:rFonts w:hint="cs"/>
          <w:sz w:val="18"/>
          <w:szCs w:val="20"/>
          <w:rtl/>
        </w:rPr>
        <w:t>כפיפותו של</w:t>
      </w:r>
      <w:r w:rsidRPr="00230A53">
        <w:rPr>
          <w:sz w:val="18"/>
          <w:szCs w:val="20"/>
          <w:rtl/>
        </w:rPr>
        <w:t xml:space="preserve"> המוסד </w:t>
      </w:r>
      <w:r w:rsidRPr="00230A53">
        <w:rPr>
          <w:rFonts w:hint="cs"/>
          <w:sz w:val="18"/>
          <w:szCs w:val="20"/>
          <w:rtl/>
        </w:rPr>
        <w:t>שהן עובדות בו</w:t>
      </w:r>
      <w:r w:rsidRPr="00230A53">
        <w:rPr>
          <w:sz w:val="18"/>
          <w:szCs w:val="20"/>
          <w:rtl/>
        </w:rPr>
        <w:t xml:space="preserve"> לחוקים ולנהלים נוקשים</w:t>
      </w:r>
      <w:r w:rsidRPr="00230A53">
        <w:rPr>
          <w:rFonts w:hint="cs"/>
          <w:sz w:val="18"/>
          <w:szCs w:val="20"/>
          <w:rtl/>
        </w:rPr>
        <w:t>,</w:t>
      </w:r>
      <w:r w:rsidRPr="00230A53">
        <w:rPr>
          <w:sz w:val="18"/>
          <w:szCs w:val="20"/>
          <w:rtl/>
        </w:rPr>
        <w:t xml:space="preserve"> </w:t>
      </w:r>
      <w:r w:rsidRPr="00230A53">
        <w:rPr>
          <w:rFonts w:hint="cs"/>
          <w:sz w:val="18"/>
          <w:szCs w:val="20"/>
          <w:rtl/>
        </w:rPr>
        <w:t xml:space="preserve">עולות מהראיונות </w:t>
      </w:r>
      <w:r w:rsidRPr="00230A53">
        <w:rPr>
          <w:sz w:val="18"/>
          <w:szCs w:val="20"/>
          <w:rtl/>
        </w:rPr>
        <w:t>הנאמנות לארגון והאמונה שהוא מותאם לצ</w:t>
      </w:r>
      <w:r w:rsidRPr="00230A53">
        <w:rPr>
          <w:rFonts w:hint="cs"/>
          <w:sz w:val="18"/>
          <w:szCs w:val="20"/>
          <w:rtl/>
        </w:rPr>
        <w:t>ו</w:t>
      </w:r>
      <w:r w:rsidRPr="00230A53">
        <w:rPr>
          <w:sz w:val="18"/>
          <w:szCs w:val="20"/>
          <w:rtl/>
        </w:rPr>
        <w:t>רכי הפונים אליו</w:t>
      </w:r>
      <w:r w:rsidRPr="00230A53">
        <w:rPr>
          <w:rFonts w:hint="cs"/>
          <w:sz w:val="18"/>
          <w:szCs w:val="20"/>
          <w:rtl/>
        </w:rPr>
        <w:t xml:space="preserve"> ומסייע להם</w:t>
      </w:r>
      <w:r w:rsidRPr="00230A53">
        <w:rPr>
          <w:sz w:val="18"/>
          <w:szCs w:val="20"/>
          <w:rtl/>
        </w:rPr>
        <w:t xml:space="preserve">. למעשה </w:t>
      </w:r>
      <w:r w:rsidRPr="00230A53">
        <w:rPr>
          <w:rFonts w:hint="cs"/>
          <w:sz w:val="18"/>
          <w:szCs w:val="20"/>
          <w:rtl/>
        </w:rPr>
        <w:t xml:space="preserve">אין </w:t>
      </w:r>
      <w:r w:rsidRPr="00230A53">
        <w:rPr>
          <w:sz w:val="18"/>
          <w:szCs w:val="20"/>
          <w:rtl/>
        </w:rPr>
        <w:t xml:space="preserve">המרואיינות מבקרות כמעט בכלל את </w:t>
      </w:r>
      <w:r w:rsidRPr="00230A53">
        <w:rPr>
          <w:rFonts w:hint="cs"/>
          <w:sz w:val="18"/>
          <w:szCs w:val="20"/>
          <w:rtl/>
        </w:rPr>
        <w:t>הנוקשות</w:t>
      </w:r>
      <w:r w:rsidRPr="00230A53">
        <w:rPr>
          <w:sz w:val="18"/>
          <w:szCs w:val="20"/>
          <w:rtl/>
        </w:rPr>
        <w:t xml:space="preserve"> </w:t>
      </w:r>
      <w:r w:rsidRPr="00230A53">
        <w:rPr>
          <w:rFonts w:hint="cs"/>
          <w:sz w:val="18"/>
          <w:szCs w:val="20"/>
          <w:rtl/>
        </w:rPr>
        <w:t xml:space="preserve">הבירוקרטית </w:t>
      </w:r>
      <w:r w:rsidRPr="00230A53">
        <w:rPr>
          <w:sz w:val="18"/>
          <w:szCs w:val="20"/>
          <w:rtl/>
        </w:rPr>
        <w:t>ש</w:t>
      </w:r>
      <w:r w:rsidRPr="00230A53">
        <w:rPr>
          <w:rFonts w:hint="cs"/>
          <w:sz w:val="18"/>
          <w:szCs w:val="20"/>
          <w:rtl/>
        </w:rPr>
        <w:t xml:space="preserve">ל </w:t>
      </w:r>
      <w:r w:rsidRPr="00230A53">
        <w:rPr>
          <w:sz w:val="18"/>
          <w:szCs w:val="20"/>
          <w:rtl/>
        </w:rPr>
        <w:t>הארגון</w:t>
      </w:r>
      <w:r w:rsidRPr="00230A53">
        <w:rPr>
          <w:rFonts w:hint="cs"/>
          <w:sz w:val="18"/>
          <w:szCs w:val="20"/>
          <w:rtl/>
        </w:rPr>
        <w:t>;</w:t>
      </w:r>
      <w:r w:rsidRPr="00230A53">
        <w:rPr>
          <w:sz w:val="18"/>
          <w:szCs w:val="20"/>
          <w:rtl/>
        </w:rPr>
        <w:t xml:space="preserve"> </w:t>
      </w:r>
      <w:r w:rsidRPr="00230A53">
        <w:rPr>
          <w:rFonts w:hint="cs"/>
          <w:sz w:val="18"/>
          <w:szCs w:val="20"/>
          <w:rtl/>
        </w:rPr>
        <w:t>נהפוך הוא</w:t>
      </w:r>
      <w:r w:rsidRPr="00230A53">
        <w:rPr>
          <w:sz w:val="18"/>
          <w:szCs w:val="20"/>
          <w:rtl/>
        </w:rPr>
        <w:t>: הן רואות את הפעולה בכפוף לחוק כפעולה של מיצוי זכויות ול</w:t>
      </w:r>
      <w:r w:rsidRPr="00230A53">
        <w:rPr>
          <w:rFonts w:hint="cs"/>
          <w:sz w:val="18"/>
          <w:szCs w:val="20"/>
          <w:rtl/>
        </w:rPr>
        <w:t>כן</w:t>
      </w:r>
      <w:r w:rsidRPr="00230A53">
        <w:rPr>
          <w:sz w:val="18"/>
          <w:szCs w:val="20"/>
          <w:rtl/>
        </w:rPr>
        <w:t xml:space="preserve"> כפעולה מספקת וראויה דיה. </w:t>
      </w:r>
      <w:r w:rsidRPr="00230A53">
        <w:rPr>
          <w:rFonts w:hint="cs"/>
          <w:sz w:val="18"/>
          <w:szCs w:val="20"/>
          <w:rtl/>
        </w:rPr>
        <w:t>ואולם חלקן בכל זאת משמיעות</w:t>
      </w:r>
      <w:r w:rsidRPr="00230A53">
        <w:rPr>
          <w:sz w:val="18"/>
          <w:szCs w:val="20"/>
          <w:rtl/>
        </w:rPr>
        <w:t xml:space="preserve"> ביקורת מסוימת המשק</w:t>
      </w:r>
      <w:r w:rsidRPr="00230A53">
        <w:rPr>
          <w:rFonts w:hint="cs"/>
          <w:sz w:val="18"/>
          <w:szCs w:val="20"/>
          <w:rtl/>
        </w:rPr>
        <w:t>פת</w:t>
      </w:r>
      <w:r w:rsidRPr="00230A53">
        <w:rPr>
          <w:sz w:val="18"/>
          <w:szCs w:val="20"/>
          <w:rtl/>
        </w:rPr>
        <w:t xml:space="preserve"> הבנה </w:t>
      </w:r>
      <w:r w:rsidRPr="00230A53">
        <w:rPr>
          <w:rFonts w:hint="cs"/>
          <w:sz w:val="18"/>
          <w:szCs w:val="20"/>
          <w:rtl/>
        </w:rPr>
        <w:t>שונה מעט</w:t>
      </w:r>
      <w:r w:rsidRPr="00230A53">
        <w:rPr>
          <w:sz w:val="18"/>
          <w:szCs w:val="20"/>
          <w:rtl/>
        </w:rPr>
        <w:t xml:space="preserve"> </w:t>
      </w:r>
      <w:r w:rsidRPr="00230A53">
        <w:rPr>
          <w:rFonts w:hint="cs"/>
          <w:sz w:val="18"/>
          <w:szCs w:val="20"/>
          <w:rtl/>
        </w:rPr>
        <w:t>בנוגע</w:t>
      </w:r>
      <w:r w:rsidRPr="00230A53">
        <w:rPr>
          <w:sz w:val="18"/>
          <w:szCs w:val="20"/>
          <w:rtl/>
        </w:rPr>
        <w:t xml:space="preserve"> לתפקידן כעובדות ציבור </w:t>
      </w:r>
      <w:r w:rsidRPr="00230A53">
        <w:rPr>
          <w:rFonts w:hint="cs"/>
          <w:sz w:val="18"/>
          <w:szCs w:val="20"/>
          <w:rtl/>
        </w:rPr>
        <w:t>המשמשות</w:t>
      </w:r>
      <w:r w:rsidRPr="00230A53">
        <w:rPr>
          <w:sz w:val="18"/>
          <w:szCs w:val="20"/>
          <w:rtl/>
        </w:rPr>
        <w:t xml:space="preserve"> תחנה </w:t>
      </w:r>
      <w:r w:rsidRPr="00230A53">
        <w:rPr>
          <w:rFonts w:hint="cs"/>
          <w:sz w:val="18"/>
          <w:szCs w:val="20"/>
          <w:rtl/>
        </w:rPr>
        <w:t>חיונית</w:t>
      </w:r>
      <w:r w:rsidRPr="00230A53">
        <w:rPr>
          <w:sz w:val="18"/>
          <w:szCs w:val="20"/>
          <w:rtl/>
        </w:rPr>
        <w:t xml:space="preserve"> לאיסוף מידע על מצבן של נפגעות </w:t>
      </w:r>
      <w:r w:rsidRPr="00230A53">
        <w:rPr>
          <w:rFonts w:hint="cs"/>
          <w:sz w:val="18"/>
          <w:szCs w:val="20"/>
          <w:rtl/>
        </w:rPr>
        <w:t>ה</w:t>
      </w:r>
      <w:r w:rsidRPr="00230A53">
        <w:rPr>
          <w:sz w:val="18"/>
          <w:szCs w:val="20"/>
          <w:rtl/>
        </w:rPr>
        <w:t>אלימות:</w:t>
      </w:r>
    </w:p>
    <w:p w14:paraId="5B04496C" w14:textId="77777777" w:rsidR="00EA54C7" w:rsidRPr="00230A53" w:rsidRDefault="00EA54C7" w:rsidP="005E330D">
      <w:pPr>
        <w:spacing w:after="180" w:line="280" w:lineRule="exact"/>
        <w:ind w:left="567"/>
        <w:jc w:val="both"/>
        <w:rPr>
          <w:sz w:val="18"/>
          <w:szCs w:val="20"/>
          <w:rtl/>
        </w:rPr>
      </w:pPr>
      <w:r w:rsidRPr="00230A53">
        <w:rPr>
          <w:sz w:val="18"/>
          <w:szCs w:val="20"/>
          <w:rtl/>
        </w:rPr>
        <w:t>רוצה שיהיה ברור לכולם שהרגישות היא רגישות וצריך לשים לב, ויש מקרים שמתפספסים לנו בין הידיים</w:t>
      </w:r>
      <w:r w:rsidRPr="00230A53">
        <w:rPr>
          <w:rFonts w:hint="cs"/>
          <w:sz w:val="18"/>
          <w:szCs w:val="20"/>
          <w:rtl/>
        </w:rPr>
        <w:t>,</w:t>
      </w:r>
      <w:r w:rsidRPr="00230A53">
        <w:rPr>
          <w:sz w:val="18"/>
          <w:szCs w:val="20"/>
          <w:rtl/>
        </w:rPr>
        <w:t xml:space="preserve"> ולכי תדעי מה קורה איתם. וזה מפחיד לחשוב על זה</w:t>
      </w:r>
      <w:r w:rsidRPr="00230A53">
        <w:rPr>
          <w:rFonts w:hint="cs"/>
          <w:sz w:val="18"/>
          <w:szCs w:val="20"/>
          <w:rtl/>
        </w:rPr>
        <w:t>,</w:t>
      </w:r>
      <w:r w:rsidRPr="00230A53">
        <w:rPr>
          <w:sz w:val="18"/>
          <w:szCs w:val="20"/>
          <w:rtl/>
        </w:rPr>
        <w:t xml:space="preserve"> כי אז את שומעת כאילו זה רצח את זו, וההוא רצח, למה. והם עוברים אצלנו. אנחנו מכירים אותם. אנחנו אומרים שאין לנו את הכלים</w:t>
      </w:r>
      <w:r w:rsidRPr="00230A53">
        <w:rPr>
          <w:rFonts w:hint="cs"/>
          <w:sz w:val="18"/>
          <w:szCs w:val="20"/>
          <w:rtl/>
        </w:rPr>
        <w:t>,</w:t>
      </w:r>
      <w:r w:rsidRPr="00230A53">
        <w:rPr>
          <w:sz w:val="18"/>
          <w:szCs w:val="20"/>
          <w:rtl/>
        </w:rPr>
        <w:t xml:space="preserve"> וזה נכון שאת לא יכולה להיות במעקב אחריהם, ונכון שאין את הגורמים שיטפלו יחד איתנו</w:t>
      </w:r>
      <w:r w:rsidRPr="00230A53">
        <w:rPr>
          <w:rFonts w:hint="cs"/>
          <w:sz w:val="18"/>
          <w:szCs w:val="20"/>
          <w:rtl/>
        </w:rPr>
        <w:t>.</w:t>
      </w:r>
      <w:r w:rsidRPr="00230A53">
        <w:rPr>
          <w:sz w:val="18"/>
          <w:szCs w:val="20"/>
          <w:rtl/>
        </w:rPr>
        <w:t xml:space="preserve"> </w:t>
      </w:r>
      <w:r w:rsidRPr="00230A53">
        <w:rPr>
          <w:rFonts w:hint="cs"/>
          <w:sz w:val="18"/>
          <w:szCs w:val="20"/>
          <w:rtl/>
        </w:rPr>
        <w:t>ע</w:t>
      </w:r>
      <w:r w:rsidRPr="00230A53">
        <w:rPr>
          <w:sz w:val="18"/>
          <w:szCs w:val="20"/>
          <w:rtl/>
        </w:rPr>
        <w:t>ם זאת צריך להשתדל. והלוואי וזה יהיה ככה בכל המקומות, את יודעת. כי זה חשוב. אנחנו לא סתם פה. ככה למטרה. ואני כל הזמן דוחפת איפה שאפשר. חשוב לי (ז</w:t>
      </w:r>
      <w:r w:rsidRPr="00230A53">
        <w:rPr>
          <w:rFonts w:hint="cs"/>
          <w:sz w:val="18"/>
          <w:szCs w:val="20"/>
          <w:rtl/>
        </w:rPr>
        <w:t>',</w:t>
      </w:r>
      <w:r w:rsidRPr="00230A53">
        <w:rPr>
          <w:sz w:val="18"/>
          <w:szCs w:val="20"/>
          <w:rtl/>
        </w:rPr>
        <w:t xml:space="preserve"> מנהלת ש</w:t>
      </w:r>
      <w:r w:rsidRPr="00230A53">
        <w:rPr>
          <w:rFonts w:hint="cs"/>
          <w:sz w:val="18"/>
          <w:szCs w:val="20"/>
          <w:rtl/>
        </w:rPr>
        <w:t>י</w:t>
      </w:r>
      <w:r w:rsidRPr="00230A53">
        <w:rPr>
          <w:sz w:val="18"/>
          <w:szCs w:val="20"/>
          <w:rtl/>
        </w:rPr>
        <w:t>רות).</w:t>
      </w:r>
    </w:p>
    <w:p w14:paraId="4E81A7B3" w14:textId="77777777" w:rsidR="00EA54C7" w:rsidRPr="00230A53" w:rsidRDefault="00EA54C7" w:rsidP="005E330D">
      <w:pPr>
        <w:spacing w:after="180" w:line="280" w:lineRule="exact"/>
        <w:jc w:val="both"/>
        <w:rPr>
          <w:sz w:val="18"/>
          <w:szCs w:val="20"/>
          <w:rtl/>
        </w:rPr>
      </w:pPr>
      <w:r w:rsidRPr="00230A53">
        <w:rPr>
          <w:sz w:val="18"/>
          <w:szCs w:val="20"/>
          <w:rtl/>
        </w:rPr>
        <w:t>המרואיינת</w:t>
      </w:r>
      <w:r w:rsidRPr="00230A53">
        <w:rPr>
          <w:rFonts w:hint="cs"/>
          <w:sz w:val="18"/>
          <w:szCs w:val="20"/>
          <w:rtl/>
        </w:rPr>
        <w:t xml:space="preserve"> </w:t>
      </w:r>
      <w:proofErr w:type="spellStart"/>
      <w:r w:rsidRPr="00230A53">
        <w:rPr>
          <w:rFonts w:hint="cs"/>
          <w:sz w:val="18"/>
          <w:szCs w:val="20"/>
          <w:rtl/>
        </w:rPr>
        <w:t>היתה</w:t>
      </w:r>
      <w:proofErr w:type="spellEnd"/>
      <w:r w:rsidRPr="00230A53">
        <w:rPr>
          <w:sz w:val="18"/>
          <w:szCs w:val="20"/>
          <w:rtl/>
        </w:rPr>
        <w:t xml:space="preserve"> מודעת היטב לכך שחלק </w:t>
      </w:r>
      <w:proofErr w:type="spellStart"/>
      <w:r w:rsidRPr="00230A53">
        <w:rPr>
          <w:sz w:val="18"/>
          <w:szCs w:val="20"/>
          <w:rtl/>
        </w:rPr>
        <w:t>מהפונות</w:t>
      </w:r>
      <w:proofErr w:type="spellEnd"/>
      <w:r w:rsidRPr="00230A53">
        <w:rPr>
          <w:sz w:val="18"/>
          <w:szCs w:val="20"/>
          <w:rtl/>
        </w:rPr>
        <w:t xml:space="preserve"> לביטוח לאומי הן נפגעות אלימות בן זוג ו</w:t>
      </w:r>
      <w:r w:rsidRPr="00230A53">
        <w:rPr>
          <w:rFonts w:hint="cs"/>
          <w:sz w:val="18"/>
          <w:szCs w:val="20"/>
          <w:rtl/>
        </w:rPr>
        <w:t>ה</w:t>
      </w:r>
      <w:r w:rsidRPr="00230A53">
        <w:rPr>
          <w:sz w:val="18"/>
          <w:szCs w:val="20"/>
          <w:rtl/>
        </w:rPr>
        <w:t xml:space="preserve">שמיעה נימת ביקורת </w:t>
      </w:r>
      <w:r w:rsidRPr="00230A53">
        <w:rPr>
          <w:rFonts w:hint="cs"/>
          <w:sz w:val="18"/>
          <w:szCs w:val="20"/>
          <w:rtl/>
        </w:rPr>
        <w:t>כלפי עמיתיה לעבודה</w:t>
      </w:r>
      <w:r w:rsidRPr="00230A53">
        <w:rPr>
          <w:sz w:val="18"/>
          <w:szCs w:val="20"/>
          <w:rtl/>
        </w:rPr>
        <w:t xml:space="preserve">: </w:t>
      </w:r>
      <w:r w:rsidRPr="00230A53">
        <w:rPr>
          <w:rFonts w:hint="cs"/>
          <w:sz w:val="18"/>
          <w:szCs w:val="20"/>
          <w:rtl/>
        </w:rPr>
        <w:t xml:space="preserve">היא </w:t>
      </w:r>
      <w:proofErr w:type="spellStart"/>
      <w:r w:rsidRPr="00230A53">
        <w:rPr>
          <w:sz w:val="18"/>
          <w:szCs w:val="20"/>
          <w:rtl/>
        </w:rPr>
        <w:t>היתה</w:t>
      </w:r>
      <w:proofErr w:type="spellEnd"/>
      <w:r w:rsidRPr="00230A53">
        <w:rPr>
          <w:sz w:val="18"/>
          <w:szCs w:val="20"/>
          <w:rtl/>
        </w:rPr>
        <w:t xml:space="preserve"> רוצה לראות הפ</w:t>
      </w:r>
      <w:r w:rsidRPr="00230A53">
        <w:rPr>
          <w:rFonts w:hint="cs"/>
          <w:sz w:val="18"/>
          <w:szCs w:val="20"/>
          <w:rtl/>
        </w:rPr>
        <w:t>גנה</w:t>
      </w:r>
      <w:r w:rsidRPr="00230A53">
        <w:rPr>
          <w:sz w:val="18"/>
          <w:szCs w:val="20"/>
          <w:rtl/>
        </w:rPr>
        <w:t xml:space="preserve"> של רגישות ותשומת לב למצבי</w:t>
      </w:r>
      <w:r w:rsidRPr="00230A53">
        <w:rPr>
          <w:rFonts w:hint="cs"/>
          <w:sz w:val="18"/>
          <w:szCs w:val="20"/>
          <w:rtl/>
        </w:rPr>
        <w:t xml:space="preserve"> סכנה</w:t>
      </w:r>
      <w:r w:rsidRPr="00230A53">
        <w:rPr>
          <w:sz w:val="18"/>
          <w:szCs w:val="20"/>
          <w:rtl/>
        </w:rPr>
        <w:t xml:space="preserve"> </w:t>
      </w:r>
      <w:r w:rsidRPr="00230A53">
        <w:rPr>
          <w:rFonts w:hint="cs"/>
          <w:sz w:val="18"/>
          <w:szCs w:val="20"/>
          <w:rtl/>
        </w:rPr>
        <w:t xml:space="preserve">שהפונות </w:t>
      </w:r>
      <w:r w:rsidRPr="00230A53">
        <w:rPr>
          <w:sz w:val="18"/>
          <w:szCs w:val="20"/>
          <w:rtl/>
        </w:rPr>
        <w:t xml:space="preserve">נתונות </w:t>
      </w:r>
      <w:r w:rsidRPr="00230A53">
        <w:rPr>
          <w:rFonts w:hint="cs"/>
          <w:sz w:val="18"/>
          <w:szCs w:val="20"/>
          <w:rtl/>
        </w:rPr>
        <w:t>בהם</w:t>
      </w:r>
      <w:r w:rsidRPr="00230A53">
        <w:rPr>
          <w:sz w:val="18"/>
          <w:szCs w:val="20"/>
          <w:rtl/>
        </w:rPr>
        <w:t xml:space="preserve">. היא </w:t>
      </w:r>
      <w:r w:rsidRPr="00230A53">
        <w:rPr>
          <w:rFonts w:hint="cs"/>
          <w:sz w:val="18"/>
          <w:szCs w:val="20"/>
          <w:rtl/>
        </w:rPr>
        <w:t xml:space="preserve">התייחסה </w:t>
      </w:r>
      <w:r w:rsidRPr="00230A53">
        <w:rPr>
          <w:sz w:val="18"/>
          <w:szCs w:val="20"/>
          <w:rtl/>
        </w:rPr>
        <w:t xml:space="preserve">במפורש לפער בין </w:t>
      </w:r>
      <w:r w:rsidRPr="00230A53">
        <w:rPr>
          <w:rFonts w:hint="cs"/>
          <w:sz w:val="18"/>
          <w:szCs w:val="20"/>
          <w:rtl/>
        </w:rPr>
        <w:t>"</w:t>
      </w:r>
      <w:r w:rsidRPr="00230A53">
        <w:rPr>
          <w:sz w:val="18"/>
          <w:szCs w:val="20"/>
          <w:rtl/>
        </w:rPr>
        <w:t>אנחנו מכירים אותם</w:t>
      </w:r>
      <w:r w:rsidRPr="00230A53">
        <w:rPr>
          <w:rFonts w:hint="cs"/>
          <w:sz w:val="18"/>
          <w:szCs w:val="20"/>
          <w:rtl/>
        </w:rPr>
        <w:t>"</w:t>
      </w:r>
      <w:r w:rsidRPr="00230A53">
        <w:rPr>
          <w:sz w:val="18"/>
          <w:szCs w:val="20"/>
          <w:rtl/>
        </w:rPr>
        <w:t xml:space="preserve"> – </w:t>
      </w:r>
      <w:r w:rsidRPr="00230A53">
        <w:rPr>
          <w:rFonts w:hint="cs"/>
          <w:sz w:val="18"/>
          <w:szCs w:val="20"/>
          <w:rtl/>
        </w:rPr>
        <w:t>אנחנו מודעים ל</w:t>
      </w:r>
      <w:r w:rsidRPr="00230A53">
        <w:rPr>
          <w:sz w:val="18"/>
          <w:szCs w:val="20"/>
          <w:rtl/>
        </w:rPr>
        <w:t xml:space="preserve">אפשרות – לבין </w:t>
      </w:r>
      <w:r w:rsidRPr="00230A53">
        <w:rPr>
          <w:rFonts w:hint="cs"/>
          <w:sz w:val="18"/>
          <w:szCs w:val="20"/>
          <w:rtl/>
        </w:rPr>
        <w:t>"</w:t>
      </w:r>
      <w:r w:rsidRPr="00230A53">
        <w:rPr>
          <w:sz w:val="18"/>
          <w:szCs w:val="20"/>
          <w:rtl/>
        </w:rPr>
        <w:t>זה רצח את זו, וההוא רצח</w:t>
      </w:r>
      <w:r w:rsidRPr="00230A53">
        <w:rPr>
          <w:rFonts w:hint="cs"/>
          <w:sz w:val="18"/>
          <w:szCs w:val="20"/>
          <w:rtl/>
        </w:rPr>
        <w:t>"</w:t>
      </w:r>
      <w:r w:rsidRPr="00230A53">
        <w:rPr>
          <w:sz w:val="18"/>
          <w:szCs w:val="20"/>
          <w:rtl/>
        </w:rPr>
        <w:t xml:space="preserve">. ניכר </w:t>
      </w:r>
      <w:r w:rsidRPr="00230A53">
        <w:rPr>
          <w:rFonts w:hint="cs"/>
          <w:sz w:val="18"/>
          <w:szCs w:val="20"/>
          <w:rtl/>
        </w:rPr>
        <w:t>ש</w:t>
      </w:r>
      <w:r w:rsidRPr="00230A53">
        <w:rPr>
          <w:sz w:val="18"/>
          <w:szCs w:val="20"/>
          <w:rtl/>
        </w:rPr>
        <w:t>גם אם היא מודעת לכך שלעובדות בארגון "אין את הכלים"</w:t>
      </w:r>
      <w:r w:rsidRPr="00230A53">
        <w:rPr>
          <w:rFonts w:hint="cs"/>
          <w:sz w:val="18"/>
          <w:szCs w:val="20"/>
          <w:rtl/>
        </w:rPr>
        <w:t>,</w:t>
      </w:r>
      <w:r w:rsidRPr="00230A53">
        <w:rPr>
          <w:sz w:val="18"/>
          <w:szCs w:val="20"/>
          <w:rtl/>
        </w:rPr>
        <w:t xml:space="preserve"> היא </w:t>
      </w:r>
      <w:proofErr w:type="spellStart"/>
      <w:r w:rsidRPr="00230A53">
        <w:rPr>
          <w:sz w:val="18"/>
          <w:szCs w:val="20"/>
          <w:rtl/>
        </w:rPr>
        <w:t>היתה</w:t>
      </w:r>
      <w:proofErr w:type="spellEnd"/>
      <w:r w:rsidRPr="00230A53">
        <w:rPr>
          <w:sz w:val="18"/>
          <w:szCs w:val="20"/>
          <w:rtl/>
        </w:rPr>
        <w:t xml:space="preserve"> רוצה לקדם צורת עבודה שתצמצם את ההיתכנות</w:t>
      </w:r>
      <w:r w:rsidRPr="00230A53">
        <w:rPr>
          <w:rFonts w:hint="cs"/>
          <w:sz w:val="18"/>
          <w:szCs w:val="20"/>
          <w:rtl/>
        </w:rPr>
        <w:t xml:space="preserve"> של "מקרים</w:t>
      </w:r>
      <w:r w:rsidRPr="00230A53">
        <w:rPr>
          <w:sz w:val="18"/>
          <w:szCs w:val="20"/>
          <w:rtl/>
        </w:rPr>
        <w:t xml:space="preserve"> שמתפספסים לנו בין הידיים". היא </w:t>
      </w:r>
      <w:r w:rsidRPr="00230A53">
        <w:rPr>
          <w:sz w:val="18"/>
          <w:szCs w:val="20"/>
          <w:rtl/>
        </w:rPr>
        <w:lastRenderedPageBreak/>
        <w:t>מבקרת במיד</w:t>
      </w:r>
      <w:r w:rsidRPr="00230A53">
        <w:rPr>
          <w:rFonts w:hint="cs"/>
          <w:sz w:val="18"/>
          <w:szCs w:val="20"/>
          <w:rtl/>
        </w:rPr>
        <w:t>ת מ</w:t>
      </w:r>
      <w:r w:rsidRPr="00230A53">
        <w:rPr>
          <w:sz w:val="18"/>
          <w:szCs w:val="20"/>
          <w:rtl/>
        </w:rPr>
        <w:t>ה את דרכי העבודה של הארגון ומבטאת את התסכול והקושי הכרוכים בעבודה ב"ארגון שמא</w:t>
      </w:r>
      <w:r w:rsidRPr="00230A53">
        <w:rPr>
          <w:rFonts w:hint="cs"/>
          <w:sz w:val="18"/>
          <w:szCs w:val="20"/>
          <w:rtl/>
        </w:rPr>
        <w:t>ו</w:t>
      </w:r>
      <w:r w:rsidRPr="00230A53">
        <w:rPr>
          <w:sz w:val="18"/>
          <w:szCs w:val="20"/>
          <w:rtl/>
        </w:rPr>
        <w:t>ד קשה לשנות אותו" או</w:t>
      </w:r>
      <w:r w:rsidRPr="00230A53">
        <w:rPr>
          <w:rFonts w:hint="cs"/>
          <w:sz w:val="18"/>
          <w:szCs w:val="20"/>
          <w:rtl/>
        </w:rPr>
        <w:t>,</w:t>
      </w:r>
      <w:r w:rsidRPr="00230A53">
        <w:rPr>
          <w:sz w:val="18"/>
          <w:szCs w:val="20"/>
          <w:rtl/>
        </w:rPr>
        <w:t xml:space="preserve"> במילים אחרות</w:t>
      </w:r>
      <w:r w:rsidRPr="00230A53">
        <w:rPr>
          <w:rFonts w:hint="cs"/>
          <w:sz w:val="18"/>
          <w:szCs w:val="20"/>
          <w:rtl/>
        </w:rPr>
        <w:t>,</w:t>
      </w:r>
      <w:r w:rsidRPr="00230A53">
        <w:rPr>
          <w:sz w:val="18"/>
          <w:szCs w:val="20"/>
          <w:rtl/>
        </w:rPr>
        <w:t xml:space="preserve"> ארגון </w:t>
      </w:r>
      <w:r w:rsidRPr="00230A53">
        <w:rPr>
          <w:rFonts w:hint="cs"/>
          <w:sz w:val="18"/>
          <w:szCs w:val="20"/>
          <w:rtl/>
        </w:rPr>
        <w:t>המאופיין</w:t>
      </w:r>
      <w:r w:rsidRPr="00230A53">
        <w:rPr>
          <w:sz w:val="18"/>
          <w:szCs w:val="20"/>
          <w:rtl/>
        </w:rPr>
        <w:t xml:space="preserve"> ב</w:t>
      </w:r>
      <w:r w:rsidRPr="00230A53">
        <w:rPr>
          <w:rFonts w:hint="cs"/>
          <w:sz w:val="18"/>
          <w:szCs w:val="20"/>
          <w:rtl/>
        </w:rPr>
        <w:t>נוקשות</w:t>
      </w:r>
      <w:r w:rsidRPr="00230A53">
        <w:rPr>
          <w:sz w:val="18"/>
          <w:szCs w:val="20"/>
          <w:rtl/>
        </w:rPr>
        <w:t xml:space="preserve"> בירוקרטי</w:t>
      </w:r>
      <w:r w:rsidRPr="00230A53">
        <w:rPr>
          <w:rFonts w:hint="cs"/>
          <w:sz w:val="18"/>
          <w:szCs w:val="20"/>
          <w:rtl/>
        </w:rPr>
        <w:t>ת</w:t>
      </w:r>
      <w:r w:rsidRPr="00230A53">
        <w:rPr>
          <w:sz w:val="18"/>
          <w:szCs w:val="20"/>
          <w:rtl/>
        </w:rPr>
        <w:t xml:space="preserve">. לנימה הביקורתית </w:t>
      </w:r>
      <w:r w:rsidRPr="00230A53">
        <w:rPr>
          <w:rFonts w:hint="cs"/>
          <w:sz w:val="18"/>
          <w:szCs w:val="20"/>
          <w:rtl/>
        </w:rPr>
        <w:t>מצטרף</w:t>
      </w:r>
      <w:r w:rsidRPr="00230A53">
        <w:rPr>
          <w:sz w:val="18"/>
          <w:szCs w:val="20"/>
          <w:rtl/>
        </w:rPr>
        <w:t xml:space="preserve"> לעיתים גם תסכול:</w:t>
      </w:r>
    </w:p>
    <w:p w14:paraId="5F0B5458" w14:textId="77777777" w:rsidR="00EA54C7" w:rsidRPr="00230A53" w:rsidRDefault="00EA54C7" w:rsidP="005E330D">
      <w:pPr>
        <w:spacing w:after="180" w:line="280" w:lineRule="exact"/>
        <w:ind w:left="567"/>
        <w:jc w:val="both"/>
        <w:rPr>
          <w:sz w:val="18"/>
          <w:szCs w:val="20"/>
          <w:rtl/>
        </w:rPr>
      </w:pPr>
      <w:bookmarkStart w:id="13" w:name="_Hlk43108346"/>
      <w:r w:rsidRPr="00230A53">
        <w:rPr>
          <w:sz w:val="18"/>
          <w:szCs w:val="20"/>
          <w:rtl/>
        </w:rPr>
        <w:t>אני כל הזמן נעזרת בתקנות. זה ביטוח לאומי</w:t>
      </w:r>
      <w:r w:rsidRPr="00230A53">
        <w:rPr>
          <w:rFonts w:hint="cs"/>
          <w:sz w:val="18"/>
          <w:szCs w:val="20"/>
          <w:rtl/>
        </w:rPr>
        <w:t>;</w:t>
      </w:r>
      <w:r w:rsidRPr="00230A53">
        <w:rPr>
          <w:sz w:val="18"/>
          <w:szCs w:val="20"/>
          <w:rtl/>
        </w:rPr>
        <w:t xml:space="preserve"> </w:t>
      </w:r>
      <w:proofErr w:type="spellStart"/>
      <w:r w:rsidRPr="00230A53">
        <w:rPr>
          <w:sz w:val="18"/>
          <w:szCs w:val="20"/>
          <w:rtl/>
        </w:rPr>
        <w:t>הכל</w:t>
      </w:r>
      <w:proofErr w:type="spellEnd"/>
      <w:r w:rsidRPr="00230A53">
        <w:rPr>
          <w:sz w:val="18"/>
          <w:szCs w:val="20"/>
          <w:rtl/>
        </w:rPr>
        <w:t xml:space="preserve"> חוקים ותקנות</w:t>
      </w:r>
      <w:r w:rsidRPr="00230A53">
        <w:rPr>
          <w:rFonts w:hint="cs"/>
          <w:sz w:val="18"/>
          <w:szCs w:val="20"/>
          <w:rtl/>
        </w:rPr>
        <w:t xml:space="preserve">. </w:t>
      </w:r>
      <w:proofErr w:type="spellStart"/>
      <w:r w:rsidRPr="00230A53">
        <w:rPr>
          <w:sz w:val="18"/>
          <w:szCs w:val="20"/>
          <w:rtl/>
        </w:rPr>
        <w:t>הכל</w:t>
      </w:r>
      <w:proofErr w:type="spellEnd"/>
      <w:r w:rsidRPr="00230A53">
        <w:rPr>
          <w:sz w:val="18"/>
          <w:szCs w:val="20"/>
          <w:rtl/>
        </w:rPr>
        <w:t xml:space="preserve"> במסגרת החוק. אין משהו שאני יכולה לעשות מעבר לחוק</w:t>
      </w:r>
      <w:r w:rsidRPr="00230A53">
        <w:rPr>
          <w:rFonts w:hint="cs"/>
          <w:sz w:val="18"/>
          <w:szCs w:val="20"/>
          <w:rtl/>
        </w:rPr>
        <w:t>.</w:t>
      </w:r>
    </w:p>
    <w:p w14:paraId="50AF9766" w14:textId="77777777" w:rsidR="00EA54C7" w:rsidRPr="00230A53" w:rsidRDefault="00EA54C7" w:rsidP="005E330D">
      <w:pPr>
        <w:spacing w:after="180" w:line="280" w:lineRule="exact"/>
        <w:ind w:left="567"/>
        <w:jc w:val="both"/>
        <w:rPr>
          <w:sz w:val="18"/>
          <w:szCs w:val="20"/>
          <w:rtl/>
        </w:rPr>
      </w:pPr>
      <w:r w:rsidRPr="00230A53">
        <w:rPr>
          <w:sz w:val="18"/>
          <w:szCs w:val="20"/>
          <w:rtl/>
        </w:rPr>
        <w:t>ש: על איזה חוקים זה נסמך, הטיפול? אני מבינה שיש חוק ביטוח לאומי</w:t>
      </w:r>
      <w:r w:rsidRPr="00230A53">
        <w:rPr>
          <w:rFonts w:hint="cs"/>
          <w:sz w:val="18"/>
          <w:szCs w:val="20"/>
          <w:rtl/>
        </w:rPr>
        <w:t>.</w:t>
      </w:r>
      <w:r w:rsidRPr="00230A53">
        <w:rPr>
          <w:sz w:val="18"/>
          <w:szCs w:val="20"/>
          <w:rtl/>
        </w:rPr>
        <w:t xml:space="preserve"> מעבר לחוק ביטוח לאומי, יש חוקים או תקנות נוספות שמשמשים אתכם ביומיום?</w:t>
      </w:r>
    </w:p>
    <w:p w14:paraId="7B4FFF50" w14:textId="77777777" w:rsidR="00EA54C7" w:rsidRPr="00230A53" w:rsidRDefault="00EA54C7" w:rsidP="005E330D">
      <w:pPr>
        <w:spacing w:after="180" w:line="280" w:lineRule="exact"/>
        <w:ind w:left="567"/>
        <w:jc w:val="both"/>
        <w:rPr>
          <w:sz w:val="18"/>
          <w:szCs w:val="20"/>
          <w:rtl/>
        </w:rPr>
      </w:pPr>
      <w:r w:rsidRPr="00230A53">
        <w:rPr>
          <w:sz w:val="18"/>
          <w:szCs w:val="20"/>
          <w:rtl/>
        </w:rPr>
        <w:t>ת: אין משהו</w:t>
      </w:r>
      <w:r w:rsidRPr="00230A53">
        <w:rPr>
          <w:rFonts w:hint="cs"/>
          <w:sz w:val="18"/>
          <w:szCs w:val="20"/>
          <w:rtl/>
        </w:rPr>
        <w:t>.</w:t>
      </w:r>
      <w:r w:rsidRPr="00230A53">
        <w:rPr>
          <w:sz w:val="18"/>
          <w:szCs w:val="20"/>
          <w:rtl/>
        </w:rPr>
        <w:t xml:space="preserve"> אנחנו כפופים לחוק ופועלים לפיו. אין משהו אחר</w:t>
      </w:r>
      <w:r w:rsidRPr="00230A53">
        <w:rPr>
          <w:rFonts w:hint="cs"/>
          <w:sz w:val="18"/>
          <w:szCs w:val="20"/>
          <w:rtl/>
        </w:rPr>
        <w:t>;</w:t>
      </w:r>
      <w:r w:rsidRPr="00230A53">
        <w:rPr>
          <w:sz w:val="18"/>
          <w:szCs w:val="20"/>
          <w:rtl/>
        </w:rPr>
        <w:t xml:space="preserve"> זה החוק</w:t>
      </w:r>
      <w:r w:rsidRPr="00230A53">
        <w:rPr>
          <w:rFonts w:hint="cs"/>
          <w:sz w:val="18"/>
          <w:szCs w:val="20"/>
          <w:rtl/>
        </w:rPr>
        <w:t>.</w:t>
      </w:r>
      <w:r w:rsidRPr="00230A53">
        <w:rPr>
          <w:sz w:val="18"/>
          <w:szCs w:val="20"/>
          <w:rtl/>
        </w:rPr>
        <w:t xml:space="preserve"> [...] זה חוק ישן, ולא תמיד טוב שכך</w:t>
      </w:r>
      <w:r w:rsidRPr="00230A53">
        <w:rPr>
          <w:rFonts w:hint="cs"/>
          <w:sz w:val="18"/>
          <w:szCs w:val="20"/>
          <w:rtl/>
        </w:rPr>
        <w:t>.</w:t>
      </w:r>
      <w:r w:rsidRPr="00230A53">
        <w:rPr>
          <w:sz w:val="18"/>
          <w:szCs w:val="20"/>
          <w:rtl/>
        </w:rPr>
        <w:t xml:space="preserve"> הרבה דברים השתנו במדינה שלנו</w:t>
      </w:r>
      <w:r w:rsidRPr="00230A53">
        <w:rPr>
          <w:rFonts w:hint="cs"/>
          <w:sz w:val="18"/>
          <w:szCs w:val="20"/>
          <w:rtl/>
        </w:rPr>
        <w:t>,</w:t>
      </w:r>
      <w:r w:rsidRPr="00230A53">
        <w:rPr>
          <w:sz w:val="18"/>
          <w:szCs w:val="20"/>
          <w:rtl/>
        </w:rPr>
        <w:t xml:space="preserve"> והחוק נשאר אותו הדבר. אני כפופה לחוק</w:t>
      </w:r>
      <w:r w:rsidRPr="00230A53">
        <w:rPr>
          <w:rFonts w:hint="cs"/>
          <w:sz w:val="18"/>
          <w:szCs w:val="20"/>
          <w:rtl/>
        </w:rPr>
        <w:t>.</w:t>
      </w:r>
      <w:r w:rsidRPr="00230A53">
        <w:rPr>
          <w:sz w:val="18"/>
          <w:szCs w:val="20"/>
          <w:rtl/>
        </w:rPr>
        <w:t xml:space="preserve"> אין לי יותר מדי מה לעשות. כשמגיעה אליי מישהי שבעלה לא משלם לה מזונות ויש לה הגבלה של הכנסה, אני יכולה להגיד לך שאני מתרעמת מזה, אבל אין הרבה מה לעשות עם זה. דיברנו על זה בישיבות וכאלה</w:t>
      </w:r>
      <w:r w:rsidRPr="00230A53">
        <w:rPr>
          <w:rFonts w:hint="cs"/>
          <w:sz w:val="18"/>
          <w:szCs w:val="20"/>
          <w:rtl/>
        </w:rPr>
        <w:t>.</w:t>
      </w:r>
      <w:r w:rsidRPr="00230A53">
        <w:rPr>
          <w:sz w:val="18"/>
          <w:szCs w:val="20"/>
          <w:rtl/>
        </w:rPr>
        <w:t xml:space="preserve"> אין הרבה מה לעשות עם זה. באמת שאני מצטערת</w:t>
      </w:r>
      <w:r w:rsidRPr="00230A53">
        <w:rPr>
          <w:rFonts w:hint="cs"/>
          <w:sz w:val="18"/>
          <w:szCs w:val="20"/>
          <w:rtl/>
        </w:rPr>
        <w:t>.</w:t>
      </w:r>
      <w:r w:rsidRPr="00230A53">
        <w:rPr>
          <w:sz w:val="18"/>
          <w:szCs w:val="20"/>
          <w:rtl/>
        </w:rPr>
        <w:t xml:space="preserve"> "אני מבינה אותך ולגמרי איתך, אבל זה החוק למרות שהמזונות הולכים לילדים וזה כסף שהוא צריך לשלם ולא משלם, אני כפופה לחוק</w:t>
      </w:r>
      <w:r w:rsidRPr="00230A53">
        <w:rPr>
          <w:rFonts w:hint="cs"/>
          <w:sz w:val="18"/>
          <w:szCs w:val="20"/>
          <w:rtl/>
        </w:rPr>
        <w:t>.</w:t>
      </w:r>
      <w:r w:rsidRPr="00230A53">
        <w:rPr>
          <w:sz w:val="18"/>
          <w:szCs w:val="20"/>
          <w:rtl/>
        </w:rPr>
        <w:t>" שם זה נעצר (ד</w:t>
      </w:r>
      <w:r w:rsidRPr="00230A53">
        <w:rPr>
          <w:rFonts w:hint="cs"/>
          <w:sz w:val="18"/>
          <w:szCs w:val="20"/>
          <w:rtl/>
        </w:rPr>
        <w:t>',</w:t>
      </w:r>
      <w:r w:rsidRPr="00230A53">
        <w:rPr>
          <w:sz w:val="18"/>
          <w:szCs w:val="20"/>
          <w:rtl/>
        </w:rPr>
        <w:t xml:space="preserve"> עו"ס ממונה על תחום השיקום)</w:t>
      </w:r>
      <w:r w:rsidRPr="00230A53">
        <w:rPr>
          <w:rFonts w:hint="cs"/>
          <w:sz w:val="18"/>
          <w:szCs w:val="20"/>
          <w:rtl/>
        </w:rPr>
        <w:t>.</w:t>
      </w:r>
    </w:p>
    <w:bookmarkEnd w:id="13"/>
    <w:p w14:paraId="4702A968" w14:textId="77777777" w:rsidR="00EA54C7" w:rsidRPr="00230A53" w:rsidRDefault="00EA54C7" w:rsidP="005E330D">
      <w:pPr>
        <w:spacing w:after="180" w:line="280" w:lineRule="exact"/>
        <w:jc w:val="both"/>
        <w:rPr>
          <w:sz w:val="18"/>
          <w:szCs w:val="20"/>
          <w:rtl/>
        </w:rPr>
      </w:pPr>
      <w:r w:rsidRPr="00230A53">
        <w:rPr>
          <w:sz w:val="18"/>
          <w:szCs w:val="20"/>
          <w:rtl/>
        </w:rPr>
        <w:t xml:space="preserve">המרואיינת </w:t>
      </w:r>
      <w:r w:rsidRPr="00230A53">
        <w:rPr>
          <w:rFonts w:hint="cs"/>
          <w:sz w:val="18"/>
          <w:szCs w:val="20"/>
          <w:rtl/>
        </w:rPr>
        <w:t>ש</w:t>
      </w:r>
      <w:r w:rsidRPr="00230A53">
        <w:rPr>
          <w:sz w:val="18"/>
          <w:szCs w:val="20"/>
          <w:rtl/>
        </w:rPr>
        <w:t>הסתייג</w:t>
      </w:r>
      <w:r w:rsidRPr="00230A53">
        <w:rPr>
          <w:rFonts w:hint="cs"/>
          <w:sz w:val="18"/>
          <w:szCs w:val="20"/>
          <w:rtl/>
        </w:rPr>
        <w:t>ה</w:t>
      </w:r>
      <w:r w:rsidRPr="00230A53">
        <w:rPr>
          <w:sz w:val="18"/>
          <w:szCs w:val="20"/>
          <w:rtl/>
        </w:rPr>
        <w:t xml:space="preserve"> </w:t>
      </w:r>
      <w:r w:rsidRPr="00230A53">
        <w:rPr>
          <w:rFonts w:hint="cs"/>
          <w:sz w:val="18"/>
          <w:szCs w:val="20"/>
          <w:rtl/>
        </w:rPr>
        <w:t>מ</w:t>
      </w:r>
      <w:r w:rsidRPr="00230A53">
        <w:rPr>
          <w:sz w:val="18"/>
          <w:szCs w:val="20"/>
          <w:rtl/>
        </w:rPr>
        <w:t>החוק</w:t>
      </w:r>
      <w:r w:rsidRPr="00230A53">
        <w:rPr>
          <w:rFonts w:hint="cs"/>
          <w:sz w:val="18"/>
          <w:szCs w:val="20"/>
          <w:rtl/>
        </w:rPr>
        <w:t>,</w:t>
      </w:r>
      <w:r w:rsidRPr="00230A53">
        <w:rPr>
          <w:sz w:val="18"/>
          <w:szCs w:val="20"/>
          <w:rtl/>
        </w:rPr>
        <w:t xml:space="preserve"> </w:t>
      </w:r>
      <w:r w:rsidRPr="00230A53">
        <w:rPr>
          <w:rFonts w:hint="cs"/>
          <w:sz w:val="18"/>
          <w:szCs w:val="20"/>
          <w:rtl/>
        </w:rPr>
        <w:t xml:space="preserve">שהיא </w:t>
      </w:r>
      <w:r w:rsidRPr="00230A53">
        <w:rPr>
          <w:sz w:val="18"/>
          <w:szCs w:val="20"/>
          <w:rtl/>
        </w:rPr>
        <w:t>וחברותיה לארגון</w:t>
      </w:r>
      <w:r w:rsidRPr="00230A53">
        <w:rPr>
          <w:rFonts w:hint="cs"/>
          <w:sz w:val="18"/>
          <w:szCs w:val="20"/>
          <w:rtl/>
        </w:rPr>
        <w:t xml:space="preserve"> פועלות מכוחו, </w:t>
      </w:r>
      <w:proofErr w:type="spellStart"/>
      <w:r w:rsidRPr="00230A53">
        <w:rPr>
          <w:rFonts w:hint="cs"/>
          <w:sz w:val="18"/>
          <w:szCs w:val="20"/>
          <w:rtl/>
        </w:rPr>
        <w:t>היתה</w:t>
      </w:r>
      <w:proofErr w:type="spellEnd"/>
      <w:r w:rsidRPr="00230A53">
        <w:rPr>
          <w:sz w:val="18"/>
          <w:szCs w:val="20"/>
          <w:rtl/>
        </w:rPr>
        <w:t xml:space="preserve"> מודעת לפרדוקס של מיצוי הזכויות: היא </w:t>
      </w:r>
      <w:r w:rsidRPr="00230A53">
        <w:rPr>
          <w:rFonts w:hint="cs"/>
          <w:sz w:val="18"/>
          <w:szCs w:val="20"/>
          <w:rtl/>
        </w:rPr>
        <w:t>ה</w:t>
      </w:r>
      <w:r w:rsidRPr="00230A53">
        <w:rPr>
          <w:sz w:val="18"/>
          <w:szCs w:val="20"/>
          <w:rtl/>
        </w:rPr>
        <w:t xml:space="preserve">בינה </w:t>
      </w:r>
      <w:r w:rsidRPr="00230A53">
        <w:rPr>
          <w:rFonts w:hint="cs"/>
          <w:sz w:val="18"/>
          <w:szCs w:val="20"/>
          <w:rtl/>
        </w:rPr>
        <w:t>ש</w:t>
      </w:r>
      <w:r w:rsidRPr="00230A53">
        <w:rPr>
          <w:sz w:val="18"/>
          <w:szCs w:val="20"/>
          <w:rtl/>
        </w:rPr>
        <w:t>גם כ</w:t>
      </w:r>
      <w:r w:rsidRPr="00230A53">
        <w:rPr>
          <w:rFonts w:hint="cs"/>
          <w:sz w:val="18"/>
          <w:szCs w:val="20"/>
          <w:rtl/>
        </w:rPr>
        <w:t>ש</w:t>
      </w:r>
      <w:r w:rsidRPr="00230A53">
        <w:rPr>
          <w:sz w:val="18"/>
          <w:szCs w:val="20"/>
          <w:rtl/>
        </w:rPr>
        <w:t xml:space="preserve">היא עושה ככל יכולתה </w:t>
      </w:r>
      <w:r w:rsidRPr="00230A53">
        <w:rPr>
          <w:rFonts w:hint="cs"/>
          <w:sz w:val="18"/>
          <w:szCs w:val="20"/>
          <w:rtl/>
        </w:rPr>
        <w:t>ל</w:t>
      </w:r>
      <w:r w:rsidRPr="00230A53">
        <w:rPr>
          <w:sz w:val="18"/>
          <w:szCs w:val="20"/>
          <w:rtl/>
        </w:rPr>
        <w:t>מצו</w:t>
      </w:r>
      <w:r w:rsidRPr="00230A53">
        <w:rPr>
          <w:rFonts w:hint="cs"/>
          <w:sz w:val="18"/>
          <w:szCs w:val="20"/>
          <w:rtl/>
        </w:rPr>
        <w:t>ת</w:t>
      </w:r>
      <w:r w:rsidRPr="00230A53">
        <w:rPr>
          <w:sz w:val="18"/>
          <w:szCs w:val="20"/>
          <w:rtl/>
        </w:rPr>
        <w:t xml:space="preserve"> </w:t>
      </w:r>
      <w:r w:rsidRPr="00230A53">
        <w:rPr>
          <w:rFonts w:hint="cs"/>
          <w:sz w:val="18"/>
          <w:szCs w:val="20"/>
          <w:rtl/>
        </w:rPr>
        <w:t xml:space="preserve">את </w:t>
      </w:r>
      <w:r w:rsidRPr="00230A53">
        <w:rPr>
          <w:sz w:val="18"/>
          <w:szCs w:val="20"/>
          <w:rtl/>
        </w:rPr>
        <w:t xml:space="preserve">זכויותיה של נפגעת אלימות בן זוג, אין </w:t>
      </w:r>
      <w:r w:rsidRPr="00230A53">
        <w:rPr>
          <w:rFonts w:hint="cs"/>
          <w:sz w:val="18"/>
          <w:szCs w:val="20"/>
          <w:rtl/>
        </w:rPr>
        <w:t>לה הסמכות</w:t>
      </w:r>
      <w:r w:rsidRPr="00230A53">
        <w:rPr>
          <w:sz w:val="18"/>
          <w:szCs w:val="20"/>
          <w:rtl/>
        </w:rPr>
        <w:t xml:space="preserve"> לסייע</w:t>
      </w:r>
      <w:r w:rsidRPr="00230A53">
        <w:rPr>
          <w:rFonts w:hint="cs"/>
          <w:sz w:val="18"/>
          <w:szCs w:val="20"/>
          <w:rtl/>
        </w:rPr>
        <w:t xml:space="preserve">, כפי </w:t>
      </w:r>
      <w:proofErr w:type="spellStart"/>
      <w:r w:rsidRPr="00230A53">
        <w:rPr>
          <w:rFonts w:hint="cs"/>
          <w:sz w:val="18"/>
          <w:szCs w:val="20"/>
          <w:rtl/>
        </w:rPr>
        <w:t>שהיתה</w:t>
      </w:r>
      <w:proofErr w:type="spellEnd"/>
      <w:r w:rsidRPr="00230A53">
        <w:rPr>
          <w:rFonts w:hint="cs"/>
          <w:sz w:val="18"/>
          <w:szCs w:val="20"/>
          <w:rtl/>
        </w:rPr>
        <w:t xml:space="preserve"> רוצה</w:t>
      </w:r>
      <w:r w:rsidRPr="00230A53">
        <w:rPr>
          <w:sz w:val="18"/>
          <w:szCs w:val="20"/>
          <w:rtl/>
        </w:rPr>
        <w:t>. דווקא בהקשר של טיפול במצוקה כלכלית של אישה בעת תהליך פרידה, ד</w:t>
      </w:r>
      <w:r w:rsidRPr="00230A53">
        <w:rPr>
          <w:rFonts w:hint="cs"/>
          <w:sz w:val="18"/>
          <w:szCs w:val="20"/>
          <w:rtl/>
        </w:rPr>
        <w:t>ו</w:t>
      </w:r>
      <w:r w:rsidRPr="00230A53">
        <w:rPr>
          <w:sz w:val="18"/>
          <w:szCs w:val="20"/>
          <w:rtl/>
        </w:rPr>
        <w:t xml:space="preserve">וקא כשסוג העזרה הנדרש נופל </w:t>
      </w:r>
      <w:r w:rsidRPr="00230A53">
        <w:rPr>
          <w:rFonts w:hint="cs"/>
          <w:sz w:val="18"/>
          <w:szCs w:val="20"/>
          <w:rtl/>
        </w:rPr>
        <w:t>תחת מוטת</w:t>
      </w:r>
      <w:r w:rsidRPr="00230A53">
        <w:rPr>
          <w:sz w:val="18"/>
          <w:szCs w:val="20"/>
          <w:rtl/>
        </w:rPr>
        <w:t xml:space="preserve"> </w:t>
      </w:r>
      <w:r w:rsidRPr="00230A53">
        <w:rPr>
          <w:rFonts w:hint="cs"/>
          <w:sz w:val="18"/>
          <w:szCs w:val="20"/>
          <w:rtl/>
        </w:rPr>
        <w:t>ה</w:t>
      </w:r>
      <w:r w:rsidRPr="00230A53">
        <w:rPr>
          <w:sz w:val="18"/>
          <w:szCs w:val="20"/>
          <w:rtl/>
        </w:rPr>
        <w:t xml:space="preserve">אחריות של הביטוח הלאומי, היא </w:t>
      </w:r>
      <w:r w:rsidRPr="00230A53">
        <w:rPr>
          <w:rFonts w:hint="cs"/>
          <w:sz w:val="18"/>
          <w:szCs w:val="20"/>
          <w:rtl/>
        </w:rPr>
        <w:t>מצאה את עצמה חסרת אונים וה</w:t>
      </w:r>
      <w:r w:rsidRPr="00230A53">
        <w:rPr>
          <w:sz w:val="18"/>
          <w:szCs w:val="20"/>
          <w:rtl/>
        </w:rPr>
        <w:t xml:space="preserve">ביעה את צערה על החוק </w:t>
      </w:r>
      <w:r w:rsidRPr="00230A53">
        <w:rPr>
          <w:rFonts w:hint="cs"/>
          <w:sz w:val="18"/>
          <w:szCs w:val="20"/>
          <w:rtl/>
        </w:rPr>
        <w:t>ש</w:t>
      </w:r>
      <w:r w:rsidRPr="00230A53">
        <w:rPr>
          <w:sz w:val="18"/>
          <w:szCs w:val="20"/>
          <w:rtl/>
        </w:rPr>
        <w:t>איננו הוגן, אבל "אין הרבה מה לעשות עם זה"</w:t>
      </w:r>
      <w:r w:rsidRPr="00230A53">
        <w:rPr>
          <w:rFonts w:hint="cs"/>
          <w:sz w:val="18"/>
          <w:szCs w:val="20"/>
          <w:rtl/>
        </w:rPr>
        <w:t>,</w:t>
      </w:r>
      <w:r w:rsidRPr="00230A53">
        <w:rPr>
          <w:sz w:val="18"/>
          <w:szCs w:val="20"/>
          <w:rtl/>
        </w:rPr>
        <w:t xml:space="preserve"> </w:t>
      </w:r>
      <w:r w:rsidRPr="00230A53">
        <w:rPr>
          <w:rFonts w:hint="cs"/>
          <w:sz w:val="18"/>
          <w:szCs w:val="20"/>
          <w:rtl/>
        </w:rPr>
        <w:t>כי</w:t>
      </w:r>
      <w:r w:rsidRPr="00230A53">
        <w:rPr>
          <w:sz w:val="18"/>
          <w:szCs w:val="20"/>
          <w:rtl/>
        </w:rPr>
        <w:t xml:space="preserve"> "זה החוק</w:t>
      </w:r>
      <w:r w:rsidRPr="00230A53">
        <w:rPr>
          <w:rFonts w:hint="cs"/>
          <w:sz w:val="18"/>
          <w:szCs w:val="20"/>
          <w:rtl/>
        </w:rPr>
        <w:t>, [</w:t>
      </w:r>
      <w:r w:rsidRPr="00230A53">
        <w:rPr>
          <w:sz w:val="18"/>
          <w:szCs w:val="20"/>
          <w:rtl/>
        </w:rPr>
        <w:t>...</w:t>
      </w:r>
      <w:r w:rsidRPr="00230A53">
        <w:rPr>
          <w:rFonts w:hint="cs"/>
          <w:sz w:val="18"/>
          <w:szCs w:val="20"/>
          <w:rtl/>
        </w:rPr>
        <w:t xml:space="preserve">] </w:t>
      </w:r>
      <w:r w:rsidRPr="00230A53">
        <w:rPr>
          <w:sz w:val="18"/>
          <w:szCs w:val="20"/>
          <w:rtl/>
        </w:rPr>
        <w:t xml:space="preserve">ואני כפופה לחוק". הדוברת </w:t>
      </w:r>
      <w:r w:rsidRPr="00230A53">
        <w:rPr>
          <w:rFonts w:hint="cs"/>
          <w:sz w:val="18"/>
          <w:szCs w:val="20"/>
          <w:rtl/>
        </w:rPr>
        <w:t>התייחדה מה</w:t>
      </w:r>
      <w:r w:rsidRPr="00230A53">
        <w:rPr>
          <w:sz w:val="18"/>
          <w:szCs w:val="20"/>
          <w:rtl/>
        </w:rPr>
        <w:t xml:space="preserve">מרואיינות האחרות </w:t>
      </w:r>
      <w:r w:rsidRPr="00230A53">
        <w:rPr>
          <w:rFonts w:hint="cs"/>
          <w:sz w:val="18"/>
          <w:szCs w:val="20"/>
          <w:rtl/>
        </w:rPr>
        <w:t>ב</w:t>
      </w:r>
      <w:r w:rsidRPr="00230A53">
        <w:rPr>
          <w:sz w:val="18"/>
          <w:szCs w:val="20"/>
          <w:rtl/>
        </w:rPr>
        <w:t xml:space="preserve">נכונותה שלא להרחיק מהשולחן ומהתודעה את הצורך העצום של נפגעת אלימות בן זוג, גם אם </w:t>
      </w:r>
      <w:r w:rsidRPr="00230A53">
        <w:rPr>
          <w:rFonts w:hint="cs"/>
          <w:sz w:val="18"/>
          <w:szCs w:val="20"/>
          <w:rtl/>
        </w:rPr>
        <w:t xml:space="preserve">מוצו </w:t>
      </w:r>
      <w:r w:rsidRPr="00230A53">
        <w:rPr>
          <w:sz w:val="18"/>
          <w:szCs w:val="20"/>
          <w:rtl/>
        </w:rPr>
        <w:t>זכויותיה הבירוקרטיות. במקרה אחר עלתה רוח ביקורתית בצורה עקיפה יותר:</w:t>
      </w:r>
    </w:p>
    <w:p w14:paraId="4C29D2AC" w14:textId="77777777" w:rsidR="00EA54C7" w:rsidRPr="00230A53" w:rsidRDefault="00EA54C7" w:rsidP="005E330D">
      <w:pPr>
        <w:spacing w:after="180" w:line="280" w:lineRule="exact"/>
        <w:ind w:left="567"/>
        <w:jc w:val="both"/>
        <w:rPr>
          <w:sz w:val="18"/>
          <w:szCs w:val="20"/>
          <w:rtl/>
        </w:rPr>
      </w:pPr>
      <w:r w:rsidRPr="00230A53">
        <w:rPr>
          <w:sz w:val="18"/>
          <w:szCs w:val="20"/>
          <w:rtl/>
        </w:rPr>
        <w:t>ש: את חושבת שהיה כדאי/רצוי שיהיו כלים כאלה, גם לכם?</w:t>
      </w:r>
    </w:p>
    <w:p w14:paraId="7B83ECCB" w14:textId="77777777" w:rsidR="00EA54C7" w:rsidRPr="00230A53" w:rsidRDefault="00EA54C7" w:rsidP="005E330D">
      <w:pPr>
        <w:spacing w:after="180" w:line="280" w:lineRule="exact"/>
        <w:ind w:left="567"/>
        <w:jc w:val="both"/>
        <w:rPr>
          <w:sz w:val="18"/>
          <w:szCs w:val="20"/>
          <w:rtl/>
        </w:rPr>
      </w:pPr>
      <w:r w:rsidRPr="00230A53">
        <w:rPr>
          <w:sz w:val="18"/>
          <w:szCs w:val="20"/>
          <w:rtl/>
        </w:rPr>
        <w:t>ת: אני לא יודעת לחשוב על מה, מה כבר יכול להיות, או שיהיה איזשהו כלים אפילו בסיסיים</w:t>
      </w:r>
      <w:r w:rsidRPr="00230A53">
        <w:rPr>
          <w:rFonts w:hint="cs"/>
          <w:sz w:val="18"/>
          <w:szCs w:val="20"/>
          <w:rtl/>
        </w:rPr>
        <w:t>;</w:t>
      </w:r>
      <w:r w:rsidRPr="00230A53">
        <w:rPr>
          <w:sz w:val="18"/>
          <w:szCs w:val="20"/>
          <w:rtl/>
        </w:rPr>
        <w:t xml:space="preserve"> טוב</w:t>
      </w:r>
      <w:r w:rsidRPr="00230A53">
        <w:rPr>
          <w:rFonts w:hint="cs"/>
          <w:sz w:val="18"/>
          <w:szCs w:val="20"/>
          <w:rtl/>
        </w:rPr>
        <w:t>,</w:t>
      </w:r>
      <w:r w:rsidRPr="00230A53">
        <w:rPr>
          <w:sz w:val="18"/>
          <w:szCs w:val="20"/>
          <w:rtl/>
        </w:rPr>
        <w:t xml:space="preserve"> לאן לדעת לשלוח אותה</w:t>
      </w:r>
      <w:r w:rsidRPr="00230A53">
        <w:rPr>
          <w:rFonts w:hint="cs"/>
          <w:sz w:val="18"/>
          <w:szCs w:val="20"/>
          <w:rtl/>
        </w:rPr>
        <w:t>,</w:t>
      </w:r>
      <w:r w:rsidRPr="00230A53">
        <w:rPr>
          <w:sz w:val="18"/>
          <w:szCs w:val="20"/>
          <w:rtl/>
        </w:rPr>
        <w:t xml:space="preserve"> אני יודעת</w:t>
      </w:r>
      <w:r w:rsidRPr="00230A53">
        <w:rPr>
          <w:rFonts w:hint="cs"/>
          <w:sz w:val="18"/>
          <w:szCs w:val="20"/>
          <w:rtl/>
        </w:rPr>
        <w:t>.</w:t>
      </w:r>
      <w:r w:rsidRPr="00230A53">
        <w:rPr>
          <w:sz w:val="18"/>
          <w:szCs w:val="20"/>
          <w:rtl/>
        </w:rPr>
        <w:t xml:space="preserve"> אני אומרת לה רווחה, כי זה הרווחה שמטפלת במקרים האלה. לדעתי עצם זה שאנחנו יודעים לאן לשלוח אותה</w:t>
      </w:r>
      <w:r w:rsidRPr="00230A53">
        <w:rPr>
          <w:rFonts w:hint="cs"/>
          <w:sz w:val="18"/>
          <w:szCs w:val="20"/>
          <w:rtl/>
        </w:rPr>
        <w:t>,</w:t>
      </w:r>
      <w:r w:rsidRPr="00230A53">
        <w:rPr>
          <w:sz w:val="18"/>
          <w:szCs w:val="20"/>
          <w:rtl/>
        </w:rPr>
        <w:t xml:space="preserve"> זה גם כאילו חשוב. תמיד טוב שנדע יותר ויהיו יותר כלים, תמיד עדיף (י</w:t>
      </w:r>
      <w:r w:rsidRPr="00230A53">
        <w:rPr>
          <w:rFonts w:hint="cs"/>
          <w:sz w:val="18"/>
          <w:szCs w:val="20"/>
          <w:rtl/>
        </w:rPr>
        <w:t>"</w:t>
      </w:r>
      <w:r w:rsidRPr="00230A53">
        <w:rPr>
          <w:sz w:val="18"/>
          <w:szCs w:val="20"/>
          <w:rtl/>
        </w:rPr>
        <w:t>ז</w:t>
      </w:r>
      <w:r w:rsidRPr="00230A53">
        <w:rPr>
          <w:rFonts w:hint="cs"/>
          <w:sz w:val="18"/>
          <w:szCs w:val="20"/>
          <w:rtl/>
        </w:rPr>
        <w:t>,</w:t>
      </w:r>
      <w:r w:rsidRPr="00230A53">
        <w:rPr>
          <w:sz w:val="18"/>
          <w:szCs w:val="20"/>
          <w:rtl/>
        </w:rPr>
        <w:t xml:space="preserve"> פקידת תביעות וקבלת קהל)</w:t>
      </w:r>
      <w:r w:rsidRPr="00230A53">
        <w:rPr>
          <w:rFonts w:hint="cs"/>
          <w:sz w:val="18"/>
          <w:szCs w:val="20"/>
          <w:rtl/>
        </w:rPr>
        <w:t>.</w:t>
      </w:r>
    </w:p>
    <w:p w14:paraId="0F201F8F" w14:textId="654EC31F" w:rsidR="00EA54C7" w:rsidRPr="00230A53" w:rsidRDefault="00EA54C7" w:rsidP="005E330D">
      <w:pPr>
        <w:spacing w:after="180" w:line="280" w:lineRule="exact"/>
        <w:jc w:val="both"/>
        <w:rPr>
          <w:sz w:val="18"/>
          <w:szCs w:val="20"/>
          <w:rtl/>
        </w:rPr>
      </w:pPr>
      <w:r w:rsidRPr="00230A53">
        <w:rPr>
          <w:sz w:val="18"/>
          <w:szCs w:val="20"/>
          <w:rtl/>
        </w:rPr>
        <w:t>שגרת הפעולה במוסד הנבחן כבל</w:t>
      </w:r>
      <w:r w:rsidRPr="00230A53">
        <w:rPr>
          <w:rFonts w:hint="cs"/>
          <w:sz w:val="18"/>
          <w:szCs w:val="20"/>
          <w:rtl/>
        </w:rPr>
        <w:t>ה</w:t>
      </w:r>
      <w:r w:rsidRPr="00230A53">
        <w:rPr>
          <w:sz w:val="18"/>
          <w:szCs w:val="20"/>
          <w:rtl/>
        </w:rPr>
        <w:t xml:space="preserve"> את דמיונה של המרואיינת. היא ידע</w:t>
      </w:r>
      <w:r w:rsidRPr="00230A53">
        <w:rPr>
          <w:rFonts w:hint="cs"/>
          <w:sz w:val="18"/>
          <w:szCs w:val="20"/>
          <w:rtl/>
        </w:rPr>
        <w:t>ה</w:t>
      </w:r>
      <w:r w:rsidRPr="00230A53">
        <w:rPr>
          <w:sz w:val="18"/>
          <w:szCs w:val="20"/>
          <w:rtl/>
        </w:rPr>
        <w:t xml:space="preserve"> </w:t>
      </w:r>
      <w:r w:rsidRPr="00230A53">
        <w:rPr>
          <w:rFonts w:hint="cs"/>
          <w:sz w:val="18"/>
          <w:szCs w:val="20"/>
          <w:rtl/>
        </w:rPr>
        <w:t>שנדרשים "</w:t>
      </w:r>
      <w:r w:rsidRPr="00230A53">
        <w:rPr>
          <w:sz w:val="18"/>
          <w:szCs w:val="20"/>
          <w:rtl/>
        </w:rPr>
        <w:t>כלים אפילו בסיסיים</w:t>
      </w:r>
      <w:r w:rsidRPr="00230A53">
        <w:rPr>
          <w:rFonts w:hint="cs"/>
          <w:sz w:val="18"/>
          <w:szCs w:val="20"/>
          <w:rtl/>
        </w:rPr>
        <w:t>"</w:t>
      </w:r>
      <w:r w:rsidRPr="00230A53">
        <w:rPr>
          <w:sz w:val="18"/>
          <w:szCs w:val="20"/>
          <w:rtl/>
        </w:rPr>
        <w:t xml:space="preserve"> או </w:t>
      </w:r>
      <w:r w:rsidRPr="00230A53">
        <w:rPr>
          <w:rFonts w:hint="cs"/>
          <w:sz w:val="18"/>
          <w:szCs w:val="20"/>
          <w:rtl/>
        </w:rPr>
        <w:t>"</w:t>
      </w:r>
      <w:r w:rsidRPr="00230A53">
        <w:rPr>
          <w:sz w:val="18"/>
          <w:szCs w:val="20"/>
          <w:rtl/>
        </w:rPr>
        <w:t>שנדע יותר ויהיו יותר כלים</w:t>
      </w:r>
      <w:r w:rsidRPr="00230A53">
        <w:rPr>
          <w:rFonts w:hint="cs"/>
          <w:sz w:val="18"/>
          <w:szCs w:val="20"/>
          <w:rtl/>
        </w:rPr>
        <w:t>",</w:t>
      </w:r>
      <w:r w:rsidRPr="00230A53">
        <w:rPr>
          <w:sz w:val="18"/>
          <w:szCs w:val="20"/>
          <w:rtl/>
        </w:rPr>
        <w:t xml:space="preserve"> </w:t>
      </w:r>
      <w:r w:rsidRPr="00230A53">
        <w:rPr>
          <w:rFonts w:hint="cs"/>
          <w:sz w:val="18"/>
          <w:szCs w:val="20"/>
          <w:rtl/>
        </w:rPr>
        <w:t>אבל</w:t>
      </w:r>
      <w:r w:rsidRPr="00230A53">
        <w:rPr>
          <w:sz w:val="18"/>
          <w:szCs w:val="20"/>
          <w:rtl/>
        </w:rPr>
        <w:t xml:space="preserve"> </w:t>
      </w:r>
      <w:r w:rsidRPr="00230A53">
        <w:rPr>
          <w:rFonts w:hint="cs"/>
          <w:sz w:val="18"/>
          <w:szCs w:val="20"/>
          <w:rtl/>
        </w:rPr>
        <w:t>לא</w:t>
      </w:r>
      <w:r w:rsidRPr="00230A53">
        <w:rPr>
          <w:sz w:val="18"/>
          <w:szCs w:val="20"/>
          <w:rtl/>
        </w:rPr>
        <w:t xml:space="preserve"> ידע</w:t>
      </w:r>
      <w:r w:rsidRPr="00230A53">
        <w:rPr>
          <w:rFonts w:hint="cs"/>
          <w:sz w:val="18"/>
          <w:szCs w:val="20"/>
          <w:rtl/>
        </w:rPr>
        <w:t>ה</w:t>
      </w:r>
      <w:r w:rsidRPr="00230A53">
        <w:rPr>
          <w:sz w:val="18"/>
          <w:szCs w:val="20"/>
          <w:rtl/>
        </w:rPr>
        <w:t xml:space="preserve"> </w:t>
      </w:r>
      <w:r w:rsidRPr="00230A53">
        <w:rPr>
          <w:rFonts w:hint="cs"/>
          <w:sz w:val="18"/>
          <w:szCs w:val="20"/>
          <w:rtl/>
        </w:rPr>
        <w:t>אילו כלים,</w:t>
      </w:r>
      <w:r w:rsidRPr="00230A53">
        <w:rPr>
          <w:sz w:val="18"/>
          <w:szCs w:val="20"/>
          <w:rtl/>
        </w:rPr>
        <w:t xml:space="preserve"> </w:t>
      </w:r>
      <w:r w:rsidRPr="00230A53">
        <w:rPr>
          <w:rFonts w:hint="cs"/>
          <w:sz w:val="18"/>
          <w:szCs w:val="20"/>
          <w:rtl/>
        </w:rPr>
        <w:t>ולכן</w:t>
      </w:r>
      <w:r w:rsidRPr="00230A53">
        <w:rPr>
          <w:sz w:val="18"/>
          <w:szCs w:val="20"/>
          <w:rtl/>
        </w:rPr>
        <w:t xml:space="preserve"> חזר</w:t>
      </w:r>
      <w:r w:rsidRPr="00230A53">
        <w:rPr>
          <w:rFonts w:hint="cs"/>
          <w:sz w:val="18"/>
          <w:szCs w:val="20"/>
          <w:rtl/>
        </w:rPr>
        <w:t>ה</w:t>
      </w:r>
      <w:r w:rsidRPr="00230A53">
        <w:rPr>
          <w:sz w:val="18"/>
          <w:szCs w:val="20"/>
          <w:rtl/>
        </w:rPr>
        <w:t xml:space="preserve"> </w:t>
      </w:r>
      <w:r w:rsidRPr="00230A53">
        <w:rPr>
          <w:sz w:val="18"/>
          <w:szCs w:val="20"/>
          <w:rtl/>
        </w:rPr>
        <w:lastRenderedPageBreak/>
        <w:t xml:space="preserve">לסוגיית </w:t>
      </w:r>
      <w:r w:rsidRPr="00230A53">
        <w:rPr>
          <w:rFonts w:hint="cs"/>
          <w:sz w:val="18"/>
          <w:szCs w:val="20"/>
          <w:rtl/>
        </w:rPr>
        <w:t>העברת</w:t>
      </w:r>
      <w:r w:rsidRPr="00230A53">
        <w:rPr>
          <w:sz w:val="18"/>
          <w:szCs w:val="20"/>
          <w:rtl/>
        </w:rPr>
        <w:t xml:space="preserve"> הידע </w:t>
      </w:r>
      <w:r w:rsidRPr="00230A53">
        <w:rPr>
          <w:rFonts w:hint="cs"/>
          <w:sz w:val="18"/>
          <w:szCs w:val="20"/>
          <w:rtl/>
        </w:rPr>
        <w:t>הנוגע</w:t>
      </w:r>
      <w:r w:rsidRPr="00230A53">
        <w:rPr>
          <w:sz w:val="18"/>
          <w:szCs w:val="20"/>
          <w:rtl/>
        </w:rPr>
        <w:t xml:space="preserve"> לזכאות לתמיכה. רוח פרדוקס ההרחקה שר</w:t>
      </w:r>
      <w:r w:rsidRPr="00230A53">
        <w:rPr>
          <w:rFonts w:hint="cs"/>
          <w:sz w:val="18"/>
          <w:szCs w:val="20"/>
          <w:rtl/>
        </w:rPr>
        <w:t>ת</w:t>
      </w:r>
      <w:r w:rsidRPr="00230A53">
        <w:rPr>
          <w:sz w:val="18"/>
          <w:szCs w:val="20"/>
          <w:rtl/>
        </w:rPr>
        <w:t>ה גם על הביקורת</w:t>
      </w:r>
      <w:r w:rsidRPr="00230A53">
        <w:rPr>
          <w:rFonts w:hint="cs"/>
          <w:sz w:val="18"/>
          <w:szCs w:val="20"/>
          <w:rtl/>
        </w:rPr>
        <w:t>,</w:t>
      </w:r>
      <w:r w:rsidRPr="00230A53">
        <w:rPr>
          <w:sz w:val="18"/>
          <w:szCs w:val="20"/>
          <w:rtl/>
        </w:rPr>
        <w:t xml:space="preserve"> והיא חזר</w:t>
      </w:r>
      <w:r w:rsidRPr="00230A53">
        <w:rPr>
          <w:rFonts w:hint="cs"/>
          <w:sz w:val="18"/>
          <w:szCs w:val="20"/>
          <w:rtl/>
        </w:rPr>
        <w:t>ה</w:t>
      </w:r>
      <w:r w:rsidRPr="00230A53">
        <w:rPr>
          <w:sz w:val="18"/>
          <w:szCs w:val="20"/>
          <w:rtl/>
        </w:rPr>
        <w:t xml:space="preserve"> להתגאות בכך שהיא יכולה לשלוח אל הרווחה. מהממצאים ניכר שהמרואיינות מודעות </w:t>
      </w:r>
      <w:r w:rsidRPr="00230A53">
        <w:rPr>
          <w:rFonts w:hint="cs"/>
          <w:sz w:val="18"/>
          <w:szCs w:val="20"/>
          <w:rtl/>
        </w:rPr>
        <w:t>היטב</w:t>
      </w:r>
      <w:r w:rsidRPr="00230A53">
        <w:rPr>
          <w:sz w:val="18"/>
          <w:szCs w:val="20"/>
          <w:rtl/>
        </w:rPr>
        <w:t xml:space="preserve"> לחוק ולנהלים, מבינות היטב ש</w:t>
      </w:r>
      <w:r w:rsidRPr="00230A53">
        <w:rPr>
          <w:rFonts w:hint="cs"/>
          <w:sz w:val="18"/>
          <w:szCs w:val="20"/>
          <w:rtl/>
        </w:rPr>
        <w:t>אין הם מעודכנים</w:t>
      </w:r>
      <w:r w:rsidRPr="00230A53">
        <w:rPr>
          <w:sz w:val="18"/>
          <w:szCs w:val="20"/>
          <w:rtl/>
        </w:rPr>
        <w:t xml:space="preserve"> </w:t>
      </w:r>
      <w:r w:rsidRPr="00230A53">
        <w:rPr>
          <w:rFonts w:hint="cs"/>
          <w:sz w:val="18"/>
          <w:szCs w:val="20"/>
          <w:rtl/>
        </w:rPr>
        <w:t>ו</w:t>
      </w:r>
      <w:r w:rsidRPr="00230A53">
        <w:rPr>
          <w:sz w:val="18"/>
          <w:szCs w:val="20"/>
          <w:rtl/>
        </w:rPr>
        <w:t>לא מספק</w:t>
      </w:r>
      <w:r w:rsidRPr="00230A53">
        <w:rPr>
          <w:rFonts w:hint="cs"/>
          <w:sz w:val="18"/>
          <w:szCs w:val="20"/>
          <w:rtl/>
        </w:rPr>
        <w:t>ים,</w:t>
      </w:r>
      <w:r w:rsidRPr="00230A53">
        <w:rPr>
          <w:sz w:val="18"/>
          <w:szCs w:val="20"/>
          <w:rtl/>
        </w:rPr>
        <w:t xml:space="preserve"> אבל מחייב</w:t>
      </w:r>
      <w:r w:rsidRPr="00230A53">
        <w:rPr>
          <w:rFonts w:hint="cs"/>
          <w:sz w:val="18"/>
          <w:szCs w:val="20"/>
          <w:rtl/>
        </w:rPr>
        <w:t>ים,</w:t>
      </w:r>
      <w:r w:rsidRPr="00230A53">
        <w:rPr>
          <w:sz w:val="18"/>
          <w:szCs w:val="20"/>
          <w:rtl/>
        </w:rPr>
        <w:t xml:space="preserve"> ואין להן אפשרות לפעול אלא </w:t>
      </w:r>
      <w:r w:rsidRPr="00230A53">
        <w:rPr>
          <w:rFonts w:hint="cs"/>
          <w:sz w:val="18"/>
          <w:szCs w:val="20"/>
          <w:rtl/>
        </w:rPr>
        <w:t>תחתיהם</w:t>
      </w:r>
      <w:r w:rsidRPr="00230A53">
        <w:rPr>
          <w:sz w:val="18"/>
          <w:szCs w:val="20"/>
          <w:rtl/>
        </w:rPr>
        <w:t xml:space="preserve">, </w:t>
      </w:r>
      <w:r w:rsidRPr="00230A53">
        <w:rPr>
          <w:rFonts w:hint="cs"/>
          <w:sz w:val="18"/>
          <w:szCs w:val="20"/>
          <w:rtl/>
        </w:rPr>
        <w:t xml:space="preserve">ולכן </w:t>
      </w:r>
      <w:r w:rsidRPr="00230A53">
        <w:rPr>
          <w:sz w:val="18"/>
          <w:szCs w:val="20"/>
          <w:rtl/>
        </w:rPr>
        <w:t xml:space="preserve">גם הבכירות </w:t>
      </w:r>
      <w:r w:rsidRPr="00230A53">
        <w:rPr>
          <w:rFonts w:hint="cs"/>
          <w:sz w:val="18"/>
          <w:szCs w:val="20"/>
          <w:rtl/>
        </w:rPr>
        <w:t>שבהן</w:t>
      </w:r>
      <w:r w:rsidRPr="00230A53">
        <w:rPr>
          <w:sz w:val="18"/>
          <w:szCs w:val="20"/>
          <w:rtl/>
        </w:rPr>
        <w:t xml:space="preserve"> נצמדות </w:t>
      </w:r>
      <w:r w:rsidRPr="00230A53">
        <w:rPr>
          <w:rFonts w:hint="cs"/>
          <w:sz w:val="18"/>
          <w:szCs w:val="20"/>
          <w:rtl/>
        </w:rPr>
        <w:t>לקו זה</w:t>
      </w:r>
      <w:r w:rsidRPr="00230A53">
        <w:rPr>
          <w:sz w:val="18"/>
          <w:szCs w:val="20"/>
          <w:rtl/>
        </w:rPr>
        <w:t>. הן ממעטות לבטא ביקורת כלפי החוק וכלפי הנהלים</w:t>
      </w:r>
      <w:r w:rsidRPr="00230A53">
        <w:rPr>
          <w:rFonts w:hint="cs"/>
          <w:sz w:val="18"/>
          <w:szCs w:val="20"/>
          <w:rtl/>
        </w:rPr>
        <w:t>,</w:t>
      </w:r>
      <w:r w:rsidRPr="00230A53">
        <w:rPr>
          <w:sz w:val="18"/>
          <w:szCs w:val="20"/>
          <w:rtl/>
        </w:rPr>
        <w:t xml:space="preserve"> ובעיקר מנסות לנווט את דרכן תוך ניסיונות למצוא את האפשרויות המ</w:t>
      </w:r>
      <w:r w:rsidRPr="00230A53">
        <w:rPr>
          <w:rFonts w:hint="cs"/>
          <w:sz w:val="18"/>
          <w:szCs w:val="20"/>
          <w:rtl/>
        </w:rPr>
        <w:t>רביות</w:t>
      </w:r>
      <w:r w:rsidRPr="00230A53">
        <w:rPr>
          <w:sz w:val="18"/>
          <w:szCs w:val="20"/>
          <w:rtl/>
        </w:rPr>
        <w:t xml:space="preserve"> למיצוי זכויות ב</w:t>
      </w:r>
      <w:r w:rsidRPr="00230A53">
        <w:rPr>
          <w:rFonts w:hint="cs"/>
          <w:sz w:val="18"/>
          <w:szCs w:val="20"/>
          <w:rtl/>
        </w:rPr>
        <w:t>תוך</w:t>
      </w:r>
      <w:r w:rsidRPr="00230A53">
        <w:rPr>
          <w:sz w:val="18"/>
          <w:szCs w:val="20"/>
          <w:rtl/>
        </w:rPr>
        <w:t xml:space="preserve"> </w:t>
      </w:r>
      <w:r w:rsidRPr="00230A53">
        <w:rPr>
          <w:rFonts w:hint="cs"/>
          <w:sz w:val="18"/>
          <w:szCs w:val="20"/>
          <w:rtl/>
        </w:rPr>
        <w:t xml:space="preserve">הסד </w:t>
      </w:r>
      <w:r w:rsidRPr="00230A53">
        <w:rPr>
          <w:sz w:val="18"/>
          <w:szCs w:val="20"/>
          <w:rtl/>
        </w:rPr>
        <w:t xml:space="preserve">הצר </w:t>
      </w:r>
      <w:r w:rsidRPr="00230A53">
        <w:rPr>
          <w:rFonts w:hint="cs"/>
          <w:sz w:val="18"/>
          <w:szCs w:val="20"/>
          <w:rtl/>
        </w:rPr>
        <w:t>של</w:t>
      </w:r>
      <w:r w:rsidRPr="00230A53">
        <w:rPr>
          <w:sz w:val="18"/>
          <w:szCs w:val="20"/>
          <w:rtl/>
        </w:rPr>
        <w:t xml:space="preserve"> הגדרות הזכאות. התהליך החברתי העולה מהביקורת המסויגת מעיד על הרלוונטיות של הבירוקרטיה הייצוגית ((</w:t>
      </w:r>
      <w:proofErr w:type="spellStart"/>
      <w:r w:rsidRPr="00230A53">
        <w:rPr>
          <w:sz w:val="18"/>
          <w:szCs w:val="20"/>
        </w:rPr>
        <w:t>Rauhaus</w:t>
      </w:r>
      <w:proofErr w:type="spellEnd"/>
      <w:r w:rsidRPr="00230A53">
        <w:rPr>
          <w:sz w:val="18"/>
          <w:szCs w:val="20"/>
          <w:lang w:val="en-GB"/>
        </w:rPr>
        <w:t>, 2015</w:t>
      </w:r>
      <w:r w:rsidRPr="00230A53">
        <w:rPr>
          <w:sz w:val="18"/>
          <w:szCs w:val="20"/>
          <w:rtl/>
        </w:rPr>
        <w:t xml:space="preserve"> </w:t>
      </w:r>
      <w:r w:rsidRPr="00230A53">
        <w:rPr>
          <w:rFonts w:hint="cs"/>
          <w:sz w:val="18"/>
          <w:szCs w:val="20"/>
          <w:rtl/>
        </w:rPr>
        <w:t>הגורסת</w:t>
      </w:r>
      <w:r w:rsidRPr="00230A53">
        <w:rPr>
          <w:sz w:val="18"/>
          <w:szCs w:val="20"/>
          <w:rtl/>
        </w:rPr>
        <w:t xml:space="preserve"> סולידריות של נשים עם נשים, אך בה בעת מלמד על גבולותיה הצרים של הביקורת</w:t>
      </w:r>
      <w:r w:rsidRPr="00230A53">
        <w:rPr>
          <w:rFonts w:hint="cs"/>
          <w:sz w:val="18"/>
          <w:szCs w:val="20"/>
          <w:rtl/>
        </w:rPr>
        <w:t>,</w:t>
      </w:r>
      <w:r w:rsidRPr="00230A53">
        <w:rPr>
          <w:sz w:val="18"/>
          <w:szCs w:val="20"/>
          <w:rtl/>
        </w:rPr>
        <w:t xml:space="preserve"> גם כשהיא מושמעת, ועל ה</w:t>
      </w:r>
      <w:r w:rsidRPr="00230A53">
        <w:rPr>
          <w:rFonts w:hint="cs"/>
          <w:sz w:val="18"/>
          <w:szCs w:val="20"/>
          <w:rtl/>
        </w:rPr>
        <w:t>י</w:t>
      </w:r>
      <w:r w:rsidRPr="00230A53">
        <w:rPr>
          <w:sz w:val="18"/>
          <w:szCs w:val="20"/>
          <w:rtl/>
        </w:rPr>
        <w:t xml:space="preserve">עדרם המוחלט </w:t>
      </w:r>
      <w:r w:rsidRPr="00230A53">
        <w:rPr>
          <w:rFonts w:hint="cs"/>
          <w:sz w:val="18"/>
          <w:szCs w:val="20"/>
          <w:rtl/>
        </w:rPr>
        <w:t xml:space="preserve">כמעט </w:t>
      </w:r>
      <w:r w:rsidRPr="00230A53">
        <w:rPr>
          <w:sz w:val="18"/>
          <w:szCs w:val="20"/>
          <w:rtl/>
        </w:rPr>
        <w:t xml:space="preserve">של ביטויי סולידריות נשית </w:t>
      </w:r>
      <w:proofErr w:type="spellStart"/>
      <w:r w:rsidRPr="00230A53">
        <w:rPr>
          <w:sz w:val="18"/>
          <w:szCs w:val="20"/>
          <w:rtl/>
        </w:rPr>
        <w:t>בשגרות</w:t>
      </w:r>
      <w:proofErr w:type="spellEnd"/>
      <w:r w:rsidRPr="00230A53">
        <w:rPr>
          <w:sz w:val="18"/>
          <w:szCs w:val="20"/>
          <w:rtl/>
        </w:rPr>
        <w:t xml:space="preserve"> הפעולה של העובדות.</w:t>
      </w:r>
    </w:p>
    <w:p w14:paraId="5E677582" w14:textId="77777777" w:rsidR="00EA54C7" w:rsidRPr="00230A53" w:rsidRDefault="00EA54C7" w:rsidP="005E330D">
      <w:pPr>
        <w:spacing w:after="180" w:line="280" w:lineRule="exact"/>
        <w:jc w:val="both"/>
        <w:rPr>
          <w:sz w:val="18"/>
          <w:szCs w:val="20"/>
          <w:rtl/>
        </w:rPr>
      </w:pPr>
    </w:p>
    <w:p w14:paraId="4213DDC9" w14:textId="0E775539" w:rsidR="00EA54C7" w:rsidRPr="00EA54C7" w:rsidRDefault="00EA54C7" w:rsidP="00EA54C7">
      <w:pPr>
        <w:pStyle w:val="KOT4"/>
        <w:spacing w:after="0"/>
        <w:ind w:left="397" w:right="0" w:hanging="397"/>
        <w:rPr>
          <w:rFonts w:cs="Guttman Aharoni"/>
          <w:color w:val="00B0F0"/>
          <w:sz w:val="32"/>
          <w:szCs w:val="32"/>
          <w:rtl/>
        </w:rPr>
      </w:pPr>
      <w:r w:rsidRPr="00EA54C7">
        <w:rPr>
          <w:rFonts w:cs="Guttman Aharoni" w:hint="cs"/>
          <w:color w:val="00B0F0"/>
          <w:sz w:val="32"/>
          <w:szCs w:val="32"/>
          <w:rtl/>
        </w:rPr>
        <w:t xml:space="preserve">8. </w:t>
      </w:r>
      <w:r w:rsidRPr="00EA54C7">
        <w:rPr>
          <w:rFonts w:cs="Guttman Aharoni"/>
          <w:color w:val="00B0F0"/>
          <w:sz w:val="32"/>
          <w:szCs w:val="32"/>
          <w:rtl/>
        </w:rPr>
        <w:t>דיון</w:t>
      </w:r>
      <w:r w:rsidR="00230A53">
        <w:rPr>
          <w:rFonts w:cs="Guttman Aharoni" w:hint="cs"/>
          <w:color w:val="00B0F0"/>
          <w:sz w:val="32"/>
          <w:szCs w:val="32"/>
          <w:rtl/>
        </w:rPr>
        <w:t xml:space="preserve"> </w:t>
      </w:r>
    </w:p>
    <w:p w14:paraId="0F302E88" w14:textId="6F975275" w:rsidR="00EA54C7" w:rsidRPr="00230A53" w:rsidRDefault="00EA54C7" w:rsidP="005E330D">
      <w:pPr>
        <w:spacing w:after="180" w:line="280" w:lineRule="exact"/>
        <w:jc w:val="both"/>
        <w:rPr>
          <w:sz w:val="18"/>
          <w:szCs w:val="20"/>
          <w:rtl/>
        </w:rPr>
      </w:pPr>
      <w:r w:rsidRPr="00230A53">
        <w:rPr>
          <w:rFonts w:hint="cs"/>
          <w:sz w:val="18"/>
          <w:szCs w:val="20"/>
          <w:rtl/>
        </w:rPr>
        <w:t xml:space="preserve">לטענתם של חוקרים שונים (לדוגמה </w:t>
      </w:r>
      <w:proofErr w:type="spellStart"/>
      <w:r w:rsidRPr="00230A53">
        <w:rPr>
          <w:rFonts w:hint="cs"/>
          <w:sz w:val="18"/>
          <w:szCs w:val="20"/>
          <w:rtl/>
        </w:rPr>
        <w:t>ון</w:t>
      </w:r>
      <w:proofErr w:type="spellEnd"/>
      <w:r w:rsidRPr="00230A53">
        <w:rPr>
          <w:rFonts w:hint="cs"/>
          <w:sz w:val="18"/>
          <w:szCs w:val="20"/>
          <w:rtl/>
        </w:rPr>
        <w:t xml:space="preserve"> </w:t>
      </w:r>
      <w:proofErr w:type="spellStart"/>
      <w:r w:rsidRPr="00230A53">
        <w:rPr>
          <w:rFonts w:hint="cs"/>
          <w:sz w:val="18"/>
          <w:szCs w:val="20"/>
          <w:rtl/>
        </w:rPr>
        <w:t>אורשוט</w:t>
      </w:r>
      <w:proofErr w:type="spellEnd"/>
      <w:r w:rsidRPr="00230A53">
        <w:rPr>
          <w:rFonts w:hint="cs"/>
          <w:sz w:val="18"/>
          <w:szCs w:val="20"/>
          <w:rtl/>
        </w:rPr>
        <w:t xml:space="preserve">, 1999) </w:t>
      </w:r>
      <w:r w:rsidRPr="00230A53">
        <w:rPr>
          <w:sz w:val="18"/>
          <w:szCs w:val="20"/>
          <w:rtl/>
        </w:rPr>
        <w:t xml:space="preserve">הצלחתה של גישת מיצוי הזכויות נמדדת בשיעור הזכאים למענה </w:t>
      </w:r>
      <w:r w:rsidRPr="00230A53">
        <w:rPr>
          <w:rFonts w:hint="cs"/>
          <w:sz w:val="18"/>
          <w:szCs w:val="20"/>
          <w:rtl/>
        </w:rPr>
        <w:t>מטעם ה</w:t>
      </w:r>
      <w:r w:rsidRPr="00230A53">
        <w:rPr>
          <w:sz w:val="18"/>
          <w:szCs w:val="20"/>
          <w:rtl/>
        </w:rPr>
        <w:t>מדינ</w:t>
      </w:r>
      <w:r w:rsidRPr="00230A53">
        <w:rPr>
          <w:rFonts w:hint="cs"/>
          <w:sz w:val="18"/>
          <w:szCs w:val="20"/>
          <w:rtl/>
        </w:rPr>
        <w:t>ה,</w:t>
      </w:r>
      <w:r w:rsidRPr="00230A53">
        <w:rPr>
          <w:sz w:val="18"/>
          <w:szCs w:val="20"/>
          <w:rtl/>
        </w:rPr>
        <w:t xml:space="preserve"> </w:t>
      </w:r>
      <w:r w:rsidRPr="00230A53">
        <w:rPr>
          <w:rFonts w:hint="cs"/>
          <w:sz w:val="18"/>
          <w:szCs w:val="20"/>
          <w:rtl/>
        </w:rPr>
        <w:t xml:space="preserve">אשר </w:t>
      </w:r>
      <w:r w:rsidRPr="00230A53">
        <w:rPr>
          <w:sz w:val="18"/>
          <w:szCs w:val="20"/>
          <w:rtl/>
        </w:rPr>
        <w:t xml:space="preserve">מצליחים לקבל אותו. </w:t>
      </w:r>
      <w:r w:rsidRPr="00230A53">
        <w:rPr>
          <w:rFonts w:hint="cs"/>
          <w:sz w:val="18"/>
          <w:szCs w:val="20"/>
          <w:rtl/>
        </w:rPr>
        <w:t>מאמר זה בא לבחון, לא את</w:t>
      </w:r>
      <w:r w:rsidRPr="00230A53">
        <w:rPr>
          <w:sz w:val="18"/>
          <w:szCs w:val="20"/>
          <w:rtl/>
        </w:rPr>
        <w:t xml:space="preserve"> שיעור הנשים </w:t>
      </w:r>
      <w:r w:rsidRPr="00230A53">
        <w:rPr>
          <w:rFonts w:hint="cs"/>
          <w:sz w:val="18"/>
          <w:szCs w:val="20"/>
          <w:rtl/>
        </w:rPr>
        <w:t xml:space="preserve">הנזקקות </w:t>
      </w:r>
      <w:r w:rsidRPr="00230A53">
        <w:rPr>
          <w:sz w:val="18"/>
          <w:szCs w:val="20"/>
          <w:rtl/>
        </w:rPr>
        <w:t xml:space="preserve">המצליחות לקבל את המענה המדינתי </w:t>
      </w:r>
      <w:r w:rsidRPr="00230A53">
        <w:rPr>
          <w:rFonts w:hint="cs"/>
          <w:sz w:val="18"/>
          <w:szCs w:val="20"/>
          <w:rtl/>
        </w:rPr>
        <w:t>ש</w:t>
      </w:r>
      <w:r w:rsidRPr="00230A53">
        <w:rPr>
          <w:sz w:val="18"/>
          <w:szCs w:val="20"/>
          <w:rtl/>
        </w:rPr>
        <w:t xml:space="preserve">קבע </w:t>
      </w:r>
      <w:r w:rsidRPr="00230A53">
        <w:rPr>
          <w:rFonts w:hint="cs"/>
          <w:sz w:val="18"/>
          <w:szCs w:val="20"/>
          <w:rtl/>
        </w:rPr>
        <w:t>ה</w:t>
      </w:r>
      <w:r w:rsidRPr="00230A53">
        <w:rPr>
          <w:sz w:val="18"/>
          <w:szCs w:val="20"/>
          <w:rtl/>
        </w:rPr>
        <w:t xml:space="preserve">חוק </w:t>
      </w:r>
      <w:r w:rsidRPr="00230A53">
        <w:rPr>
          <w:rFonts w:hint="cs"/>
          <w:sz w:val="18"/>
          <w:szCs w:val="20"/>
          <w:rtl/>
        </w:rPr>
        <w:t>בנוגע</w:t>
      </w:r>
      <w:r w:rsidRPr="00230A53">
        <w:rPr>
          <w:sz w:val="18"/>
          <w:szCs w:val="20"/>
          <w:rtl/>
        </w:rPr>
        <w:t xml:space="preserve"> לבעיות </w:t>
      </w:r>
      <w:r w:rsidRPr="00230A53">
        <w:rPr>
          <w:rFonts w:hint="cs"/>
          <w:sz w:val="18"/>
          <w:szCs w:val="20"/>
          <w:rtl/>
        </w:rPr>
        <w:t>ש</w:t>
      </w:r>
      <w:r w:rsidRPr="00230A53">
        <w:rPr>
          <w:sz w:val="18"/>
          <w:szCs w:val="20"/>
          <w:rtl/>
        </w:rPr>
        <w:t>הן מתמודדות</w:t>
      </w:r>
      <w:r w:rsidRPr="00230A53">
        <w:rPr>
          <w:rFonts w:hint="cs"/>
          <w:sz w:val="18"/>
          <w:szCs w:val="20"/>
          <w:rtl/>
        </w:rPr>
        <w:t xml:space="preserve"> עימן, אלא עד כמה ממוצות זכויותיהן של</w:t>
      </w:r>
      <w:r w:rsidRPr="00230A53">
        <w:rPr>
          <w:sz w:val="18"/>
          <w:szCs w:val="20"/>
          <w:rtl/>
        </w:rPr>
        <w:t xml:space="preserve"> נפגעות אלימות בן זוג</w:t>
      </w:r>
      <w:r w:rsidRPr="00230A53">
        <w:rPr>
          <w:rFonts w:hint="cs"/>
          <w:sz w:val="18"/>
          <w:szCs w:val="20"/>
          <w:rtl/>
        </w:rPr>
        <w:t xml:space="preserve"> דרך עיניהן של עובדות בביטוח הלאומי</w:t>
      </w:r>
      <w:r w:rsidRPr="00230A53">
        <w:rPr>
          <w:sz w:val="18"/>
          <w:szCs w:val="20"/>
          <w:rtl/>
        </w:rPr>
        <w:t xml:space="preserve">. </w:t>
      </w:r>
      <w:r w:rsidRPr="00230A53">
        <w:rPr>
          <w:rFonts w:hint="cs"/>
          <w:sz w:val="18"/>
          <w:szCs w:val="20"/>
          <w:rtl/>
        </w:rPr>
        <w:t>בד בבד בחנו את</w:t>
      </w:r>
      <w:r w:rsidRPr="00230A53">
        <w:rPr>
          <w:sz w:val="18"/>
          <w:szCs w:val="20"/>
          <w:rtl/>
        </w:rPr>
        <w:t xml:space="preserve"> היבט הסולידריות ל</w:t>
      </w:r>
      <w:r w:rsidRPr="00230A53">
        <w:rPr>
          <w:rFonts w:hint="cs"/>
          <w:sz w:val="18"/>
          <w:szCs w:val="20"/>
          <w:rtl/>
        </w:rPr>
        <w:t>אור הצעתה</w:t>
      </w:r>
      <w:r w:rsidRPr="00230A53">
        <w:rPr>
          <w:sz w:val="18"/>
          <w:szCs w:val="20"/>
          <w:rtl/>
        </w:rPr>
        <w:t xml:space="preserve"> של </w:t>
      </w:r>
      <w:proofErr w:type="spellStart"/>
      <w:r w:rsidRPr="00230A53">
        <w:rPr>
          <w:sz w:val="18"/>
          <w:szCs w:val="20"/>
          <w:rtl/>
        </w:rPr>
        <w:t>ברודקין</w:t>
      </w:r>
      <w:proofErr w:type="spellEnd"/>
      <w:r w:rsidR="005F3503">
        <w:rPr>
          <w:rFonts w:hint="cs"/>
          <w:sz w:val="18"/>
          <w:szCs w:val="20"/>
          <w:rtl/>
        </w:rPr>
        <w:t xml:space="preserve"> (</w:t>
      </w:r>
      <w:proofErr w:type="spellStart"/>
      <w:r w:rsidR="005F3503" w:rsidRPr="00230A53">
        <w:rPr>
          <w:sz w:val="18"/>
          <w:szCs w:val="20"/>
          <w:lang w:val="en-GB"/>
        </w:rPr>
        <w:t>Brodkin</w:t>
      </w:r>
      <w:proofErr w:type="spellEnd"/>
      <w:r w:rsidR="005F3503" w:rsidRPr="00230A53">
        <w:rPr>
          <w:sz w:val="18"/>
          <w:szCs w:val="20"/>
          <w:lang w:val="en-GB"/>
        </w:rPr>
        <w:t>, 2011</w:t>
      </w:r>
      <w:r w:rsidR="005F3503">
        <w:rPr>
          <w:rFonts w:hint="cs"/>
          <w:sz w:val="18"/>
          <w:szCs w:val="20"/>
          <w:rtl/>
        </w:rPr>
        <w:t>)</w:t>
      </w:r>
      <w:r w:rsidRPr="00230A53">
        <w:rPr>
          <w:sz w:val="18"/>
          <w:szCs w:val="20"/>
          <w:rtl/>
          <w:lang w:val="en-GB"/>
        </w:rPr>
        <w:t xml:space="preserve"> לנתח את שגרות ההחלטה של עובדות (</w:t>
      </w:r>
      <w:r w:rsidRPr="00230A53">
        <w:rPr>
          <w:sz w:val="18"/>
          <w:szCs w:val="20"/>
          <w:lang w:val="en-GB"/>
        </w:rPr>
        <w:t>routine discretion</w:t>
      </w:r>
      <w:r w:rsidRPr="00230A53">
        <w:rPr>
          <w:sz w:val="18"/>
          <w:szCs w:val="20"/>
          <w:rtl/>
          <w:lang w:val="en-GB"/>
        </w:rPr>
        <w:t>) כ</w:t>
      </w:r>
      <w:r w:rsidRPr="00230A53">
        <w:rPr>
          <w:rFonts w:hint="cs"/>
          <w:sz w:val="18"/>
          <w:szCs w:val="20"/>
          <w:rtl/>
          <w:lang w:val="en-GB"/>
        </w:rPr>
        <w:t>שגרות ה</w:t>
      </w:r>
      <w:r w:rsidRPr="00230A53">
        <w:rPr>
          <w:sz w:val="18"/>
          <w:szCs w:val="20"/>
          <w:rtl/>
          <w:lang w:val="en-GB"/>
        </w:rPr>
        <w:t>משק</w:t>
      </w:r>
      <w:r w:rsidRPr="00230A53">
        <w:rPr>
          <w:rFonts w:hint="cs"/>
          <w:sz w:val="18"/>
          <w:szCs w:val="20"/>
          <w:rtl/>
          <w:lang w:val="en-GB"/>
        </w:rPr>
        <w:t>פות</w:t>
      </w:r>
      <w:r w:rsidRPr="00230A53">
        <w:rPr>
          <w:sz w:val="18"/>
          <w:szCs w:val="20"/>
          <w:rtl/>
          <w:lang w:val="en-GB"/>
        </w:rPr>
        <w:t xml:space="preserve"> </w:t>
      </w:r>
      <w:r w:rsidRPr="00230A53">
        <w:rPr>
          <w:sz w:val="18"/>
          <w:szCs w:val="20"/>
          <w:rtl/>
        </w:rPr>
        <w:t xml:space="preserve">מתח בין תביעות סותרות: האוריינטציה המוסדית למיצוי זכויות המבליטה את </w:t>
      </w:r>
      <w:r w:rsidRPr="00230A53">
        <w:rPr>
          <w:rFonts w:hint="cs"/>
          <w:sz w:val="18"/>
          <w:szCs w:val="20"/>
          <w:rtl/>
        </w:rPr>
        <w:t>גבולות הפעולה</w:t>
      </w:r>
      <w:r w:rsidRPr="00230A53">
        <w:rPr>
          <w:sz w:val="18"/>
          <w:szCs w:val="20"/>
          <w:rtl/>
        </w:rPr>
        <w:t xml:space="preserve">, מחד גיסא, והשיח הציבורי המדגיש מחויבות כלפי נפגעות אלימות בן זוג, מאידך גיסא. מחויבותן של עובדות למוסד </w:t>
      </w:r>
      <w:r w:rsidRPr="00230A53">
        <w:rPr>
          <w:rFonts w:hint="cs"/>
          <w:sz w:val="18"/>
          <w:szCs w:val="20"/>
          <w:rtl/>
        </w:rPr>
        <w:t>המעסיק אותן</w:t>
      </w:r>
      <w:r w:rsidRPr="00230A53">
        <w:rPr>
          <w:sz w:val="18"/>
          <w:szCs w:val="20"/>
          <w:rtl/>
        </w:rPr>
        <w:t xml:space="preserve"> ו</w:t>
      </w:r>
      <w:r w:rsidRPr="00230A53">
        <w:rPr>
          <w:rFonts w:hint="cs"/>
          <w:sz w:val="18"/>
          <w:szCs w:val="20"/>
          <w:rtl/>
        </w:rPr>
        <w:t>ל</w:t>
      </w:r>
      <w:r w:rsidRPr="00230A53">
        <w:rPr>
          <w:sz w:val="18"/>
          <w:szCs w:val="20"/>
          <w:rtl/>
        </w:rPr>
        <w:t>קווי</w:t>
      </w:r>
      <w:r w:rsidRPr="00230A53">
        <w:rPr>
          <w:rFonts w:hint="cs"/>
          <w:sz w:val="18"/>
          <w:szCs w:val="20"/>
          <w:rtl/>
        </w:rPr>
        <w:t>ם</w:t>
      </w:r>
      <w:r w:rsidRPr="00230A53">
        <w:rPr>
          <w:sz w:val="18"/>
          <w:szCs w:val="20"/>
          <w:rtl/>
        </w:rPr>
        <w:t xml:space="preserve"> ה</w:t>
      </w:r>
      <w:r w:rsidRPr="00230A53">
        <w:rPr>
          <w:rFonts w:hint="cs"/>
          <w:sz w:val="18"/>
          <w:szCs w:val="20"/>
          <w:rtl/>
        </w:rPr>
        <w:t>מנחים</w:t>
      </w:r>
      <w:r w:rsidRPr="00230A53">
        <w:rPr>
          <w:sz w:val="18"/>
          <w:szCs w:val="20"/>
          <w:rtl/>
        </w:rPr>
        <w:t xml:space="preserve"> שלו, </w:t>
      </w:r>
      <w:r w:rsidRPr="00230A53">
        <w:rPr>
          <w:rFonts w:hint="cs"/>
          <w:sz w:val="18"/>
          <w:szCs w:val="20"/>
          <w:rtl/>
        </w:rPr>
        <w:t>בד בבד עם</w:t>
      </w:r>
      <w:r w:rsidRPr="00230A53">
        <w:rPr>
          <w:sz w:val="18"/>
          <w:szCs w:val="20"/>
          <w:rtl/>
        </w:rPr>
        <w:t xml:space="preserve"> מחויבותן לפונות </w:t>
      </w:r>
      <w:r w:rsidRPr="00230A53">
        <w:rPr>
          <w:rFonts w:hint="cs"/>
          <w:sz w:val="18"/>
          <w:szCs w:val="20"/>
          <w:rtl/>
        </w:rPr>
        <w:t xml:space="preserve">הנמצאות במצב </w:t>
      </w:r>
      <w:r w:rsidRPr="00230A53">
        <w:rPr>
          <w:sz w:val="18"/>
          <w:szCs w:val="20"/>
          <w:rtl/>
        </w:rPr>
        <w:t xml:space="preserve">מצוקה וחירום </w:t>
      </w:r>
      <w:r w:rsidRPr="00230A53">
        <w:rPr>
          <w:rFonts w:hint="cs"/>
          <w:sz w:val="18"/>
          <w:szCs w:val="20"/>
          <w:rtl/>
        </w:rPr>
        <w:t>וה</w:t>
      </w:r>
      <w:r w:rsidRPr="00230A53">
        <w:rPr>
          <w:sz w:val="18"/>
          <w:szCs w:val="20"/>
          <w:rtl/>
        </w:rPr>
        <w:t>זקוקות לעזרה דחופה</w:t>
      </w:r>
      <w:r w:rsidRPr="00230A53">
        <w:rPr>
          <w:rFonts w:hint="cs"/>
          <w:sz w:val="18"/>
          <w:szCs w:val="20"/>
          <w:rtl/>
        </w:rPr>
        <w:t>,</w:t>
      </w:r>
      <w:r w:rsidRPr="00230A53">
        <w:rPr>
          <w:sz w:val="18"/>
          <w:szCs w:val="20"/>
          <w:rtl/>
        </w:rPr>
        <w:t xml:space="preserve"> מייצר</w:t>
      </w:r>
      <w:r w:rsidRPr="00230A53">
        <w:rPr>
          <w:rFonts w:hint="cs"/>
          <w:sz w:val="18"/>
          <w:szCs w:val="20"/>
          <w:rtl/>
        </w:rPr>
        <w:t>ו</w:t>
      </w:r>
      <w:r w:rsidRPr="00230A53">
        <w:rPr>
          <w:sz w:val="18"/>
          <w:szCs w:val="20"/>
          <w:rtl/>
        </w:rPr>
        <w:t xml:space="preserve">ת שגרת החלטה שבה ההתמקדות בבירוקרטי </w:t>
      </w:r>
      <w:r w:rsidRPr="00230A53">
        <w:rPr>
          <w:rFonts w:hint="cs"/>
          <w:sz w:val="18"/>
          <w:szCs w:val="20"/>
          <w:rtl/>
        </w:rPr>
        <w:t>היא בעצם</w:t>
      </w:r>
      <w:r w:rsidRPr="00230A53">
        <w:rPr>
          <w:sz w:val="18"/>
          <w:szCs w:val="20"/>
          <w:rtl/>
        </w:rPr>
        <w:t xml:space="preserve"> שמיטת </w:t>
      </w:r>
      <w:r w:rsidRPr="00230A53">
        <w:rPr>
          <w:rFonts w:hint="cs"/>
          <w:sz w:val="18"/>
          <w:szCs w:val="20"/>
          <w:rtl/>
        </w:rPr>
        <w:t>ההתייחסות</w:t>
      </w:r>
      <w:r w:rsidRPr="00230A53">
        <w:rPr>
          <w:sz w:val="18"/>
          <w:szCs w:val="20"/>
          <w:rtl/>
        </w:rPr>
        <w:t xml:space="preserve"> לסכ</w:t>
      </w:r>
      <w:r w:rsidRPr="00230A53">
        <w:rPr>
          <w:rFonts w:hint="cs"/>
          <w:sz w:val="18"/>
          <w:szCs w:val="20"/>
          <w:rtl/>
        </w:rPr>
        <w:t>נה</w:t>
      </w:r>
      <w:r w:rsidRPr="00230A53">
        <w:rPr>
          <w:sz w:val="18"/>
          <w:szCs w:val="20"/>
          <w:rtl/>
        </w:rPr>
        <w:t xml:space="preserve"> </w:t>
      </w:r>
      <w:r w:rsidRPr="00230A53">
        <w:rPr>
          <w:rFonts w:hint="cs"/>
          <w:sz w:val="18"/>
          <w:szCs w:val="20"/>
          <w:rtl/>
        </w:rPr>
        <w:t>ש</w:t>
      </w:r>
      <w:r w:rsidRPr="00230A53">
        <w:rPr>
          <w:sz w:val="18"/>
          <w:szCs w:val="20"/>
          <w:rtl/>
        </w:rPr>
        <w:t xml:space="preserve">הפונה </w:t>
      </w:r>
      <w:r w:rsidRPr="00230A53">
        <w:rPr>
          <w:rFonts w:hint="cs"/>
          <w:sz w:val="18"/>
          <w:szCs w:val="20"/>
          <w:rtl/>
        </w:rPr>
        <w:t xml:space="preserve">עדיין נתונה בה, גם </w:t>
      </w:r>
      <w:r w:rsidRPr="00230A53">
        <w:rPr>
          <w:sz w:val="18"/>
          <w:szCs w:val="20"/>
          <w:rtl/>
        </w:rPr>
        <w:t>לאחר ש</w:t>
      </w:r>
      <w:r w:rsidRPr="00230A53">
        <w:rPr>
          <w:rFonts w:hint="cs"/>
          <w:sz w:val="18"/>
          <w:szCs w:val="20"/>
          <w:rtl/>
        </w:rPr>
        <w:t xml:space="preserve">הוסדרה </w:t>
      </w:r>
      <w:r w:rsidRPr="00230A53">
        <w:rPr>
          <w:sz w:val="18"/>
          <w:szCs w:val="20"/>
          <w:rtl/>
        </w:rPr>
        <w:t>הזכאות הבירוקרטית. לצד הרגישות לדעתן של הפונות על הש</w:t>
      </w:r>
      <w:r w:rsidRPr="00230A53">
        <w:rPr>
          <w:rFonts w:hint="cs"/>
          <w:sz w:val="18"/>
          <w:szCs w:val="20"/>
          <w:rtl/>
        </w:rPr>
        <w:t>י</w:t>
      </w:r>
      <w:r w:rsidRPr="00230A53">
        <w:rPr>
          <w:sz w:val="18"/>
          <w:szCs w:val="20"/>
          <w:rtl/>
        </w:rPr>
        <w:t>רות (</w:t>
      </w:r>
      <w:r w:rsidRPr="00230A53">
        <w:rPr>
          <w:sz w:val="18"/>
          <w:szCs w:val="20"/>
        </w:rPr>
        <w:t>L</w:t>
      </w:r>
      <w:proofErr w:type="spellStart"/>
      <w:r w:rsidRPr="00230A53">
        <w:rPr>
          <w:sz w:val="18"/>
          <w:szCs w:val="20"/>
          <w:lang w:val="en-GB"/>
        </w:rPr>
        <w:t>avee</w:t>
      </w:r>
      <w:proofErr w:type="spellEnd"/>
      <w:r w:rsidRPr="00230A53">
        <w:rPr>
          <w:sz w:val="18"/>
          <w:szCs w:val="20"/>
          <w:lang w:val="en-GB"/>
        </w:rPr>
        <w:t xml:space="preserve"> et al., 2018</w:t>
      </w:r>
      <w:r w:rsidRPr="00230A53">
        <w:rPr>
          <w:sz w:val="18"/>
          <w:szCs w:val="20"/>
          <w:rtl/>
          <w:lang w:val="en-GB"/>
        </w:rPr>
        <w:t>) ו</w:t>
      </w:r>
      <w:r w:rsidRPr="00230A53">
        <w:rPr>
          <w:rFonts w:hint="cs"/>
          <w:sz w:val="18"/>
          <w:szCs w:val="20"/>
          <w:rtl/>
          <w:lang w:val="en-GB"/>
        </w:rPr>
        <w:t xml:space="preserve">לצד </w:t>
      </w:r>
      <w:r w:rsidRPr="00230A53">
        <w:rPr>
          <w:sz w:val="18"/>
          <w:szCs w:val="20"/>
          <w:rtl/>
          <w:lang w:val="en-GB"/>
        </w:rPr>
        <w:t xml:space="preserve">התחזקות </w:t>
      </w:r>
      <w:proofErr w:type="spellStart"/>
      <w:r w:rsidRPr="00230A53">
        <w:rPr>
          <w:sz w:val="18"/>
          <w:szCs w:val="20"/>
          <w:rtl/>
          <w:lang w:val="en-GB"/>
        </w:rPr>
        <w:t>השירותיות</w:t>
      </w:r>
      <w:proofErr w:type="spellEnd"/>
      <w:r w:rsidRPr="00230A53">
        <w:rPr>
          <w:sz w:val="18"/>
          <w:szCs w:val="20"/>
          <w:rtl/>
          <w:lang w:val="en-GB"/>
        </w:rPr>
        <w:t xml:space="preserve">, </w:t>
      </w:r>
      <w:r w:rsidRPr="00230A53">
        <w:rPr>
          <w:rFonts w:hint="cs"/>
          <w:sz w:val="18"/>
          <w:szCs w:val="20"/>
          <w:rtl/>
          <w:lang w:val="en-GB"/>
        </w:rPr>
        <w:t xml:space="preserve">הרוח המוסדית מונעת </w:t>
      </w:r>
      <w:r w:rsidRPr="00230A53">
        <w:rPr>
          <w:sz w:val="18"/>
          <w:szCs w:val="20"/>
          <w:rtl/>
          <w:lang w:val="en-GB"/>
        </w:rPr>
        <w:t>העברת משאבי הון רגשי</w:t>
      </w:r>
      <w:r w:rsidR="005F3503">
        <w:rPr>
          <w:rFonts w:hint="cs"/>
          <w:sz w:val="18"/>
          <w:szCs w:val="20"/>
          <w:rtl/>
          <w:lang w:val="en-GB"/>
        </w:rPr>
        <w:t xml:space="preserve"> (</w:t>
      </w:r>
      <w:proofErr w:type="spellStart"/>
      <w:r w:rsidR="005F3503" w:rsidRPr="00230A53">
        <w:rPr>
          <w:sz w:val="18"/>
          <w:szCs w:val="20"/>
          <w:lang w:val="en-GB"/>
        </w:rPr>
        <w:t>Lavee</w:t>
      </w:r>
      <w:proofErr w:type="spellEnd"/>
      <w:r w:rsidR="005F3503" w:rsidRPr="00230A53">
        <w:rPr>
          <w:sz w:val="18"/>
          <w:szCs w:val="20"/>
          <w:lang w:val="en-GB"/>
        </w:rPr>
        <w:t xml:space="preserve"> &amp; </w:t>
      </w:r>
      <w:proofErr w:type="spellStart"/>
      <w:r w:rsidR="005F3503" w:rsidRPr="00230A53">
        <w:rPr>
          <w:sz w:val="18"/>
          <w:szCs w:val="20"/>
          <w:lang w:val="en-GB"/>
        </w:rPr>
        <w:t>Strier</w:t>
      </w:r>
      <w:proofErr w:type="spellEnd"/>
      <w:r w:rsidR="005F3503" w:rsidRPr="00230A53">
        <w:rPr>
          <w:sz w:val="18"/>
          <w:szCs w:val="20"/>
          <w:lang w:val="en-GB"/>
        </w:rPr>
        <w:t>, 2019</w:t>
      </w:r>
      <w:r w:rsidR="005F3503">
        <w:rPr>
          <w:rFonts w:hint="cs"/>
          <w:sz w:val="18"/>
          <w:szCs w:val="20"/>
          <w:rtl/>
          <w:lang w:val="en-GB"/>
        </w:rPr>
        <w:t>)</w:t>
      </w:r>
      <w:r w:rsidRPr="00230A53">
        <w:rPr>
          <w:sz w:val="18"/>
          <w:szCs w:val="20"/>
          <w:rtl/>
          <w:lang w:val="en-GB"/>
        </w:rPr>
        <w:t xml:space="preserve">. </w:t>
      </w:r>
      <w:r w:rsidRPr="00230A53">
        <w:rPr>
          <w:sz w:val="18"/>
          <w:szCs w:val="20"/>
          <w:rtl/>
        </w:rPr>
        <w:t>חשיבות ההתמקדות ב</w:t>
      </w:r>
      <w:r w:rsidRPr="00230A53">
        <w:rPr>
          <w:rFonts w:hint="cs"/>
          <w:sz w:val="18"/>
          <w:szCs w:val="20"/>
          <w:rtl/>
        </w:rPr>
        <w:t>היבט</w:t>
      </w:r>
      <w:r w:rsidRPr="00230A53">
        <w:rPr>
          <w:sz w:val="18"/>
          <w:szCs w:val="20"/>
          <w:rtl/>
        </w:rPr>
        <w:t xml:space="preserve"> הסולידריות עולה ממספר מקורות המצביעים על </w:t>
      </w:r>
      <w:r w:rsidRPr="00230A53">
        <w:rPr>
          <w:rFonts w:hint="cs"/>
          <w:sz w:val="18"/>
          <w:szCs w:val="20"/>
          <w:rtl/>
        </w:rPr>
        <w:t>חשיבות הגישה המנחה</w:t>
      </w:r>
      <w:r w:rsidRPr="00230A53">
        <w:rPr>
          <w:sz w:val="18"/>
          <w:szCs w:val="20"/>
          <w:rtl/>
        </w:rPr>
        <w:t xml:space="preserve"> עובדות </w:t>
      </w:r>
      <w:r w:rsidRPr="00230A53">
        <w:rPr>
          <w:rFonts w:hint="cs"/>
          <w:sz w:val="18"/>
          <w:szCs w:val="20"/>
          <w:rtl/>
        </w:rPr>
        <w:t>העוסקות</w:t>
      </w:r>
      <w:r w:rsidRPr="00230A53">
        <w:rPr>
          <w:sz w:val="18"/>
          <w:szCs w:val="20"/>
          <w:rtl/>
        </w:rPr>
        <w:t xml:space="preserve"> </w:t>
      </w:r>
      <w:r w:rsidRPr="00230A53">
        <w:rPr>
          <w:rFonts w:hint="cs"/>
          <w:sz w:val="18"/>
          <w:szCs w:val="20"/>
          <w:rtl/>
        </w:rPr>
        <w:t>ב</w:t>
      </w:r>
      <w:r w:rsidRPr="00230A53">
        <w:rPr>
          <w:sz w:val="18"/>
          <w:szCs w:val="20"/>
          <w:rtl/>
        </w:rPr>
        <w:t>מיצוי זכויות. גישת הבירוקרטיה הייצוגית</w:t>
      </w:r>
      <w:r w:rsidRPr="00230A53">
        <w:rPr>
          <w:rFonts w:hint="cs"/>
          <w:sz w:val="18"/>
          <w:szCs w:val="20"/>
          <w:rtl/>
        </w:rPr>
        <w:t>,</w:t>
      </w:r>
      <w:r w:rsidRPr="00230A53">
        <w:rPr>
          <w:sz w:val="18"/>
          <w:szCs w:val="20"/>
          <w:rtl/>
        </w:rPr>
        <w:t xml:space="preserve"> </w:t>
      </w:r>
      <w:r w:rsidRPr="00230A53">
        <w:rPr>
          <w:rFonts w:hint="cs"/>
          <w:sz w:val="18"/>
          <w:szCs w:val="20"/>
          <w:rtl/>
        </w:rPr>
        <w:t>שבמרכזה</w:t>
      </w:r>
      <w:r w:rsidRPr="00230A53">
        <w:rPr>
          <w:sz w:val="18"/>
          <w:szCs w:val="20"/>
          <w:rtl/>
        </w:rPr>
        <w:t xml:space="preserve"> תחושת הסולידריות בין עובדות לנפגעות (</w:t>
      </w:r>
      <w:r w:rsidRPr="00230A53">
        <w:rPr>
          <w:sz w:val="18"/>
          <w:szCs w:val="20"/>
        </w:rPr>
        <w:t>Krislov, 2012</w:t>
      </w:r>
      <w:r w:rsidRPr="00230A53">
        <w:rPr>
          <w:sz w:val="18"/>
          <w:szCs w:val="20"/>
          <w:rtl/>
        </w:rPr>
        <w:t xml:space="preserve">), מניחה </w:t>
      </w:r>
      <w:r w:rsidRPr="00230A53">
        <w:rPr>
          <w:rFonts w:hint="cs"/>
          <w:sz w:val="18"/>
          <w:szCs w:val="20"/>
          <w:rtl/>
        </w:rPr>
        <w:t>ש</w:t>
      </w:r>
      <w:r w:rsidRPr="00230A53">
        <w:rPr>
          <w:sz w:val="18"/>
          <w:szCs w:val="20"/>
          <w:rtl/>
        </w:rPr>
        <w:t>ההתייחסות לפגיעות יכולה לקבל ביטוי סולידרי</w:t>
      </w:r>
      <w:r w:rsidRPr="00230A53">
        <w:rPr>
          <w:rFonts w:hint="cs"/>
          <w:sz w:val="18"/>
          <w:szCs w:val="20"/>
          <w:rtl/>
        </w:rPr>
        <w:t>,</w:t>
      </w:r>
      <w:r w:rsidRPr="00230A53">
        <w:rPr>
          <w:sz w:val="18"/>
          <w:szCs w:val="20"/>
          <w:rtl/>
        </w:rPr>
        <w:t xml:space="preserve"> כפי שהרא</w:t>
      </w:r>
      <w:r w:rsidRPr="00230A53">
        <w:rPr>
          <w:rFonts w:hint="cs"/>
          <w:sz w:val="18"/>
          <w:szCs w:val="20"/>
          <w:rtl/>
        </w:rPr>
        <w:t>י</w:t>
      </w:r>
      <w:r w:rsidRPr="00230A53">
        <w:rPr>
          <w:sz w:val="18"/>
          <w:szCs w:val="20"/>
          <w:rtl/>
        </w:rPr>
        <w:t>נו בניתוח, כשעובדות לוקחות על עצמן לתמוך בתהליך ההגדרה העצמית של הפונה כנפגעת אלימות בן זוג ו</w:t>
      </w:r>
      <w:r w:rsidRPr="00230A53">
        <w:rPr>
          <w:rFonts w:hint="cs"/>
          <w:sz w:val="18"/>
          <w:szCs w:val="20"/>
          <w:rtl/>
        </w:rPr>
        <w:t>בחיבורה</w:t>
      </w:r>
      <w:r w:rsidRPr="00230A53">
        <w:rPr>
          <w:sz w:val="18"/>
          <w:szCs w:val="20"/>
          <w:rtl/>
        </w:rPr>
        <w:t xml:space="preserve"> למשאבים </w:t>
      </w:r>
      <w:r w:rsidRPr="00230A53">
        <w:rPr>
          <w:rFonts w:hint="cs"/>
          <w:sz w:val="18"/>
          <w:szCs w:val="20"/>
          <w:rtl/>
        </w:rPr>
        <w:t>שמציע</w:t>
      </w:r>
      <w:r w:rsidRPr="00230A53">
        <w:rPr>
          <w:sz w:val="18"/>
          <w:szCs w:val="20"/>
          <w:rtl/>
        </w:rPr>
        <w:t xml:space="preserve"> מרכז </w:t>
      </w:r>
      <w:r w:rsidRPr="00230A53">
        <w:rPr>
          <w:b/>
          <w:bCs/>
          <w:sz w:val="18"/>
          <w:szCs w:val="20"/>
          <w:rtl/>
        </w:rPr>
        <w:t>עוצמה</w:t>
      </w:r>
      <w:r w:rsidRPr="00230A53">
        <w:rPr>
          <w:rFonts w:hint="cs"/>
          <w:sz w:val="18"/>
          <w:szCs w:val="20"/>
          <w:rtl/>
        </w:rPr>
        <w:t>,</w:t>
      </w:r>
      <w:r w:rsidRPr="00230A53">
        <w:rPr>
          <w:sz w:val="18"/>
          <w:szCs w:val="20"/>
          <w:rtl/>
        </w:rPr>
        <w:t xml:space="preserve"> ארגון הנמצא ברשת הארגונית של סניף הביטוח הלאומי</w:t>
      </w:r>
      <w:r w:rsidR="005F3503">
        <w:rPr>
          <w:rFonts w:hint="cs"/>
          <w:sz w:val="18"/>
          <w:szCs w:val="20"/>
          <w:rtl/>
        </w:rPr>
        <w:t xml:space="preserve"> (</w:t>
      </w:r>
      <w:r w:rsidR="005F3503" w:rsidRPr="00230A53">
        <w:rPr>
          <w:sz w:val="18"/>
          <w:szCs w:val="20"/>
          <w:lang w:val="en-GB"/>
        </w:rPr>
        <w:t>Small, 2009</w:t>
      </w:r>
      <w:r w:rsidR="005F3503">
        <w:rPr>
          <w:rFonts w:hint="cs"/>
          <w:sz w:val="18"/>
          <w:szCs w:val="20"/>
          <w:rtl/>
        </w:rPr>
        <w:t>)</w:t>
      </w:r>
      <w:r w:rsidRPr="00230A53">
        <w:rPr>
          <w:sz w:val="18"/>
          <w:szCs w:val="20"/>
          <w:rtl/>
          <w:lang w:val="en-GB"/>
        </w:rPr>
        <w:t xml:space="preserve">. בניגוד למנגנון ההרחקה, </w:t>
      </w:r>
      <w:r w:rsidRPr="00230A53">
        <w:rPr>
          <w:rFonts w:hint="cs"/>
          <w:sz w:val="18"/>
          <w:szCs w:val="20"/>
          <w:rtl/>
          <w:lang w:val="en-GB"/>
        </w:rPr>
        <w:t>חיבור</w:t>
      </w:r>
      <w:r w:rsidRPr="00230A53">
        <w:rPr>
          <w:sz w:val="18"/>
          <w:szCs w:val="20"/>
          <w:rtl/>
          <w:lang w:val="en-GB"/>
        </w:rPr>
        <w:t xml:space="preserve"> </w:t>
      </w:r>
      <w:r w:rsidRPr="00230A53">
        <w:rPr>
          <w:rFonts w:hint="cs"/>
          <w:sz w:val="18"/>
          <w:szCs w:val="20"/>
          <w:rtl/>
          <w:lang w:val="en-GB"/>
        </w:rPr>
        <w:t>ל</w:t>
      </w:r>
      <w:r w:rsidRPr="00230A53">
        <w:rPr>
          <w:sz w:val="18"/>
          <w:szCs w:val="20"/>
          <w:rtl/>
          <w:lang w:val="en-GB"/>
        </w:rPr>
        <w:t xml:space="preserve">משאבי תמיכה מלמד </w:t>
      </w:r>
      <w:r w:rsidRPr="00230A53">
        <w:rPr>
          <w:rFonts w:hint="cs"/>
          <w:sz w:val="18"/>
          <w:szCs w:val="20"/>
          <w:rtl/>
          <w:lang w:val="en-GB"/>
        </w:rPr>
        <w:t>שיש מקום ל</w:t>
      </w:r>
      <w:r w:rsidRPr="00230A53">
        <w:rPr>
          <w:sz w:val="18"/>
          <w:szCs w:val="20"/>
          <w:rtl/>
          <w:lang w:val="en-GB"/>
        </w:rPr>
        <w:t xml:space="preserve">פעולה סולידרית. </w:t>
      </w:r>
      <w:r w:rsidRPr="00230A53">
        <w:rPr>
          <w:sz w:val="18"/>
          <w:szCs w:val="20"/>
          <w:rtl/>
        </w:rPr>
        <w:t xml:space="preserve">כפי שהסביר </w:t>
      </w:r>
      <w:proofErr w:type="spellStart"/>
      <w:r w:rsidRPr="00230A53">
        <w:rPr>
          <w:sz w:val="18"/>
          <w:szCs w:val="20"/>
          <w:rtl/>
        </w:rPr>
        <w:t>ון</w:t>
      </w:r>
      <w:proofErr w:type="spellEnd"/>
      <w:r w:rsidRPr="00230A53">
        <w:rPr>
          <w:sz w:val="18"/>
          <w:szCs w:val="20"/>
          <w:rtl/>
        </w:rPr>
        <w:t xml:space="preserve"> </w:t>
      </w:r>
      <w:proofErr w:type="spellStart"/>
      <w:r w:rsidRPr="00230A53">
        <w:rPr>
          <w:sz w:val="18"/>
          <w:szCs w:val="20"/>
          <w:rtl/>
        </w:rPr>
        <w:t>אורשוט</w:t>
      </w:r>
      <w:proofErr w:type="spellEnd"/>
      <w:r w:rsidRPr="00230A53">
        <w:rPr>
          <w:sz w:val="18"/>
          <w:szCs w:val="20"/>
          <w:rtl/>
        </w:rPr>
        <w:t xml:space="preserve"> (1999)</w:t>
      </w:r>
      <w:r w:rsidRPr="00230A53">
        <w:rPr>
          <w:sz w:val="18"/>
          <w:szCs w:val="20"/>
          <w:rtl/>
          <w:lang w:val="en-GB"/>
        </w:rPr>
        <w:t>, מיצוי זכויות תלוי לא רק בפונות</w:t>
      </w:r>
      <w:r w:rsidRPr="00230A53">
        <w:rPr>
          <w:rFonts w:hint="cs"/>
          <w:sz w:val="18"/>
          <w:szCs w:val="20"/>
          <w:rtl/>
          <w:lang w:val="en-GB"/>
        </w:rPr>
        <w:t>,</w:t>
      </w:r>
      <w:r w:rsidRPr="00230A53">
        <w:rPr>
          <w:sz w:val="18"/>
          <w:szCs w:val="20"/>
          <w:rtl/>
          <w:lang w:val="en-GB"/>
        </w:rPr>
        <w:t xml:space="preserve"> אלא גם בגישתן של העובדות. </w:t>
      </w:r>
      <w:proofErr w:type="spellStart"/>
      <w:r w:rsidRPr="00230A53">
        <w:rPr>
          <w:sz w:val="18"/>
          <w:szCs w:val="20"/>
          <w:rtl/>
          <w:lang w:val="en-GB"/>
        </w:rPr>
        <w:t>מקדואל</w:t>
      </w:r>
      <w:proofErr w:type="spellEnd"/>
      <w:r w:rsidRPr="00230A53">
        <w:rPr>
          <w:rFonts w:hint="cs"/>
          <w:sz w:val="18"/>
          <w:szCs w:val="20"/>
          <w:rtl/>
          <w:lang w:val="en-GB"/>
        </w:rPr>
        <w:t xml:space="preserve"> </w:t>
      </w:r>
      <w:proofErr w:type="spellStart"/>
      <w:r w:rsidRPr="00230A53">
        <w:rPr>
          <w:sz w:val="18"/>
          <w:szCs w:val="20"/>
          <w:rtl/>
          <w:lang w:val="en-GB"/>
        </w:rPr>
        <w:t>סנטוס</w:t>
      </w:r>
      <w:proofErr w:type="spellEnd"/>
      <w:r w:rsidRPr="00230A53">
        <w:rPr>
          <w:sz w:val="18"/>
          <w:szCs w:val="20"/>
          <w:rtl/>
          <w:lang w:val="en-GB"/>
        </w:rPr>
        <w:t xml:space="preserve"> </w:t>
      </w:r>
      <w:r w:rsidRPr="00230A53">
        <w:rPr>
          <w:sz w:val="18"/>
          <w:szCs w:val="20"/>
          <w:rtl/>
        </w:rPr>
        <w:t>(</w:t>
      </w:r>
      <w:r w:rsidRPr="00230A53">
        <w:rPr>
          <w:sz w:val="18"/>
          <w:szCs w:val="20"/>
        </w:rPr>
        <w:t>MacDowell Santos, 2005</w:t>
      </w:r>
      <w:r w:rsidRPr="00230A53">
        <w:rPr>
          <w:sz w:val="18"/>
          <w:szCs w:val="20"/>
          <w:rtl/>
          <w:lang w:val="en-GB"/>
        </w:rPr>
        <w:t>)</w:t>
      </w:r>
      <w:r w:rsidRPr="00230A53">
        <w:rPr>
          <w:rFonts w:hint="cs"/>
          <w:sz w:val="18"/>
          <w:szCs w:val="20"/>
          <w:rtl/>
          <w:lang w:val="en-GB"/>
        </w:rPr>
        <w:t>,</w:t>
      </w:r>
      <w:r w:rsidRPr="00230A53">
        <w:rPr>
          <w:sz w:val="18"/>
          <w:szCs w:val="20"/>
          <w:rtl/>
          <w:lang w:val="en-GB"/>
        </w:rPr>
        <w:t xml:space="preserve"> </w:t>
      </w:r>
      <w:r w:rsidRPr="00230A53">
        <w:rPr>
          <w:rFonts w:hint="cs"/>
          <w:sz w:val="18"/>
          <w:szCs w:val="20"/>
          <w:rtl/>
          <w:lang w:val="en-GB"/>
        </w:rPr>
        <w:t>שיצאה</w:t>
      </w:r>
      <w:r w:rsidRPr="00230A53">
        <w:rPr>
          <w:sz w:val="18"/>
          <w:szCs w:val="20"/>
          <w:rtl/>
          <w:lang w:val="en-GB"/>
        </w:rPr>
        <w:t xml:space="preserve"> </w:t>
      </w:r>
      <w:r w:rsidRPr="00230A53">
        <w:rPr>
          <w:rFonts w:hint="cs"/>
          <w:sz w:val="18"/>
          <w:szCs w:val="20"/>
          <w:rtl/>
          <w:lang w:val="en-GB"/>
        </w:rPr>
        <w:t>מ</w:t>
      </w:r>
      <w:r w:rsidRPr="00230A53">
        <w:rPr>
          <w:sz w:val="18"/>
          <w:szCs w:val="20"/>
          <w:rtl/>
          <w:lang w:val="en-GB"/>
        </w:rPr>
        <w:t>פרספקטיבה מגדרית כזו</w:t>
      </w:r>
      <w:r w:rsidRPr="00230A53">
        <w:rPr>
          <w:rFonts w:hint="cs"/>
          <w:sz w:val="18"/>
          <w:szCs w:val="20"/>
          <w:rtl/>
          <w:lang w:val="en-GB"/>
        </w:rPr>
        <w:t>,</w:t>
      </w:r>
      <w:r w:rsidRPr="00230A53">
        <w:rPr>
          <w:sz w:val="18"/>
          <w:szCs w:val="20"/>
          <w:rtl/>
          <w:lang w:val="en-GB"/>
        </w:rPr>
        <w:t xml:space="preserve"> </w:t>
      </w:r>
      <w:r w:rsidRPr="00230A53">
        <w:rPr>
          <w:rFonts w:hint="cs"/>
          <w:sz w:val="18"/>
          <w:szCs w:val="20"/>
          <w:rtl/>
          <w:lang w:val="en-GB"/>
        </w:rPr>
        <w:lastRenderedPageBreak/>
        <w:t>כשבחנה</w:t>
      </w:r>
      <w:r w:rsidRPr="00230A53">
        <w:rPr>
          <w:sz w:val="18"/>
          <w:szCs w:val="20"/>
          <w:rtl/>
          <w:lang w:val="en-GB"/>
        </w:rPr>
        <w:t xml:space="preserve"> את פרויקט תחנות המשטרה המיועדות לנשים נפגעות אלימות, הראתה </w:t>
      </w:r>
      <w:r w:rsidRPr="00230A53">
        <w:rPr>
          <w:rFonts w:hint="cs"/>
          <w:sz w:val="18"/>
          <w:szCs w:val="20"/>
          <w:rtl/>
          <w:lang w:val="en-GB"/>
        </w:rPr>
        <w:t>ש</w:t>
      </w:r>
      <w:r w:rsidRPr="00230A53">
        <w:rPr>
          <w:sz w:val="18"/>
          <w:szCs w:val="20"/>
          <w:rtl/>
          <w:lang w:val="en-GB"/>
        </w:rPr>
        <w:t xml:space="preserve">לצד שיעור גבוה של מיצוי זכויות ודיווחים על תחושת ביטחון של הנשים בקהילות סביב התחנות, </w:t>
      </w:r>
      <w:r w:rsidRPr="00230A53">
        <w:rPr>
          <w:rFonts w:hint="cs"/>
          <w:sz w:val="18"/>
          <w:szCs w:val="20"/>
          <w:rtl/>
          <w:lang w:val="en-GB"/>
        </w:rPr>
        <w:t xml:space="preserve">הרי </w:t>
      </w:r>
      <w:r w:rsidRPr="00230A53">
        <w:rPr>
          <w:sz w:val="18"/>
          <w:szCs w:val="20"/>
          <w:rtl/>
          <w:lang w:val="en-GB"/>
        </w:rPr>
        <w:t>השוטרות עצמן לא תמיד ביטאו סולידריות כלפי הפונות</w:t>
      </w:r>
      <w:r w:rsidRPr="00230A53">
        <w:rPr>
          <w:rFonts w:hint="cs"/>
          <w:sz w:val="18"/>
          <w:szCs w:val="20"/>
          <w:rtl/>
          <w:lang w:val="en-GB"/>
        </w:rPr>
        <w:t>,</w:t>
      </w:r>
      <w:r w:rsidRPr="00230A53">
        <w:rPr>
          <w:sz w:val="18"/>
          <w:szCs w:val="20"/>
          <w:rtl/>
          <w:lang w:val="en-GB"/>
        </w:rPr>
        <w:t xml:space="preserve"> ואף סברו לעיתים </w:t>
      </w:r>
      <w:r w:rsidRPr="00230A53">
        <w:rPr>
          <w:rFonts w:hint="cs"/>
          <w:sz w:val="18"/>
          <w:szCs w:val="20"/>
          <w:rtl/>
          <w:lang w:val="en-GB"/>
        </w:rPr>
        <w:t>ש</w:t>
      </w:r>
      <w:r w:rsidRPr="00230A53">
        <w:rPr>
          <w:sz w:val="18"/>
          <w:szCs w:val="20"/>
          <w:rtl/>
          <w:lang w:val="en-GB"/>
        </w:rPr>
        <w:t xml:space="preserve">אין מקום להפריז בחשיבותה של אלימות בן זוג. בעזרת ממצאיה </w:t>
      </w:r>
      <w:r w:rsidRPr="00230A53">
        <w:rPr>
          <w:rFonts w:hint="cs"/>
          <w:sz w:val="18"/>
          <w:szCs w:val="20"/>
          <w:rtl/>
          <w:lang w:val="en-GB"/>
        </w:rPr>
        <w:t xml:space="preserve">פיתחה </w:t>
      </w:r>
      <w:proofErr w:type="spellStart"/>
      <w:r w:rsidRPr="00230A53">
        <w:rPr>
          <w:sz w:val="18"/>
          <w:szCs w:val="20"/>
          <w:rtl/>
          <w:lang w:val="en-GB"/>
        </w:rPr>
        <w:t>מקדואל</w:t>
      </w:r>
      <w:proofErr w:type="spellEnd"/>
      <w:r w:rsidRPr="00230A53">
        <w:rPr>
          <w:rFonts w:hint="cs"/>
          <w:sz w:val="18"/>
          <w:szCs w:val="20"/>
          <w:rtl/>
          <w:lang w:val="en-GB"/>
        </w:rPr>
        <w:t xml:space="preserve"> </w:t>
      </w:r>
      <w:proofErr w:type="spellStart"/>
      <w:r w:rsidRPr="00230A53">
        <w:rPr>
          <w:sz w:val="18"/>
          <w:szCs w:val="20"/>
          <w:rtl/>
          <w:lang w:val="en-GB"/>
        </w:rPr>
        <w:t>סנטוס</w:t>
      </w:r>
      <w:proofErr w:type="spellEnd"/>
      <w:r w:rsidRPr="00230A53">
        <w:rPr>
          <w:rFonts w:hint="cs"/>
          <w:sz w:val="18"/>
          <w:szCs w:val="20"/>
          <w:rtl/>
          <w:lang w:val="en-GB"/>
        </w:rPr>
        <w:t xml:space="preserve"> </w:t>
      </w:r>
      <w:r w:rsidRPr="00230A53">
        <w:rPr>
          <w:sz w:val="18"/>
          <w:szCs w:val="20"/>
          <w:rtl/>
          <w:lang w:val="en-GB"/>
        </w:rPr>
        <w:t>פרספקטיבה מגדרית המתבססת על שני עוגנים:</w:t>
      </w:r>
      <w:r w:rsidRPr="00230A53">
        <w:rPr>
          <w:rFonts w:hint="cs"/>
          <w:sz w:val="18"/>
          <w:szCs w:val="20"/>
          <w:rtl/>
          <w:lang w:val="en-GB"/>
        </w:rPr>
        <w:t xml:space="preserve"> </w:t>
      </w:r>
      <w:r w:rsidRPr="00230A53">
        <w:rPr>
          <w:sz w:val="18"/>
          <w:szCs w:val="20"/>
          <w:rtl/>
          <w:lang w:val="en-GB"/>
        </w:rPr>
        <w:t>המדידה והגישה.</w:t>
      </w:r>
      <w:r w:rsidRPr="00230A53">
        <w:rPr>
          <w:sz w:val="18"/>
          <w:szCs w:val="20"/>
          <w:rtl/>
        </w:rPr>
        <w:t xml:space="preserve"> הפרספקטיבה המגדרית המוצעת כאן מתבססת בעיקר על עוגן </w:t>
      </w:r>
      <w:r w:rsidRPr="00230A53">
        <w:rPr>
          <w:rFonts w:hint="cs"/>
          <w:sz w:val="18"/>
          <w:szCs w:val="20"/>
          <w:rtl/>
        </w:rPr>
        <w:t>ה</w:t>
      </w:r>
      <w:r w:rsidRPr="00230A53">
        <w:rPr>
          <w:sz w:val="18"/>
          <w:szCs w:val="20"/>
          <w:rtl/>
        </w:rPr>
        <w:t>גישה של העובדות ובוחנת אותה כביטוי לסולידריות. בב</w:t>
      </w:r>
      <w:r w:rsidRPr="00230A53">
        <w:rPr>
          <w:rFonts w:hint="cs"/>
          <w:sz w:val="18"/>
          <w:szCs w:val="20"/>
          <w:rtl/>
        </w:rPr>
        <w:t>י</w:t>
      </w:r>
      <w:r w:rsidRPr="00230A53">
        <w:rPr>
          <w:sz w:val="18"/>
          <w:szCs w:val="20"/>
          <w:rtl/>
        </w:rPr>
        <w:t>רור התהליך החברתי המת</w:t>
      </w:r>
      <w:r w:rsidRPr="00230A53">
        <w:rPr>
          <w:rFonts w:hint="cs"/>
          <w:sz w:val="18"/>
          <w:szCs w:val="20"/>
          <w:rtl/>
        </w:rPr>
        <w:t>חולל</w:t>
      </w:r>
      <w:r w:rsidRPr="00230A53">
        <w:rPr>
          <w:sz w:val="18"/>
          <w:szCs w:val="20"/>
          <w:rtl/>
        </w:rPr>
        <w:t xml:space="preserve"> ב</w:t>
      </w:r>
      <w:r w:rsidRPr="00230A53">
        <w:rPr>
          <w:rFonts w:hint="cs"/>
          <w:sz w:val="18"/>
          <w:szCs w:val="20"/>
          <w:rtl/>
        </w:rPr>
        <w:t>מוסד ל</w:t>
      </w:r>
      <w:r w:rsidRPr="00230A53">
        <w:rPr>
          <w:sz w:val="18"/>
          <w:szCs w:val="20"/>
          <w:rtl/>
        </w:rPr>
        <w:t>ביטוח לאומי</w:t>
      </w:r>
      <w:r w:rsidRPr="00230A53">
        <w:rPr>
          <w:rFonts w:hint="cs"/>
          <w:sz w:val="18"/>
          <w:szCs w:val="20"/>
          <w:rtl/>
        </w:rPr>
        <w:t>,</w:t>
      </w:r>
      <w:r w:rsidRPr="00230A53">
        <w:rPr>
          <w:sz w:val="18"/>
          <w:szCs w:val="20"/>
          <w:rtl/>
        </w:rPr>
        <w:t xml:space="preserve"> המכשיר בשנים האחרונות את עובדותיו </w:t>
      </w:r>
      <w:r w:rsidRPr="00230A53">
        <w:rPr>
          <w:rFonts w:hint="cs"/>
          <w:sz w:val="18"/>
          <w:szCs w:val="20"/>
          <w:rtl/>
        </w:rPr>
        <w:t>בעניין של</w:t>
      </w:r>
      <w:r w:rsidRPr="00230A53">
        <w:rPr>
          <w:sz w:val="18"/>
          <w:szCs w:val="20"/>
          <w:rtl/>
        </w:rPr>
        <w:t xml:space="preserve"> מיצוי זכויות, עלה </w:t>
      </w:r>
      <w:r w:rsidRPr="00230A53">
        <w:rPr>
          <w:rFonts w:hint="cs"/>
          <w:sz w:val="18"/>
          <w:szCs w:val="20"/>
          <w:rtl/>
        </w:rPr>
        <w:t>ש</w:t>
      </w:r>
      <w:r w:rsidRPr="00230A53">
        <w:rPr>
          <w:sz w:val="18"/>
          <w:szCs w:val="20"/>
          <w:rtl/>
        </w:rPr>
        <w:t xml:space="preserve">במפגש בין עובדות לנפגעות אלימות בן זוג מחויבות </w:t>
      </w:r>
      <w:r w:rsidRPr="00230A53">
        <w:rPr>
          <w:rFonts w:hint="cs"/>
          <w:sz w:val="18"/>
          <w:szCs w:val="20"/>
          <w:rtl/>
        </w:rPr>
        <w:t xml:space="preserve">אלה הראשונות </w:t>
      </w:r>
      <w:r w:rsidRPr="00230A53">
        <w:rPr>
          <w:sz w:val="18"/>
          <w:szCs w:val="20"/>
          <w:rtl/>
        </w:rPr>
        <w:t xml:space="preserve">למצות את זכויותיהן </w:t>
      </w:r>
      <w:r w:rsidRPr="00230A53">
        <w:rPr>
          <w:rFonts w:hint="cs"/>
          <w:sz w:val="18"/>
          <w:szCs w:val="20"/>
          <w:rtl/>
        </w:rPr>
        <w:t xml:space="preserve">של אלה האחרונות </w:t>
      </w:r>
      <w:r w:rsidRPr="00230A53">
        <w:rPr>
          <w:sz w:val="18"/>
          <w:szCs w:val="20"/>
          <w:rtl/>
        </w:rPr>
        <w:t xml:space="preserve">כביטוי </w:t>
      </w:r>
      <w:proofErr w:type="spellStart"/>
      <w:r w:rsidRPr="00230A53">
        <w:rPr>
          <w:sz w:val="18"/>
          <w:szCs w:val="20"/>
          <w:rtl/>
        </w:rPr>
        <w:t>לשירותיות</w:t>
      </w:r>
      <w:proofErr w:type="spellEnd"/>
      <w:r w:rsidRPr="00230A53">
        <w:rPr>
          <w:sz w:val="18"/>
          <w:szCs w:val="20"/>
          <w:rtl/>
        </w:rPr>
        <w:t xml:space="preserve"> ול</w:t>
      </w:r>
      <w:r w:rsidRPr="00230A53">
        <w:rPr>
          <w:rFonts w:hint="cs"/>
          <w:sz w:val="18"/>
          <w:szCs w:val="20"/>
          <w:rtl/>
        </w:rPr>
        <w:t>התכוונות</w:t>
      </w:r>
      <w:r w:rsidRPr="00230A53">
        <w:rPr>
          <w:sz w:val="18"/>
          <w:szCs w:val="20"/>
          <w:rtl/>
        </w:rPr>
        <w:t xml:space="preserve"> המוסד </w:t>
      </w:r>
      <w:r w:rsidRPr="00230A53">
        <w:rPr>
          <w:rFonts w:hint="cs"/>
          <w:sz w:val="18"/>
          <w:szCs w:val="20"/>
          <w:rtl/>
        </w:rPr>
        <w:t>ל</w:t>
      </w:r>
      <w:r w:rsidRPr="00230A53">
        <w:rPr>
          <w:sz w:val="18"/>
          <w:szCs w:val="20"/>
          <w:rtl/>
        </w:rPr>
        <w:t xml:space="preserve">שפר </w:t>
      </w:r>
      <w:r w:rsidRPr="00230A53">
        <w:rPr>
          <w:rFonts w:hint="cs"/>
          <w:sz w:val="18"/>
          <w:szCs w:val="20"/>
          <w:rtl/>
        </w:rPr>
        <w:t xml:space="preserve">את </w:t>
      </w:r>
      <w:r w:rsidRPr="00230A53">
        <w:rPr>
          <w:sz w:val="18"/>
          <w:szCs w:val="20"/>
          <w:rtl/>
        </w:rPr>
        <w:t xml:space="preserve">הדימוי </w:t>
      </w:r>
      <w:r w:rsidRPr="00230A53">
        <w:rPr>
          <w:rFonts w:hint="cs"/>
          <w:sz w:val="18"/>
          <w:szCs w:val="20"/>
          <w:rtl/>
        </w:rPr>
        <w:t xml:space="preserve">הציבורי </w:t>
      </w:r>
      <w:r w:rsidRPr="00230A53">
        <w:rPr>
          <w:sz w:val="18"/>
          <w:szCs w:val="20"/>
          <w:rtl/>
        </w:rPr>
        <w:t>של</w:t>
      </w:r>
      <w:r w:rsidRPr="00230A53">
        <w:rPr>
          <w:rFonts w:hint="cs"/>
          <w:sz w:val="18"/>
          <w:szCs w:val="20"/>
          <w:rtl/>
        </w:rPr>
        <w:t>ו</w:t>
      </w:r>
      <w:r w:rsidRPr="00230A53">
        <w:rPr>
          <w:sz w:val="18"/>
          <w:szCs w:val="20"/>
          <w:rtl/>
        </w:rPr>
        <w:t xml:space="preserve">, אך הסולידריות נותרת </w:t>
      </w:r>
      <w:r w:rsidRPr="00230A53">
        <w:rPr>
          <w:rFonts w:hint="cs"/>
          <w:sz w:val="18"/>
          <w:szCs w:val="20"/>
          <w:rtl/>
        </w:rPr>
        <w:t>מופע</w:t>
      </w:r>
      <w:r w:rsidRPr="00230A53">
        <w:rPr>
          <w:sz w:val="18"/>
          <w:szCs w:val="20"/>
          <w:rtl/>
        </w:rPr>
        <w:t xml:space="preserve"> </w:t>
      </w:r>
      <w:r w:rsidRPr="00230A53">
        <w:rPr>
          <w:rFonts w:hint="cs"/>
          <w:sz w:val="18"/>
          <w:szCs w:val="20"/>
          <w:rtl/>
        </w:rPr>
        <w:t>לא שכיח</w:t>
      </w:r>
      <w:r w:rsidRPr="00230A53">
        <w:rPr>
          <w:sz w:val="18"/>
          <w:szCs w:val="20"/>
          <w:rtl/>
        </w:rPr>
        <w:t xml:space="preserve">. </w:t>
      </w:r>
    </w:p>
    <w:p w14:paraId="4675C7F6" w14:textId="77777777" w:rsidR="00EA54C7" w:rsidRPr="00230A53" w:rsidRDefault="00EA54C7" w:rsidP="005E330D">
      <w:pPr>
        <w:spacing w:after="180" w:line="280" w:lineRule="exact"/>
        <w:jc w:val="both"/>
        <w:rPr>
          <w:sz w:val="18"/>
          <w:szCs w:val="20"/>
          <w:rtl/>
        </w:rPr>
      </w:pPr>
      <w:r w:rsidRPr="00230A53">
        <w:rPr>
          <w:sz w:val="18"/>
          <w:szCs w:val="20"/>
          <w:rtl/>
        </w:rPr>
        <w:t>ממצאי הניתוח מלמדים על ארבעה תהליכים ההופכים את גישתן של עובדות רלוונטית לדיון במיצוי זכויותיהן של נפגעות אלימות בן זוג בישראל</w:t>
      </w:r>
      <w:r w:rsidRPr="00230A53">
        <w:rPr>
          <w:rFonts w:hint="cs"/>
          <w:sz w:val="18"/>
          <w:szCs w:val="20"/>
          <w:rtl/>
        </w:rPr>
        <w:t>: (1)</w:t>
      </w:r>
      <w:r w:rsidRPr="00230A53">
        <w:rPr>
          <w:sz w:val="18"/>
          <w:szCs w:val="20"/>
          <w:rtl/>
        </w:rPr>
        <w:t xml:space="preserve"> עובדות מתגאות בגישת מיצוי הזכויות</w:t>
      </w:r>
      <w:r w:rsidRPr="00230A53">
        <w:rPr>
          <w:rFonts w:hint="cs"/>
          <w:sz w:val="18"/>
          <w:szCs w:val="20"/>
          <w:rtl/>
        </w:rPr>
        <w:t xml:space="preserve"> שאימץ הארגון,</w:t>
      </w:r>
      <w:r w:rsidRPr="00230A53">
        <w:rPr>
          <w:sz w:val="18"/>
          <w:szCs w:val="20"/>
          <w:rtl/>
        </w:rPr>
        <w:t xml:space="preserve"> ואף רואות בה אמצעי מרכזי לתיקון הדימוי הציבורי של הביטוח הלאומי </w:t>
      </w:r>
      <w:r w:rsidRPr="00230A53">
        <w:rPr>
          <w:sz w:val="18"/>
          <w:szCs w:val="20"/>
        </w:rPr>
        <w:t>(L</w:t>
      </w:r>
      <w:proofErr w:type="spellStart"/>
      <w:r w:rsidRPr="00230A53">
        <w:rPr>
          <w:sz w:val="18"/>
          <w:szCs w:val="20"/>
          <w:lang w:val="en-GB"/>
        </w:rPr>
        <w:t>avee</w:t>
      </w:r>
      <w:proofErr w:type="spellEnd"/>
      <w:r w:rsidRPr="00230A53">
        <w:rPr>
          <w:sz w:val="18"/>
          <w:szCs w:val="20"/>
          <w:lang w:val="en-GB"/>
        </w:rPr>
        <w:t xml:space="preserve"> et al., 2018</w:t>
      </w:r>
      <w:r w:rsidRPr="00230A53">
        <w:rPr>
          <w:sz w:val="18"/>
          <w:szCs w:val="20"/>
        </w:rPr>
        <w:t>)</w:t>
      </w:r>
      <w:r w:rsidRPr="00230A53">
        <w:rPr>
          <w:sz w:val="18"/>
          <w:szCs w:val="20"/>
          <w:rtl/>
        </w:rPr>
        <w:t xml:space="preserve">. </w:t>
      </w:r>
      <w:r w:rsidRPr="00230A53">
        <w:rPr>
          <w:rFonts w:hint="cs"/>
          <w:sz w:val="18"/>
          <w:szCs w:val="20"/>
          <w:rtl/>
        </w:rPr>
        <w:t>(2)</w:t>
      </w:r>
      <w:r w:rsidRPr="00230A53">
        <w:rPr>
          <w:sz w:val="18"/>
          <w:szCs w:val="20"/>
          <w:rtl/>
        </w:rPr>
        <w:t xml:space="preserve"> עובדות </w:t>
      </w:r>
      <w:r w:rsidRPr="00230A53">
        <w:rPr>
          <w:rFonts w:hint="cs"/>
          <w:sz w:val="18"/>
          <w:szCs w:val="20"/>
          <w:rtl/>
        </w:rPr>
        <w:t>חשות ש</w:t>
      </w:r>
      <w:r w:rsidRPr="00230A53">
        <w:rPr>
          <w:sz w:val="18"/>
          <w:szCs w:val="20"/>
          <w:rtl/>
        </w:rPr>
        <w:t xml:space="preserve">מערכת המענים של הביטוח הלאומי </w:t>
      </w:r>
      <w:r w:rsidRPr="00230A53">
        <w:rPr>
          <w:rFonts w:hint="cs"/>
          <w:sz w:val="18"/>
          <w:szCs w:val="20"/>
          <w:rtl/>
        </w:rPr>
        <w:t xml:space="preserve">אכן </w:t>
      </w:r>
      <w:r w:rsidRPr="00230A53">
        <w:rPr>
          <w:sz w:val="18"/>
          <w:szCs w:val="20"/>
          <w:rtl/>
        </w:rPr>
        <w:t>מפקידה בידיהן</w:t>
      </w:r>
      <w:r w:rsidRPr="00230A53">
        <w:rPr>
          <w:rFonts w:hint="cs"/>
          <w:sz w:val="18"/>
          <w:szCs w:val="20"/>
          <w:rtl/>
        </w:rPr>
        <w:t>, בדרך כלל,</w:t>
      </w:r>
      <w:r w:rsidRPr="00230A53">
        <w:rPr>
          <w:sz w:val="18"/>
          <w:szCs w:val="20"/>
          <w:rtl/>
        </w:rPr>
        <w:t xml:space="preserve"> מענים הולמים ואפקטיביים ל</w:t>
      </w:r>
      <w:r w:rsidRPr="00230A53">
        <w:rPr>
          <w:rFonts w:hint="cs"/>
          <w:sz w:val="18"/>
          <w:szCs w:val="20"/>
          <w:rtl/>
        </w:rPr>
        <w:t>פונות</w:t>
      </w:r>
      <w:r w:rsidRPr="00230A53">
        <w:rPr>
          <w:sz w:val="18"/>
          <w:szCs w:val="20"/>
          <w:rtl/>
        </w:rPr>
        <w:t xml:space="preserve"> המגיע</w:t>
      </w:r>
      <w:r w:rsidRPr="00230A53">
        <w:rPr>
          <w:rFonts w:hint="cs"/>
          <w:sz w:val="18"/>
          <w:szCs w:val="20"/>
          <w:rtl/>
        </w:rPr>
        <w:t>ות</w:t>
      </w:r>
      <w:r w:rsidRPr="00230A53">
        <w:rPr>
          <w:sz w:val="18"/>
          <w:szCs w:val="20"/>
          <w:rtl/>
        </w:rPr>
        <w:t xml:space="preserve"> אליהן</w:t>
      </w:r>
      <w:r w:rsidRPr="00230A53">
        <w:rPr>
          <w:rFonts w:hint="cs"/>
          <w:sz w:val="18"/>
          <w:szCs w:val="20"/>
          <w:rtl/>
        </w:rPr>
        <w:t>.</w:t>
      </w:r>
      <w:r w:rsidRPr="00230A53">
        <w:rPr>
          <w:sz w:val="18"/>
          <w:szCs w:val="20"/>
          <w:rtl/>
        </w:rPr>
        <w:t xml:space="preserve"> </w:t>
      </w:r>
      <w:r w:rsidRPr="00230A53">
        <w:rPr>
          <w:rFonts w:hint="cs"/>
          <w:sz w:val="18"/>
          <w:szCs w:val="20"/>
          <w:rtl/>
        </w:rPr>
        <w:t>(3)</w:t>
      </w:r>
      <w:r w:rsidRPr="00230A53">
        <w:rPr>
          <w:sz w:val="18"/>
          <w:szCs w:val="20"/>
          <w:rtl/>
        </w:rPr>
        <w:t xml:space="preserve"> תחושתן של העובדות </w:t>
      </w:r>
      <w:r w:rsidRPr="00230A53">
        <w:rPr>
          <w:rFonts w:hint="cs"/>
          <w:sz w:val="18"/>
          <w:szCs w:val="20"/>
          <w:rtl/>
        </w:rPr>
        <w:t>ש</w:t>
      </w:r>
      <w:r w:rsidRPr="00230A53">
        <w:rPr>
          <w:sz w:val="18"/>
          <w:szCs w:val="20"/>
          <w:rtl/>
        </w:rPr>
        <w:t>יש בידיהן מענה ו</w:t>
      </w:r>
      <w:r w:rsidRPr="00230A53">
        <w:rPr>
          <w:rFonts w:hint="cs"/>
          <w:sz w:val="18"/>
          <w:szCs w:val="20"/>
          <w:rtl/>
        </w:rPr>
        <w:t>ש</w:t>
      </w:r>
      <w:r w:rsidRPr="00230A53">
        <w:rPr>
          <w:sz w:val="18"/>
          <w:szCs w:val="20"/>
          <w:rtl/>
        </w:rPr>
        <w:t xml:space="preserve">עשו כמיטב יכולתן </w:t>
      </w:r>
      <w:r w:rsidRPr="00230A53">
        <w:rPr>
          <w:rFonts w:hint="cs"/>
          <w:sz w:val="18"/>
          <w:szCs w:val="20"/>
          <w:rtl/>
        </w:rPr>
        <w:t>למצות את</w:t>
      </w:r>
      <w:r w:rsidRPr="00230A53">
        <w:rPr>
          <w:sz w:val="18"/>
          <w:szCs w:val="20"/>
          <w:rtl/>
        </w:rPr>
        <w:t xml:space="preserve"> הזכויות של הפונה דווקא מגביל</w:t>
      </w:r>
      <w:r w:rsidRPr="00230A53">
        <w:rPr>
          <w:rFonts w:hint="cs"/>
          <w:sz w:val="18"/>
          <w:szCs w:val="20"/>
          <w:rtl/>
        </w:rPr>
        <w:t>ה</w:t>
      </w:r>
      <w:r w:rsidRPr="00230A53">
        <w:rPr>
          <w:sz w:val="18"/>
          <w:szCs w:val="20"/>
          <w:rtl/>
        </w:rPr>
        <w:t xml:space="preserve"> </w:t>
      </w:r>
      <w:r w:rsidRPr="00230A53">
        <w:rPr>
          <w:rFonts w:hint="cs"/>
          <w:sz w:val="18"/>
          <w:szCs w:val="20"/>
          <w:rtl/>
        </w:rPr>
        <w:t xml:space="preserve">באורח פרדוקסלי </w:t>
      </w:r>
      <w:r w:rsidRPr="00230A53">
        <w:rPr>
          <w:sz w:val="18"/>
          <w:szCs w:val="20"/>
          <w:rtl/>
        </w:rPr>
        <w:t>העברה של הון רגשי רלוונטי</w:t>
      </w:r>
      <w:r w:rsidRPr="00230A53">
        <w:rPr>
          <w:rFonts w:hint="cs"/>
          <w:sz w:val="18"/>
          <w:szCs w:val="20"/>
          <w:rtl/>
        </w:rPr>
        <w:t xml:space="preserve"> (</w:t>
      </w:r>
      <w:proofErr w:type="spellStart"/>
      <w:r w:rsidRPr="00230A53">
        <w:rPr>
          <w:sz w:val="18"/>
          <w:szCs w:val="20"/>
          <w:lang w:val="en-GB"/>
        </w:rPr>
        <w:t>Lavee</w:t>
      </w:r>
      <w:proofErr w:type="spellEnd"/>
      <w:r w:rsidRPr="00230A53">
        <w:rPr>
          <w:sz w:val="18"/>
          <w:szCs w:val="20"/>
          <w:lang w:val="en-GB"/>
        </w:rPr>
        <w:t xml:space="preserve"> &amp; </w:t>
      </w:r>
      <w:proofErr w:type="spellStart"/>
      <w:r w:rsidRPr="00230A53">
        <w:rPr>
          <w:sz w:val="18"/>
          <w:szCs w:val="20"/>
          <w:lang w:val="en-GB"/>
        </w:rPr>
        <w:t>Strier</w:t>
      </w:r>
      <w:proofErr w:type="spellEnd"/>
      <w:r w:rsidRPr="00230A53">
        <w:rPr>
          <w:sz w:val="18"/>
          <w:szCs w:val="20"/>
          <w:lang w:val="en-GB"/>
        </w:rPr>
        <w:t>, 201</w:t>
      </w:r>
      <w:r w:rsidRPr="00230A53">
        <w:rPr>
          <w:sz w:val="18"/>
          <w:szCs w:val="20"/>
        </w:rPr>
        <w:t>9</w:t>
      </w:r>
      <w:r w:rsidRPr="00230A53">
        <w:rPr>
          <w:rFonts w:hint="cs"/>
          <w:sz w:val="18"/>
          <w:szCs w:val="20"/>
          <w:rtl/>
        </w:rPr>
        <w:t>)</w:t>
      </w:r>
      <w:r w:rsidRPr="00230A53">
        <w:rPr>
          <w:sz w:val="18"/>
          <w:szCs w:val="20"/>
          <w:rtl/>
        </w:rPr>
        <w:t xml:space="preserve"> והופ</w:t>
      </w:r>
      <w:r w:rsidRPr="00230A53">
        <w:rPr>
          <w:rFonts w:hint="cs"/>
          <w:sz w:val="18"/>
          <w:szCs w:val="20"/>
          <w:rtl/>
        </w:rPr>
        <w:t>כת</w:t>
      </w:r>
      <w:r w:rsidRPr="00230A53">
        <w:rPr>
          <w:sz w:val="18"/>
          <w:szCs w:val="20"/>
          <w:rtl/>
        </w:rPr>
        <w:t xml:space="preserve"> מנגנון </w:t>
      </w:r>
      <w:r w:rsidRPr="00230A53">
        <w:rPr>
          <w:rFonts w:hint="cs"/>
          <w:sz w:val="18"/>
          <w:szCs w:val="20"/>
          <w:rtl/>
        </w:rPr>
        <w:t>המרחיק את</w:t>
      </w:r>
      <w:r w:rsidRPr="00230A53">
        <w:rPr>
          <w:sz w:val="18"/>
          <w:szCs w:val="20"/>
          <w:rtl/>
        </w:rPr>
        <w:t xml:space="preserve"> מצוקתה של נפגעת </w:t>
      </w:r>
      <w:r w:rsidRPr="00230A53">
        <w:rPr>
          <w:rFonts w:hint="cs"/>
          <w:sz w:val="18"/>
          <w:szCs w:val="20"/>
          <w:rtl/>
        </w:rPr>
        <w:t>ה</w:t>
      </w:r>
      <w:r w:rsidRPr="00230A53">
        <w:rPr>
          <w:sz w:val="18"/>
          <w:szCs w:val="20"/>
          <w:rtl/>
        </w:rPr>
        <w:t xml:space="preserve">אלימות </w:t>
      </w:r>
      <w:r w:rsidRPr="00230A53">
        <w:rPr>
          <w:rFonts w:hint="cs"/>
          <w:sz w:val="18"/>
          <w:szCs w:val="20"/>
          <w:rtl/>
        </w:rPr>
        <w:t xml:space="preserve">ואת </w:t>
      </w:r>
      <w:r w:rsidRPr="00230A53">
        <w:rPr>
          <w:sz w:val="18"/>
          <w:szCs w:val="20"/>
          <w:rtl/>
        </w:rPr>
        <w:t>הגדרתה כנתונה במצב ח</w:t>
      </w:r>
      <w:r w:rsidRPr="00230A53">
        <w:rPr>
          <w:rFonts w:hint="cs"/>
          <w:sz w:val="18"/>
          <w:szCs w:val="20"/>
          <w:rtl/>
        </w:rPr>
        <w:t>י</w:t>
      </w:r>
      <w:r w:rsidRPr="00230A53">
        <w:rPr>
          <w:sz w:val="18"/>
          <w:szCs w:val="20"/>
          <w:rtl/>
        </w:rPr>
        <w:t>רום הדורש פעולה מידית. בכך מג</w:t>
      </w:r>
      <w:r w:rsidRPr="00230A53">
        <w:rPr>
          <w:rFonts w:hint="cs"/>
          <w:sz w:val="18"/>
          <w:szCs w:val="20"/>
          <w:rtl/>
        </w:rPr>
        <w:t>ינה</w:t>
      </w:r>
      <w:r w:rsidRPr="00230A53">
        <w:rPr>
          <w:sz w:val="18"/>
          <w:szCs w:val="20"/>
          <w:rtl/>
        </w:rPr>
        <w:t xml:space="preserve"> </w:t>
      </w:r>
      <w:r w:rsidRPr="00230A53">
        <w:rPr>
          <w:rFonts w:hint="cs"/>
          <w:sz w:val="18"/>
          <w:szCs w:val="20"/>
          <w:rtl/>
        </w:rPr>
        <w:t xml:space="preserve">תחושה זו </w:t>
      </w:r>
      <w:r w:rsidRPr="00230A53">
        <w:rPr>
          <w:sz w:val="18"/>
          <w:szCs w:val="20"/>
          <w:rtl/>
        </w:rPr>
        <w:t>על העובדות מפני סולידריות עם הפונות</w:t>
      </w:r>
      <w:r w:rsidRPr="00230A53">
        <w:rPr>
          <w:rFonts w:hint="cs"/>
          <w:sz w:val="18"/>
          <w:szCs w:val="20"/>
          <w:rtl/>
        </w:rPr>
        <w:t>.</w:t>
      </w:r>
      <w:r w:rsidRPr="00230A53">
        <w:rPr>
          <w:sz w:val="18"/>
          <w:szCs w:val="20"/>
          <w:rtl/>
        </w:rPr>
        <w:t xml:space="preserve"> </w:t>
      </w:r>
      <w:r w:rsidRPr="00230A53">
        <w:rPr>
          <w:rFonts w:hint="cs"/>
          <w:sz w:val="18"/>
          <w:szCs w:val="20"/>
          <w:rtl/>
        </w:rPr>
        <w:t>(4)</w:t>
      </w:r>
      <w:r w:rsidRPr="00230A53">
        <w:rPr>
          <w:sz w:val="18"/>
          <w:szCs w:val="20"/>
          <w:rtl/>
        </w:rPr>
        <w:t xml:space="preserve"> המרואיינות </w:t>
      </w:r>
      <w:r w:rsidRPr="00230A53">
        <w:rPr>
          <w:rFonts w:hint="cs"/>
          <w:sz w:val="18"/>
          <w:szCs w:val="20"/>
          <w:rtl/>
        </w:rPr>
        <w:t>ממעטות לבקר את המוסד שהן עובדות בו,</w:t>
      </w:r>
      <w:r w:rsidRPr="00230A53">
        <w:rPr>
          <w:sz w:val="18"/>
          <w:szCs w:val="20"/>
          <w:rtl/>
        </w:rPr>
        <w:t xml:space="preserve"> </w:t>
      </w:r>
      <w:r w:rsidRPr="00230A53">
        <w:rPr>
          <w:rFonts w:hint="cs"/>
          <w:sz w:val="18"/>
          <w:szCs w:val="20"/>
          <w:rtl/>
        </w:rPr>
        <w:t xml:space="preserve">וכשהן מעזות להשמיע </w:t>
      </w:r>
      <w:r w:rsidRPr="00230A53">
        <w:rPr>
          <w:sz w:val="18"/>
          <w:szCs w:val="20"/>
          <w:rtl/>
        </w:rPr>
        <w:t>ביקורת</w:t>
      </w:r>
      <w:r w:rsidRPr="00230A53">
        <w:rPr>
          <w:rFonts w:hint="cs"/>
          <w:sz w:val="18"/>
          <w:szCs w:val="20"/>
          <w:rtl/>
        </w:rPr>
        <w:t>, הן עושות זאת במשורה ובתוך סד צר</w:t>
      </w:r>
      <w:r w:rsidRPr="00230A53">
        <w:rPr>
          <w:sz w:val="18"/>
          <w:szCs w:val="20"/>
          <w:rtl/>
        </w:rPr>
        <w:t xml:space="preserve">. </w:t>
      </w:r>
    </w:p>
    <w:p w14:paraId="2F84F6D2" w14:textId="77777777" w:rsidR="00EA54C7" w:rsidRPr="00230A53" w:rsidRDefault="00EA54C7" w:rsidP="005E330D">
      <w:pPr>
        <w:spacing w:after="180" w:line="280" w:lineRule="exact"/>
        <w:jc w:val="both"/>
        <w:rPr>
          <w:sz w:val="18"/>
          <w:szCs w:val="20"/>
          <w:rtl/>
        </w:rPr>
      </w:pPr>
      <w:r w:rsidRPr="00230A53">
        <w:rPr>
          <w:sz w:val="18"/>
          <w:szCs w:val="20"/>
          <w:rtl/>
        </w:rPr>
        <w:t>ממצאינו תורמים לספרות ה</w:t>
      </w:r>
      <w:r w:rsidRPr="00230A53">
        <w:rPr>
          <w:rFonts w:hint="cs"/>
          <w:sz w:val="18"/>
          <w:szCs w:val="20"/>
          <w:rtl/>
        </w:rPr>
        <w:t>מצויה</w:t>
      </w:r>
      <w:r w:rsidRPr="00230A53">
        <w:rPr>
          <w:sz w:val="18"/>
          <w:szCs w:val="20"/>
          <w:rtl/>
        </w:rPr>
        <w:t xml:space="preserve"> במסגור משמעותם של ממצאים קודמים </w:t>
      </w:r>
      <w:r w:rsidRPr="00230A53">
        <w:rPr>
          <w:rFonts w:hint="cs"/>
          <w:sz w:val="18"/>
          <w:szCs w:val="20"/>
          <w:rtl/>
        </w:rPr>
        <w:t>הנוגעים</w:t>
      </w:r>
      <w:r w:rsidRPr="00230A53">
        <w:rPr>
          <w:sz w:val="18"/>
          <w:szCs w:val="20"/>
          <w:rtl/>
        </w:rPr>
        <w:t xml:space="preserve"> למיצוי זכויות. בעוד מקובל להצביע על השתלמויות, הדרכות והכשרות כאמצעי המטמיע את התפיסה של מיצוי זכויות (גל ו</w:t>
      </w:r>
      <w:r w:rsidRPr="00230A53">
        <w:rPr>
          <w:rFonts w:hint="eastAsia"/>
          <w:sz w:val="18"/>
          <w:szCs w:val="20"/>
          <w:rtl/>
        </w:rPr>
        <w:t>עמיתים</w:t>
      </w:r>
      <w:r w:rsidRPr="00230A53">
        <w:rPr>
          <w:sz w:val="18"/>
          <w:szCs w:val="20"/>
          <w:rtl/>
        </w:rPr>
        <w:t>, 2019), י</w:t>
      </w:r>
      <w:r w:rsidRPr="00230A53">
        <w:rPr>
          <w:rFonts w:hint="cs"/>
          <w:sz w:val="18"/>
          <w:szCs w:val="20"/>
          <w:rtl/>
        </w:rPr>
        <w:t>י</w:t>
      </w:r>
      <w:r w:rsidRPr="00230A53">
        <w:rPr>
          <w:sz w:val="18"/>
          <w:szCs w:val="20"/>
          <w:rtl/>
        </w:rPr>
        <w:t xml:space="preserve">תכן </w:t>
      </w:r>
      <w:r w:rsidRPr="00230A53">
        <w:rPr>
          <w:rFonts w:hint="cs"/>
          <w:sz w:val="18"/>
          <w:szCs w:val="20"/>
          <w:rtl/>
        </w:rPr>
        <w:t>ש</w:t>
      </w:r>
      <w:r w:rsidRPr="00230A53">
        <w:rPr>
          <w:sz w:val="18"/>
          <w:szCs w:val="20"/>
          <w:rtl/>
        </w:rPr>
        <w:t>לא די באל</w:t>
      </w:r>
      <w:r w:rsidRPr="00230A53">
        <w:rPr>
          <w:rFonts w:hint="cs"/>
          <w:sz w:val="18"/>
          <w:szCs w:val="20"/>
          <w:rtl/>
        </w:rPr>
        <w:t>ה</w:t>
      </w:r>
      <w:r w:rsidRPr="00230A53">
        <w:rPr>
          <w:sz w:val="18"/>
          <w:szCs w:val="20"/>
          <w:rtl/>
        </w:rPr>
        <w:t xml:space="preserve"> </w:t>
      </w:r>
      <w:r w:rsidRPr="00230A53">
        <w:rPr>
          <w:rFonts w:hint="cs"/>
          <w:sz w:val="18"/>
          <w:szCs w:val="20"/>
          <w:rtl/>
        </w:rPr>
        <w:t xml:space="preserve">כדי </w:t>
      </w:r>
      <w:r w:rsidRPr="00230A53">
        <w:rPr>
          <w:sz w:val="18"/>
          <w:szCs w:val="20"/>
          <w:rtl/>
        </w:rPr>
        <w:t>להפוך את הסיוע החומרי "ממכשיר לפיקוח חברתי לאמצעי להשגת צדק חברתי" (</w:t>
      </w:r>
      <w:r w:rsidRPr="00230A53">
        <w:rPr>
          <w:rFonts w:hint="cs"/>
          <w:sz w:val="18"/>
          <w:szCs w:val="20"/>
          <w:rtl/>
        </w:rPr>
        <w:t xml:space="preserve">שם, </w:t>
      </w:r>
      <w:r w:rsidRPr="00230A53">
        <w:rPr>
          <w:sz w:val="18"/>
          <w:szCs w:val="20"/>
          <w:rtl/>
        </w:rPr>
        <w:t>עמ</w:t>
      </w:r>
      <w:r w:rsidRPr="00230A53">
        <w:rPr>
          <w:rFonts w:hint="cs"/>
          <w:sz w:val="18"/>
          <w:szCs w:val="20"/>
          <w:rtl/>
        </w:rPr>
        <w:t>'</w:t>
      </w:r>
      <w:r w:rsidRPr="00230A53">
        <w:rPr>
          <w:sz w:val="18"/>
          <w:szCs w:val="20"/>
          <w:rtl/>
        </w:rPr>
        <w:t xml:space="preserve"> 19). הפרספקטיבה המגדרית שהצענו כאן </w:t>
      </w:r>
      <w:r w:rsidRPr="00230A53">
        <w:rPr>
          <w:rFonts w:hint="cs"/>
          <w:sz w:val="18"/>
          <w:szCs w:val="20"/>
          <w:rtl/>
        </w:rPr>
        <w:t>מעידה</w:t>
      </w:r>
      <w:r w:rsidRPr="00230A53">
        <w:rPr>
          <w:sz w:val="18"/>
          <w:szCs w:val="20"/>
          <w:rtl/>
        </w:rPr>
        <w:t xml:space="preserve"> </w:t>
      </w:r>
      <w:r w:rsidRPr="00230A53">
        <w:rPr>
          <w:rFonts w:hint="cs"/>
          <w:sz w:val="18"/>
          <w:szCs w:val="20"/>
          <w:rtl/>
        </w:rPr>
        <w:t>ש</w:t>
      </w:r>
      <w:r w:rsidRPr="00230A53">
        <w:rPr>
          <w:sz w:val="18"/>
          <w:szCs w:val="20"/>
          <w:rtl/>
        </w:rPr>
        <w:t>הכשרות אל</w:t>
      </w:r>
      <w:r w:rsidRPr="00230A53">
        <w:rPr>
          <w:rFonts w:hint="cs"/>
          <w:sz w:val="18"/>
          <w:szCs w:val="20"/>
          <w:rtl/>
        </w:rPr>
        <w:t>ה</w:t>
      </w:r>
      <w:r w:rsidRPr="00230A53">
        <w:rPr>
          <w:sz w:val="18"/>
          <w:szCs w:val="20"/>
          <w:rtl/>
        </w:rPr>
        <w:t xml:space="preserve"> והטמעת הרטוריקה של מיצוי זכויות </w:t>
      </w:r>
      <w:r w:rsidRPr="00230A53">
        <w:rPr>
          <w:rFonts w:hint="cs"/>
          <w:sz w:val="18"/>
          <w:szCs w:val="20"/>
          <w:rtl/>
        </w:rPr>
        <w:t>מגבשות קו פעולה ה</w:t>
      </w:r>
      <w:r w:rsidRPr="00230A53">
        <w:rPr>
          <w:sz w:val="18"/>
          <w:szCs w:val="20"/>
          <w:rtl/>
        </w:rPr>
        <w:t xml:space="preserve">מקשה </w:t>
      </w:r>
      <w:r w:rsidRPr="00230A53">
        <w:rPr>
          <w:rFonts w:hint="cs"/>
          <w:sz w:val="18"/>
          <w:szCs w:val="20"/>
          <w:rtl/>
        </w:rPr>
        <w:t>ל</w:t>
      </w:r>
      <w:r w:rsidRPr="00230A53">
        <w:rPr>
          <w:sz w:val="18"/>
          <w:szCs w:val="20"/>
          <w:rtl/>
        </w:rPr>
        <w:t>הש</w:t>
      </w:r>
      <w:r w:rsidRPr="00230A53">
        <w:rPr>
          <w:rFonts w:hint="cs"/>
          <w:sz w:val="18"/>
          <w:szCs w:val="20"/>
          <w:rtl/>
        </w:rPr>
        <w:t>י</w:t>
      </w:r>
      <w:r w:rsidRPr="00230A53">
        <w:rPr>
          <w:sz w:val="18"/>
          <w:szCs w:val="20"/>
          <w:rtl/>
        </w:rPr>
        <w:t xml:space="preserve">ג צדק חברתי מהותי במקרה של נפגעות אלימות בן זוג. הניתוח שלנו העלה </w:t>
      </w:r>
      <w:r w:rsidRPr="00230A53">
        <w:rPr>
          <w:rFonts w:hint="cs"/>
          <w:sz w:val="18"/>
          <w:szCs w:val="20"/>
          <w:rtl/>
        </w:rPr>
        <w:t>ש</w:t>
      </w:r>
      <w:r w:rsidRPr="00230A53">
        <w:rPr>
          <w:sz w:val="18"/>
          <w:szCs w:val="20"/>
          <w:rtl/>
        </w:rPr>
        <w:t>אכן ההדרכות, שכונו ל</w:t>
      </w:r>
      <w:r w:rsidRPr="00230A53">
        <w:rPr>
          <w:rFonts w:hint="cs"/>
          <w:sz w:val="18"/>
          <w:szCs w:val="20"/>
          <w:rtl/>
        </w:rPr>
        <w:t>עיל</w:t>
      </w:r>
      <w:r w:rsidRPr="00230A53">
        <w:rPr>
          <w:sz w:val="18"/>
          <w:szCs w:val="20"/>
          <w:rtl/>
        </w:rPr>
        <w:t xml:space="preserve"> </w:t>
      </w:r>
      <w:r w:rsidRPr="00230A53">
        <w:rPr>
          <w:rFonts w:hint="cs"/>
          <w:sz w:val="18"/>
          <w:szCs w:val="20"/>
          <w:rtl/>
        </w:rPr>
        <w:t>"</w:t>
      </w:r>
      <w:r w:rsidRPr="00230A53">
        <w:rPr>
          <w:sz w:val="18"/>
          <w:szCs w:val="20"/>
          <w:rtl/>
        </w:rPr>
        <w:t>רוח המפקד</w:t>
      </w:r>
      <w:r w:rsidRPr="00230A53">
        <w:rPr>
          <w:rFonts w:hint="cs"/>
          <w:sz w:val="18"/>
          <w:szCs w:val="20"/>
          <w:rtl/>
        </w:rPr>
        <w:t>"</w:t>
      </w:r>
      <w:r w:rsidRPr="00230A53">
        <w:rPr>
          <w:sz w:val="18"/>
          <w:szCs w:val="20"/>
          <w:rtl/>
        </w:rPr>
        <w:t>, מציידות את העובדות בידע, ב</w:t>
      </w:r>
      <w:r w:rsidRPr="00230A53">
        <w:rPr>
          <w:rFonts w:hint="cs"/>
          <w:sz w:val="18"/>
          <w:szCs w:val="20"/>
          <w:rtl/>
        </w:rPr>
        <w:t xml:space="preserve">תודעת </w:t>
      </w:r>
      <w:r w:rsidRPr="00230A53">
        <w:rPr>
          <w:sz w:val="18"/>
          <w:szCs w:val="20"/>
          <w:rtl/>
        </w:rPr>
        <w:t>שירות וברצון כן לעזור כמיטב יכולתן. אך ב</w:t>
      </w:r>
      <w:r w:rsidRPr="00230A53">
        <w:rPr>
          <w:rFonts w:hint="cs"/>
          <w:sz w:val="18"/>
          <w:szCs w:val="20"/>
          <w:rtl/>
        </w:rPr>
        <w:t>ה</w:t>
      </w:r>
      <w:r w:rsidRPr="00230A53">
        <w:rPr>
          <w:sz w:val="18"/>
          <w:szCs w:val="20"/>
          <w:rtl/>
        </w:rPr>
        <w:t xml:space="preserve"> </w:t>
      </w:r>
      <w:r w:rsidRPr="00230A53">
        <w:rPr>
          <w:rFonts w:hint="cs"/>
          <w:sz w:val="18"/>
          <w:szCs w:val="20"/>
          <w:rtl/>
        </w:rPr>
        <w:t>בעת</w:t>
      </w:r>
      <w:r w:rsidRPr="00230A53">
        <w:rPr>
          <w:sz w:val="18"/>
          <w:szCs w:val="20"/>
          <w:rtl/>
        </w:rPr>
        <w:t xml:space="preserve"> </w:t>
      </w:r>
      <w:r w:rsidRPr="00230A53">
        <w:rPr>
          <w:rFonts w:hint="cs"/>
          <w:sz w:val="18"/>
          <w:szCs w:val="20"/>
          <w:rtl/>
        </w:rPr>
        <w:t xml:space="preserve">מטשטשים </w:t>
      </w:r>
      <w:r w:rsidRPr="00230A53">
        <w:rPr>
          <w:sz w:val="18"/>
          <w:szCs w:val="20"/>
          <w:rtl/>
        </w:rPr>
        <w:t>הישגים אל</w:t>
      </w:r>
      <w:r w:rsidRPr="00230A53">
        <w:rPr>
          <w:rFonts w:hint="cs"/>
          <w:sz w:val="18"/>
          <w:szCs w:val="20"/>
          <w:rtl/>
        </w:rPr>
        <w:t>ה</w:t>
      </w:r>
      <w:r w:rsidRPr="00230A53">
        <w:rPr>
          <w:sz w:val="18"/>
          <w:szCs w:val="20"/>
          <w:rtl/>
        </w:rPr>
        <w:t xml:space="preserve"> את מצב הח</w:t>
      </w:r>
      <w:r w:rsidRPr="00230A53">
        <w:rPr>
          <w:rFonts w:hint="cs"/>
          <w:sz w:val="18"/>
          <w:szCs w:val="20"/>
          <w:rtl/>
        </w:rPr>
        <w:t>י</w:t>
      </w:r>
      <w:r w:rsidRPr="00230A53">
        <w:rPr>
          <w:sz w:val="18"/>
          <w:szCs w:val="20"/>
          <w:rtl/>
        </w:rPr>
        <w:t xml:space="preserve">רום </w:t>
      </w:r>
      <w:r w:rsidRPr="00230A53">
        <w:rPr>
          <w:rFonts w:hint="cs"/>
          <w:sz w:val="18"/>
          <w:szCs w:val="20"/>
          <w:rtl/>
        </w:rPr>
        <w:t>ש</w:t>
      </w:r>
      <w:r w:rsidRPr="00230A53">
        <w:rPr>
          <w:sz w:val="18"/>
          <w:szCs w:val="20"/>
          <w:rtl/>
        </w:rPr>
        <w:t>הפונה</w:t>
      </w:r>
      <w:r w:rsidRPr="00230A53">
        <w:rPr>
          <w:rFonts w:hint="cs"/>
          <w:sz w:val="18"/>
          <w:szCs w:val="20"/>
          <w:rtl/>
        </w:rPr>
        <w:t xml:space="preserve"> מדווחת עליו</w:t>
      </w:r>
      <w:r w:rsidRPr="00230A53">
        <w:rPr>
          <w:sz w:val="18"/>
          <w:szCs w:val="20"/>
          <w:rtl/>
        </w:rPr>
        <w:t xml:space="preserve">. בהיותה בטוחה </w:t>
      </w:r>
      <w:r w:rsidRPr="00230A53">
        <w:rPr>
          <w:rFonts w:hint="cs"/>
          <w:sz w:val="18"/>
          <w:szCs w:val="20"/>
          <w:rtl/>
        </w:rPr>
        <w:t>ש</w:t>
      </w:r>
      <w:r w:rsidRPr="00230A53">
        <w:rPr>
          <w:sz w:val="18"/>
          <w:szCs w:val="20"/>
          <w:rtl/>
        </w:rPr>
        <w:t xml:space="preserve">פעלה ככל יכולתה למען נפגעת האלימות, </w:t>
      </w:r>
      <w:r w:rsidRPr="00230A53">
        <w:rPr>
          <w:rFonts w:hint="cs"/>
          <w:sz w:val="18"/>
          <w:szCs w:val="20"/>
          <w:rtl/>
        </w:rPr>
        <w:t xml:space="preserve">אין </w:t>
      </w:r>
      <w:r w:rsidRPr="00230A53">
        <w:rPr>
          <w:sz w:val="18"/>
          <w:szCs w:val="20"/>
          <w:rtl/>
        </w:rPr>
        <w:t xml:space="preserve">העובדת </w:t>
      </w:r>
      <w:r w:rsidRPr="00230A53">
        <w:rPr>
          <w:rFonts w:hint="cs"/>
          <w:sz w:val="18"/>
          <w:szCs w:val="20"/>
          <w:rtl/>
        </w:rPr>
        <w:t>פוסעת עוד צעד אחד</w:t>
      </w:r>
      <w:r w:rsidRPr="00230A53">
        <w:rPr>
          <w:sz w:val="18"/>
          <w:szCs w:val="20"/>
          <w:rtl/>
        </w:rPr>
        <w:t xml:space="preserve"> ש</w:t>
      </w:r>
      <w:r w:rsidRPr="00230A53">
        <w:rPr>
          <w:rFonts w:hint="cs"/>
          <w:sz w:val="18"/>
          <w:szCs w:val="20"/>
          <w:rtl/>
        </w:rPr>
        <w:t>י</w:t>
      </w:r>
      <w:r w:rsidRPr="00230A53">
        <w:rPr>
          <w:sz w:val="18"/>
          <w:szCs w:val="20"/>
          <w:rtl/>
        </w:rPr>
        <w:t xml:space="preserve">בטא מחויבות אנושית </w:t>
      </w:r>
      <w:r w:rsidRPr="00230A53">
        <w:rPr>
          <w:rFonts w:hint="cs"/>
          <w:sz w:val="18"/>
          <w:szCs w:val="20"/>
          <w:rtl/>
        </w:rPr>
        <w:t xml:space="preserve">כלפי </w:t>
      </w:r>
      <w:r w:rsidRPr="00230A53">
        <w:rPr>
          <w:sz w:val="18"/>
          <w:szCs w:val="20"/>
          <w:rtl/>
        </w:rPr>
        <w:t>נפגעת האלימות וסולידריות נשית ע</w:t>
      </w:r>
      <w:r w:rsidRPr="00230A53">
        <w:rPr>
          <w:rFonts w:hint="cs"/>
          <w:sz w:val="18"/>
          <w:szCs w:val="20"/>
          <w:rtl/>
        </w:rPr>
        <w:t>ימה</w:t>
      </w:r>
      <w:r w:rsidRPr="00230A53">
        <w:rPr>
          <w:sz w:val="18"/>
          <w:szCs w:val="20"/>
          <w:rtl/>
        </w:rPr>
        <w:t xml:space="preserve">. כשהפונות מביאות אל שולחן </w:t>
      </w:r>
      <w:r w:rsidRPr="00230A53">
        <w:rPr>
          <w:rFonts w:hint="cs"/>
          <w:sz w:val="18"/>
          <w:szCs w:val="20"/>
          <w:rtl/>
        </w:rPr>
        <w:t xml:space="preserve">העובדות </w:t>
      </w:r>
      <w:r w:rsidRPr="00230A53">
        <w:rPr>
          <w:sz w:val="18"/>
          <w:szCs w:val="20"/>
          <w:rtl/>
        </w:rPr>
        <w:t xml:space="preserve">את סיפורי הכאב שלהן, </w:t>
      </w:r>
      <w:r w:rsidRPr="00230A53">
        <w:rPr>
          <w:rFonts w:hint="cs"/>
          <w:sz w:val="18"/>
          <w:szCs w:val="20"/>
          <w:rtl/>
        </w:rPr>
        <w:t>מדגישות</w:t>
      </w:r>
      <w:r w:rsidRPr="00230A53">
        <w:rPr>
          <w:sz w:val="18"/>
          <w:szCs w:val="20"/>
          <w:rtl/>
        </w:rPr>
        <w:t xml:space="preserve"> </w:t>
      </w:r>
      <w:r w:rsidRPr="00230A53">
        <w:rPr>
          <w:rFonts w:hint="cs"/>
          <w:sz w:val="18"/>
          <w:szCs w:val="20"/>
          <w:rtl/>
        </w:rPr>
        <w:t>אלה האחרונות ש</w:t>
      </w:r>
      <w:r w:rsidRPr="00230A53">
        <w:rPr>
          <w:sz w:val="18"/>
          <w:szCs w:val="20"/>
          <w:rtl/>
        </w:rPr>
        <w:t xml:space="preserve">אין להן </w:t>
      </w:r>
      <w:r w:rsidRPr="00230A53">
        <w:rPr>
          <w:rFonts w:hint="cs"/>
          <w:sz w:val="18"/>
          <w:szCs w:val="20"/>
          <w:rtl/>
        </w:rPr>
        <w:t>יכולת</w:t>
      </w:r>
      <w:r w:rsidRPr="00230A53">
        <w:rPr>
          <w:sz w:val="18"/>
          <w:szCs w:val="20"/>
          <w:rtl/>
        </w:rPr>
        <w:t xml:space="preserve"> להגיב</w:t>
      </w:r>
      <w:r w:rsidRPr="00230A53">
        <w:rPr>
          <w:rFonts w:hint="cs"/>
          <w:sz w:val="18"/>
          <w:szCs w:val="20"/>
          <w:rtl/>
        </w:rPr>
        <w:t xml:space="preserve"> </w:t>
      </w:r>
      <w:r w:rsidRPr="00230A53">
        <w:rPr>
          <w:sz w:val="18"/>
          <w:szCs w:val="20"/>
          <w:rtl/>
        </w:rPr>
        <w:t>– "אין לי כלים" –</w:t>
      </w:r>
      <w:r w:rsidRPr="00230A53">
        <w:rPr>
          <w:rFonts w:hint="cs"/>
          <w:sz w:val="18"/>
          <w:szCs w:val="20"/>
          <w:rtl/>
        </w:rPr>
        <w:t xml:space="preserve"> </w:t>
      </w:r>
      <w:r w:rsidRPr="00230A53">
        <w:rPr>
          <w:sz w:val="18"/>
          <w:szCs w:val="20"/>
          <w:rtl/>
        </w:rPr>
        <w:t>ושולחות א</w:t>
      </w:r>
      <w:r w:rsidRPr="00230A53">
        <w:rPr>
          <w:rFonts w:hint="cs"/>
          <w:sz w:val="18"/>
          <w:szCs w:val="20"/>
          <w:rtl/>
        </w:rPr>
        <w:t>ו</w:t>
      </w:r>
      <w:r w:rsidRPr="00230A53">
        <w:rPr>
          <w:sz w:val="18"/>
          <w:szCs w:val="20"/>
          <w:rtl/>
        </w:rPr>
        <w:t>ת</w:t>
      </w:r>
      <w:r w:rsidRPr="00230A53">
        <w:rPr>
          <w:rFonts w:hint="cs"/>
          <w:sz w:val="18"/>
          <w:szCs w:val="20"/>
          <w:rtl/>
        </w:rPr>
        <w:t>ן</w:t>
      </w:r>
      <w:r w:rsidRPr="00230A53">
        <w:rPr>
          <w:sz w:val="18"/>
          <w:szCs w:val="20"/>
          <w:rtl/>
        </w:rPr>
        <w:t xml:space="preserve"> </w:t>
      </w:r>
      <w:r w:rsidRPr="00230A53">
        <w:rPr>
          <w:rFonts w:hint="cs"/>
          <w:sz w:val="18"/>
          <w:szCs w:val="20"/>
          <w:rtl/>
        </w:rPr>
        <w:t>ל</w:t>
      </w:r>
      <w:r w:rsidRPr="00230A53">
        <w:rPr>
          <w:sz w:val="18"/>
          <w:szCs w:val="20"/>
          <w:rtl/>
        </w:rPr>
        <w:t>מוסדות אחרים</w:t>
      </w:r>
      <w:r w:rsidRPr="00230A53">
        <w:rPr>
          <w:rFonts w:hint="cs"/>
          <w:sz w:val="18"/>
          <w:szCs w:val="20"/>
          <w:rtl/>
        </w:rPr>
        <w:t>,</w:t>
      </w:r>
      <w:r w:rsidRPr="00230A53">
        <w:rPr>
          <w:sz w:val="18"/>
          <w:szCs w:val="20"/>
          <w:rtl/>
        </w:rPr>
        <w:t xml:space="preserve"> בלי לדעת אם נמצא </w:t>
      </w:r>
      <w:r w:rsidRPr="00230A53">
        <w:rPr>
          <w:rFonts w:hint="cs"/>
          <w:sz w:val="18"/>
          <w:szCs w:val="20"/>
          <w:rtl/>
        </w:rPr>
        <w:t>להן</w:t>
      </w:r>
      <w:r w:rsidRPr="00230A53">
        <w:rPr>
          <w:sz w:val="18"/>
          <w:szCs w:val="20"/>
          <w:rtl/>
        </w:rPr>
        <w:t xml:space="preserve"> פתרון אם לאו. הן מ</w:t>
      </w:r>
      <w:r w:rsidRPr="00230A53">
        <w:rPr>
          <w:rFonts w:hint="cs"/>
          <w:sz w:val="18"/>
          <w:szCs w:val="20"/>
          <w:rtl/>
        </w:rPr>
        <w:t>ַ</w:t>
      </w:r>
      <w:r w:rsidRPr="00230A53">
        <w:rPr>
          <w:sz w:val="18"/>
          <w:szCs w:val="20"/>
          <w:rtl/>
        </w:rPr>
        <w:t xml:space="preserve">בנות את </w:t>
      </w:r>
      <w:r w:rsidRPr="00230A53">
        <w:rPr>
          <w:rFonts w:hint="cs"/>
          <w:sz w:val="18"/>
          <w:szCs w:val="20"/>
          <w:rtl/>
        </w:rPr>
        <w:t>"</w:t>
      </w:r>
      <w:r w:rsidRPr="00230A53">
        <w:rPr>
          <w:sz w:val="18"/>
          <w:szCs w:val="20"/>
          <w:rtl/>
        </w:rPr>
        <w:t>האני המקצועי</w:t>
      </w:r>
      <w:r w:rsidRPr="00230A53">
        <w:rPr>
          <w:rFonts w:hint="cs"/>
          <w:sz w:val="18"/>
          <w:szCs w:val="20"/>
          <w:rtl/>
        </w:rPr>
        <w:t>"</w:t>
      </w:r>
      <w:r w:rsidRPr="00230A53">
        <w:rPr>
          <w:sz w:val="18"/>
          <w:szCs w:val="20"/>
          <w:rtl/>
        </w:rPr>
        <w:t xml:space="preserve"> </w:t>
      </w:r>
      <w:r w:rsidRPr="00230A53">
        <w:rPr>
          <w:sz w:val="18"/>
          <w:szCs w:val="20"/>
          <w:rtl/>
        </w:rPr>
        <w:lastRenderedPageBreak/>
        <w:t xml:space="preserve">שלהן </w:t>
      </w:r>
      <w:r w:rsidRPr="00230A53">
        <w:rPr>
          <w:rFonts w:hint="cs"/>
          <w:sz w:val="18"/>
          <w:szCs w:val="20"/>
          <w:rtl/>
        </w:rPr>
        <w:t xml:space="preserve">כמחויב </w:t>
      </w:r>
      <w:r w:rsidRPr="00230A53">
        <w:rPr>
          <w:sz w:val="18"/>
          <w:szCs w:val="20"/>
          <w:rtl/>
        </w:rPr>
        <w:t xml:space="preserve">וכמסור, והוא אכן כזה במידה רבה, אך במעשיהן הן נמנעות מלנקוט צעדים </w:t>
      </w:r>
      <w:r w:rsidRPr="00230A53">
        <w:rPr>
          <w:rFonts w:hint="cs"/>
          <w:sz w:val="18"/>
          <w:szCs w:val="20"/>
          <w:rtl/>
        </w:rPr>
        <w:t>אחרים</w:t>
      </w:r>
      <w:r w:rsidRPr="00230A53">
        <w:rPr>
          <w:sz w:val="18"/>
          <w:szCs w:val="20"/>
          <w:rtl/>
        </w:rPr>
        <w:t>, יצירתיים, כגון פני</w:t>
      </w:r>
      <w:r w:rsidRPr="00230A53">
        <w:rPr>
          <w:rFonts w:hint="cs"/>
          <w:sz w:val="18"/>
          <w:szCs w:val="20"/>
          <w:rtl/>
        </w:rPr>
        <w:t>י</w:t>
      </w:r>
      <w:r w:rsidRPr="00230A53">
        <w:rPr>
          <w:sz w:val="18"/>
          <w:szCs w:val="20"/>
          <w:rtl/>
        </w:rPr>
        <w:t xml:space="preserve">ה יחד עם הפונה לכל הרשויות האחרות (למשל משרד השיכון, הרווחה והמשטרה). למרות הדחיפות שבהסדר מגורים </w:t>
      </w:r>
      <w:r w:rsidRPr="00230A53">
        <w:rPr>
          <w:rFonts w:hint="cs"/>
          <w:sz w:val="18"/>
          <w:szCs w:val="20"/>
          <w:rtl/>
        </w:rPr>
        <w:t>חלופי</w:t>
      </w:r>
      <w:r w:rsidRPr="00230A53">
        <w:rPr>
          <w:sz w:val="18"/>
          <w:szCs w:val="20"/>
          <w:rtl/>
        </w:rPr>
        <w:t xml:space="preserve">, לא דיווחו </w:t>
      </w:r>
      <w:r w:rsidRPr="00230A53">
        <w:rPr>
          <w:rFonts w:hint="cs"/>
          <w:sz w:val="18"/>
          <w:szCs w:val="20"/>
          <w:rtl/>
        </w:rPr>
        <w:t xml:space="preserve">המרואיינות </w:t>
      </w:r>
      <w:r w:rsidRPr="00230A53">
        <w:rPr>
          <w:sz w:val="18"/>
          <w:szCs w:val="20"/>
          <w:rtl/>
        </w:rPr>
        <w:t xml:space="preserve">כמעט בכלל על עזרה וליווי בהשגת תמיכה בשכר דירה ממשרד השיכון. הן </w:t>
      </w:r>
      <w:r w:rsidRPr="00230A53">
        <w:rPr>
          <w:rFonts w:hint="cs"/>
          <w:sz w:val="18"/>
          <w:szCs w:val="20"/>
          <w:rtl/>
        </w:rPr>
        <w:t>מעדכנות</w:t>
      </w:r>
      <w:r w:rsidRPr="00230A53">
        <w:rPr>
          <w:sz w:val="18"/>
          <w:szCs w:val="20"/>
          <w:rtl/>
        </w:rPr>
        <w:t xml:space="preserve"> את הפונות </w:t>
      </w:r>
      <w:r w:rsidRPr="00230A53">
        <w:rPr>
          <w:rFonts w:hint="cs"/>
          <w:sz w:val="18"/>
          <w:szCs w:val="20"/>
          <w:rtl/>
        </w:rPr>
        <w:t>בנוגע</w:t>
      </w:r>
      <w:r w:rsidRPr="00230A53">
        <w:rPr>
          <w:sz w:val="18"/>
          <w:szCs w:val="20"/>
          <w:rtl/>
        </w:rPr>
        <w:t xml:space="preserve"> למענים </w:t>
      </w:r>
      <w:r w:rsidRPr="00230A53">
        <w:rPr>
          <w:rFonts w:hint="cs"/>
          <w:sz w:val="18"/>
          <w:szCs w:val="20"/>
          <w:rtl/>
        </w:rPr>
        <w:t>שמציע</w:t>
      </w:r>
      <w:r w:rsidRPr="00230A53">
        <w:rPr>
          <w:sz w:val="18"/>
          <w:szCs w:val="20"/>
          <w:rtl/>
        </w:rPr>
        <w:t xml:space="preserve"> המוסד </w:t>
      </w:r>
      <w:r w:rsidRPr="00230A53">
        <w:rPr>
          <w:rFonts w:hint="cs"/>
          <w:sz w:val="18"/>
          <w:szCs w:val="20"/>
          <w:rtl/>
        </w:rPr>
        <w:t>ש</w:t>
      </w:r>
      <w:r w:rsidRPr="00230A53">
        <w:rPr>
          <w:sz w:val="18"/>
          <w:szCs w:val="20"/>
          <w:rtl/>
        </w:rPr>
        <w:t>הן עובדות</w:t>
      </w:r>
      <w:r w:rsidRPr="00230A53">
        <w:rPr>
          <w:rFonts w:hint="cs"/>
          <w:sz w:val="18"/>
          <w:szCs w:val="20"/>
          <w:rtl/>
        </w:rPr>
        <w:t xml:space="preserve"> בו,</w:t>
      </w:r>
      <w:r w:rsidRPr="00230A53">
        <w:rPr>
          <w:sz w:val="18"/>
          <w:szCs w:val="20"/>
          <w:rtl/>
        </w:rPr>
        <w:t xml:space="preserve"> אבל לא תמיד לוקחות על עצמן לעזור לפונות </w:t>
      </w:r>
      <w:r w:rsidRPr="00230A53">
        <w:rPr>
          <w:rFonts w:hint="cs"/>
          <w:sz w:val="18"/>
          <w:szCs w:val="20"/>
          <w:rtl/>
        </w:rPr>
        <w:t>בנוגע</w:t>
      </w:r>
      <w:r w:rsidRPr="00230A53">
        <w:rPr>
          <w:sz w:val="18"/>
          <w:szCs w:val="20"/>
          <w:rtl/>
        </w:rPr>
        <w:t xml:space="preserve"> למענים הניתנים במוסד</w:t>
      </w:r>
      <w:r w:rsidRPr="00230A53">
        <w:rPr>
          <w:rFonts w:hint="cs"/>
          <w:sz w:val="18"/>
          <w:szCs w:val="20"/>
          <w:rtl/>
        </w:rPr>
        <w:t>ות</w:t>
      </w:r>
      <w:r w:rsidRPr="00230A53">
        <w:rPr>
          <w:sz w:val="18"/>
          <w:szCs w:val="20"/>
          <w:rtl/>
        </w:rPr>
        <w:t xml:space="preserve"> אחרים. בכך הן </w:t>
      </w:r>
      <w:r w:rsidRPr="00230A53">
        <w:rPr>
          <w:rFonts w:hint="cs"/>
          <w:sz w:val="18"/>
          <w:szCs w:val="20"/>
          <w:rtl/>
        </w:rPr>
        <w:t>מגבילות</w:t>
      </w:r>
      <w:r w:rsidRPr="00230A53">
        <w:rPr>
          <w:sz w:val="18"/>
          <w:szCs w:val="20"/>
          <w:rtl/>
        </w:rPr>
        <w:t xml:space="preserve"> את מיצוי הזכויות של נפגעת אלימות בן זוג</w:t>
      </w:r>
      <w:r w:rsidRPr="00230A53">
        <w:rPr>
          <w:rFonts w:hint="cs"/>
          <w:sz w:val="18"/>
          <w:szCs w:val="20"/>
          <w:rtl/>
        </w:rPr>
        <w:t>,</w:t>
      </w:r>
      <w:r w:rsidRPr="00230A53">
        <w:rPr>
          <w:sz w:val="18"/>
          <w:szCs w:val="20"/>
          <w:rtl/>
        </w:rPr>
        <w:t xml:space="preserve"> ולא מג</w:t>
      </w:r>
      <w:r w:rsidRPr="00230A53">
        <w:rPr>
          <w:rFonts w:hint="cs"/>
          <w:sz w:val="18"/>
          <w:szCs w:val="20"/>
          <w:rtl/>
        </w:rPr>
        <w:t>י</w:t>
      </w:r>
      <w:r w:rsidRPr="00230A53">
        <w:rPr>
          <w:sz w:val="18"/>
          <w:szCs w:val="20"/>
          <w:rtl/>
        </w:rPr>
        <w:t>נות עליה ממצב הח</w:t>
      </w:r>
      <w:r w:rsidRPr="00230A53">
        <w:rPr>
          <w:rFonts w:hint="cs"/>
          <w:sz w:val="18"/>
          <w:szCs w:val="20"/>
          <w:rtl/>
        </w:rPr>
        <w:t>י</w:t>
      </w:r>
      <w:r w:rsidRPr="00230A53">
        <w:rPr>
          <w:sz w:val="18"/>
          <w:szCs w:val="20"/>
          <w:rtl/>
        </w:rPr>
        <w:t xml:space="preserve">רום </w:t>
      </w:r>
      <w:r w:rsidRPr="00230A53">
        <w:rPr>
          <w:rFonts w:hint="cs"/>
          <w:sz w:val="18"/>
          <w:szCs w:val="20"/>
          <w:rtl/>
        </w:rPr>
        <w:t>ש</w:t>
      </w:r>
      <w:r w:rsidRPr="00230A53">
        <w:rPr>
          <w:sz w:val="18"/>
          <w:szCs w:val="20"/>
          <w:rtl/>
        </w:rPr>
        <w:t xml:space="preserve">עליו </w:t>
      </w:r>
      <w:r w:rsidRPr="00230A53">
        <w:rPr>
          <w:rFonts w:hint="cs"/>
          <w:sz w:val="18"/>
          <w:szCs w:val="20"/>
          <w:rtl/>
        </w:rPr>
        <w:t>סיפרה</w:t>
      </w:r>
      <w:r w:rsidRPr="00230A53">
        <w:rPr>
          <w:sz w:val="18"/>
          <w:szCs w:val="20"/>
          <w:rtl/>
        </w:rPr>
        <w:t xml:space="preserve"> להן. </w:t>
      </w:r>
    </w:p>
    <w:p w14:paraId="1AFD9096" w14:textId="77777777" w:rsidR="00EA54C7" w:rsidRPr="00230A53" w:rsidRDefault="00EA54C7" w:rsidP="005E330D">
      <w:pPr>
        <w:spacing w:after="180" w:line="280" w:lineRule="exact"/>
        <w:jc w:val="both"/>
        <w:rPr>
          <w:sz w:val="18"/>
          <w:szCs w:val="20"/>
          <w:rtl/>
        </w:rPr>
      </w:pPr>
      <w:r w:rsidRPr="00230A53">
        <w:rPr>
          <w:sz w:val="18"/>
          <w:szCs w:val="20"/>
          <w:rtl/>
        </w:rPr>
        <w:t>תרומתנו התיאורטית לניתוח משמעותה של גישת מיצוי הזכויות</w:t>
      </w:r>
      <w:r w:rsidRPr="00230A53">
        <w:rPr>
          <w:rFonts w:hint="cs"/>
          <w:sz w:val="18"/>
          <w:szCs w:val="20"/>
          <w:rtl/>
        </w:rPr>
        <w:t>,</w:t>
      </w:r>
      <w:r w:rsidRPr="00230A53">
        <w:rPr>
          <w:sz w:val="18"/>
          <w:szCs w:val="20"/>
          <w:rtl/>
        </w:rPr>
        <w:t xml:space="preserve"> כפי שא</w:t>
      </w:r>
      <w:r w:rsidRPr="00230A53">
        <w:rPr>
          <w:rFonts w:hint="cs"/>
          <w:sz w:val="18"/>
          <w:szCs w:val="20"/>
          <w:rtl/>
        </w:rPr>
        <w:t>י</w:t>
      </w:r>
      <w:r w:rsidRPr="00230A53">
        <w:rPr>
          <w:sz w:val="18"/>
          <w:szCs w:val="20"/>
          <w:rtl/>
        </w:rPr>
        <w:t>מ</w:t>
      </w:r>
      <w:r w:rsidRPr="00230A53">
        <w:rPr>
          <w:rFonts w:hint="cs"/>
          <w:sz w:val="18"/>
          <w:szCs w:val="20"/>
          <w:rtl/>
        </w:rPr>
        <w:t>ץ אותה</w:t>
      </w:r>
      <w:r w:rsidRPr="00230A53">
        <w:rPr>
          <w:sz w:val="18"/>
          <w:szCs w:val="20"/>
          <w:rtl/>
        </w:rPr>
        <w:t xml:space="preserve"> ה</w:t>
      </w:r>
      <w:r w:rsidRPr="00230A53">
        <w:rPr>
          <w:rFonts w:hint="cs"/>
          <w:sz w:val="18"/>
          <w:szCs w:val="20"/>
          <w:rtl/>
        </w:rPr>
        <w:t>מוסד ל</w:t>
      </w:r>
      <w:r w:rsidRPr="00230A53">
        <w:rPr>
          <w:sz w:val="18"/>
          <w:szCs w:val="20"/>
          <w:rtl/>
        </w:rPr>
        <w:t>ביטוח לאומי, עלולה להתפרש כביקורת על העובדות כאילו אינן עושות די</w:t>
      </w:r>
      <w:r w:rsidRPr="00230A53">
        <w:rPr>
          <w:rFonts w:hint="cs"/>
          <w:sz w:val="18"/>
          <w:szCs w:val="20"/>
          <w:rtl/>
        </w:rPr>
        <w:t>,</w:t>
      </w:r>
      <w:r w:rsidRPr="00230A53">
        <w:rPr>
          <w:sz w:val="18"/>
          <w:szCs w:val="20"/>
          <w:rtl/>
        </w:rPr>
        <w:t xml:space="preserve"> אך לא זאת מסקנת המחקר. מסקנת המחקר </w:t>
      </w:r>
      <w:r w:rsidRPr="00230A53">
        <w:rPr>
          <w:rFonts w:hint="cs"/>
          <w:sz w:val="18"/>
          <w:szCs w:val="20"/>
          <w:rtl/>
        </w:rPr>
        <w:t>היא</w:t>
      </w:r>
      <w:r w:rsidRPr="00230A53">
        <w:rPr>
          <w:sz w:val="18"/>
          <w:szCs w:val="20"/>
          <w:rtl/>
        </w:rPr>
        <w:t xml:space="preserve"> שכאשר </w:t>
      </w:r>
      <w:r w:rsidRPr="00230A53">
        <w:rPr>
          <w:rFonts w:hint="cs"/>
          <w:sz w:val="18"/>
          <w:szCs w:val="20"/>
          <w:rtl/>
        </w:rPr>
        <w:t xml:space="preserve">מתרגמים את </w:t>
      </w:r>
      <w:r w:rsidRPr="00230A53">
        <w:rPr>
          <w:sz w:val="18"/>
          <w:szCs w:val="20"/>
          <w:rtl/>
        </w:rPr>
        <w:t>רעיון מיצוי הזכויות בעיקר ל</w:t>
      </w:r>
      <w:r w:rsidRPr="00230A53">
        <w:rPr>
          <w:rFonts w:hint="cs"/>
          <w:sz w:val="18"/>
          <w:szCs w:val="20"/>
          <w:rtl/>
        </w:rPr>
        <w:t>היבטיו</w:t>
      </w:r>
      <w:r w:rsidRPr="00230A53">
        <w:rPr>
          <w:sz w:val="18"/>
          <w:szCs w:val="20"/>
          <w:rtl/>
        </w:rPr>
        <w:t xml:space="preserve"> </w:t>
      </w:r>
      <w:proofErr w:type="spellStart"/>
      <w:r w:rsidRPr="00230A53">
        <w:rPr>
          <w:sz w:val="18"/>
          <w:szCs w:val="20"/>
          <w:rtl/>
        </w:rPr>
        <w:t>הש</w:t>
      </w:r>
      <w:r w:rsidRPr="00230A53">
        <w:rPr>
          <w:rFonts w:hint="cs"/>
          <w:sz w:val="18"/>
          <w:szCs w:val="20"/>
          <w:rtl/>
        </w:rPr>
        <w:t>י</w:t>
      </w:r>
      <w:r w:rsidRPr="00230A53">
        <w:rPr>
          <w:sz w:val="18"/>
          <w:szCs w:val="20"/>
          <w:rtl/>
        </w:rPr>
        <w:t>רותיים</w:t>
      </w:r>
      <w:proofErr w:type="spellEnd"/>
      <w:r w:rsidRPr="00230A53">
        <w:rPr>
          <w:sz w:val="18"/>
          <w:szCs w:val="20"/>
          <w:rtl/>
        </w:rPr>
        <w:t>, המוחשיים, השיווקיים ומתקני הדימוי, ו</w:t>
      </w:r>
      <w:r w:rsidRPr="00230A53">
        <w:rPr>
          <w:rFonts w:hint="cs"/>
          <w:sz w:val="18"/>
          <w:szCs w:val="20"/>
          <w:rtl/>
        </w:rPr>
        <w:t xml:space="preserve">אין מרחיבים את </w:t>
      </w:r>
      <w:r w:rsidRPr="00230A53">
        <w:rPr>
          <w:sz w:val="18"/>
          <w:szCs w:val="20"/>
          <w:rtl/>
        </w:rPr>
        <w:t xml:space="preserve">ההנחיות </w:t>
      </w:r>
      <w:r w:rsidRPr="00230A53">
        <w:rPr>
          <w:rFonts w:hint="cs"/>
          <w:sz w:val="18"/>
          <w:szCs w:val="20"/>
          <w:rtl/>
        </w:rPr>
        <w:t>הנוגעות אליו</w:t>
      </w:r>
      <w:r w:rsidRPr="00230A53">
        <w:rPr>
          <w:sz w:val="18"/>
          <w:szCs w:val="20"/>
          <w:rtl/>
        </w:rPr>
        <w:t xml:space="preserve"> כך שיאפשרו </w:t>
      </w:r>
      <w:r w:rsidRPr="00230A53">
        <w:rPr>
          <w:rFonts w:hint="cs"/>
          <w:sz w:val="18"/>
          <w:szCs w:val="20"/>
          <w:rtl/>
        </w:rPr>
        <w:t>שיתוף פעולה</w:t>
      </w:r>
      <w:r w:rsidRPr="00230A53">
        <w:rPr>
          <w:sz w:val="18"/>
          <w:szCs w:val="20"/>
          <w:rtl/>
        </w:rPr>
        <w:t xml:space="preserve"> </w:t>
      </w:r>
      <w:r w:rsidRPr="00230A53">
        <w:rPr>
          <w:rFonts w:hint="cs"/>
          <w:sz w:val="18"/>
          <w:szCs w:val="20"/>
          <w:rtl/>
        </w:rPr>
        <w:t>עם</w:t>
      </w:r>
      <w:r w:rsidRPr="00230A53">
        <w:rPr>
          <w:sz w:val="18"/>
          <w:szCs w:val="20"/>
          <w:rtl/>
        </w:rPr>
        <w:t xml:space="preserve"> מוסד</w:t>
      </w:r>
      <w:r w:rsidRPr="00230A53">
        <w:rPr>
          <w:rFonts w:hint="cs"/>
          <w:sz w:val="18"/>
          <w:szCs w:val="20"/>
          <w:rtl/>
        </w:rPr>
        <w:t>ות רלוונטיים, אין מקום ל</w:t>
      </w:r>
      <w:r w:rsidRPr="00230A53">
        <w:rPr>
          <w:sz w:val="18"/>
          <w:szCs w:val="20"/>
          <w:rtl/>
        </w:rPr>
        <w:t xml:space="preserve">סולידריות הנשית. </w:t>
      </w:r>
      <w:r w:rsidRPr="00230A53">
        <w:rPr>
          <w:rFonts w:hint="cs"/>
          <w:sz w:val="18"/>
          <w:szCs w:val="20"/>
          <w:rtl/>
        </w:rPr>
        <w:t xml:space="preserve">אם כן, </w:t>
      </w:r>
      <w:r w:rsidRPr="00230A53">
        <w:rPr>
          <w:sz w:val="18"/>
          <w:szCs w:val="20"/>
          <w:rtl/>
        </w:rPr>
        <w:t xml:space="preserve">נדרש </w:t>
      </w:r>
      <w:r w:rsidRPr="00230A53">
        <w:rPr>
          <w:rFonts w:hint="cs"/>
          <w:sz w:val="18"/>
          <w:szCs w:val="20"/>
          <w:rtl/>
        </w:rPr>
        <w:t>כאן ל</w:t>
      </w:r>
      <w:r w:rsidRPr="00230A53">
        <w:rPr>
          <w:sz w:val="18"/>
          <w:szCs w:val="20"/>
          <w:rtl/>
        </w:rPr>
        <w:t>הרח</w:t>
      </w:r>
      <w:r w:rsidRPr="00230A53">
        <w:rPr>
          <w:rFonts w:hint="cs"/>
          <w:sz w:val="18"/>
          <w:szCs w:val="20"/>
          <w:rtl/>
        </w:rPr>
        <w:t>י</w:t>
      </w:r>
      <w:r w:rsidRPr="00230A53">
        <w:rPr>
          <w:sz w:val="18"/>
          <w:szCs w:val="20"/>
          <w:rtl/>
        </w:rPr>
        <w:t>ב</w:t>
      </w:r>
      <w:r w:rsidRPr="00230A53">
        <w:rPr>
          <w:rFonts w:hint="cs"/>
          <w:sz w:val="18"/>
          <w:szCs w:val="20"/>
          <w:rtl/>
        </w:rPr>
        <w:t xml:space="preserve"> א</w:t>
      </w:r>
      <w:r w:rsidRPr="00230A53">
        <w:rPr>
          <w:sz w:val="18"/>
          <w:szCs w:val="20"/>
          <w:rtl/>
        </w:rPr>
        <w:t xml:space="preserve">ת המבט על הזכאות </w:t>
      </w:r>
      <w:r w:rsidRPr="00230A53">
        <w:rPr>
          <w:rFonts w:hint="cs"/>
          <w:sz w:val="18"/>
          <w:szCs w:val="20"/>
          <w:rtl/>
        </w:rPr>
        <w:t>ולכלול בו את</w:t>
      </w:r>
      <w:r w:rsidRPr="00230A53">
        <w:rPr>
          <w:sz w:val="18"/>
          <w:szCs w:val="20"/>
          <w:rtl/>
        </w:rPr>
        <w:t xml:space="preserve"> הבנת פגיעות</w:t>
      </w:r>
      <w:r w:rsidRPr="00230A53">
        <w:rPr>
          <w:rFonts w:hint="cs"/>
          <w:sz w:val="18"/>
          <w:szCs w:val="20"/>
          <w:rtl/>
        </w:rPr>
        <w:t>ה</w:t>
      </w:r>
      <w:r w:rsidRPr="00230A53">
        <w:rPr>
          <w:sz w:val="18"/>
          <w:szCs w:val="20"/>
          <w:rtl/>
        </w:rPr>
        <w:t xml:space="preserve"> של האישה הנמצאת בסכנה</w:t>
      </w:r>
      <w:r w:rsidRPr="00230A53">
        <w:rPr>
          <w:rFonts w:hint="cs"/>
          <w:sz w:val="18"/>
          <w:szCs w:val="20"/>
          <w:rtl/>
        </w:rPr>
        <w:t>,</w:t>
      </w:r>
      <w:r w:rsidRPr="00230A53">
        <w:rPr>
          <w:sz w:val="18"/>
          <w:szCs w:val="20"/>
          <w:rtl/>
        </w:rPr>
        <w:t xml:space="preserve"> לא מנקודת מבט בירוקרטית. ההנחיה המוסדית היא העומדת כאן לביקורת, ומדיניות מחויבת </w:t>
      </w:r>
      <w:r w:rsidRPr="00230A53">
        <w:rPr>
          <w:rFonts w:hint="cs"/>
          <w:sz w:val="18"/>
          <w:szCs w:val="20"/>
          <w:rtl/>
        </w:rPr>
        <w:t xml:space="preserve">כלפי </w:t>
      </w:r>
      <w:r w:rsidRPr="00230A53">
        <w:rPr>
          <w:sz w:val="18"/>
          <w:szCs w:val="20"/>
          <w:rtl/>
        </w:rPr>
        <w:t xml:space="preserve">נשים נפגעות אלימות בן זוג תשנה אותה. </w:t>
      </w:r>
    </w:p>
    <w:p w14:paraId="0CA08A1C" w14:textId="77777777" w:rsidR="00EA54C7" w:rsidRPr="00230A53" w:rsidRDefault="00EA54C7" w:rsidP="005E330D">
      <w:pPr>
        <w:spacing w:after="180" w:line="280" w:lineRule="exact"/>
        <w:jc w:val="both"/>
        <w:rPr>
          <w:sz w:val="18"/>
          <w:szCs w:val="20"/>
          <w:rtl/>
        </w:rPr>
      </w:pPr>
      <w:r w:rsidRPr="00230A53">
        <w:rPr>
          <w:sz w:val="18"/>
          <w:szCs w:val="20"/>
          <w:rtl/>
        </w:rPr>
        <w:t xml:space="preserve">לצד חשיבות הממצא, למחקרנו מגבלות שחשוב להתייחס אליהן: </w:t>
      </w:r>
      <w:r w:rsidRPr="00230A53">
        <w:rPr>
          <w:rFonts w:hint="cs"/>
          <w:sz w:val="18"/>
          <w:szCs w:val="20"/>
          <w:rtl/>
        </w:rPr>
        <w:t xml:space="preserve">(1) </w:t>
      </w:r>
      <w:r w:rsidRPr="00230A53">
        <w:rPr>
          <w:sz w:val="18"/>
          <w:szCs w:val="20"/>
          <w:rtl/>
        </w:rPr>
        <w:t xml:space="preserve">הראיונות </w:t>
      </w:r>
      <w:r w:rsidRPr="00230A53">
        <w:rPr>
          <w:rFonts w:hint="cs"/>
          <w:sz w:val="18"/>
          <w:szCs w:val="20"/>
          <w:rtl/>
        </w:rPr>
        <w:t>נערכו</w:t>
      </w:r>
      <w:r w:rsidRPr="00230A53">
        <w:rPr>
          <w:sz w:val="18"/>
          <w:szCs w:val="20"/>
          <w:rtl/>
        </w:rPr>
        <w:t xml:space="preserve"> במוסד </w:t>
      </w:r>
      <w:r w:rsidRPr="00230A53">
        <w:rPr>
          <w:rFonts w:hint="cs"/>
          <w:sz w:val="18"/>
          <w:szCs w:val="20"/>
          <w:rtl/>
        </w:rPr>
        <w:t>ש</w:t>
      </w:r>
      <w:r w:rsidRPr="00230A53">
        <w:rPr>
          <w:sz w:val="18"/>
          <w:szCs w:val="20"/>
          <w:rtl/>
        </w:rPr>
        <w:t>המרואיינות</w:t>
      </w:r>
      <w:r w:rsidRPr="00230A53">
        <w:rPr>
          <w:rFonts w:hint="cs"/>
          <w:sz w:val="18"/>
          <w:szCs w:val="20"/>
          <w:rtl/>
        </w:rPr>
        <w:t xml:space="preserve"> עובדות בו,</w:t>
      </w:r>
      <w:r w:rsidRPr="00230A53">
        <w:rPr>
          <w:sz w:val="18"/>
          <w:szCs w:val="20"/>
          <w:rtl/>
        </w:rPr>
        <w:t xml:space="preserve"> ול</w:t>
      </w:r>
      <w:r w:rsidRPr="00230A53">
        <w:rPr>
          <w:rFonts w:hint="cs"/>
          <w:sz w:val="18"/>
          <w:szCs w:val="20"/>
          <w:rtl/>
        </w:rPr>
        <w:t>כן</w:t>
      </w:r>
      <w:r w:rsidRPr="00230A53">
        <w:rPr>
          <w:sz w:val="18"/>
          <w:szCs w:val="20"/>
          <w:rtl/>
        </w:rPr>
        <w:t xml:space="preserve"> הן דיברו בשפתו</w:t>
      </w:r>
      <w:r w:rsidRPr="00230A53">
        <w:rPr>
          <w:rFonts w:hint="cs"/>
          <w:sz w:val="18"/>
          <w:szCs w:val="20"/>
          <w:rtl/>
        </w:rPr>
        <w:t xml:space="preserve"> והביעו</w:t>
      </w:r>
      <w:r w:rsidRPr="00230A53">
        <w:rPr>
          <w:sz w:val="18"/>
          <w:szCs w:val="20"/>
          <w:rtl/>
        </w:rPr>
        <w:t xml:space="preserve"> </w:t>
      </w:r>
      <w:r w:rsidRPr="00230A53">
        <w:rPr>
          <w:rFonts w:hint="cs"/>
          <w:sz w:val="18"/>
          <w:szCs w:val="20"/>
          <w:rtl/>
        </w:rPr>
        <w:t xml:space="preserve">כלפיו </w:t>
      </w:r>
      <w:r w:rsidRPr="00230A53">
        <w:rPr>
          <w:sz w:val="18"/>
          <w:szCs w:val="20"/>
          <w:rtl/>
        </w:rPr>
        <w:t>נאמנות גבוהה. י</w:t>
      </w:r>
      <w:r w:rsidRPr="00230A53">
        <w:rPr>
          <w:rFonts w:hint="cs"/>
          <w:sz w:val="18"/>
          <w:szCs w:val="20"/>
          <w:rtl/>
        </w:rPr>
        <w:t>י</w:t>
      </w:r>
      <w:r w:rsidRPr="00230A53">
        <w:rPr>
          <w:sz w:val="18"/>
          <w:szCs w:val="20"/>
          <w:rtl/>
        </w:rPr>
        <w:t xml:space="preserve">תכן </w:t>
      </w:r>
      <w:r w:rsidRPr="00230A53">
        <w:rPr>
          <w:rFonts w:hint="cs"/>
          <w:sz w:val="18"/>
          <w:szCs w:val="20"/>
          <w:rtl/>
        </w:rPr>
        <w:t>ש</w:t>
      </w:r>
      <w:r w:rsidRPr="00230A53">
        <w:rPr>
          <w:sz w:val="18"/>
          <w:szCs w:val="20"/>
          <w:rtl/>
        </w:rPr>
        <w:t>צריך היה לערוך את הראיונות ב</w:t>
      </w:r>
      <w:r w:rsidRPr="00230A53">
        <w:rPr>
          <w:rFonts w:hint="cs"/>
          <w:sz w:val="18"/>
          <w:szCs w:val="20"/>
          <w:rtl/>
        </w:rPr>
        <w:t>מקומות אחרים</w:t>
      </w:r>
      <w:r w:rsidRPr="00230A53">
        <w:rPr>
          <w:sz w:val="18"/>
          <w:szCs w:val="20"/>
          <w:rtl/>
        </w:rPr>
        <w:t xml:space="preserve">. </w:t>
      </w:r>
      <w:r w:rsidRPr="00230A53">
        <w:rPr>
          <w:rFonts w:hint="cs"/>
          <w:sz w:val="18"/>
          <w:szCs w:val="20"/>
          <w:rtl/>
        </w:rPr>
        <w:t xml:space="preserve">(2) </w:t>
      </w:r>
      <w:r w:rsidRPr="00230A53">
        <w:rPr>
          <w:sz w:val="18"/>
          <w:szCs w:val="20"/>
          <w:rtl/>
        </w:rPr>
        <w:t xml:space="preserve">המרואיינות </w:t>
      </w:r>
      <w:r w:rsidRPr="00230A53">
        <w:rPr>
          <w:rFonts w:hint="cs"/>
          <w:sz w:val="18"/>
          <w:szCs w:val="20"/>
          <w:rtl/>
        </w:rPr>
        <w:t>ממלאות</w:t>
      </w:r>
      <w:r w:rsidRPr="00230A53">
        <w:rPr>
          <w:sz w:val="18"/>
          <w:szCs w:val="20"/>
          <w:rtl/>
        </w:rPr>
        <w:t xml:space="preserve"> תפקידים שונים</w:t>
      </w:r>
      <w:r w:rsidRPr="00230A53">
        <w:rPr>
          <w:rFonts w:hint="cs"/>
          <w:sz w:val="18"/>
          <w:szCs w:val="20"/>
          <w:rtl/>
        </w:rPr>
        <w:t>,</w:t>
      </w:r>
      <w:r w:rsidRPr="00230A53">
        <w:rPr>
          <w:sz w:val="18"/>
          <w:szCs w:val="20"/>
          <w:rtl/>
        </w:rPr>
        <w:t xml:space="preserve"> </w:t>
      </w:r>
      <w:r w:rsidRPr="00230A53">
        <w:rPr>
          <w:rFonts w:hint="cs"/>
          <w:sz w:val="18"/>
          <w:szCs w:val="20"/>
          <w:rtl/>
        </w:rPr>
        <w:t>והיה בכך כדי ל</w:t>
      </w:r>
      <w:r w:rsidRPr="00230A53">
        <w:rPr>
          <w:sz w:val="18"/>
          <w:szCs w:val="20"/>
          <w:rtl/>
        </w:rPr>
        <w:t xml:space="preserve">הגביל את יכולתנו להשוות בין רמות הידע והדיווח על היענות לצורכי הפונות. </w:t>
      </w:r>
    </w:p>
    <w:p w14:paraId="05DF0FD2" w14:textId="77777777" w:rsidR="00EA54C7" w:rsidRPr="00230A53" w:rsidRDefault="00EA54C7" w:rsidP="005E330D">
      <w:pPr>
        <w:spacing w:after="180" w:line="280" w:lineRule="exact"/>
        <w:jc w:val="both"/>
        <w:rPr>
          <w:sz w:val="18"/>
          <w:szCs w:val="20"/>
          <w:rtl/>
        </w:rPr>
      </w:pPr>
      <w:r w:rsidRPr="00230A53">
        <w:rPr>
          <w:sz w:val="18"/>
          <w:szCs w:val="20"/>
          <w:rtl/>
        </w:rPr>
        <w:t xml:space="preserve">מחקרי </w:t>
      </w:r>
      <w:r w:rsidRPr="00230A53">
        <w:rPr>
          <w:rFonts w:hint="cs"/>
          <w:sz w:val="18"/>
          <w:szCs w:val="20"/>
          <w:rtl/>
        </w:rPr>
        <w:t>המשך</w:t>
      </w:r>
      <w:r w:rsidRPr="00230A53">
        <w:rPr>
          <w:sz w:val="18"/>
          <w:szCs w:val="20"/>
          <w:rtl/>
        </w:rPr>
        <w:t xml:space="preserve"> שיכוונו לביסוס פרספקטיבה מגדרית לתהליכי מיצוי זכויות יוכלו לפתח את מסקנותינו באמצעות בחינה מעמיקה יותר של תפיסתן את התפקיד וכן תפיסתן העצמית של העובדות</w:t>
      </w:r>
      <w:r w:rsidRPr="00230A53">
        <w:rPr>
          <w:rFonts w:hint="cs"/>
          <w:sz w:val="18"/>
          <w:szCs w:val="20"/>
          <w:rtl/>
        </w:rPr>
        <w:t>,</w:t>
      </w:r>
      <w:r w:rsidRPr="00230A53">
        <w:rPr>
          <w:sz w:val="18"/>
          <w:szCs w:val="20"/>
          <w:rtl/>
        </w:rPr>
        <w:t xml:space="preserve"> הן </w:t>
      </w:r>
      <w:r w:rsidRPr="00230A53">
        <w:rPr>
          <w:rFonts w:hint="cs"/>
          <w:sz w:val="18"/>
          <w:szCs w:val="20"/>
          <w:rtl/>
        </w:rPr>
        <w:t>באשר</w:t>
      </w:r>
      <w:r w:rsidRPr="00230A53">
        <w:rPr>
          <w:sz w:val="18"/>
          <w:szCs w:val="20"/>
          <w:rtl/>
        </w:rPr>
        <w:t xml:space="preserve"> להנחיה הארגונית והן </w:t>
      </w:r>
      <w:r w:rsidRPr="00230A53">
        <w:rPr>
          <w:rFonts w:hint="cs"/>
          <w:sz w:val="18"/>
          <w:szCs w:val="20"/>
          <w:rtl/>
        </w:rPr>
        <w:t>באשר</w:t>
      </w:r>
      <w:r w:rsidRPr="00230A53">
        <w:rPr>
          <w:sz w:val="18"/>
          <w:szCs w:val="20"/>
          <w:rtl/>
        </w:rPr>
        <w:t xml:space="preserve"> להזדהות עם נשים כקטגוריה חברתית פגיעה. בבואנו להצביע על </w:t>
      </w:r>
      <w:r w:rsidRPr="00230A53">
        <w:rPr>
          <w:rFonts w:hint="cs"/>
          <w:sz w:val="18"/>
          <w:szCs w:val="20"/>
          <w:rtl/>
        </w:rPr>
        <w:t>משמעותם המעשית</w:t>
      </w:r>
      <w:r w:rsidRPr="00230A53">
        <w:rPr>
          <w:sz w:val="18"/>
          <w:szCs w:val="20"/>
          <w:rtl/>
        </w:rPr>
        <w:t xml:space="preserve"> של ממצאינו, </w:t>
      </w:r>
      <w:r w:rsidRPr="00230A53">
        <w:rPr>
          <w:rFonts w:hint="cs"/>
          <w:sz w:val="18"/>
          <w:szCs w:val="20"/>
          <w:rtl/>
        </w:rPr>
        <w:t>נדגיש</w:t>
      </w:r>
      <w:r w:rsidRPr="00230A53">
        <w:rPr>
          <w:sz w:val="18"/>
          <w:szCs w:val="20"/>
          <w:rtl/>
        </w:rPr>
        <w:t xml:space="preserve"> </w:t>
      </w:r>
      <w:r w:rsidRPr="00230A53">
        <w:rPr>
          <w:rFonts w:hint="cs"/>
          <w:sz w:val="18"/>
          <w:szCs w:val="20"/>
          <w:rtl/>
        </w:rPr>
        <w:t>ש</w:t>
      </w:r>
      <w:r w:rsidRPr="00230A53">
        <w:rPr>
          <w:sz w:val="18"/>
          <w:szCs w:val="20"/>
          <w:rtl/>
        </w:rPr>
        <w:t xml:space="preserve">בעבודה עם נפגעות אלימות בן זוג </w:t>
      </w:r>
      <w:r w:rsidRPr="00230A53">
        <w:rPr>
          <w:rFonts w:hint="cs"/>
          <w:sz w:val="18"/>
          <w:szCs w:val="20"/>
          <w:rtl/>
        </w:rPr>
        <w:t>חיוני</w:t>
      </w:r>
      <w:r w:rsidRPr="00230A53">
        <w:rPr>
          <w:sz w:val="18"/>
          <w:szCs w:val="20"/>
          <w:rtl/>
        </w:rPr>
        <w:t xml:space="preserve"> </w:t>
      </w:r>
      <w:r w:rsidRPr="00230A53">
        <w:rPr>
          <w:rFonts w:hint="cs"/>
          <w:sz w:val="18"/>
          <w:szCs w:val="20"/>
          <w:rtl/>
        </w:rPr>
        <w:t>ל</w:t>
      </w:r>
      <w:r w:rsidRPr="00230A53">
        <w:rPr>
          <w:sz w:val="18"/>
          <w:szCs w:val="20"/>
          <w:rtl/>
        </w:rPr>
        <w:t>הגד</w:t>
      </w:r>
      <w:r w:rsidRPr="00230A53">
        <w:rPr>
          <w:rFonts w:hint="cs"/>
          <w:sz w:val="18"/>
          <w:szCs w:val="20"/>
          <w:rtl/>
        </w:rPr>
        <w:t>י</w:t>
      </w:r>
      <w:r w:rsidRPr="00230A53">
        <w:rPr>
          <w:sz w:val="18"/>
          <w:szCs w:val="20"/>
          <w:rtl/>
        </w:rPr>
        <w:t>ר</w:t>
      </w:r>
      <w:r w:rsidRPr="00230A53">
        <w:rPr>
          <w:rFonts w:hint="cs"/>
          <w:sz w:val="18"/>
          <w:szCs w:val="20"/>
          <w:rtl/>
        </w:rPr>
        <w:t xml:space="preserve"> א</w:t>
      </w:r>
      <w:r w:rsidRPr="00230A53">
        <w:rPr>
          <w:sz w:val="18"/>
          <w:szCs w:val="20"/>
          <w:rtl/>
        </w:rPr>
        <w:t>ת המצב כמצב חירום. הנחיות חלופיות לעובדות</w:t>
      </w:r>
      <w:r w:rsidRPr="00230A53">
        <w:rPr>
          <w:rFonts w:hint="cs"/>
          <w:sz w:val="18"/>
          <w:szCs w:val="20"/>
          <w:rtl/>
        </w:rPr>
        <w:t>,</w:t>
      </w:r>
      <w:r w:rsidRPr="00230A53">
        <w:rPr>
          <w:sz w:val="18"/>
          <w:szCs w:val="20"/>
          <w:rtl/>
        </w:rPr>
        <w:t xml:space="preserve"> שיושתתו </w:t>
      </w:r>
      <w:r w:rsidRPr="00230A53">
        <w:rPr>
          <w:rFonts w:hint="cs"/>
          <w:sz w:val="18"/>
          <w:szCs w:val="20"/>
          <w:rtl/>
        </w:rPr>
        <w:t>על הגדרה זו,</w:t>
      </w:r>
      <w:r w:rsidRPr="00230A53">
        <w:rPr>
          <w:sz w:val="18"/>
          <w:szCs w:val="20"/>
          <w:rtl/>
        </w:rPr>
        <w:t xml:space="preserve"> </w:t>
      </w:r>
      <w:r w:rsidRPr="00230A53">
        <w:rPr>
          <w:rFonts w:hint="cs"/>
          <w:sz w:val="18"/>
          <w:szCs w:val="20"/>
          <w:rtl/>
        </w:rPr>
        <w:t>ידגישו</w:t>
      </w:r>
      <w:r w:rsidRPr="00230A53">
        <w:rPr>
          <w:sz w:val="18"/>
          <w:szCs w:val="20"/>
          <w:rtl/>
        </w:rPr>
        <w:t xml:space="preserve"> </w:t>
      </w:r>
      <w:r w:rsidRPr="00230A53">
        <w:rPr>
          <w:rFonts w:hint="cs"/>
          <w:sz w:val="18"/>
          <w:szCs w:val="20"/>
          <w:rtl/>
        </w:rPr>
        <w:t>ש</w:t>
      </w:r>
      <w:r w:rsidRPr="00230A53">
        <w:rPr>
          <w:sz w:val="18"/>
          <w:szCs w:val="20"/>
          <w:rtl/>
        </w:rPr>
        <w:t xml:space="preserve">כל מידע על אלימות </w:t>
      </w:r>
      <w:r w:rsidRPr="00230A53">
        <w:rPr>
          <w:rFonts w:hint="cs"/>
          <w:sz w:val="18"/>
          <w:szCs w:val="20"/>
          <w:rtl/>
        </w:rPr>
        <w:t>יתורגם לאלתר ל</w:t>
      </w:r>
      <w:r w:rsidRPr="00230A53">
        <w:rPr>
          <w:sz w:val="18"/>
          <w:szCs w:val="20"/>
          <w:rtl/>
        </w:rPr>
        <w:t xml:space="preserve">פעולה משותפת של העובדת עם הפונה, </w:t>
      </w:r>
      <w:r w:rsidRPr="00230A53">
        <w:rPr>
          <w:rFonts w:hint="cs"/>
          <w:sz w:val="18"/>
          <w:szCs w:val="20"/>
          <w:rtl/>
        </w:rPr>
        <w:t>שתכלול</w:t>
      </w:r>
      <w:r w:rsidRPr="00230A53">
        <w:rPr>
          <w:sz w:val="18"/>
          <w:szCs w:val="20"/>
          <w:rtl/>
        </w:rPr>
        <w:t xml:space="preserve"> </w:t>
      </w:r>
      <w:r w:rsidRPr="00230A53">
        <w:rPr>
          <w:rFonts w:hint="cs"/>
          <w:sz w:val="18"/>
          <w:szCs w:val="20"/>
          <w:rtl/>
        </w:rPr>
        <w:t xml:space="preserve">גם שיתוף של </w:t>
      </w:r>
      <w:r w:rsidRPr="00230A53">
        <w:rPr>
          <w:sz w:val="18"/>
          <w:szCs w:val="20"/>
          <w:rtl/>
        </w:rPr>
        <w:t>רשויות אחרות</w:t>
      </w:r>
      <w:r w:rsidRPr="00230A53">
        <w:rPr>
          <w:rFonts w:hint="cs"/>
          <w:sz w:val="18"/>
          <w:szCs w:val="20"/>
          <w:rtl/>
        </w:rPr>
        <w:t>,</w:t>
      </w:r>
      <w:r w:rsidRPr="00230A53">
        <w:rPr>
          <w:sz w:val="18"/>
          <w:szCs w:val="20"/>
          <w:rtl/>
        </w:rPr>
        <w:t xml:space="preserve"> כגון הרווחה, משרד השיכון, משרד החינוך ובמקרה הצורך גם המשטרה. </w:t>
      </w:r>
      <w:r w:rsidRPr="00230A53">
        <w:rPr>
          <w:rFonts w:hint="cs"/>
          <w:sz w:val="18"/>
          <w:szCs w:val="20"/>
          <w:rtl/>
        </w:rPr>
        <w:t>כלומר:</w:t>
      </w:r>
      <w:r w:rsidRPr="00230A53">
        <w:rPr>
          <w:sz w:val="18"/>
          <w:szCs w:val="20"/>
          <w:rtl/>
        </w:rPr>
        <w:t xml:space="preserve"> </w:t>
      </w:r>
      <w:r w:rsidRPr="00230A53">
        <w:rPr>
          <w:rFonts w:hint="cs"/>
          <w:sz w:val="18"/>
          <w:szCs w:val="20"/>
          <w:rtl/>
        </w:rPr>
        <w:t xml:space="preserve">על </w:t>
      </w:r>
      <w:r w:rsidRPr="00230A53">
        <w:rPr>
          <w:sz w:val="18"/>
          <w:szCs w:val="20"/>
          <w:rtl/>
        </w:rPr>
        <w:t xml:space="preserve">כל עובדת </w:t>
      </w:r>
      <w:r w:rsidRPr="00230A53">
        <w:rPr>
          <w:rFonts w:hint="cs"/>
          <w:sz w:val="18"/>
          <w:szCs w:val="20"/>
          <w:rtl/>
        </w:rPr>
        <w:t>ה</w:t>
      </w:r>
      <w:r w:rsidRPr="00230A53">
        <w:rPr>
          <w:sz w:val="18"/>
          <w:szCs w:val="20"/>
          <w:rtl/>
        </w:rPr>
        <w:t xml:space="preserve">נתקלת בנפגעת אלימות בן זוג לפעול גם מחוץ לגבולות המרחב הארגוני שלה </w:t>
      </w:r>
      <w:r w:rsidRPr="00230A53">
        <w:rPr>
          <w:rFonts w:hint="cs"/>
          <w:sz w:val="18"/>
          <w:szCs w:val="20"/>
          <w:rtl/>
        </w:rPr>
        <w:t>ו</w:t>
      </w:r>
      <w:r w:rsidRPr="00230A53">
        <w:rPr>
          <w:sz w:val="18"/>
          <w:szCs w:val="20"/>
          <w:rtl/>
        </w:rPr>
        <w:t>לגי</w:t>
      </w:r>
      <w:r w:rsidRPr="00230A53">
        <w:rPr>
          <w:rFonts w:hint="cs"/>
          <w:sz w:val="18"/>
          <w:szCs w:val="20"/>
          <w:rtl/>
        </w:rPr>
        <w:t>י</w:t>
      </w:r>
      <w:r w:rsidRPr="00230A53">
        <w:rPr>
          <w:sz w:val="18"/>
          <w:szCs w:val="20"/>
          <w:rtl/>
        </w:rPr>
        <w:t xml:space="preserve">ס </w:t>
      </w:r>
      <w:r w:rsidRPr="00230A53">
        <w:rPr>
          <w:rFonts w:hint="cs"/>
          <w:sz w:val="18"/>
          <w:szCs w:val="20"/>
          <w:rtl/>
        </w:rPr>
        <w:t xml:space="preserve">את </w:t>
      </w:r>
      <w:r w:rsidRPr="00230A53">
        <w:rPr>
          <w:sz w:val="18"/>
          <w:szCs w:val="20"/>
          <w:rtl/>
        </w:rPr>
        <w:t xml:space="preserve">כלל הרשויות למיצוי זכויותיה של </w:t>
      </w:r>
      <w:r w:rsidRPr="00230A53">
        <w:rPr>
          <w:rFonts w:hint="cs"/>
          <w:sz w:val="18"/>
          <w:szCs w:val="20"/>
          <w:rtl/>
        </w:rPr>
        <w:t xml:space="preserve">אותה </w:t>
      </w:r>
      <w:r w:rsidRPr="00230A53">
        <w:rPr>
          <w:sz w:val="18"/>
          <w:szCs w:val="20"/>
          <w:rtl/>
        </w:rPr>
        <w:t xml:space="preserve">נפגעת. </w:t>
      </w:r>
      <w:proofErr w:type="spellStart"/>
      <w:r w:rsidRPr="00230A53">
        <w:rPr>
          <w:sz w:val="18"/>
          <w:szCs w:val="20"/>
          <w:rtl/>
        </w:rPr>
        <w:t>מרגוליס</w:t>
      </w:r>
      <w:proofErr w:type="spellEnd"/>
      <w:r w:rsidRPr="00230A53">
        <w:rPr>
          <w:sz w:val="18"/>
          <w:szCs w:val="20"/>
          <w:rtl/>
        </w:rPr>
        <w:t xml:space="preserve"> </w:t>
      </w:r>
      <w:proofErr w:type="spellStart"/>
      <w:r w:rsidRPr="00230A53">
        <w:rPr>
          <w:sz w:val="18"/>
          <w:szCs w:val="20"/>
          <w:rtl/>
        </w:rPr>
        <w:t>ומולינסקי</w:t>
      </w:r>
      <w:proofErr w:type="spellEnd"/>
      <w:r w:rsidRPr="00230A53">
        <w:rPr>
          <w:sz w:val="18"/>
          <w:szCs w:val="20"/>
          <w:rtl/>
        </w:rPr>
        <w:t xml:space="preserve"> (</w:t>
      </w:r>
      <w:r w:rsidRPr="00230A53">
        <w:rPr>
          <w:sz w:val="18"/>
          <w:szCs w:val="20"/>
        </w:rPr>
        <w:t>Margolis &amp; Molinsky, 2008</w:t>
      </w:r>
      <w:r w:rsidRPr="00230A53">
        <w:rPr>
          <w:sz w:val="18"/>
          <w:szCs w:val="20"/>
          <w:rtl/>
        </w:rPr>
        <w:t xml:space="preserve">) </w:t>
      </w:r>
      <w:r w:rsidRPr="00230A53">
        <w:rPr>
          <w:rFonts w:hint="cs"/>
          <w:sz w:val="18"/>
          <w:szCs w:val="20"/>
          <w:rtl/>
        </w:rPr>
        <w:t xml:space="preserve">טענו </w:t>
      </w:r>
      <w:r w:rsidRPr="00230A53">
        <w:rPr>
          <w:sz w:val="18"/>
          <w:szCs w:val="20"/>
          <w:rtl/>
        </w:rPr>
        <w:t>שרגישות בי</w:t>
      </w:r>
      <w:r w:rsidRPr="00230A53">
        <w:rPr>
          <w:rFonts w:hint="cs"/>
          <w:sz w:val="18"/>
          <w:szCs w:val="20"/>
          <w:rtl/>
        </w:rPr>
        <w:t>ן-</w:t>
      </w:r>
      <w:r w:rsidRPr="00230A53">
        <w:rPr>
          <w:sz w:val="18"/>
          <w:szCs w:val="20"/>
          <w:rtl/>
        </w:rPr>
        <w:t xml:space="preserve">אישית ופעולה </w:t>
      </w:r>
      <w:r w:rsidRPr="00230A53">
        <w:rPr>
          <w:rFonts w:hint="cs"/>
          <w:sz w:val="18"/>
          <w:szCs w:val="20"/>
          <w:rtl/>
        </w:rPr>
        <w:t xml:space="preserve">גמישה </w:t>
      </w:r>
      <w:r w:rsidRPr="00230A53">
        <w:rPr>
          <w:sz w:val="18"/>
          <w:szCs w:val="20"/>
          <w:rtl/>
        </w:rPr>
        <w:t xml:space="preserve">יכולות לרכך את השחיקה הנובעת ממדיניות בירוקרטית </w:t>
      </w:r>
      <w:r w:rsidRPr="00230A53">
        <w:rPr>
          <w:rFonts w:hint="cs"/>
          <w:sz w:val="18"/>
          <w:szCs w:val="20"/>
          <w:rtl/>
        </w:rPr>
        <w:t>לא</w:t>
      </w:r>
      <w:r w:rsidRPr="00230A53">
        <w:rPr>
          <w:sz w:val="18"/>
          <w:szCs w:val="20"/>
          <w:rtl/>
        </w:rPr>
        <w:t xml:space="preserve"> הוגנת. טוב יעשו המנהלים של </w:t>
      </w:r>
      <w:r w:rsidRPr="00230A53">
        <w:rPr>
          <w:rFonts w:hint="cs"/>
          <w:sz w:val="18"/>
          <w:szCs w:val="20"/>
          <w:rtl/>
        </w:rPr>
        <w:t>המוסד ל</w:t>
      </w:r>
      <w:r w:rsidRPr="00230A53">
        <w:rPr>
          <w:sz w:val="18"/>
          <w:szCs w:val="20"/>
          <w:rtl/>
        </w:rPr>
        <w:t>ביטוח לאומי</w:t>
      </w:r>
      <w:r w:rsidRPr="00230A53">
        <w:rPr>
          <w:rFonts w:hint="cs"/>
          <w:sz w:val="18"/>
          <w:szCs w:val="20"/>
          <w:rtl/>
        </w:rPr>
        <w:t>,</w:t>
      </w:r>
      <w:r w:rsidRPr="00230A53">
        <w:rPr>
          <w:sz w:val="18"/>
          <w:szCs w:val="20"/>
          <w:rtl/>
        </w:rPr>
        <w:t xml:space="preserve"> אם יעודדו את נותנות השירות לפעול ברגיש</w:t>
      </w:r>
      <w:r w:rsidRPr="00230A53">
        <w:rPr>
          <w:rFonts w:hint="cs"/>
          <w:sz w:val="18"/>
          <w:szCs w:val="20"/>
          <w:rtl/>
        </w:rPr>
        <w:t>ות</w:t>
      </w:r>
      <w:r w:rsidRPr="00230A53">
        <w:rPr>
          <w:sz w:val="18"/>
          <w:szCs w:val="20"/>
          <w:rtl/>
        </w:rPr>
        <w:t xml:space="preserve"> ו</w:t>
      </w:r>
      <w:r w:rsidRPr="00230A53">
        <w:rPr>
          <w:rFonts w:hint="cs"/>
          <w:sz w:val="18"/>
          <w:szCs w:val="20"/>
          <w:rtl/>
        </w:rPr>
        <w:t>בפתיחות</w:t>
      </w:r>
      <w:r w:rsidRPr="00230A53">
        <w:rPr>
          <w:sz w:val="18"/>
          <w:szCs w:val="20"/>
          <w:rtl/>
        </w:rPr>
        <w:t>, הכ</w:t>
      </w:r>
      <w:r w:rsidRPr="00230A53">
        <w:rPr>
          <w:rFonts w:hint="cs"/>
          <w:sz w:val="18"/>
          <w:szCs w:val="20"/>
          <w:rtl/>
        </w:rPr>
        <w:t>ו</w:t>
      </w:r>
      <w:r w:rsidRPr="00230A53">
        <w:rPr>
          <w:sz w:val="18"/>
          <w:szCs w:val="20"/>
          <w:rtl/>
        </w:rPr>
        <w:t>לל</w:t>
      </w:r>
      <w:r w:rsidRPr="00230A53">
        <w:rPr>
          <w:rFonts w:hint="cs"/>
          <w:sz w:val="18"/>
          <w:szCs w:val="20"/>
          <w:rtl/>
        </w:rPr>
        <w:t>ו</w:t>
      </w:r>
      <w:r w:rsidRPr="00230A53">
        <w:rPr>
          <w:sz w:val="18"/>
          <w:szCs w:val="20"/>
          <w:rtl/>
        </w:rPr>
        <w:t>ת – בשעת הצורך – התייחסות לפגיעות של הפונות</w:t>
      </w:r>
      <w:r w:rsidRPr="00230A53">
        <w:rPr>
          <w:rFonts w:hint="cs"/>
          <w:sz w:val="18"/>
          <w:szCs w:val="20"/>
          <w:rtl/>
        </w:rPr>
        <w:t>,</w:t>
      </w:r>
      <w:r w:rsidRPr="00230A53">
        <w:rPr>
          <w:sz w:val="18"/>
          <w:szCs w:val="20"/>
          <w:rtl/>
        </w:rPr>
        <w:t xml:space="preserve"> אפילו בצורת "ארוחות חינם" (יסעור-</w:t>
      </w:r>
      <w:proofErr w:type="spellStart"/>
      <w:r w:rsidRPr="00230A53">
        <w:rPr>
          <w:sz w:val="18"/>
          <w:szCs w:val="20"/>
          <w:rtl/>
        </w:rPr>
        <w:t>בורוכוביץ</w:t>
      </w:r>
      <w:proofErr w:type="spellEnd"/>
      <w:r w:rsidRPr="00230A53">
        <w:rPr>
          <w:sz w:val="18"/>
          <w:szCs w:val="20"/>
          <w:rtl/>
        </w:rPr>
        <w:t>, 2016)</w:t>
      </w:r>
      <w:r w:rsidRPr="00230A53">
        <w:rPr>
          <w:rFonts w:hint="cs"/>
          <w:sz w:val="18"/>
          <w:szCs w:val="20"/>
          <w:rtl/>
        </w:rPr>
        <w:t>,</w:t>
      </w:r>
      <w:r w:rsidRPr="00230A53">
        <w:rPr>
          <w:sz w:val="18"/>
          <w:szCs w:val="20"/>
          <w:rtl/>
        </w:rPr>
        <w:t xml:space="preserve"> כלומר פתרונות יצירתיים ונדיבים שיאפשרו לנשים</w:t>
      </w:r>
      <w:r w:rsidRPr="00230A53">
        <w:rPr>
          <w:rFonts w:hint="cs"/>
          <w:sz w:val="18"/>
          <w:szCs w:val="20"/>
          <w:rtl/>
        </w:rPr>
        <w:t>,</w:t>
      </w:r>
      <w:r w:rsidRPr="00230A53">
        <w:rPr>
          <w:sz w:val="18"/>
          <w:szCs w:val="20"/>
          <w:rtl/>
        </w:rPr>
        <w:t xml:space="preserve"> החיות תחת טרור ואיום</w:t>
      </w:r>
      <w:r w:rsidRPr="00230A53">
        <w:rPr>
          <w:rFonts w:hint="cs"/>
          <w:sz w:val="18"/>
          <w:szCs w:val="20"/>
          <w:rtl/>
        </w:rPr>
        <w:t>,</w:t>
      </w:r>
      <w:r w:rsidRPr="00230A53">
        <w:rPr>
          <w:sz w:val="18"/>
          <w:szCs w:val="20"/>
          <w:rtl/>
        </w:rPr>
        <w:t xml:space="preserve"> </w:t>
      </w:r>
      <w:r w:rsidRPr="00230A53">
        <w:rPr>
          <w:rFonts w:hint="cs"/>
          <w:sz w:val="18"/>
          <w:szCs w:val="20"/>
          <w:rtl/>
        </w:rPr>
        <w:t>נגישות ל</w:t>
      </w:r>
      <w:r w:rsidRPr="00230A53">
        <w:rPr>
          <w:sz w:val="18"/>
          <w:szCs w:val="20"/>
          <w:rtl/>
        </w:rPr>
        <w:t xml:space="preserve">משאבים </w:t>
      </w:r>
      <w:r w:rsidRPr="00230A53">
        <w:rPr>
          <w:rFonts w:hint="cs"/>
          <w:sz w:val="18"/>
          <w:szCs w:val="20"/>
          <w:rtl/>
        </w:rPr>
        <w:t>ש</w:t>
      </w:r>
      <w:r w:rsidRPr="00230A53">
        <w:rPr>
          <w:sz w:val="18"/>
          <w:szCs w:val="20"/>
          <w:rtl/>
        </w:rPr>
        <w:t>הן זקוקות</w:t>
      </w:r>
      <w:r w:rsidRPr="00230A53">
        <w:rPr>
          <w:rFonts w:hint="cs"/>
          <w:sz w:val="18"/>
          <w:szCs w:val="20"/>
          <w:rtl/>
        </w:rPr>
        <w:t xml:space="preserve"> להם</w:t>
      </w:r>
      <w:r w:rsidRPr="00230A53">
        <w:rPr>
          <w:sz w:val="18"/>
          <w:szCs w:val="20"/>
          <w:rtl/>
        </w:rPr>
        <w:t>.</w:t>
      </w:r>
      <w:r w:rsidRPr="00230A53">
        <w:rPr>
          <w:rFonts w:hint="cs"/>
          <w:sz w:val="18"/>
          <w:szCs w:val="20"/>
          <w:rtl/>
        </w:rPr>
        <w:t xml:space="preserve"> טוב יעשו </w:t>
      </w:r>
      <w:r w:rsidRPr="00230A53">
        <w:rPr>
          <w:rFonts w:hint="cs"/>
          <w:sz w:val="18"/>
          <w:szCs w:val="20"/>
          <w:rtl/>
        </w:rPr>
        <w:lastRenderedPageBreak/>
        <w:t>מנהלי המוסד גם אם יתַגמלו את העובדות ש"מגדילות ראש".</w:t>
      </w:r>
      <w:r w:rsidRPr="00230A53">
        <w:rPr>
          <w:sz w:val="18"/>
          <w:szCs w:val="20"/>
          <w:rtl/>
        </w:rPr>
        <w:t xml:space="preserve"> </w:t>
      </w:r>
      <w:r w:rsidRPr="00230A53">
        <w:rPr>
          <w:rFonts w:hint="cs"/>
          <w:sz w:val="18"/>
          <w:szCs w:val="20"/>
          <w:rtl/>
        </w:rPr>
        <w:t>לשם כך נדרשים שני צעדים עיקריים</w:t>
      </w:r>
      <w:r w:rsidRPr="00230A53">
        <w:rPr>
          <w:sz w:val="18"/>
          <w:szCs w:val="20"/>
          <w:rtl/>
        </w:rPr>
        <w:t xml:space="preserve">: בראש ובראשונה </w:t>
      </w:r>
      <w:r w:rsidRPr="00230A53">
        <w:rPr>
          <w:rFonts w:hint="cs"/>
          <w:sz w:val="18"/>
          <w:szCs w:val="20"/>
          <w:rtl/>
        </w:rPr>
        <w:t xml:space="preserve">יש להכליל </w:t>
      </w:r>
      <w:r w:rsidRPr="00230A53">
        <w:rPr>
          <w:sz w:val="18"/>
          <w:szCs w:val="20"/>
          <w:rtl/>
        </w:rPr>
        <w:t xml:space="preserve">באתר של הביטוח הלאומי </w:t>
      </w:r>
      <w:r w:rsidRPr="00230A53">
        <w:rPr>
          <w:rFonts w:hint="cs"/>
          <w:sz w:val="18"/>
          <w:szCs w:val="20"/>
          <w:rtl/>
        </w:rPr>
        <w:t>את</w:t>
      </w:r>
      <w:r w:rsidRPr="00230A53">
        <w:rPr>
          <w:sz w:val="18"/>
          <w:szCs w:val="20"/>
          <w:rtl/>
        </w:rPr>
        <w:t xml:space="preserve"> הקטגוריה "נפגעות אלימות בן זוג", ב</w:t>
      </w:r>
      <w:r w:rsidRPr="00230A53">
        <w:rPr>
          <w:rFonts w:hint="cs"/>
          <w:sz w:val="18"/>
          <w:szCs w:val="20"/>
          <w:rtl/>
        </w:rPr>
        <w:t xml:space="preserve">צירוף </w:t>
      </w:r>
      <w:r w:rsidRPr="00230A53">
        <w:rPr>
          <w:sz w:val="18"/>
          <w:szCs w:val="20"/>
          <w:rtl/>
        </w:rPr>
        <w:t xml:space="preserve">הסבר </w:t>
      </w:r>
      <w:r w:rsidRPr="00230A53">
        <w:rPr>
          <w:rFonts w:hint="cs"/>
          <w:sz w:val="18"/>
          <w:szCs w:val="20"/>
          <w:rtl/>
        </w:rPr>
        <w:t>על</w:t>
      </w:r>
      <w:r w:rsidRPr="00230A53">
        <w:rPr>
          <w:sz w:val="18"/>
          <w:szCs w:val="20"/>
          <w:rtl/>
        </w:rPr>
        <w:t xml:space="preserve"> הבטחת ההכנסה, </w:t>
      </w:r>
      <w:r w:rsidRPr="00230A53">
        <w:rPr>
          <w:rFonts w:hint="cs"/>
          <w:sz w:val="18"/>
          <w:szCs w:val="20"/>
          <w:rtl/>
        </w:rPr>
        <w:t xml:space="preserve">על </w:t>
      </w:r>
      <w:r w:rsidRPr="00230A53">
        <w:rPr>
          <w:sz w:val="18"/>
          <w:szCs w:val="20"/>
          <w:rtl/>
        </w:rPr>
        <w:t xml:space="preserve">הפרדת </w:t>
      </w:r>
      <w:r w:rsidRPr="00230A53">
        <w:rPr>
          <w:rFonts w:hint="cs"/>
          <w:sz w:val="18"/>
          <w:szCs w:val="20"/>
          <w:rtl/>
        </w:rPr>
        <w:t xml:space="preserve">מגורים </w:t>
      </w:r>
      <w:r w:rsidRPr="00230A53">
        <w:rPr>
          <w:sz w:val="18"/>
          <w:szCs w:val="20"/>
          <w:rtl/>
        </w:rPr>
        <w:t>ו</w:t>
      </w:r>
      <w:r w:rsidRPr="00230A53">
        <w:rPr>
          <w:rFonts w:hint="cs"/>
          <w:sz w:val="18"/>
          <w:szCs w:val="20"/>
          <w:rtl/>
        </w:rPr>
        <w:t xml:space="preserve">על </w:t>
      </w:r>
      <w:r w:rsidRPr="00230A53">
        <w:rPr>
          <w:sz w:val="18"/>
          <w:szCs w:val="20"/>
          <w:rtl/>
        </w:rPr>
        <w:t>ה</w:t>
      </w:r>
      <w:r w:rsidRPr="00230A53">
        <w:rPr>
          <w:rFonts w:hint="cs"/>
          <w:sz w:val="18"/>
          <w:szCs w:val="20"/>
          <w:rtl/>
        </w:rPr>
        <w:t>סיוע</w:t>
      </w:r>
      <w:r w:rsidRPr="00230A53">
        <w:rPr>
          <w:sz w:val="18"/>
          <w:szCs w:val="20"/>
          <w:rtl/>
        </w:rPr>
        <w:t xml:space="preserve"> האפשרי בשכר דירה</w:t>
      </w:r>
      <w:r w:rsidRPr="00230A53">
        <w:rPr>
          <w:rFonts w:hint="cs"/>
          <w:sz w:val="18"/>
          <w:szCs w:val="20"/>
          <w:rtl/>
        </w:rPr>
        <w:t>,</w:t>
      </w:r>
      <w:r w:rsidRPr="00230A53">
        <w:rPr>
          <w:sz w:val="18"/>
          <w:szCs w:val="20"/>
          <w:rtl/>
        </w:rPr>
        <w:t xml:space="preserve"> כך שנפגעות </w:t>
      </w:r>
      <w:r w:rsidRPr="00230A53">
        <w:rPr>
          <w:rFonts w:hint="cs"/>
          <w:sz w:val="18"/>
          <w:szCs w:val="20"/>
          <w:rtl/>
        </w:rPr>
        <w:t>ה</w:t>
      </w:r>
      <w:r w:rsidRPr="00230A53">
        <w:rPr>
          <w:sz w:val="18"/>
          <w:szCs w:val="20"/>
          <w:rtl/>
        </w:rPr>
        <w:t xml:space="preserve">אלימות יוכלו לדעת אילו מסמכים עליהן להביא </w:t>
      </w:r>
      <w:r w:rsidRPr="00230A53">
        <w:rPr>
          <w:rFonts w:hint="cs"/>
          <w:sz w:val="18"/>
          <w:szCs w:val="20"/>
          <w:rtl/>
        </w:rPr>
        <w:t>עימן</w:t>
      </w:r>
      <w:r w:rsidRPr="00230A53">
        <w:rPr>
          <w:sz w:val="18"/>
          <w:szCs w:val="20"/>
          <w:rtl/>
        </w:rPr>
        <w:t xml:space="preserve"> למפגש עם עובדות המוסד. בהמשך לכך, על ההנחיות לעובדות לכלול </w:t>
      </w:r>
      <w:r w:rsidRPr="00230A53">
        <w:rPr>
          <w:rFonts w:hint="cs"/>
          <w:sz w:val="18"/>
          <w:szCs w:val="20"/>
          <w:rtl/>
        </w:rPr>
        <w:t xml:space="preserve">את </w:t>
      </w:r>
      <w:r w:rsidRPr="00230A53">
        <w:rPr>
          <w:sz w:val="18"/>
          <w:szCs w:val="20"/>
          <w:rtl/>
        </w:rPr>
        <w:t>הרחבת מחויבות</w:t>
      </w:r>
      <w:r w:rsidRPr="00230A53">
        <w:rPr>
          <w:rFonts w:hint="cs"/>
          <w:sz w:val="18"/>
          <w:szCs w:val="20"/>
          <w:rtl/>
        </w:rPr>
        <w:t>ן</w:t>
      </w:r>
      <w:r w:rsidRPr="00230A53">
        <w:rPr>
          <w:sz w:val="18"/>
          <w:szCs w:val="20"/>
          <w:rtl/>
        </w:rPr>
        <w:t xml:space="preserve"> </w:t>
      </w:r>
      <w:r w:rsidRPr="00230A53">
        <w:rPr>
          <w:rFonts w:hint="cs"/>
          <w:sz w:val="18"/>
          <w:szCs w:val="20"/>
          <w:rtl/>
        </w:rPr>
        <w:t>לשתף פעולה עם</w:t>
      </w:r>
      <w:r w:rsidRPr="00230A53">
        <w:rPr>
          <w:sz w:val="18"/>
          <w:szCs w:val="20"/>
          <w:rtl/>
        </w:rPr>
        <w:t xml:space="preserve"> ארגונים אחרים </w:t>
      </w:r>
      <w:r w:rsidRPr="00230A53">
        <w:rPr>
          <w:rFonts w:hint="cs"/>
          <w:sz w:val="18"/>
          <w:szCs w:val="20"/>
          <w:rtl/>
        </w:rPr>
        <w:t xml:space="preserve">ולצייד </w:t>
      </w:r>
      <w:r w:rsidRPr="00230A53">
        <w:rPr>
          <w:sz w:val="18"/>
          <w:szCs w:val="20"/>
          <w:rtl/>
        </w:rPr>
        <w:t xml:space="preserve">כל עובדת </w:t>
      </w:r>
      <w:r w:rsidRPr="00230A53">
        <w:rPr>
          <w:rFonts w:hint="cs"/>
          <w:sz w:val="18"/>
          <w:szCs w:val="20"/>
          <w:rtl/>
        </w:rPr>
        <w:t>ב</w:t>
      </w:r>
      <w:r w:rsidRPr="00230A53">
        <w:rPr>
          <w:sz w:val="18"/>
          <w:szCs w:val="20"/>
          <w:rtl/>
        </w:rPr>
        <w:t>רשימה של נשות קשר בארגונים מקומיים</w:t>
      </w:r>
      <w:r w:rsidRPr="00230A53">
        <w:rPr>
          <w:rFonts w:hint="cs"/>
          <w:sz w:val="18"/>
          <w:szCs w:val="20"/>
          <w:rtl/>
        </w:rPr>
        <w:t>.</w:t>
      </w:r>
      <w:r w:rsidRPr="00230A53">
        <w:rPr>
          <w:sz w:val="18"/>
          <w:szCs w:val="20"/>
          <w:rtl/>
        </w:rPr>
        <w:t xml:space="preserve"> </w:t>
      </w:r>
      <w:r w:rsidRPr="00230A53">
        <w:rPr>
          <w:rFonts w:hint="cs"/>
          <w:sz w:val="18"/>
          <w:szCs w:val="20"/>
          <w:rtl/>
        </w:rPr>
        <w:t xml:space="preserve">כך ניתן יהיה לתת </w:t>
      </w:r>
      <w:r w:rsidRPr="00230A53">
        <w:rPr>
          <w:sz w:val="18"/>
          <w:szCs w:val="20"/>
          <w:rtl/>
        </w:rPr>
        <w:t>לפונה</w:t>
      </w:r>
      <w:r w:rsidRPr="00230A53">
        <w:rPr>
          <w:rFonts w:hint="cs"/>
          <w:sz w:val="18"/>
          <w:szCs w:val="20"/>
          <w:rtl/>
        </w:rPr>
        <w:t xml:space="preserve"> מענה רחב ככל האפשר</w:t>
      </w:r>
      <w:r w:rsidRPr="00230A53">
        <w:rPr>
          <w:sz w:val="18"/>
          <w:szCs w:val="20"/>
          <w:rtl/>
        </w:rPr>
        <w:t xml:space="preserve">. </w:t>
      </w:r>
      <w:proofErr w:type="spellStart"/>
      <w:r w:rsidRPr="00230A53">
        <w:rPr>
          <w:sz w:val="18"/>
          <w:szCs w:val="20"/>
          <w:rtl/>
        </w:rPr>
        <w:t>פרקטיקות</w:t>
      </w:r>
      <w:proofErr w:type="spellEnd"/>
      <w:r w:rsidRPr="00230A53">
        <w:rPr>
          <w:sz w:val="18"/>
          <w:szCs w:val="20"/>
          <w:rtl/>
        </w:rPr>
        <w:t xml:space="preserve"> מוסדיות כאל</w:t>
      </w:r>
      <w:r w:rsidRPr="00230A53">
        <w:rPr>
          <w:rFonts w:hint="cs"/>
          <w:sz w:val="18"/>
          <w:szCs w:val="20"/>
          <w:rtl/>
        </w:rPr>
        <w:t>ה</w:t>
      </w:r>
      <w:r w:rsidRPr="00230A53">
        <w:rPr>
          <w:sz w:val="18"/>
          <w:szCs w:val="20"/>
          <w:rtl/>
        </w:rPr>
        <w:t xml:space="preserve"> יהפכו </w:t>
      </w:r>
      <w:r w:rsidRPr="00230A53">
        <w:rPr>
          <w:rFonts w:hint="cs"/>
          <w:sz w:val="18"/>
          <w:szCs w:val="20"/>
          <w:rtl/>
        </w:rPr>
        <w:t xml:space="preserve">לשיטתי יותר </w:t>
      </w:r>
      <w:r w:rsidRPr="00230A53">
        <w:rPr>
          <w:sz w:val="18"/>
          <w:szCs w:val="20"/>
          <w:rtl/>
        </w:rPr>
        <w:t xml:space="preserve">את מיצוי הזכויות </w:t>
      </w:r>
      <w:r w:rsidRPr="00230A53">
        <w:rPr>
          <w:rFonts w:hint="cs"/>
          <w:sz w:val="18"/>
          <w:szCs w:val="20"/>
          <w:rtl/>
        </w:rPr>
        <w:t>של</w:t>
      </w:r>
      <w:r w:rsidRPr="00230A53">
        <w:rPr>
          <w:sz w:val="18"/>
          <w:szCs w:val="20"/>
          <w:rtl/>
        </w:rPr>
        <w:t xml:space="preserve"> נפגעות אלימות בן זוג</w:t>
      </w:r>
      <w:r w:rsidRPr="00230A53">
        <w:rPr>
          <w:rFonts w:hint="cs"/>
          <w:sz w:val="18"/>
          <w:szCs w:val="20"/>
          <w:rtl/>
        </w:rPr>
        <w:t>,</w:t>
      </w:r>
      <w:r w:rsidRPr="00230A53">
        <w:rPr>
          <w:sz w:val="18"/>
          <w:szCs w:val="20"/>
          <w:rtl/>
        </w:rPr>
        <w:t xml:space="preserve"> ויש בהן הפוטנציאל לחזק את הסולידריות.</w:t>
      </w:r>
    </w:p>
    <w:p w14:paraId="596E8EE1" w14:textId="77777777" w:rsidR="00EA54C7" w:rsidRPr="00230A53" w:rsidRDefault="00EA54C7" w:rsidP="005E330D">
      <w:pPr>
        <w:spacing w:after="180" w:line="280" w:lineRule="exact"/>
        <w:jc w:val="both"/>
        <w:rPr>
          <w:b/>
          <w:bCs/>
          <w:sz w:val="18"/>
          <w:szCs w:val="20"/>
          <w:rtl/>
        </w:rPr>
      </w:pPr>
    </w:p>
    <w:p w14:paraId="5D405FD3" w14:textId="77777777" w:rsidR="00230A53" w:rsidRPr="00A17DA2" w:rsidRDefault="00230A53" w:rsidP="00230A53">
      <w:pPr>
        <w:pStyle w:val="KOT4"/>
        <w:spacing w:after="0"/>
        <w:ind w:left="397" w:right="0" w:hanging="397"/>
        <w:rPr>
          <w:rFonts w:cs="Guttman Aharoni"/>
          <w:color w:val="00B0F0"/>
          <w:sz w:val="32"/>
          <w:szCs w:val="32"/>
          <w:rtl/>
        </w:rPr>
      </w:pPr>
      <w:r w:rsidRPr="00A17DA2">
        <w:rPr>
          <w:rFonts w:cs="Guttman Aharoni"/>
          <w:color w:val="00B0F0"/>
          <w:sz w:val="32"/>
          <w:szCs w:val="32"/>
          <w:rtl/>
        </w:rPr>
        <w:t>מקורות</w:t>
      </w:r>
    </w:p>
    <w:p w14:paraId="2ED237F2" w14:textId="77777777" w:rsidR="00EA54C7" w:rsidRPr="00230A53" w:rsidRDefault="00EA54C7" w:rsidP="008E211E">
      <w:pPr>
        <w:spacing w:after="120"/>
        <w:ind w:left="567" w:hanging="567"/>
        <w:jc w:val="both"/>
        <w:rPr>
          <w:sz w:val="18"/>
          <w:szCs w:val="20"/>
          <w:rtl/>
        </w:rPr>
      </w:pPr>
      <w:proofErr w:type="spellStart"/>
      <w:r w:rsidRPr="00230A53">
        <w:rPr>
          <w:sz w:val="18"/>
          <w:szCs w:val="20"/>
          <w:rtl/>
        </w:rPr>
        <w:t>אנדבלד</w:t>
      </w:r>
      <w:proofErr w:type="spellEnd"/>
      <w:r w:rsidRPr="00230A53">
        <w:rPr>
          <w:sz w:val="18"/>
          <w:szCs w:val="20"/>
          <w:rtl/>
        </w:rPr>
        <w:t>, מ</w:t>
      </w:r>
      <w:r w:rsidRPr="00230A53">
        <w:rPr>
          <w:rFonts w:hint="cs"/>
          <w:sz w:val="18"/>
          <w:szCs w:val="20"/>
          <w:rtl/>
        </w:rPr>
        <w:t>'</w:t>
      </w:r>
      <w:r w:rsidRPr="00230A53">
        <w:rPr>
          <w:sz w:val="18"/>
          <w:szCs w:val="20"/>
          <w:rtl/>
        </w:rPr>
        <w:t>, הלר, א</w:t>
      </w:r>
      <w:r w:rsidRPr="00230A53">
        <w:rPr>
          <w:rFonts w:hint="cs"/>
          <w:sz w:val="18"/>
          <w:szCs w:val="20"/>
          <w:rtl/>
        </w:rPr>
        <w:t>'</w:t>
      </w:r>
      <w:r w:rsidRPr="00230A53">
        <w:rPr>
          <w:sz w:val="18"/>
          <w:szCs w:val="20"/>
          <w:rtl/>
        </w:rPr>
        <w:t>, גוטליב, ד</w:t>
      </w:r>
      <w:r w:rsidRPr="00230A53">
        <w:rPr>
          <w:rFonts w:hint="cs"/>
          <w:sz w:val="18"/>
          <w:szCs w:val="20"/>
          <w:rtl/>
        </w:rPr>
        <w:t xml:space="preserve">' </w:t>
      </w:r>
      <w:proofErr w:type="spellStart"/>
      <w:r w:rsidRPr="00230A53">
        <w:rPr>
          <w:sz w:val="18"/>
          <w:szCs w:val="20"/>
          <w:rtl/>
        </w:rPr>
        <w:t>וכראדי</w:t>
      </w:r>
      <w:proofErr w:type="spellEnd"/>
      <w:r w:rsidRPr="00230A53">
        <w:rPr>
          <w:sz w:val="18"/>
          <w:szCs w:val="20"/>
          <w:rtl/>
        </w:rPr>
        <w:t>, ל</w:t>
      </w:r>
      <w:r w:rsidRPr="00230A53">
        <w:rPr>
          <w:rFonts w:hint="cs"/>
          <w:sz w:val="18"/>
          <w:szCs w:val="20"/>
          <w:rtl/>
        </w:rPr>
        <w:t>'</w:t>
      </w:r>
      <w:r w:rsidRPr="00230A53">
        <w:rPr>
          <w:sz w:val="18"/>
          <w:szCs w:val="20"/>
          <w:rtl/>
        </w:rPr>
        <w:t xml:space="preserve"> (2017). </w:t>
      </w:r>
      <w:r w:rsidRPr="00230A53">
        <w:rPr>
          <w:b/>
          <w:bCs/>
          <w:sz w:val="18"/>
          <w:szCs w:val="20"/>
          <w:rtl/>
        </w:rPr>
        <w:t>דוח העוני והפערים החברתיים, 2016</w:t>
      </w:r>
      <w:r w:rsidRPr="00230A53">
        <w:rPr>
          <w:sz w:val="18"/>
          <w:szCs w:val="20"/>
          <w:rtl/>
        </w:rPr>
        <w:t>. ירושלים: המוסד לביטוח לאומי.</w:t>
      </w:r>
    </w:p>
    <w:p w14:paraId="17B538CC" w14:textId="77777777" w:rsidR="008E211E" w:rsidRDefault="00EA54C7" w:rsidP="008E211E">
      <w:pPr>
        <w:ind w:left="567" w:hanging="567"/>
        <w:jc w:val="both"/>
        <w:rPr>
          <w:sz w:val="18"/>
          <w:szCs w:val="20"/>
          <w:lang w:val="en-GB"/>
        </w:rPr>
      </w:pPr>
      <w:r w:rsidRPr="00230A53">
        <w:rPr>
          <w:sz w:val="18"/>
          <w:szCs w:val="20"/>
          <w:rtl/>
        </w:rPr>
        <w:t>אליאב, ת</w:t>
      </w:r>
      <w:r w:rsidRPr="00230A53">
        <w:rPr>
          <w:rFonts w:hint="cs"/>
          <w:sz w:val="18"/>
          <w:szCs w:val="20"/>
          <w:rtl/>
        </w:rPr>
        <w:t>'</w:t>
      </w:r>
      <w:r w:rsidRPr="00230A53">
        <w:rPr>
          <w:sz w:val="18"/>
          <w:szCs w:val="20"/>
          <w:rtl/>
        </w:rPr>
        <w:t xml:space="preserve">, </w:t>
      </w:r>
      <w:proofErr w:type="spellStart"/>
      <w:r w:rsidRPr="00230A53">
        <w:rPr>
          <w:sz w:val="18"/>
          <w:szCs w:val="20"/>
          <w:rtl/>
          <w:lang w:val="en-GB"/>
        </w:rPr>
        <w:t>אנדבלד</w:t>
      </w:r>
      <w:proofErr w:type="spellEnd"/>
      <w:r w:rsidRPr="00230A53">
        <w:rPr>
          <w:sz w:val="18"/>
          <w:szCs w:val="20"/>
          <w:rtl/>
          <w:lang w:val="en-GB"/>
        </w:rPr>
        <w:t>, מ</w:t>
      </w:r>
      <w:r w:rsidRPr="00230A53">
        <w:rPr>
          <w:rFonts w:hint="cs"/>
          <w:sz w:val="18"/>
          <w:szCs w:val="20"/>
          <w:rtl/>
          <w:lang w:val="en-GB"/>
        </w:rPr>
        <w:t>'</w:t>
      </w:r>
      <w:r w:rsidRPr="00230A53">
        <w:rPr>
          <w:sz w:val="18"/>
          <w:szCs w:val="20"/>
          <w:rtl/>
          <w:lang w:val="en-GB"/>
        </w:rPr>
        <w:t>, גוטליב, ד</w:t>
      </w:r>
      <w:r w:rsidRPr="00230A53">
        <w:rPr>
          <w:rFonts w:hint="cs"/>
          <w:sz w:val="18"/>
          <w:szCs w:val="20"/>
          <w:rtl/>
          <w:lang w:val="en-GB"/>
        </w:rPr>
        <w:t>'</w:t>
      </w:r>
      <w:r w:rsidRPr="00230A53">
        <w:rPr>
          <w:sz w:val="18"/>
          <w:szCs w:val="20"/>
          <w:rtl/>
          <w:lang w:val="en-GB"/>
        </w:rPr>
        <w:t xml:space="preserve"> </w:t>
      </w:r>
      <w:proofErr w:type="spellStart"/>
      <w:r w:rsidRPr="00230A53">
        <w:rPr>
          <w:sz w:val="18"/>
          <w:szCs w:val="20"/>
          <w:rtl/>
          <w:lang w:val="en-GB"/>
        </w:rPr>
        <w:t>וקצ'ונבסקי</w:t>
      </w:r>
      <w:proofErr w:type="spellEnd"/>
      <w:r w:rsidRPr="00230A53">
        <w:rPr>
          <w:sz w:val="18"/>
          <w:szCs w:val="20"/>
          <w:rtl/>
          <w:lang w:val="en-GB"/>
        </w:rPr>
        <w:t>, י</w:t>
      </w:r>
      <w:r w:rsidRPr="00230A53">
        <w:rPr>
          <w:rFonts w:hint="cs"/>
          <w:sz w:val="18"/>
          <w:szCs w:val="20"/>
          <w:rtl/>
          <w:lang w:val="en-GB"/>
        </w:rPr>
        <w:t>'</w:t>
      </w:r>
      <w:r w:rsidRPr="00230A53">
        <w:rPr>
          <w:sz w:val="18"/>
          <w:szCs w:val="20"/>
          <w:rtl/>
          <w:lang w:val="en-GB"/>
        </w:rPr>
        <w:t xml:space="preserve"> (2009). </w:t>
      </w:r>
      <w:r w:rsidRPr="00230A53">
        <w:rPr>
          <w:b/>
          <w:bCs/>
          <w:sz w:val="18"/>
          <w:szCs w:val="20"/>
          <w:rtl/>
          <w:lang w:val="en-GB"/>
        </w:rPr>
        <w:t>מגמות באי ציות לחוק שכר מינימום – המקרה הישראלי</w:t>
      </w:r>
      <w:r w:rsidRPr="00230A53">
        <w:rPr>
          <w:rFonts w:hint="cs"/>
          <w:sz w:val="18"/>
          <w:szCs w:val="20"/>
          <w:rtl/>
          <w:lang w:val="en-GB"/>
        </w:rPr>
        <w:t>.</w:t>
      </w:r>
      <w:r w:rsidRPr="00230A53">
        <w:rPr>
          <w:sz w:val="18"/>
          <w:szCs w:val="20"/>
          <w:rtl/>
          <w:lang w:val="en-GB"/>
        </w:rPr>
        <w:t xml:space="preserve"> ירושלים: ה</w:t>
      </w:r>
      <w:r w:rsidRPr="00230A53">
        <w:rPr>
          <w:rFonts w:hint="cs"/>
          <w:sz w:val="18"/>
          <w:szCs w:val="20"/>
          <w:rtl/>
          <w:lang w:val="en-GB"/>
        </w:rPr>
        <w:t>מוסד ל</w:t>
      </w:r>
      <w:r w:rsidRPr="00230A53">
        <w:rPr>
          <w:sz w:val="18"/>
          <w:szCs w:val="20"/>
          <w:rtl/>
          <w:lang w:val="en-GB"/>
        </w:rPr>
        <w:t>ביטוח לאומי</w:t>
      </w:r>
      <w:r w:rsidRPr="00230A53">
        <w:rPr>
          <w:rFonts w:hint="cs"/>
          <w:sz w:val="18"/>
          <w:szCs w:val="20"/>
          <w:rtl/>
          <w:lang w:val="en-GB"/>
        </w:rPr>
        <w:t>.</w:t>
      </w:r>
      <w:r w:rsidRPr="00230A53">
        <w:rPr>
          <w:sz w:val="18"/>
          <w:szCs w:val="20"/>
          <w:rtl/>
          <w:lang w:val="en-GB"/>
        </w:rPr>
        <w:t xml:space="preserve"> </w:t>
      </w:r>
    </w:p>
    <w:p w14:paraId="51B90A71" w14:textId="22616F7B" w:rsidR="00EA54C7" w:rsidRPr="00D221E5" w:rsidRDefault="00C4287A" w:rsidP="008E211E">
      <w:pPr>
        <w:bidi w:val="0"/>
        <w:spacing w:after="120"/>
        <w:ind w:left="567" w:hanging="567"/>
        <w:rPr>
          <w:sz w:val="16"/>
          <w:szCs w:val="18"/>
          <w:rtl/>
          <w:lang w:val="en-GB"/>
        </w:rPr>
      </w:pPr>
      <w:hyperlink r:id="rId8" w:history="1">
        <w:r w:rsidR="008E211E" w:rsidRPr="00D221E5">
          <w:rPr>
            <w:rStyle w:val="Hyperlink"/>
            <w:color w:val="auto"/>
            <w:sz w:val="16"/>
            <w:szCs w:val="18"/>
            <w:u w:val="none"/>
          </w:rPr>
          <w:t>https://www.btl.gov.il/Publications/research/Pages/mechkar_99.aspx</w:t>
        </w:r>
      </w:hyperlink>
    </w:p>
    <w:p w14:paraId="42D279FD" w14:textId="73FA20A5" w:rsidR="00EA54C7" w:rsidRPr="00230A53" w:rsidRDefault="00EA54C7" w:rsidP="008E211E">
      <w:pPr>
        <w:spacing w:after="120"/>
        <w:ind w:left="567" w:hanging="567"/>
        <w:jc w:val="both"/>
        <w:rPr>
          <w:sz w:val="18"/>
          <w:szCs w:val="20"/>
          <w:rtl/>
        </w:rPr>
      </w:pPr>
      <w:r w:rsidRPr="00230A53">
        <w:rPr>
          <w:sz w:val="18"/>
          <w:szCs w:val="20"/>
          <w:rtl/>
        </w:rPr>
        <w:t>אפשטיין, ל</w:t>
      </w:r>
      <w:r w:rsidRPr="00230A53">
        <w:rPr>
          <w:rFonts w:hint="cs"/>
          <w:sz w:val="18"/>
          <w:szCs w:val="20"/>
          <w:rtl/>
        </w:rPr>
        <w:t>'</w:t>
      </w:r>
      <w:r w:rsidRPr="00230A53">
        <w:rPr>
          <w:sz w:val="18"/>
          <w:szCs w:val="20"/>
          <w:rtl/>
        </w:rPr>
        <w:t xml:space="preserve"> וחורב, ט</w:t>
      </w:r>
      <w:r w:rsidRPr="00230A53">
        <w:rPr>
          <w:rFonts w:hint="cs"/>
          <w:sz w:val="18"/>
          <w:szCs w:val="20"/>
          <w:rtl/>
        </w:rPr>
        <w:t>'</w:t>
      </w:r>
      <w:r w:rsidRPr="00230A53">
        <w:rPr>
          <w:sz w:val="18"/>
          <w:szCs w:val="20"/>
          <w:rtl/>
        </w:rPr>
        <w:t xml:space="preserve"> (2007). </w:t>
      </w:r>
      <w:r w:rsidRPr="00230A53">
        <w:rPr>
          <w:b/>
          <w:bCs/>
          <w:sz w:val="18"/>
          <w:szCs w:val="20"/>
          <w:rtl/>
        </w:rPr>
        <w:t>אי-שוויון בבריאות ובמערכת הבריאות: הצגת הבעיה וקווים להתמודדות עמה</w:t>
      </w:r>
      <w:r w:rsidRPr="00230A53">
        <w:rPr>
          <w:sz w:val="18"/>
          <w:szCs w:val="20"/>
          <w:rtl/>
        </w:rPr>
        <w:t>. ירושלים</w:t>
      </w:r>
      <w:r w:rsidRPr="00230A53">
        <w:rPr>
          <w:rFonts w:hint="cs"/>
          <w:sz w:val="18"/>
          <w:szCs w:val="20"/>
          <w:rtl/>
        </w:rPr>
        <w:t>:</w:t>
      </w:r>
      <w:r w:rsidRPr="00230A53">
        <w:rPr>
          <w:sz w:val="18"/>
          <w:szCs w:val="20"/>
          <w:rtl/>
        </w:rPr>
        <w:t xml:space="preserve"> מרכז </w:t>
      </w:r>
      <w:proofErr w:type="spellStart"/>
      <w:r w:rsidRPr="00230A53">
        <w:rPr>
          <w:sz w:val="18"/>
          <w:szCs w:val="20"/>
          <w:rtl/>
        </w:rPr>
        <w:t>טאוב</w:t>
      </w:r>
      <w:proofErr w:type="spellEnd"/>
      <w:r w:rsidRPr="00230A53">
        <w:rPr>
          <w:sz w:val="18"/>
          <w:szCs w:val="20"/>
          <w:rtl/>
        </w:rPr>
        <w:t xml:space="preserve"> לחקר המדיניות החברתית בישראל.</w:t>
      </w:r>
    </w:p>
    <w:p w14:paraId="1F9EB47B" w14:textId="77777777" w:rsidR="00EA54C7" w:rsidRPr="00230A53" w:rsidRDefault="00EA54C7" w:rsidP="008E211E">
      <w:pPr>
        <w:spacing w:after="120"/>
        <w:ind w:left="567" w:hanging="567"/>
        <w:jc w:val="both"/>
        <w:rPr>
          <w:sz w:val="18"/>
          <w:szCs w:val="20"/>
          <w:rtl/>
        </w:rPr>
      </w:pPr>
      <w:proofErr w:type="spellStart"/>
      <w:r w:rsidRPr="00230A53">
        <w:rPr>
          <w:sz w:val="18"/>
          <w:szCs w:val="20"/>
          <w:rtl/>
        </w:rPr>
        <w:t>בניש</w:t>
      </w:r>
      <w:proofErr w:type="spellEnd"/>
      <w:r w:rsidRPr="00230A53">
        <w:rPr>
          <w:sz w:val="18"/>
          <w:szCs w:val="20"/>
          <w:rtl/>
        </w:rPr>
        <w:t>, א</w:t>
      </w:r>
      <w:r w:rsidRPr="00230A53">
        <w:rPr>
          <w:rFonts w:hint="cs"/>
          <w:sz w:val="18"/>
          <w:szCs w:val="20"/>
          <w:rtl/>
        </w:rPr>
        <w:t>'</w:t>
      </w:r>
      <w:r w:rsidRPr="00230A53">
        <w:rPr>
          <w:sz w:val="18"/>
          <w:szCs w:val="20"/>
          <w:rtl/>
        </w:rPr>
        <w:t xml:space="preserve"> ודוד, ל</w:t>
      </w:r>
      <w:r w:rsidRPr="00230A53">
        <w:rPr>
          <w:rFonts w:hint="cs"/>
          <w:sz w:val="18"/>
          <w:szCs w:val="20"/>
          <w:rtl/>
        </w:rPr>
        <w:t>'</w:t>
      </w:r>
      <w:r w:rsidRPr="00230A53">
        <w:rPr>
          <w:sz w:val="18"/>
          <w:szCs w:val="20"/>
          <w:rtl/>
        </w:rPr>
        <w:t xml:space="preserve"> (2018). זכות הגישה למנהל במדינת הרווחה: על (אי) מיצוי זכויות חברתיות וחובת ההנגשה של החקיקה החברתית. </w:t>
      </w:r>
      <w:r w:rsidRPr="00230A53">
        <w:rPr>
          <w:b/>
          <w:bCs/>
          <w:sz w:val="18"/>
          <w:szCs w:val="20"/>
          <w:rtl/>
        </w:rPr>
        <w:t xml:space="preserve">משפט וממשל, </w:t>
      </w:r>
      <w:proofErr w:type="spellStart"/>
      <w:r w:rsidRPr="00230A53">
        <w:rPr>
          <w:b/>
          <w:bCs/>
          <w:sz w:val="18"/>
          <w:szCs w:val="20"/>
          <w:rtl/>
        </w:rPr>
        <w:t>יט</w:t>
      </w:r>
      <w:proofErr w:type="spellEnd"/>
      <w:r w:rsidRPr="00230A53">
        <w:rPr>
          <w:rFonts w:hint="cs"/>
          <w:sz w:val="18"/>
          <w:szCs w:val="20"/>
          <w:rtl/>
        </w:rPr>
        <w:t>,</w:t>
      </w:r>
      <w:r w:rsidRPr="00230A53">
        <w:rPr>
          <w:sz w:val="18"/>
          <w:szCs w:val="20"/>
          <w:rtl/>
        </w:rPr>
        <w:t xml:space="preserve"> </w:t>
      </w:r>
      <w:r w:rsidRPr="00230A53">
        <w:rPr>
          <w:rFonts w:hint="cs"/>
          <w:sz w:val="18"/>
          <w:szCs w:val="20"/>
          <w:rtl/>
        </w:rPr>
        <w:t>37-1</w:t>
      </w:r>
      <w:r w:rsidRPr="00230A53">
        <w:rPr>
          <w:sz w:val="18"/>
          <w:szCs w:val="20"/>
          <w:rtl/>
        </w:rPr>
        <w:t>.</w:t>
      </w:r>
    </w:p>
    <w:p w14:paraId="267E96CC" w14:textId="77777777" w:rsidR="00EA54C7" w:rsidRPr="00230A53" w:rsidRDefault="00EA54C7" w:rsidP="008E211E">
      <w:pPr>
        <w:spacing w:after="120"/>
        <w:ind w:left="567" w:hanging="567"/>
        <w:jc w:val="both"/>
        <w:rPr>
          <w:sz w:val="18"/>
          <w:szCs w:val="20"/>
          <w:rtl/>
        </w:rPr>
      </w:pPr>
      <w:r w:rsidRPr="00230A53">
        <w:rPr>
          <w:sz w:val="18"/>
          <w:szCs w:val="20"/>
          <w:rtl/>
        </w:rPr>
        <w:t>ברק-ארז, ד</w:t>
      </w:r>
      <w:r w:rsidRPr="00230A53">
        <w:rPr>
          <w:rFonts w:hint="cs"/>
          <w:sz w:val="18"/>
          <w:szCs w:val="20"/>
          <w:rtl/>
        </w:rPr>
        <w:t>'</w:t>
      </w:r>
      <w:r w:rsidRPr="00230A53">
        <w:rPr>
          <w:sz w:val="18"/>
          <w:szCs w:val="20"/>
          <w:rtl/>
        </w:rPr>
        <w:t xml:space="preserve"> וגרוס, א</w:t>
      </w:r>
      <w:r w:rsidRPr="00230A53">
        <w:rPr>
          <w:rFonts w:hint="cs"/>
          <w:sz w:val="18"/>
          <w:szCs w:val="20"/>
          <w:rtl/>
        </w:rPr>
        <w:t>'</w:t>
      </w:r>
      <w:r w:rsidRPr="00230A53">
        <w:rPr>
          <w:sz w:val="18"/>
          <w:szCs w:val="20"/>
          <w:rtl/>
        </w:rPr>
        <w:t xml:space="preserve"> (2009). הזכויות החברתיות והמאבק על אזרחות חברתית בישראל: מעבר לזכות לכבוד</w:t>
      </w:r>
      <w:r w:rsidRPr="00230A53">
        <w:rPr>
          <w:rFonts w:hint="cs"/>
          <w:sz w:val="18"/>
          <w:szCs w:val="20"/>
          <w:rtl/>
        </w:rPr>
        <w:t>.</w:t>
      </w:r>
      <w:r w:rsidRPr="00230A53">
        <w:rPr>
          <w:sz w:val="18"/>
          <w:szCs w:val="20"/>
          <w:rtl/>
        </w:rPr>
        <w:t xml:space="preserve"> בתוך ש</w:t>
      </w:r>
      <w:r w:rsidRPr="00230A53">
        <w:rPr>
          <w:rFonts w:hint="cs"/>
          <w:sz w:val="18"/>
          <w:szCs w:val="20"/>
          <w:rtl/>
        </w:rPr>
        <w:t>'</w:t>
      </w:r>
      <w:r w:rsidRPr="00230A53">
        <w:rPr>
          <w:sz w:val="18"/>
          <w:szCs w:val="20"/>
          <w:rtl/>
        </w:rPr>
        <w:t xml:space="preserve"> אלמוג, ד</w:t>
      </w:r>
      <w:r w:rsidRPr="00230A53">
        <w:rPr>
          <w:rFonts w:hint="cs"/>
          <w:sz w:val="18"/>
          <w:szCs w:val="20"/>
          <w:rtl/>
        </w:rPr>
        <w:t>'</w:t>
      </w:r>
      <w:r w:rsidRPr="00230A53">
        <w:rPr>
          <w:sz w:val="18"/>
          <w:szCs w:val="20"/>
          <w:rtl/>
        </w:rPr>
        <w:t xml:space="preserve"> ביניש ור</w:t>
      </w:r>
      <w:r w:rsidRPr="00230A53">
        <w:rPr>
          <w:rFonts w:hint="cs"/>
          <w:sz w:val="18"/>
          <w:szCs w:val="20"/>
          <w:rtl/>
        </w:rPr>
        <w:t>'</w:t>
      </w:r>
      <w:r w:rsidRPr="00230A53">
        <w:rPr>
          <w:sz w:val="18"/>
          <w:szCs w:val="20"/>
          <w:rtl/>
        </w:rPr>
        <w:t xml:space="preserve"> יעד (עורכות)</w:t>
      </w:r>
      <w:r w:rsidRPr="00230A53">
        <w:rPr>
          <w:rFonts w:hint="cs"/>
          <w:sz w:val="18"/>
          <w:szCs w:val="20"/>
          <w:rtl/>
        </w:rPr>
        <w:t>,</w:t>
      </w:r>
      <w:r w:rsidRPr="00230A53">
        <w:rPr>
          <w:sz w:val="18"/>
          <w:szCs w:val="20"/>
          <w:rtl/>
        </w:rPr>
        <w:t xml:space="preserve"> </w:t>
      </w:r>
      <w:r w:rsidRPr="00230A53">
        <w:rPr>
          <w:b/>
          <w:bCs/>
          <w:sz w:val="18"/>
          <w:szCs w:val="20"/>
          <w:rtl/>
        </w:rPr>
        <w:t xml:space="preserve">ספר דליה </w:t>
      </w:r>
      <w:proofErr w:type="spellStart"/>
      <w:r w:rsidRPr="00230A53">
        <w:rPr>
          <w:b/>
          <w:bCs/>
          <w:sz w:val="18"/>
          <w:szCs w:val="20"/>
          <w:rtl/>
        </w:rPr>
        <w:t>דורנר</w:t>
      </w:r>
      <w:proofErr w:type="spellEnd"/>
      <w:r w:rsidRPr="00230A53">
        <w:rPr>
          <w:sz w:val="18"/>
          <w:szCs w:val="20"/>
          <w:rtl/>
        </w:rPr>
        <w:t xml:space="preserve"> (עמ' </w:t>
      </w:r>
      <w:r w:rsidRPr="00230A53">
        <w:rPr>
          <w:rFonts w:hint="cs"/>
          <w:sz w:val="18"/>
          <w:szCs w:val="20"/>
          <w:rtl/>
        </w:rPr>
        <w:t>193-190</w:t>
      </w:r>
      <w:r w:rsidRPr="00230A53">
        <w:rPr>
          <w:sz w:val="18"/>
          <w:szCs w:val="20"/>
          <w:rtl/>
        </w:rPr>
        <w:t>). הוצ</w:t>
      </w:r>
      <w:r w:rsidRPr="00230A53">
        <w:rPr>
          <w:rFonts w:hint="cs"/>
          <w:sz w:val="18"/>
          <w:szCs w:val="20"/>
          <w:rtl/>
        </w:rPr>
        <w:t>את</w:t>
      </w:r>
      <w:r w:rsidRPr="00230A53">
        <w:rPr>
          <w:sz w:val="18"/>
          <w:szCs w:val="20"/>
          <w:rtl/>
        </w:rPr>
        <w:t xml:space="preserve"> נבו.</w:t>
      </w:r>
    </w:p>
    <w:p w14:paraId="616BC7DB" w14:textId="77777777" w:rsidR="00EA54C7" w:rsidRPr="00230A53" w:rsidRDefault="00EA54C7" w:rsidP="008E211E">
      <w:pPr>
        <w:spacing w:after="120"/>
        <w:ind w:left="567" w:hanging="567"/>
        <w:jc w:val="both"/>
        <w:rPr>
          <w:sz w:val="18"/>
          <w:szCs w:val="20"/>
          <w:rtl/>
        </w:rPr>
      </w:pPr>
      <w:r w:rsidRPr="00230A53">
        <w:rPr>
          <w:sz w:val="18"/>
          <w:szCs w:val="20"/>
          <w:rtl/>
        </w:rPr>
        <w:t>גל, ג</w:t>
      </w:r>
      <w:r w:rsidRPr="00230A53">
        <w:rPr>
          <w:rFonts w:hint="cs"/>
          <w:sz w:val="18"/>
          <w:szCs w:val="20"/>
          <w:rtl/>
        </w:rPr>
        <w:t>'</w:t>
      </w:r>
      <w:r w:rsidRPr="00230A53">
        <w:rPr>
          <w:sz w:val="18"/>
          <w:szCs w:val="20"/>
          <w:rtl/>
        </w:rPr>
        <w:t xml:space="preserve"> ואחדות, נ</w:t>
      </w:r>
      <w:r w:rsidRPr="00230A53">
        <w:rPr>
          <w:rFonts w:hint="cs"/>
          <w:sz w:val="18"/>
          <w:szCs w:val="20"/>
          <w:rtl/>
        </w:rPr>
        <w:t>'</w:t>
      </w:r>
      <w:r w:rsidRPr="00230A53">
        <w:rPr>
          <w:sz w:val="18"/>
          <w:szCs w:val="20"/>
          <w:rtl/>
        </w:rPr>
        <w:t xml:space="preserve"> ( 2007). רשת ביטחון סוציאלי וחורים גדולים בה: המדיניות כלפי תוכניות הבטחת הכנסה. בתוך א</w:t>
      </w:r>
      <w:r w:rsidRPr="00230A53">
        <w:rPr>
          <w:rFonts w:hint="cs"/>
          <w:sz w:val="18"/>
          <w:szCs w:val="20"/>
          <w:rtl/>
        </w:rPr>
        <w:t>'</w:t>
      </w:r>
      <w:r w:rsidRPr="00230A53">
        <w:rPr>
          <w:sz w:val="18"/>
          <w:szCs w:val="20"/>
          <w:rtl/>
        </w:rPr>
        <w:t xml:space="preserve"> אבירם, ג</w:t>
      </w:r>
      <w:r w:rsidRPr="00230A53">
        <w:rPr>
          <w:rFonts w:hint="cs"/>
          <w:sz w:val="18"/>
          <w:szCs w:val="20"/>
          <w:rtl/>
        </w:rPr>
        <w:t>'</w:t>
      </w:r>
      <w:r w:rsidRPr="00230A53">
        <w:rPr>
          <w:sz w:val="18"/>
          <w:szCs w:val="20"/>
          <w:rtl/>
        </w:rPr>
        <w:t xml:space="preserve"> גל וי</w:t>
      </w:r>
      <w:r w:rsidRPr="00230A53">
        <w:rPr>
          <w:rFonts w:hint="cs"/>
          <w:sz w:val="18"/>
          <w:szCs w:val="20"/>
          <w:rtl/>
        </w:rPr>
        <w:t>'</w:t>
      </w:r>
      <w:r w:rsidRPr="00230A53">
        <w:rPr>
          <w:sz w:val="18"/>
          <w:szCs w:val="20"/>
          <w:rtl/>
        </w:rPr>
        <w:t xml:space="preserve"> קטן (עורכים)</w:t>
      </w:r>
      <w:r w:rsidRPr="00230A53">
        <w:rPr>
          <w:rFonts w:hint="cs"/>
          <w:sz w:val="18"/>
          <w:szCs w:val="20"/>
          <w:rtl/>
        </w:rPr>
        <w:t>,</w:t>
      </w:r>
      <w:r w:rsidRPr="00230A53">
        <w:rPr>
          <w:sz w:val="18"/>
          <w:szCs w:val="20"/>
          <w:rtl/>
        </w:rPr>
        <w:t xml:space="preserve"> </w:t>
      </w:r>
      <w:r w:rsidRPr="00230A53">
        <w:rPr>
          <w:b/>
          <w:bCs/>
          <w:sz w:val="18"/>
          <w:szCs w:val="20"/>
          <w:rtl/>
        </w:rPr>
        <w:t>עיצוב מדיניות חברתית בישראל</w:t>
      </w:r>
      <w:r w:rsidRPr="00230A53">
        <w:rPr>
          <w:i/>
          <w:iCs/>
          <w:sz w:val="18"/>
          <w:szCs w:val="20"/>
          <w:rtl/>
        </w:rPr>
        <w:t xml:space="preserve"> </w:t>
      </w:r>
      <w:r w:rsidRPr="00230A53">
        <w:rPr>
          <w:sz w:val="18"/>
          <w:szCs w:val="20"/>
          <w:rtl/>
        </w:rPr>
        <w:t>(</w:t>
      </w:r>
      <w:r w:rsidRPr="00230A53">
        <w:rPr>
          <w:rFonts w:hint="cs"/>
          <w:sz w:val="18"/>
          <w:szCs w:val="20"/>
          <w:rtl/>
        </w:rPr>
        <w:t xml:space="preserve">עמ' 100-58). </w:t>
      </w:r>
      <w:r w:rsidRPr="00230A53">
        <w:rPr>
          <w:sz w:val="18"/>
          <w:szCs w:val="20"/>
          <w:rtl/>
        </w:rPr>
        <w:t xml:space="preserve">ירושלים: מרכז </w:t>
      </w:r>
      <w:proofErr w:type="spellStart"/>
      <w:r w:rsidRPr="00230A53">
        <w:rPr>
          <w:sz w:val="18"/>
          <w:szCs w:val="20"/>
          <w:rtl/>
        </w:rPr>
        <w:t>טאוב</w:t>
      </w:r>
      <w:proofErr w:type="spellEnd"/>
      <w:r w:rsidRPr="00230A53">
        <w:rPr>
          <w:sz w:val="18"/>
          <w:szCs w:val="20"/>
          <w:rtl/>
        </w:rPr>
        <w:t xml:space="preserve"> לחקר המדיניות החברתית בישראל.</w:t>
      </w:r>
    </w:p>
    <w:p w14:paraId="7EDEFBCA" w14:textId="77777777" w:rsidR="00EA54C7" w:rsidRPr="00230A53" w:rsidRDefault="00EA54C7" w:rsidP="008E211E">
      <w:pPr>
        <w:spacing w:after="120"/>
        <w:ind w:left="567" w:hanging="567"/>
        <w:jc w:val="both"/>
        <w:rPr>
          <w:sz w:val="18"/>
          <w:szCs w:val="20"/>
          <w:rtl/>
        </w:rPr>
      </w:pPr>
      <w:r w:rsidRPr="00230A53">
        <w:rPr>
          <w:sz w:val="18"/>
          <w:szCs w:val="20"/>
          <w:rtl/>
        </w:rPr>
        <w:t>גל, ג</w:t>
      </w:r>
      <w:r w:rsidRPr="00230A53">
        <w:rPr>
          <w:rFonts w:hint="cs"/>
          <w:sz w:val="18"/>
          <w:szCs w:val="20"/>
          <w:rtl/>
        </w:rPr>
        <w:t>'</w:t>
      </w:r>
      <w:r w:rsidRPr="00230A53">
        <w:rPr>
          <w:sz w:val="18"/>
          <w:szCs w:val="20"/>
          <w:rtl/>
        </w:rPr>
        <w:t xml:space="preserve"> </w:t>
      </w:r>
      <w:proofErr w:type="spellStart"/>
      <w:r w:rsidRPr="00230A53">
        <w:rPr>
          <w:sz w:val="18"/>
          <w:szCs w:val="20"/>
          <w:rtl/>
        </w:rPr>
        <w:t>ואייזנשט</w:t>
      </w:r>
      <w:r w:rsidRPr="00230A53">
        <w:rPr>
          <w:rFonts w:hint="cs"/>
          <w:sz w:val="18"/>
          <w:szCs w:val="20"/>
          <w:rtl/>
        </w:rPr>
        <w:t>ד</w:t>
      </w:r>
      <w:r w:rsidRPr="00230A53">
        <w:rPr>
          <w:sz w:val="18"/>
          <w:szCs w:val="20"/>
          <w:rtl/>
        </w:rPr>
        <w:t>ט</w:t>
      </w:r>
      <w:proofErr w:type="spellEnd"/>
      <w:r w:rsidRPr="00230A53">
        <w:rPr>
          <w:sz w:val="18"/>
          <w:szCs w:val="20"/>
          <w:rtl/>
        </w:rPr>
        <w:t>, מ</w:t>
      </w:r>
      <w:r w:rsidRPr="00230A53">
        <w:rPr>
          <w:rFonts w:hint="cs"/>
          <w:sz w:val="18"/>
          <w:szCs w:val="20"/>
          <w:rtl/>
        </w:rPr>
        <w:t>'</w:t>
      </w:r>
      <w:r w:rsidRPr="00230A53">
        <w:rPr>
          <w:sz w:val="18"/>
          <w:szCs w:val="20"/>
          <w:rtl/>
        </w:rPr>
        <w:t xml:space="preserve"> (2009)</w:t>
      </w:r>
      <w:r w:rsidRPr="00230A53">
        <w:rPr>
          <w:rFonts w:hint="cs"/>
          <w:sz w:val="18"/>
          <w:szCs w:val="20"/>
          <w:rtl/>
        </w:rPr>
        <w:t>.</w:t>
      </w:r>
      <w:r w:rsidRPr="00230A53">
        <w:rPr>
          <w:sz w:val="18"/>
          <w:szCs w:val="20"/>
          <w:rtl/>
        </w:rPr>
        <w:t xml:space="preserve"> מבוא. בתוך ג</w:t>
      </w:r>
      <w:r w:rsidRPr="00230A53">
        <w:rPr>
          <w:rFonts w:hint="cs"/>
          <w:sz w:val="18"/>
          <w:szCs w:val="20"/>
          <w:rtl/>
        </w:rPr>
        <w:t>'</w:t>
      </w:r>
      <w:r w:rsidRPr="00230A53">
        <w:rPr>
          <w:sz w:val="18"/>
          <w:szCs w:val="20"/>
          <w:rtl/>
        </w:rPr>
        <w:t>. גל ומ</w:t>
      </w:r>
      <w:r w:rsidRPr="00230A53">
        <w:rPr>
          <w:rFonts w:hint="cs"/>
          <w:sz w:val="18"/>
          <w:szCs w:val="20"/>
          <w:rtl/>
        </w:rPr>
        <w:t>'</w:t>
      </w:r>
      <w:r w:rsidRPr="00230A53">
        <w:rPr>
          <w:sz w:val="18"/>
          <w:szCs w:val="20"/>
          <w:rtl/>
        </w:rPr>
        <w:t xml:space="preserve"> </w:t>
      </w:r>
      <w:proofErr w:type="spellStart"/>
      <w:r w:rsidRPr="00230A53">
        <w:rPr>
          <w:rFonts w:hint="cs"/>
          <w:sz w:val="18"/>
          <w:szCs w:val="20"/>
          <w:rtl/>
        </w:rPr>
        <w:t>ואייזנשטד</w:t>
      </w:r>
      <w:r w:rsidRPr="00230A53">
        <w:rPr>
          <w:rFonts w:hint="eastAsia"/>
          <w:sz w:val="18"/>
          <w:szCs w:val="20"/>
          <w:rtl/>
        </w:rPr>
        <w:t>ט</w:t>
      </w:r>
      <w:proofErr w:type="spellEnd"/>
      <w:r w:rsidRPr="00230A53">
        <w:rPr>
          <w:sz w:val="18"/>
          <w:szCs w:val="20"/>
          <w:rtl/>
        </w:rPr>
        <w:t xml:space="preserve"> (עורכים)</w:t>
      </w:r>
      <w:r w:rsidRPr="00230A53">
        <w:rPr>
          <w:rFonts w:hint="cs"/>
          <w:sz w:val="18"/>
          <w:szCs w:val="20"/>
          <w:rtl/>
        </w:rPr>
        <w:t>,</w:t>
      </w:r>
      <w:r w:rsidRPr="00230A53">
        <w:rPr>
          <w:sz w:val="18"/>
          <w:szCs w:val="20"/>
          <w:rtl/>
        </w:rPr>
        <w:t xml:space="preserve"> </w:t>
      </w:r>
      <w:r w:rsidRPr="00230A53">
        <w:rPr>
          <w:b/>
          <w:bCs/>
          <w:sz w:val="18"/>
          <w:szCs w:val="20"/>
          <w:rtl/>
        </w:rPr>
        <w:t>נגישות לצדק חברתי בישראל</w:t>
      </w:r>
      <w:r w:rsidRPr="00230A53">
        <w:rPr>
          <w:sz w:val="18"/>
          <w:szCs w:val="20"/>
          <w:rtl/>
        </w:rPr>
        <w:t xml:space="preserve"> (עמ' </w:t>
      </w:r>
      <w:r w:rsidRPr="00230A53">
        <w:rPr>
          <w:rFonts w:hint="cs"/>
          <w:sz w:val="18"/>
          <w:szCs w:val="20"/>
          <w:rtl/>
        </w:rPr>
        <w:t>29-11</w:t>
      </w:r>
      <w:r w:rsidRPr="00230A53">
        <w:rPr>
          <w:sz w:val="18"/>
          <w:szCs w:val="20"/>
          <w:rtl/>
        </w:rPr>
        <w:t xml:space="preserve">). ירושלים: מרכז </w:t>
      </w:r>
      <w:proofErr w:type="spellStart"/>
      <w:r w:rsidRPr="00230A53">
        <w:rPr>
          <w:sz w:val="18"/>
          <w:szCs w:val="20"/>
          <w:rtl/>
        </w:rPr>
        <w:t>טאוב</w:t>
      </w:r>
      <w:proofErr w:type="spellEnd"/>
      <w:r w:rsidRPr="00230A53">
        <w:rPr>
          <w:sz w:val="18"/>
          <w:szCs w:val="20"/>
          <w:rtl/>
        </w:rPr>
        <w:t xml:space="preserve"> לחקר המדיניות החברתית בישראל.</w:t>
      </w:r>
    </w:p>
    <w:p w14:paraId="4B6E6F6A" w14:textId="77777777" w:rsidR="00EA54C7" w:rsidRPr="00230A53" w:rsidRDefault="00EA54C7" w:rsidP="008E211E">
      <w:pPr>
        <w:spacing w:after="120"/>
        <w:ind w:left="567" w:hanging="567"/>
        <w:jc w:val="both"/>
        <w:rPr>
          <w:sz w:val="18"/>
          <w:szCs w:val="20"/>
          <w:rtl/>
        </w:rPr>
      </w:pPr>
      <w:r w:rsidRPr="00230A53">
        <w:rPr>
          <w:sz w:val="18"/>
          <w:szCs w:val="20"/>
          <w:rtl/>
        </w:rPr>
        <w:t>גל, ג</w:t>
      </w:r>
      <w:r w:rsidRPr="00230A53">
        <w:rPr>
          <w:rFonts w:hint="cs"/>
          <w:sz w:val="18"/>
          <w:szCs w:val="20"/>
          <w:rtl/>
        </w:rPr>
        <w:t>'</w:t>
      </w:r>
      <w:r w:rsidRPr="00230A53">
        <w:rPr>
          <w:sz w:val="18"/>
          <w:szCs w:val="20"/>
          <w:rtl/>
        </w:rPr>
        <w:t xml:space="preserve">, </w:t>
      </w:r>
      <w:proofErr w:type="spellStart"/>
      <w:r w:rsidRPr="00230A53">
        <w:rPr>
          <w:sz w:val="18"/>
          <w:szCs w:val="20"/>
          <w:rtl/>
        </w:rPr>
        <w:t>קרומר</w:t>
      </w:r>
      <w:proofErr w:type="spellEnd"/>
      <w:r w:rsidRPr="00230A53">
        <w:rPr>
          <w:sz w:val="18"/>
          <w:szCs w:val="20"/>
          <w:rtl/>
        </w:rPr>
        <w:t>-נבו, מ</w:t>
      </w:r>
      <w:r w:rsidRPr="00230A53">
        <w:rPr>
          <w:rFonts w:hint="cs"/>
          <w:sz w:val="18"/>
          <w:szCs w:val="20"/>
          <w:rtl/>
        </w:rPr>
        <w:t>'</w:t>
      </w:r>
      <w:r w:rsidRPr="00230A53">
        <w:rPr>
          <w:sz w:val="18"/>
          <w:szCs w:val="20"/>
          <w:rtl/>
        </w:rPr>
        <w:t xml:space="preserve">, </w:t>
      </w:r>
      <w:proofErr w:type="spellStart"/>
      <w:r w:rsidRPr="00230A53">
        <w:rPr>
          <w:sz w:val="18"/>
          <w:szCs w:val="20"/>
          <w:rtl/>
        </w:rPr>
        <w:t>מדהלה</w:t>
      </w:r>
      <w:proofErr w:type="spellEnd"/>
      <w:r w:rsidRPr="00230A53">
        <w:rPr>
          <w:sz w:val="18"/>
          <w:szCs w:val="20"/>
          <w:rtl/>
        </w:rPr>
        <w:t>, ש</w:t>
      </w:r>
      <w:r w:rsidRPr="00230A53">
        <w:rPr>
          <w:rFonts w:hint="cs"/>
          <w:sz w:val="18"/>
          <w:szCs w:val="20"/>
          <w:rtl/>
        </w:rPr>
        <w:t>'</w:t>
      </w:r>
      <w:r w:rsidRPr="00230A53">
        <w:rPr>
          <w:sz w:val="18"/>
          <w:szCs w:val="20"/>
          <w:rtl/>
        </w:rPr>
        <w:t xml:space="preserve"> וינאי, ג</w:t>
      </w:r>
      <w:r w:rsidRPr="00230A53">
        <w:rPr>
          <w:rFonts w:hint="cs"/>
          <w:sz w:val="18"/>
          <w:szCs w:val="20"/>
          <w:rtl/>
        </w:rPr>
        <w:t>'</w:t>
      </w:r>
      <w:r w:rsidRPr="00230A53">
        <w:rPr>
          <w:sz w:val="18"/>
          <w:szCs w:val="20"/>
          <w:rtl/>
        </w:rPr>
        <w:t xml:space="preserve"> (2019). </w:t>
      </w:r>
      <w:r w:rsidRPr="00230A53">
        <w:rPr>
          <w:b/>
          <w:bCs/>
          <w:sz w:val="18"/>
          <w:szCs w:val="20"/>
          <w:rtl/>
        </w:rPr>
        <w:t>סיוע חומרי לאנשים החיים בעוני: סקירה היסטורית ומגמות נוכחיות</w:t>
      </w:r>
      <w:r w:rsidRPr="00230A53">
        <w:rPr>
          <w:i/>
          <w:iCs/>
          <w:sz w:val="18"/>
          <w:szCs w:val="20"/>
          <w:rtl/>
        </w:rPr>
        <w:t>.</w:t>
      </w:r>
      <w:r w:rsidRPr="00230A53">
        <w:rPr>
          <w:sz w:val="18"/>
          <w:szCs w:val="20"/>
          <w:rtl/>
        </w:rPr>
        <w:t xml:space="preserve"> </w:t>
      </w:r>
      <w:r w:rsidRPr="00230A53">
        <w:rPr>
          <w:rFonts w:hint="cs"/>
          <w:sz w:val="18"/>
          <w:szCs w:val="20"/>
          <w:rtl/>
        </w:rPr>
        <w:t xml:space="preserve">ירושלים: </w:t>
      </w:r>
      <w:r w:rsidRPr="00230A53">
        <w:rPr>
          <w:sz w:val="18"/>
          <w:szCs w:val="20"/>
          <w:rtl/>
        </w:rPr>
        <w:t xml:space="preserve">מרכז </w:t>
      </w:r>
      <w:proofErr w:type="spellStart"/>
      <w:r w:rsidRPr="00230A53">
        <w:rPr>
          <w:sz w:val="18"/>
          <w:szCs w:val="20"/>
          <w:rtl/>
        </w:rPr>
        <w:t>טאוב</w:t>
      </w:r>
      <w:proofErr w:type="spellEnd"/>
      <w:r w:rsidRPr="00230A53">
        <w:rPr>
          <w:sz w:val="18"/>
          <w:szCs w:val="20"/>
          <w:rtl/>
        </w:rPr>
        <w:t xml:space="preserve"> לחקר המדיניות החברתית בישראל.</w:t>
      </w:r>
    </w:p>
    <w:p w14:paraId="66B5193C" w14:textId="77777777" w:rsidR="00EA54C7" w:rsidRPr="00230A53" w:rsidRDefault="00EA54C7" w:rsidP="008E211E">
      <w:pPr>
        <w:spacing w:after="120"/>
        <w:ind w:left="567" w:hanging="567"/>
        <w:jc w:val="both"/>
        <w:rPr>
          <w:sz w:val="18"/>
          <w:szCs w:val="20"/>
          <w:rtl/>
        </w:rPr>
      </w:pPr>
      <w:r w:rsidRPr="00230A53">
        <w:rPr>
          <w:sz w:val="18"/>
          <w:szCs w:val="20"/>
          <w:rtl/>
        </w:rPr>
        <w:t xml:space="preserve">הכנסת (2004). </w:t>
      </w:r>
      <w:r w:rsidRPr="00230A53">
        <w:rPr>
          <w:b/>
          <w:bCs/>
          <w:sz w:val="18"/>
          <w:szCs w:val="20"/>
          <w:rtl/>
        </w:rPr>
        <w:t>הטבות ותקציבי מדינה עיקריים הנוגעים לנשים</w:t>
      </w:r>
      <w:r w:rsidRPr="00230A53">
        <w:rPr>
          <w:sz w:val="18"/>
          <w:szCs w:val="20"/>
          <w:rtl/>
        </w:rPr>
        <w:t xml:space="preserve">. </w:t>
      </w:r>
      <w:r w:rsidRPr="00230A53">
        <w:rPr>
          <w:rFonts w:hint="cs"/>
          <w:sz w:val="18"/>
          <w:szCs w:val="20"/>
          <w:rtl/>
        </w:rPr>
        <w:t xml:space="preserve">ירושלים: </w:t>
      </w:r>
      <w:r w:rsidRPr="00230A53">
        <w:rPr>
          <w:sz w:val="18"/>
          <w:szCs w:val="20"/>
          <w:rtl/>
        </w:rPr>
        <w:t>הכנסת</w:t>
      </w:r>
      <w:r w:rsidRPr="00230A53">
        <w:rPr>
          <w:rFonts w:hint="cs"/>
          <w:sz w:val="18"/>
          <w:szCs w:val="20"/>
          <w:rtl/>
        </w:rPr>
        <w:t>,</w:t>
      </w:r>
      <w:r w:rsidRPr="00230A53">
        <w:rPr>
          <w:sz w:val="18"/>
          <w:szCs w:val="20"/>
          <w:rtl/>
        </w:rPr>
        <w:t xml:space="preserve"> מרכז מחקר ומידע.</w:t>
      </w:r>
    </w:p>
    <w:p w14:paraId="4C9609EF" w14:textId="77777777" w:rsidR="00EA54C7" w:rsidRPr="00230A53" w:rsidRDefault="00EA54C7" w:rsidP="008E211E">
      <w:pPr>
        <w:spacing w:after="120"/>
        <w:ind w:left="567" w:hanging="567"/>
        <w:jc w:val="both"/>
        <w:rPr>
          <w:sz w:val="18"/>
          <w:szCs w:val="20"/>
          <w:rtl/>
        </w:rPr>
      </w:pPr>
      <w:r w:rsidRPr="00230A53">
        <w:rPr>
          <w:sz w:val="18"/>
          <w:szCs w:val="20"/>
          <w:rtl/>
        </w:rPr>
        <w:lastRenderedPageBreak/>
        <w:t xml:space="preserve">הכנסת (2018). </w:t>
      </w:r>
      <w:r w:rsidRPr="00230A53">
        <w:rPr>
          <w:b/>
          <w:bCs/>
          <w:sz w:val="18"/>
          <w:szCs w:val="20"/>
          <w:rtl/>
        </w:rPr>
        <w:t>סיוע של המדינה לנשים הרות ואחרי לידה החיות בעוני – דוגמאות מהעולם והמצב בישראל</w:t>
      </w:r>
      <w:r w:rsidRPr="00230A53">
        <w:rPr>
          <w:sz w:val="18"/>
          <w:szCs w:val="20"/>
          <w:rtl/>
        </w:rPr>
        <w:t>. ירושלים: הכנסת</w:t>
      </w:r>
      <w:r w:rsidRPr="00230A53">
        <w:rPr>
          <w:rFonts w:hint="cs"/>
          <w:sz w:val="18"/>
          <w:szCs w:val="20"/>
          <w:rtl/>
        </w:rPr>
        <w:t>,</w:t>
      </w:r>
      <w:r w:rsidRPr="00230A53">
        <w:rPr>
          <w:sz w:val="18"/>
          <w:szCs w:val="20"/>
          <w:rtl/>
        </w:rPr>
        <w:t xml:space="preserve"> מרכז מחקר ומידע.</w:t>
      </w:r>
    </w:p>
    <w:p w14:paraId="1348777C" w14:textId="77777777" w:rsidR="008E211E" w:rsidRDefault="00EA54C7" w:rsidP="008E211E">
      <w:pPr>
        <w:ind w:left="567" w:hanging="567"/>
        <w:jc w:val="both"/>
        <w:rPr>
          <w:sz w:val="18"/>
          <w:szCs w:val="20"/>
        </w:rPr>
      </w:pPr>
      <w:r w:rsidRPr="00230A53">
        <w:rPr>
          <w:rFonts w:hint="cs"/>
          <w:sz w:val="18"/>
          <w:szCs w:val="20"/>
          <w:rtl/>
        </w:rPr>
        <w:t>המוסד לביטוח לאומי</w:t>
      </w:r>
      <w:r w:rsidRPr="00230A53">
        <w:rPr>
          <w:sz w:val="18"/>
          <w:szCs w:val="20"/>
          <w:rtl/>
        </w:rPr>
        <w:t xml:space="preserve"> (2015). </w:t>
      </w:r>
      <w:r w:rsidRPr="00230A53">
        <w:rPr>
          <w:b/>
          <w:bCs/>
          <w:sz w:val="18"/>
          <w:szCs w:val="20"/>
          <w:rtl/>
        </w:rPr>
        <w:t>מסמך מדיניות</w:t>
      </w:r>
      <w:r w:rsidRPr="00230A53">
        <w:rPr>
          <w:rFonts w:hint="cs"/>
          <w:sz w:val="18"/>
          <w:szCs w:val="20"/>
          <w:rtl/>
        </w:rPr>
        <w:t>.</w:t>
      </w:r>
      <w:r w:rsidRPr="00230A53">
        <w:rPr>
          <w:sz w:val="18"/>
          <w:szCs w:val="20"/>
          <w:rtl/>
        </w:rPr>
        <w:t xml:space="preserve"> ירושלים: המוסד לביטוח לאומי.</w:t>
      </w:r>
    </w:p>
    <w:p w14:paraId="3307E852" w14:textId="39A31348" w:rsidR="00EA54C7" w:rsidRPr="008E211E" w:rsidRDefault="00C4287A" w:rsidP="008E211E">
      <w:pPr>
        <w:bidi w:val="0"/>
        <w:spacing w:after="120"/>
        <w:ind w:left="567" w:hanging="567"/>
        <w:rPr>
          <w:rStyle w:val="Hyperlink"/>
          <w:color w:val="auto"/>
          <w:u w:val="none"/>
          <w:rtl/>
        </w:rPr>
      </w:pPr>
      <w:hyperlink r:id="rId9" w:history="1">
        <w:r w:rsidR="00EA54C7" w:rsidRPr="008E211E">
          <w:rPr>
            <w:rStyle w:val="Hyperlink"/>
            <w:color w:val="auto"/>
            <w:sz w:val="18"/>
            <w:szCs w:val="20"/>
            <w:u w:val="none"/>
          </w:rPr>
          <w:t>http://din-online.info/pdf/bt9.pdf</w:t>
        </w:r>
      </w:hyperlink>
    </w:p>
    <w:p w14:paraId="51686B1A" w14:textId="77777777" w:rsidR="00EA54C7" w:rsidRPr="00230A53" w:rsidRDefault="00EA54C7" w:rsidP="008E211E">
      <w:pPr>
        <w:spacing w:after="120"/>
        <w:ind w:left="567" w:hanging="567"/>
        <w:jc w:val="both"/>
        <w:rPr>
          <w:sz w:val="18"/>
          <w:szCs w:val="20"/>
          <w:rtl/>
        </w:rPr>
      </w:pPr>
      <w:proofErr w:type="spellStart"/>
      <w:r w:rsidRPr="00230A53">
        <w:rPr>
          <w:sz w:val="18"/>
          <w:szCs w:val="20"/>
          <w:rtl/>
        </w:rPr>
        <w:t>ון</w:t>
      </w:r>
      <w:proofErr w:type="spellEnd"/>
      <w:r w:rsidRPr="00230A53">
        <w:rPr>
          <w:sz w:val="18"/>
          <w:szCs w:val="20"/>
          <w:rtl/>
        </w:rPr>
        <w:t xml:space="preserve"> </w:t>
      </w:r>
      <w:proofErr w:type="spellStart"/>
      <w:r w:rsidRPr="00230A53">
        <w:rPr>
          <w:sz w:val="18"/>
          <w:szCs w:val="20"/>
          <w:rtl/>
        </w:rPr>
        <w:t>אורשוט</w:t>
      </w:r>
      <w:proofErr w:type="spellEnd"/>
      <w:r w:rsidRPr="00230A53">
        <w:rPr>
          <w:sz w:val="18"/>
          <w:szCs w:val="20"/>
          <w:rtl/>
        </w:rPr>
        <w:t>, ו</w:t>
      </w:r>
      <w:r w:rsidRPr="00230A53">
        <w:rPr>
          <w:rFonts w:hint="cs"/>
          <w:sz w:val="18"/>
          <w:szCs w:val="20"/>
          <w:rtl/>
        </w:rPr>
        <w:t>'</w:t>
      </w:r>
      <w:r w:rsidRPr="00230A53">
        <w:rPr>
          <w:sz w:val="18"/>
          <w:szCs w:val="20"/>
          <w:rtl/>
        </w:rPr>
        <w:t xml:space="preserve"> (1999). מגבלות המיקוד: הסיבות מרובות המישורים לאי מיצוי זכויות. </w:t>
      </w:r>
      <w:r w:rsidRPr="00230A53">
        <w:rPr>
          <w:b/>
          <w:bCs/>
          <w:sz w:val="18"/>
          <w:szCs w:val="20"/>
          <w:rtl/>
        </w:rPr>
        <w:t>ב</w:t>
      </w:r>
      <w:r w:rsidRPr="00230A53">
        <w:rPr>
          <w:rFonts w:hint="cs"/>
          <w:b/>
          <w:bCs/>
          <w:sz w:val="18"/>
          <w:szCs w:val="20"/>
          <w:rtl/>
        </w:rPr>
        <w:t>י</w:t>
      </w:r>
      <w:r w:rsidRPr="00230A53">
        <w:rPr>
          <w:b/>
          <w:bCs/>
          <w:sz w:val="18"/>
          <w:szCs w:val="20"/>
          <w:rtl/>
        </w:rPr>
        <w:t>טחון סוציאלי, 56</w:t>
      </w:r>
      <w:r w:rsidRPr="00230A53">
        <w:rPr>
          <w:sz w:val="18"/>
          <w:szCs w:val="20"/>
          <w:rtl/>
        </w:rPr>
        <w:t xml:space="preserve">, </w:t>
      </w:r>
      <w:r w:rsidRPr="00230A53">
        <w:rPr>
          <w:rFonts w:hint="cs"/>
          <w:sz w:val="18"/>
          <w:szCs w:val="20"/>
          <w:rtl/>
        </w:rPr>
        <w:t>208-193</w:t>
      </w:r>
      <w:r w:rsidRPr="00230A53">
        <w:rPr>
          <w:sz w:val="18"/>
          <w:szCs w:val="20"/>
          <w:rtl/>
        </w:rPr>
        <w:t>.</w:t>
      </w:r>
    </w:p>
    <w:p w14:paraId="2DE1B211" w14:textId="40277C16" w:rsidR="00EA54C7" w:rsidRPr="00230A53" w:rsidRDefault="00EA54C7" w:rsidP="008E211E">
      <w:pPr>
        <w:spacing w:after="120"/>
        <w:ind w:left="567" w:hanging="567"/>
        <w:jc w:val="both"/>
        <w:rPr>
          <w:sz w:val="18"/>
          <w:szCs w:val="20"/>
          <w:rtl/>
        </w:rPr>
      </w:pPr>
      <w:r w:rsidRPr="00230A53">
        <w:rPr>
          <w:sz w:val="18"/>
          <w:szCs w:val="20"/>
          <w:rtl/>
        </w:rPr>
        <w:t>זוסמן, נ</w:t>
      </w:r>
      <w:r w:rsidRPr="00230A53">
        <w:rPr>
          <w:rFonts w:hint="cs"/>
          <w:sz w:val="18"/>
          <w:szCs w:val="20"/>
          <w:rtl/>
        </w:rPr>
        <w:t>'</w:t>
      </w:r>
      <w:r w:rsidRPr="00230A53">
        <w:rPr>
          <w:sz w:val="18"/>
          <w:szCs w:val="20"/>
          <w:rtl/>
        </w:rPr>
        <w:t xml:space="preserve"> ופריש, ר</w:t>
      </w:r>
      <w:r w:rsidRPr="00230A53">
        <w:rPr>
          <w:rFonts w:hint="cs"/>
          <w:sz w:val="18"/>
          <w:szCs w:val="20"/>
          <w:rtl/>
        </w:rPr>
        <w:t>'</w:t>
      </w:r>
      <w:r w:rsidRPr="00230A53">
        <w:rPr>
          <w:sz w:val="18"/>
          <w:szCs w:val="20"/>
          <w:rtl/>
        </w:rPr>
        <w:t xml:space="preserve"> (2007). השפעת תשלומי </w:t>
      </w:r>
      <w:r w:rsidRPr="00230A53">
        <w:rPr>
          <w:rFonts w:hint="cs"/>
          <w:sz w:val="18"/>
          <w:szCs w:val="20"/>
          <w:rtl/>
        </w:rPr>
        <w:t>ה</w:t>
      </w:r>
      <w:r w:rsidRPr="00230A53">
        <w:rPr>
          <w:sz w:val="18"/>
          <w:szCs w:val="20"/>
          <w:rtl/>
        </w:rPr>
        <w:t>העברה על היצע עבודה של א</w:t>
      </w:r>
      <w:r w:rsidRPr="00230A53">
        <w:rPr>
          <w:rFonts w:hint="cs"/>
          <w:sz w:val="18"/>
          <w:szCs w:val="20"/>
          <w:rtl/>
        </w:rPr>
        <w:t>י</w:t>
      </w:r>
      <w:r w:rsidRPr="00230A53">
        <w:rPr>
          <w:sz w:val="18"/>
          <w:szCs w:val="20"/>
          <w:rtl/>
        </w:rPr>
        <w:t xml:space="preserve">מהות </w:t>
      </w:r>
      <w:r w:rsidR="00D221E5">
        <w:rPr>
          <w:sz w:val="18"/>
          <w:szCs w:val="20"/>
        </w:rPr>
        <w:br/>
      </w:r>
      <w:r w:rsidRPr="00230A53">
        <w:rPr>
          <w:sz w:val="18"/>
          <w:szCs w:val="20"/>
          <w:rtl/>
        </w:rPr>
        <w:t xml:space="preserve">חד-הוריות. </w:t>
      </w:r>
      <w:r w:rsidRPr="00230A53">
        <w:rPr>
          <w:b/>
          <w:bCs/>
          <w:sz w:val="18"/>
          <w:szCs w:val="20"/>
          <w:rtl/>
        </w:rPr>
        <w:t>ביטחון סוציאלי, 73</w:t>
      </w:r>
      <w:r w:rsidRPr="00230A53">
        <w:rPr>
          <w:rFonts w:hint="cs"/>
          <w:b/>
          <w:bCs/>
          <w:sz w:val="18"/>
          <w:szCs w:val="20"/>
          <w:rtl/>
        </w:rPr>
        <w:t>,</w:t>
      </w:r>
      <w:r w:rsidRPr="00230A53">
        <w:rPr>
          <w:sz w:val="18"/>
          <w:szCs w:val="20"/>
          <w:rtl/>
        </w:rPr>
        <w:t xml:space="preserve"> </w:t>
      </w:r>
      <w:r w:rsidRPr="00230A53">
        <w:rPr>
          <w:rFonts w:hint="cs"/>
          <w:sz w:val="18"/>
          <w:szCs w:val="20"/>
          <w:rtl/>
        </w:rPr>
        <w:t>147-113</w:t>
      </w:r>
      <w:r w:rsidRPr="00230A53">
        <w:rPr>
          <w:sz w:val="18"/>
          <w:szCs w:val="20"/>
          <w:rtl/>
        </w:rPr>
        <w:t>.</w:t>
      </w:r>
    </w:p>
    <w:p w14:paraId="4679060D" w14:textId="77777777" w:rsidR="00EA54C7" w:rsidRPr="005838C0" w:rsidRDefault="00EA54C7" w:rsidP="008E211E">
      <w:pPr>
        <w:spacing w:after="120"/>
        <w:ind w:left="567" w:hanging="567"/>
        <w:jc w:val="both"/>
        <w:rPr>
          <w:sz w:val="18"/>
          <w:szCs w:val="20"/>
          <w:rtl/>
        </w:rPr>
      </w:pPr>
      <w:proofErr w:type="spellStart"/>
      <w:r w:rsidRPr="005838C0">
        <w:rPr>
          <w:sz w:val="18"/>
          <w:szCs w:val="20"/>
          <w:rtl/>
        </w:rPr>
        <w:t>טולדנו</w:t>
      </w:r>
      <w:proofErr w:type="spellEnd"/>
      <w:r w:rsidRPr="005838C0">
        <w:rPr>
          <w:sz w:val="18"/>
          <w:szCs w:val="20"/>
          <w:rtl/>
        </w:rPr>
        <w:t>, א</w:t>
      </w:r>
      <w:r w:rsidRPr="005838C0">
        <w:rPr>
          <w:rFonts w:hint="cs"/>
          <w:sz w:val="18"/>
          <w:szCs w:val="20"/>
          <w:rtl/>
        </w:rPr>
        <w:t>'</w:t>
      </w:r>
      <w:r w:rsidRPr="005838C0">
        <w:rPr>
          <w:sz w:val="18"/>
          <w:szCs w:val="20"/>
          <w:rtl/>
        </w:rPr>
        <w:t xml:space="preserve"> (2015). </w:t>
      </w:r>
      <w:r w:rsidRPr="005838C0">
        <w:rPr>
          <w:b/>
          <w:bCs/>
          <w:sz w:val="18"/>
          <w:szCs w:val="20"/>
          <w:rtl/>
        </w:rPr>
        <w:t>מיצוי זכויות בדמי מזונות</w:t>
      </w:r>
      <w:r w:rsidRPr="005838C0">
        <w:rPr>
          <w:sz w:val="18"/>
          <w:szCs w:val="20"/>
          <w:rtl/>
        </w:rPr>
        <w:t xml:space="preserve">. </w:t>
      </w:r>
      <w:r w:rsidRPr="005838C0">
        <w:rPr>
          <w:rFonts w:hint="cs"/>
          <w:sz w:val="18"/>
          <w:szCs w:val="20"/>
          <w:rtl/>
        </w:rPr>
        <w:t xml:space="preserve">ירושלים: </w:t>
      </w:r>
      <w:r w:rsidRPr="005838C0">
        <w:rPr>
          <w:sz w:val="18"/>
          <w:szCs w:val="20"/>
          <w:rtl/>
        </w:rPr>
        <w:t>המוסד לביטוח לאומי</w:t>
      </w:r>
      <w:r w:rsidRPr="005838C0">
        <w:rPr>
          <w:rFonts w:hint="cs"/>
          <w:sz w:val="18"/>
          <w:szCs w:val="20"/>
          <w:rtl/>
        </w:rPr>
        <w:t>,</w:t>
      </w:r>
      <w:r w:rsidRPr="005838C0">
        <w:rPr>
          <w:sz w:val="18"/>
          <w:szCs w:val="20"/>
          <w:rtl/>
        </w:rPr>
        <w:t xml:space="preserve"> מנהל המחקר והתכנון. </w:t>
      </w:r>
    </w:p>
    <w:p w14:paraId="2BE9EC54" w14:textId="77777777" w:rsidR="00EA54C7" w:rsidRPr="005838C0" w:rsidRDefault="00EA54C7" w:rsidP="008E211E">
      <w:pPr>
        <w:spacing w:after="120"/>
        <w:ind w:left="567" w:hanging="567"/>
        <w:jc w:val="both"/>
        <w:rPr>
          <w:sz w:val="18"/>
          <w:szCs w:val="20"/>
          <w:rtl/>
        </w:rPr>
      </w:pPr>
      <w:proofErr w:type="spellStart"/>
      <w:r w:rsidRPr="005838C0">
        <w:rPr>
          <w:sz w:val="18"/>
          <w:szCs w:val="20"/>
          <w:rtl/>
        </w:rPr>
        <w:t>יכימוביץ</w:t>
      </w:r>
      <w:proofErr w:type="spellEnd"/>
      <w:r w:rsidRPr="005838C0">
        <w:rPr>
          <w:sz w:val="18"/>
          <w:szCs w:val="20"/>
          <w:rtl/>
        </w:rPr>
        <w:t>-כהן, נ</w:t>
      </w:r>
      <w:r w:rsidRPr="005838C0">
        <w:rPr>
          <w:rFonts w:hint="cs"/>
          <w:sz w:val="18"/>
          <w:szCs w:val="20"/>
          <w:rtl/>
        </w:rPr>
        <w:t>'</w:t>
      </w:r>
      <w:r w:rsidRPr="005838C0">
        <w:rPr>
          <w:sz w:val="18"/>
          <w:szCs w:val="20"/>
          <w:rtl/>
        </w:rPr>
        <w:t xml:space="preserve"> (2018). </w:t>
      </w:r>
      <w:r w:rsidRPr="005838C0">
        <w:rPr>
          <w:b/>
          <w:bCs/>
          <w:sz w:val="18"/>
          <w:szCs w:val="20"/>
          <w:rtl/>
        </w:rPr>
        <w:t>אלימות במשפחה בדגש על אלימות כלפי נשים</w:t>
      </w:r>
      <w:r w:rsidRPr="005838C0">
        <w:rPr>
          <w:sz w:val="18"/>
          <w:szCs w:val="20"/>
          <w:rtl/>
        </w:rPr>
        <w:t xml:space="preserve">. </w:t>
      </w:r>
      <w:r w:rsidRPr="005838C0">
        <w:rPr>
          <w:rFonts w:hint="cs"/>
          <w:sz w:val="18"/>
          <w:szCs w:val="20"/>
          <w:rtl/>
        </w:rPr>
        <w:t xml:space="preserve">ירושלים: </w:t>
      </w:r>
      <w:r w:rsidRPr="005838C0">
        <w:rPr>
          <w:sz w:val="18"/>
          <w:szCs w:val="20"/>
          <w:rtl/>
        </w:rPr>
        <w:t>הכנסת</w:t>
      </w:r>
      <w:r w:rsidRPr="005838C0">
        <w:rPr>
          <w:rFonts w:hint="cs"/>
          <w:sz w:val="18"/>
          <w:szCs w:val="20"/>
          <w:rtl/>
        </w:rPr>
        <w:t>,</w:t>
      </w:r>
      <w:r w:rsidRPr="005838C0">
        <w:rPr>
          <w:sz w:val="18"/>
          <w:szCs w:val="20"/>
          <w:rtl/>
        </w:rPr>
        <w:t xml:space="preserve"> מרכז המחקר והמידע.</w:t>
      </w:r>
    </w:p>
    <w:p w14:paraId="481C108E" w14:textId="77777777" w:rsidR="00EA54C7" w:rsidRPr="005838C0" w:rsidRDefault="00EA54C7" w:rsidP="008E211E">
      <w:pPr>
        <w:spacing w:after="120"/>
        <w:ind w:left="567" w:hanging="567"/>
        <w:jc w:val="both"/>
        <w:rPr>
          <w:sz w:val="18"/>
          <w:szCs w:val="20"/>
          <w:rtl/>
        </w:rPr>
      </w:pPr>
      <w:r w:rsidRPr="005838C0">
        <w:rPr>
          <w:sz w:val="18"/>
          <w:szCs w:val="20"/>
          <w:rtl/>
        </w:rPr>
        <w:t>יצחקי, ח</w:t>
      </w:r>
      <w:r w:rsidRPr="005838C0">
        <w:rPr>
          <w:rFonts w:hint="cs"/>
          <w:sz w:val="18"/>
          <w:szCs w:val="20"/>
          <w:rtl/>
        </w:rPr>
        <w:t>'</w:t>
      </w:r>
      <w:r w:rsidRPr="005838C0">
        <w:rPr>
          <w:sz w:val="18"/>
          <w:szCs w:val="20"/>
          <w:rtl/>
        </w:rPr>
        <w:t>, דקל, ר</w:t>
      </w:r>
      <w:r w:rsidRPr="005838C0">
        <w:rPr>
          <w:rFonts w:hint="cs"/>
          <w:sz w:val="18"/>
          <w:szCs w:val="20"/>
          <w:rtl/>
        </w:rPr>
        <w:t>'</w:t>
      </w:r>
      <w:r w:rsidRPr="005838C0">
        <w:rPr>
          <w:sz w:val="18"/>
          <w:szCs w:val="20"/>
          <w:rtl/>
        </w:rPr>
        <w:t xml:space="preserve"> ובן-פורת, ע</w:t>
      </w:r>
      <w:r w:rsidRPr="005838C0">
        <w:rPr>
          <w:rFonts w:hint="cs"/>
          <w:sz w:val="18"/>
          <w:szCs w:val="20"/>
          <w:rtl/>
        </w:rPr>
        <w:t>'</w:t>
      </w:r>
      <w:r w:rsidRPr="005838C0">
        <w:rPr>
          <w:sz w:val="18"/>
          <w:szCs w:val="20"/>
          <w:rtl/>
        </w:rPr>
        <w:t xml:space="preserve"> (2014). </w:t>
      </w:r>
      <w:r w:rsidRPr="005838C0">
        <w:rPr>
          <w:b/>
          <w:bCs/>
          <w:sz w:val="18"/>
          <w:szCs w:val="20"/>
          <w:rtl/>
        </w:rPr>
        <w:t>מחקר מעקב אחר נשים נפגעות אלימות במשפחה: במקלט ובחזרה לקהילה</w:t>
      </w:r>
      <w:r w:rsidRPr="005838C0">
        <w:rPr>
          <w:sz w:val="18"/>
          <w:szCs w:val="20"/>
          <w:rtl/>
        </w:rPr>
        <w:t xml:space="preserve">. </w:t>
      </w:r>
      <w:r w:rsidRPr="005838C0">
        <w:rPr>
          <w:rFonts w:hint="cs"/>
          <w:sz w:val="18"/>
          <w:szCs w:val="20"/>
          <w:rtl/>
        </w:rPr>
        <w:t xml:space="preserve">ירושלים: </w:t>
      </w:r>
      <w:r w:rsidRPr="005838C0">
        <w:rPr>
          <w:sz w:val="18"/>
          <w:szCs w:val="20"/>
          <w:rtl/>
        </w:rPr>
        <w:t>משרד הרווחה והשירותים החברתיים.</w:t>
      </w:r>
    </w:p>
    <w:p w14:paraId="77B400B5" w14:textId="77777777" w:rsidR="00EA54C7" w:rsidRPr="005838C0" w:rsidRDefault="00EA54C7" w:rsidP="008E211E">
      <w:pPr>
        <w:spacing w:after="120"/>
        <w:ind w:left="567" w:hanging="567"/>
        <w:jc w:val="both"/>
        <w:rPr>
          <w:i/>
          <w:iCs/>
          <w:sz w:val="18"/>
          <w:szCs w:val="20"/>
          <w:rtl/>
        </w:rPr>
      </w:pPr>
      <w:r w:rsidRPr="005838C0">
        <w:rPr>
          <w:sz w:val="18"/>
          <w:szCs w:val="20"/>
          <w:rtl/>
        </w:rPr>
        <w:t>יסעור-</w:t>
      </w:r>
      <w:proofErr w:type="spellStart"/>
      <w:r w:rsidRPr="005838C0">
        <w:rPr>
          <w:sz w:val="18"/>
          <w:szCs w:val="20"/>
          <w:rtl/>
        </w:rPr>
        <w:t>בורוכוביץ</w:t>
      </w:r>
      <w:proofErr w:type="spellEnd"/>
      <w:r w:rsidRPr="005838C0">
        <w:rPr>
          <w:sz w:val="18"/>
          <w:szCs w:val="20"/>
          <w:rtl/>
        </w:rPr>
        <w:t>, ד</w:t>
      </w:r>
      <w:r w:rsidRPr="005838C0">
        <w:rPr>
          <w:rFonts w:hint="cs"/>
          <w:sz w:val="18"/>
          <w:szCs w:val="20"/>
          <w:rtl/>
        </w:rPr>
        <w:t>'</w:t>
      </w:r>
      <w:r w:rsidRPr="005838C0">
        <w:rPr>
          <w:sz w:val="18"/>
          <w:szCs w:val="20"/>
          <w:rtl/>
        </w:rPr>
        <w:t xml:space="preserve"> (2016). "יש לי כמה טריקים" – על המפגש בין נותני שירותים ולקוחות החיים בעוני. </w:t>
      </w:r>
      <w:r w:rsidRPr="005838C0">
        <w:rPr>
          <w:b/>
          <w:bCs/>
          <w:sz w:val="18"/>
          <w:szCs w:val="20"/>
          <w:rtl/>
        </w:rPr>
        <w:t>הרבעון לחקר ארגונים וניהול משאבי אנוש</w:t>
      </w:r>
      <w:r w:rsidRPr="005838C0">
        <w:rPr>
          <w:sz w:val="18"/>
          <w:szCs w:val="20"/>
          <w:rtl/>
        </w:rPr>
        <w:t xml:space="preserve">, </w:t>
      </w:r>
      <w:r w:rsidRPr="005838C0">
        <w:rPr>
          <w:b/>
          <w:bCs/>
          <w:sz w:val="18"/>
          <w:szCs w:val="20"/>
          <w:rtl/>
        </w:rPr>
        <w:t>1</w:t>
      </w:r>
      <w:r w:rsidRPr="005838C0">
        <w:rPr>
          <w:sz w:val="18"/>
          <w:szCs w:val="20"/>
          <w:rtl/>
        </w:rPr>
        <w:t>(2)</w:t>
      </w:r>
      <w:r w:rsidRPr="005838C0">
        <w:rPr>
          <w:rFonts w:hint="cs"/>
          <w:sz w:val="18"/>
          <w:szCs w:val="20"/>
          <w:rtl/>
        </w:rPr>
        <w:t>, 55-40</w:t>
      </w:r>
      <w:r w:rsidRPr="005838C0">
        <w:rPr>
          <w:sz w:val="18"/>
          <w:szCs w:val="20"/>
          <w:rtl/>
        </w:rPr>
        <w:t>.</w:t>
      </w:r>
    </w:p>
    <w:p w14:paraId="577F2D4B" w14:textId="77777777" w:rsidR="00D221E5" w:rsidRPr="005838C0" w:rsidRDefault="00EA54C7" w:rsidP="00D221E5">
      <w:pPr>
        <w:ind w:left="567" w:hanging="567"/>
        <w:jc w:val="both"/>
        <w:rPr>
          <w:sz w:val="18"/>
          <w:szCs w:val="20"/>
        </w:rPr>
      </w:pPr>
      <w:r w:rsidRPr="005838C0">
        <w:rPr>
          <w:sz w:val="18"/>
          <w:szCs w:val="20"/>
          <w:rtl/>
        </w:rPr>
        <w:t>כל זכות (אתר).</w:t>
      </w:r>
      <w:r w:rsidRPr="005838C0">
        <w:rPr>
          <w:rFonts w:hint="cs"/>
          <w:sz w:val="18"/>
          <w:szCs w:val="20"/>
          <w:rtl/>
        </w:rPr>
        <w:t xml:space="preserve"> </w:t>
      </w:r>
      <w:r w:rsidRPr="005838C0">
        <w:rPr>
          <w:rFonts w:hint="cs"/>
          <w:b/>
          <w:bCs/>
          <w:sz w:val="18"/>
          <w:szCs w:val="20"/>
          <w:rtl/>
        </w:rPr>
        <w:t>זכויות נשים</w:t>
      </w:r>
      <w:r w:rsidRPr="005838C0">
        <w:rPr>
          <w:rFonts w:hint="cs"/>
          <w:sz w:val="18"/>
          <w:szCs w:val="20"/>
          <w:rtl/>
        </w:rPr>
        <w:t xml:space="preserve">. </w:t>
      </w:r>
    </w:p>
    <w:p w14:paraId="4F8C19E3" w14:textId="33C70B23" w:rsidR="00EA54C7" w:rsidRPr="005838C0" w:rsidRDefault="00C4287A" w:rsidP="00D221E5">
      <w:pPr>
        <w:bidi w:val="0"/>
        <w:spacing w:after="120"/>
        <w:rPr>
          <w:rStyle w:val="Hyperlink"/>
          <w:color w:val="auto"/>
          <w:sz w:val="16"/>
          <w:szCs w:val="16"/>
          <w:u w:val="none"/>
        </w:rPr>
      </w:pPr>
      <w:hyperlink r:id="rId10" w:history="1">
        <w:r w:rsidR="00D221E5" w:rsidRPr="005838C0">
          <w:rPr>
            <w:rStyle w:val="Hyperlink"/>
            <w:color w:val="auto"/>
            <w:sz w:val="16"/>
            <w:szCs w:val="16"/>
            <w:u w:val="none"/>
          </w:rPr>
          <w:t>https://www.kolzchut.org.il/he/%D7%96%D7%9B%D7%95%D7%99%D7%95%D7%AA_%D7%A0%D7%A9%D7%99%D7%9D</w:t>
        </w:r>
      </w:hyperlink>
    </w:p>
    <w:p w14:paraId="4CC9F64D" w14:textId="77777777" w:rsidR="00EA54C7" w:rsidRPr="005838C0" w:rsidRDefault="00EA54C7" w:rsidP="008E211E">
      <w:pPr>
        <w:spacing w:after="120"/>
        <w:ind w:left="567" w:hanging="567"/>
        <w:jc w:val="both"/>
        <w:rPr>
          <w:sz w:val="18"/>
          <w:szCs w:val="20"/>
          <w:rtl/>
        </w:rPr>
      </w:pPr>
      <w:r w:rsidRPr="005838C0">
        <w:rPr>
          <w:sz w:val="18"/>
          <w:szCs w:val="20"/>
          <w:rtl/>
        </w:rPr>
        <w:t>לביא, ע</w:t>
      </w:r>
      <w:r w:rsidRPr="005838C0">
        <w:rPr>
          <w:rFonts w:hint="cs"/>
          <w:sz w:val="18"/>
          <w:szCs w:val="20"/>
          <w:rtl/>
        </w:rPr>
        <w:t>'</w:t>
      </w:r>
      <w:r w:rsidRPr="005838C0">
        <w:rPr>
          <w:sz w:val="18"/>
          <w:szCs w:val="20"/>
          <w:rtl/>
        </w:rPr>
        <w:t xml:space="preserve"> (2018). עיצוב איד</w:t>
      </w:r>
      <w:r w:rsidRPr="005838C0">
        <w:rPr>
          <w:rFonts w:hint="cs"/>
          <w:sz w:val="18"/>
          <w:szCs w:val="20"/>
          <w:rtl/>
        </w:rPr>
        <w:t>י</w:t>
      </w:r>
      <w:r w:rsidRPr="005838C0">
        <w:rPr>
          <w:sz w:val="18"/>
          <w:szCs w:val="20"/>
          <w:rtl/>
        </w:rPr>
        <w:t xml:space="preserve">אל </w:t>
      </w:r>
      <w:r w:rsidRPr="005838C0">
        <w:rPr>
          <w:rFonts w:hint="cs"/>
          <w:sz w:val="18"/>
          <w:szCs w:val="20"/>
          <w:rtl/>
        </w:rPr>
        <w:t>אימהו</w:t>
      </w:r>
      <w:r w:rsidRPr="005838C0">
        <w:rPr>
          <w:rFonts w:hint="eastAsia"/>
          <w:sz w:val="18"/>
          <w:szCs w:val="20"/>
          <w:rtl/>
        </w:rPr>
        <w:t>ת</w:t>
      </w:r>
      <w:r w:rsidRPr="005838C0">
        <w:rPr>
          <w:rFonts w:hint="cs"/>
          <w:sz w:val="18"/>
          <w:szCs w:val="20"/>
          <w:rtl/>
        </w:rPr>
        <w:t xml:space="preserve"> </w:t>
      </w:r>
      <w:r w:rsidRPr="005838C0">
        <w:rPr>
          <w:sz w:val="18"/>
          <w:szCs w:val="20"/>
          <w:rtl/>
        </w:rPr>
        <w:t xml:space="preserve">טובה בקרב אימהות החיות בעוני בעת מדיניות חברתית משתנה. </w:t>
      </w:r>
      <w:r w:rsidRPr="005838C0">
        <w:rPr>
          <w:b/>
          <w:bCs/>
          <w:sz w:val="18"/>
          <w:szCs w:val="20"/>
          <w:rtl/>
        </w:rPr>
        <w:t>ביטחון סוציאלי, 103</w:t>
      </w:r>
      <w:r w:rsidRPr="005838C0">
        <w:rPr>
          <w:sz w:val="18"/>
          <w:szCs w:val="20"/>
          <w:rtl/>
        </w:rPr>
        <w:t xml:space="preserve">, </w:t>
      </w:r>
      <w:r w:rsidRPr="005838C0">
        <w:rPr>
          <w:rFonts w:hint="cs"/>
          <w:sz w:val="18"/>
          <w:szCs w:val="20"/>
          <w:rtl/>
        </w:rPr>
        <w:t>112-93</w:t>
      </w:r>
      <w:r w:rsidRPr="005838C0">
        <w:rPr>
          <w:sz w:val="18"/>
          <w:szCs w:val="20"/>
          <w:rtl/>
        </w:rPr>
        <w:t>.</w:t>
      </w:r>
    </w:p>
    <w:p w14:paraId="7AFAC3D5" w14:textId="77777777" w:rsidR="00EA54C7" w:rsidRPr="005838C0" w:rsidRDefault="00EA54C7" w:rsidP="008E211E">
      <w:pPr>
        <w:spacing w:after="120"/>
        <w:ind w:left="567" w:hanging="567"/>
        <w:jc w:val="both"/>
        <w:rPr>
          <w:sz w:val="18"/>
          <w:szCs w:val="20"/>
          <w:rtl/>
        </w:rPr>
      </w:pPr>
      <w:r w:rsidRPr="005838C0">
        <w:rPr>
          <w:sz w:val="18"/>
          <w:szCs w:val="20"/>
          <w:rtl/>
        </w:rPr>
        <w:t>לוין, ל</w:t>
      </w:r>
      <w:r w:rsidRPr="005838C0">
        <w:rPr>
          <w:rFonts w:hint="cs"/>
          <w:sz w:val="18"/>
          <w:szCs w:val="20"/>
          <w:rtl/>
        </w:rPr>
        <w:t>'</w:t>
      </w:r>
      <w:r w:rsidRPr="005838C0">
        <w:rPr>
          <w:sz w:val="18"/>
          <w:szCs w:val="20"/>
          <w:rtl/>
        </w:rPr>
        <w:t xml:space="preserve"> (2009). "קואליציה של הדרה": אי מימוש זכאות לסיוע מצד מערכות הביטחון הסוציאלי בקרב החיים בעוני קיצוני. בתוך ג</w:t>
      </w:r>
      <w:r w:rsidRPr="005838C0">
        <w:rPr>
          <w:rFonts w:hint="cs"/>
          <w:sz w:val="18"/>
          <w:szCs w:val="20"/>
          <w:rtl/>
        </w:rPr>
        <w:t>'</w:t>
      </w:r>
      <w:r w:rsidRPr="005838C0">
        <w:rPr>
          <w:sz w:val="18"/>
          <w:szCs w:val="20"/>
          <w:rtl/>
        </w:rPr>
        <w:t xml:space="preserve"> גל ומ</w:t>
      </w:r>
      <w:r w:rsidRPr="005838C0">
        <w:rPr>
          <w:rFonts w:hint="cs"/>
          <w:sz w:val="18"/>
          <w:szCs w:val="20"/>
          <w:rtl/>
        </w:rPr>
        <w:t>'</w:t>
      </w:r>
      <w:r w:rsidRPr="005838C0">
        <w:rPr>
          <w:sz w:val="18"/>
          <w:szCs w:val="20"/>
          <w:rtl/>
        </w:rPr>
        <w:t xml:space="preserve"> </w:t>
      </w:r>
      <w:proofErr w:type="spellStart"/>
      <w:r w:rsidRPr="005838C0">
        <w:rPr>
          <w:rFonts w:hint="cs"/>
          <w:sz w:val="18"/>
          <w:szCs w:val="20"/>
          <w:rtl/>
        </w:rPr>
        <w:t>ואייזנשטד</w:t>
      </w:r>
      <w:r w:rsidRPr="005838C0">
        <w:rPr>
          <w:rFonts w:hint="eastAsia"/>
          <w:sz w:val="18"/>
          <w:szCs w:val="20"/>
          <w:rtl/>
        </w:rPr>
        <w:t>ט</w:t>
      </w:r>
      <w:proofErr w:type="spellEnd"/>
      <w:r w:rsidRPr="005838C0">
        <w:rPr>
          <w:sz w:val="18"/>
          <w:szCs w:val="20"/>
          <w:rtl/>
        </w:rPr>
        <w:t xml:space="preserve"> (עורכים)</w:t>
      </w:r>
      <w:r w:rsidRPr="005838C0">
        <w:rPr>
          <w:rFonts w:hint="cs"/>
          <w:sz w:val="18"/>
          <w:szCs w:val="20"/>
          <w:rtl/>
        </w:rPr>
        <w:t>,</w:t>
      </w:r>
      <w:r w:rsidRPr="005838C0">
        <w:rPr>
          <w:sz w:val="18"/>
          <w:szCs w:val="20"/>
          <w:rtl/>
        </w:rPr>
        <w:t xml:space="preserve"> </w:t>
      </w:r>
      <w:r w:rsidRPr="005838C0">
        <w:rPr>
          <w:b/>
          <w:bCs/>
          <w:sz w:val="18"/>
          <w:szCs w:val="20"/>
          <w:rtl/>
        </w:rPr>
        <w:t>נגישות לצדק חברתי בישראל</w:t>
      </w:r>
      <w:r w:rsidRPr="005838C0">
        <w:rPr>
          <w:sz w:val="18"/>
          <w:szCs w:val="20"/>
          <w:rtl/>
        </w:rPr>
        <w:t xml:space="preserve"> (עמ' </w:t>
      </w:r>
      <w:r w:rsidRPr="005838C0">
        <w:rPr>
          <w:rFonts w:hint="cs"/>
          <w:sz w:val="18"/>
          <w:szCs w:val="20"/>
          <w:rtl/>
        </w:rPr>
        <w:t>254-225</w:t>
      </w:r>
      <w:r w:rsidRPr="005838C0">
        <w:rPr>
          <w:sz w:val="18"/>
          <w:szCs w:val="20"/>
          <w:rtl/>
        </w:rPr>
        <w:t xml:space="preserve">). ירושלים: מרכז </w:t>
      </w:r>
      <w:proofErr w:type="spellStart"/>
      <w:r w:rsidRPr="005838C0">
        <w:rPr>
          <w:sz w:val="18"/>
          <w:szCs w:val="20"/>
          <w:rtl/>
        </w:rPr>
        <w:t>טאוב</w:t>
      </w:r>
      <w:proofErr w:type="spellEnd"/>
      <w:r w:rsidRPr="005838C0">
        <w:rPr>
          <w:sz w:val="18"/>
          <w:szCs w:val="20"/>
          <w:rtl/>
        </w:rPr>
        <w:t xml:space="preserve"> לחקר המדיניות החברתית בישראל.</w:t>
      </w:r>
    </w:p>
    <w:p w14:paraId="0137B6BF" w14:textId="77777777" w:rsidR="00EA54C7" w:rsidRPr="005838C0" w:rsidRDefault="00EA54C7" w:rsidP="008E211E">
      <w:pPr>
        <w:spacing w:after="120"/>
        <w:ind w:left="567" w:hanging="567"/>
        <w:jc w:val="both"/>
        <w:rPr>
          <w:sz w:val="18"/>
          <w:szCs w:val="20"/>
          <w:rtl/>
        </w:rPr>
      </w:pPr>
      <w:proofErr w:type="spellStart"/>
      <w:r w:rsidRPr="005838C0">
        <w:rPr>
          <w:sz w:val="18"/>
          <w:szCs w:val="20"/>
          <w:rtl/>
        </w:rPr>
        <w:t>מונדלק</w:t>
      </w:r>
      <w:proofErr w:type="spellEnd"/>
      <w:r w:rsidRPr="005838C0">
        <w:rPr>
          <w:sz w:val="18"/>
          <w:szCs w:val="20"/>
          <w:rtl/>
        </w:rPr>
        <w:t>, ג</w:t>
      </w:r>
      <w:r w:rsidRPr="005838C0">
        <w:rPr>
          <w:rFonts w:hint="cs"/>
          <w:sz w:val="18"/>
          <w:szCs w:val="20"/>
          <w:rtl/>
        </w:rPr>
        <w:t>'</w:t>
      </w:r>
      <w:r w:rsidRPr="005838C0">
        <w:rPr>
          <w:sz w:val="18"/>
          <w:szCs w:val="20"/>
          <w:rtl/>
        </w:rPr>
        <w:t xml:space="preserve"> (1999)</w:t>
      </w:r>
      <w:r w:rsidRPr="005838C0">
        <w:rPr>
          <w:rFonts w:hint="cs"/>
          <w:sz w:val="18"/>
          <w:szCs w:val="20"/>
          <w:rtl/>
        </w:rPr>
        <w:t>.</w:t>
      </w:r>
      <w:r w:rsidRPr="005838C0">
        <w:rPr>
          <w:sz w:val="18"/>
          <w:szCs w:val="20"/>
          <w:rtl/>
        </w:rPr>
        <w:t xml:space="preserve"> זכויות חברתיות כלכליות בשיח החוקתי החד</w:t>
      </w:r>
      <w:r w:rsidRPr="005838C0">
        <w:rPr>
          <w:rFonts w:hint="cs"/>
          <w:sz w:val="18"/>
          <w:szCs w:val="20"/>
          <w:rtl/>
        </w:rPr>
        <w:t xml:space="preserve">ש: </w:t>
      </w:r>
      <w:r w:rsidRPr="005838C0">
        <w:rPr>
          <w:sz w:val="18"/>
          <w:szCs w:val="20"/>
          <w:rtl/>
        </w:rPr>
        <w:t>מזכויות חברתיות לממד החברתי של זכויות האדם</w:t>
      </w:r>
      <w:r w:rsidRPr="005838C0">
        <w:rPr>
          <w:rFonts w:hint="cs"/>
          <w:sz w:val="18"/>
          <w:szCs w:val="20"/>
          <w:rtl/>
        </w:rPr>
        <w:t>.</w:t>
      </w:r>
      <w:r w:rsidRPr="005838C0">
        <w:rPr>
          <w:sz w:val="18"/>
          <w:szCs w:val="20"/>
          <w:rtl/>
        </w:rPr>
        <w:t xml:space="preserve"> </w:t>
      </w:r>
      <w:r w:rsidRPr="005838C0">
        <w:rPr>
          <w:b/>
          <w:bCs/>
          <w:sz w:val="18"/>
          <w:szCs w:val="20"/>
          <w:rtl/>
        </w:rPr>
        <w:t>שנתון משפט העבודה, ז</w:t>
      </w:r>
      <w:r w:rsidRPr="005838C0">
        <w:rPr>
          <w:sz w:val="18"/>
          <w:szCs w:val="20"/>
          <w:rtl/>
        </w:rPr>
        <w:t xml:space="preserve">, </w:t>
      </w:r>
      <w:r w:rsidRPr="005838C0">
        <w:rPr>
          <w:rFonts w:hint="cs"/>
          <w:sz w:val="18"/>
          <w:szCs w:val="20"/>
          <w:rtl/>
        </w:rPr>
        <w:t>152-65</w:t>
      </w:r>
      <w:r w:rsidRPr="005838C0">
        <w:rPr>
          <w:sz w:val="18"/>
          <w:szCs w:val="20"/>
          <w:rtl/>
        </w:rPr>
        <w:t>.</w:t>
      </w:r>
    </w:p>
    <w:p w14:paraId="09E1F774" w14:textId="77777777" w:rsidR="00D221E5" w:rsidRPr="005838C0" w:rsidRDefault="00EA54C7" w:rsidP="00D221E5">
      <w:pPr>
        <w:ind w:left="567" w:hanging="567"/>
        <w:jc w:val="both"/>
        <w:rPr>
          <w:sz w:val="18"/>
          <w:szCs w:val="20"/>
        </w:rPr>
      </w:pPr>
      <w:r w:rsidRPr="005838C0">
        <w:rPr>
          <w:sz w:val="18"/>
          <w:szCs w:val="20"/>
          <w:rtl/>
        </w:rPr>
        <w:t xml:space="preserve">משרד העבודה הרווחה והשירותים החברתיים </w:t>
      </w:r>
      <w:r w:rsidRPr="005838C0">
        <w:rPr>
          <w:rFonts w:hint="cs"/>
          <w:sz w:val="18"/>
          <w:szCs w:val="20"/>
          <w:rtl/>
        </w:rPr>
        <w:t xml:space="preserve">(2019). </w:t>
      </w:r>
      <w:r w:rsidRPr="005838C0">
        <w:rPr>
          <w:b/>
          <w:bCs/>
          <w:sz w:val="18"/>
          <w:szCs w:val="20"/>
          <w:rtl/>
        </w:rPr>
        <w:t>פרסום הנתונים השנתי אודות הטיפול בתופעת האלימות במשפחה</w:t>
      </w:r>
      <w:r w:rsidRPr="005838C0">
        <w:rPr>
          <w:rFonts w:hint="cs"/>
          <w:sz w:val="18"/>
          <w:szCs w:val="20"/>
          <w:rtl/>
        </w:rPr>
        <w:t>.</w:t>
      </w:r>
      <w:r w:rsidRPr="005838C0">
        <w:rPr>
          <w:sz w:val="18"/>
          <w:szCs w:val="20"/>
          <w:rtl/>
        </w:rPr>
        <w:t xml:space="preserve"> </w:t>
      </w:r>
    </w:p>
    <w:p w14:paraId="516A744F" w14:textId="68DE0722" w:rsidR="00EA54C7" w:rsidRPr="005838C0" w:rsidRDefault="00C4287A" w:rsidP="00D221E5">
      <w:pPr>
        <w:bidi w:val="0"/>
        <w:spacing w:after="120"/>
        <w:rPr>
          <w:rStyle w:val="Hyperlink"/>
          <w:color w:val="auto"/>
          <w:sz w:val="16"/>
          <w:szCs w:val="16"/>
          <w:u w:val="none"/>
          <w:rtl/>
        </w:rPr>
      </w:pPr>
      <w:hyperlink r:id="rId11" w:history="1">
        <w:r w:rsidR="00D221E5" w:rsidRPr="005838C0">
          <w:rPr>
            <w:rStyle w:val="Hyperlink"/>
            <w:color w:val="auto"/>
            <w:sz w:val="16"/>
            <w:szCs w:val="16"/>
            <w:u w:val="none"/>
          </w:rPr>
          <w:t>https://www.gov.il/he/departments/news/molsa-news-violence-against-women</w:t>
        </w:r>
      </w:hyperlink>
    </w:p>
    <w:p w14:paraId="7596FE5C" w14:textId="77777777" w:rsidR="00D221E5" w:rsidRPr="005838C0" w:rsidRDefault="00EA54C7" w:rsidP="00D221E5">
      <w:pPr>
        <w:ind w:left="567" w:hanging="567"/>
        <w:jc w:val="both"/>
        <w:rPr>
          <w:b/>
          <w:bCs/>
          <w:sz w:val="18"/>
          <w:szCs w:val="20"/>
        </w:rPr>
      </w:pPr>
      <w:r w:rsidRPr="005838C0">
        <w:rPr>
          <w:rFonts w:hint="cs"/>
          <w:sz w:val="18"/>
          <w:szCs w:val="20"/>
          <w:rtl/>
        </w:rPr>
        <w:t xml:space="preserve">משרד מבקר המדינה (2016). </w:t>
      </w:r>
      <w:r w:rsidRPr="005838C0">
        <w:rPr>
          <w:b/>
          <w:bCs/>
          <w:sz w:val="18"/>
          <w:szCs w:val="20"/>
          <w:rtl/>
        </w:rPr>
        <w:t>דוח מבקר המדינה לשנת 2015</w:t>
      </w:r>
      <w:r w:rsidRPr="005838C0">
        <w:rPr>
          <w:sz w:val="18"/>
          <w:szCs w:val="20"/>
          <w:rtl/>
        </w:rPr>
        <w:t>.</w:t>
      </w:r>
      <w:r w:rsidRPr="005838C0">
        <w:rPr>
          <w:rFonts w:hint="cs"/>
          <w:b/>
          <w:bCs/>
          <w:sz w:val="18"/>
          <w:szCs w:val="20"/>
          <w:rtl/>
        </w:rPr>
        <w:t xml:space="preserve"> </w:t>
      </w:r>
      <w:r w:rsidRPr="005838C0">
        <w:rPr>
          <w:rFonts w:hint="cs"/>
          <w:sz w:val="18"/>
          <w:szCs w:val="20"/>
          <w:rtl/>
        </w:rPr>
        <w:t>ירושלים: משרד מבקר המדינה</w:t>
      </w:r>
      <w:r w:rsidRPr="005838C0">
        <w:rPr>
          <w:rFonts w:hint="cs"/>
          <w:b/>
          <w:bCs/>
          <w:sz w:val="18"/>
          <w:szCs w:val="20"/>
          <w:rtl/>
        </w:rPr>
        <w:t xml:space="preserve">. </w:t>
      </w:r>
    </w:p>
    <w:p w14:paraId="7BFCDA01" w14:textId="684D392A" w:rsidR="00EA54C7" w:rsidRPr="005838C0" w:rsidRDefault="00C4287A" w:rsidP="00D221E5">
      <w:pPr>
        <w:bidi w:val="0"/>
        <w:spacing w:after="120"/>
        <w:rPr>
          <w:rStyle w:val="Hyperlink"/>
          <w:color w:val="auto"/>
          <w:sz w:val="16"/>
          <w:szCs w:val="16"/>
          <w:u w:val="none"/>
          <w:rtl/>
        </w:rPr>
      </w:pPr>
      <w:hyperlink r:id="rId12" w:history="1">
        <w:r w:rsidR="00EA54C7" w:rsidRPr="005838C0">
          <w:rPr>
            <w:rStyle w:val="Hyperlink"/>
            <w:color w:val="auto"/>
            <w:sz w:val="16"/>
            <w:szCs w:val="16"/>
            <w:u w:val="none"/>
          </w:rPr>
          <w:t>https://www.mevaker.gov.il/he/Reports/Pages/537.aspx?AspxAutoDetectCookieSupport=1</w:t>
        </w:r>
      </w:hyperlink>
    </w:p>
    <w:p w14:paraId="2E4465D4" w14:textId="77777777" w:rsidR="00EA54C7" w:rsidRPr="005838C0" w:rsidRDefault="00EA54C7" w:rsidP="008E211E">
      <w:pPr>
        <w:spacing w:after="120"/>
        <w:ind w:left="567" w:hanging="567"/>
        <w:jc w:val="both"/>
        <w:rPr>
          <w:sz w:val="18"/>
          <w:szCs w:val="20"/>
          <w:rtl/>
        </w:rPr>
      </w:pPr>
      <w:r w:rsidRPr="005838C0">
        <w:rPr>
          <w:sz w:val="18"/>
          <w:szCs w:val="20"/>
          <w:rtl/>
        </w:rPr>
        <w:t>פז פוקס, א</w:t>
      </w:r>
      <w:r w:rsidRPr="005838C0">
        <w:rPr>
          <w:rFonts w:hint="cs"/>
          <w:sz w:val="18"/>
          <w:szCs w:val="20"/>
          <w:rtl/>
        </w:rPr>
        <w:t>'</w:t>
      </w:r>
      <w:r w:rsidRPr="005838C0">
        <w:rPr>
          <w:sz w:val="18"/>
          <w:szCs w:val="20"/>
          <w:rtl/>
        </w:rPr>
        <w:t xml:space="preserve"> (2007). כבוד לעניים: בין כבוד האדם לזכות לביטחון סוציאלי. </w:t>
      </w:r>
      <w:r w:rsidRPr="005838C0">
        <w:rPr>
          <w:b/>
          <w:bCs/>
          <w:sz w:val="18"/>
          <w:szCs w:val="20"/>
          <w:rtl/>
        </w:rPr>
        <w:t>ביטחון סוציאלי, 75</w:t>
      </w:r>
      <w:r w:rsidRPr="005838C0">
        <w:rPr>
          <w:sz w:val="18"/>
          <w:szCs w:val="20"/>
          <w:rtl/>
        </w:rPr>
        <w:t xml:space="preserve">, </w:t>
      </w:r>
      <w:r w:rsidRPr="005838C0">
        <w:rPr>
          <w:rFonts w:hint="cs"/>
          <w:sz w:val="18"/>
          <w:szCs w:val="20"/>
          <w:rtl/>
        </w:rPr>
        <w:t>38-9</w:t>
      </w:r>
      <w:r w:rsidRPr="005838C0">
        <w:rPr>
          <w:sz w:val="18"/>
          <w:szCs w:val="20"/>
          <w:rtl/>
        </w:rPr>
        <w:t>.</w:t>
      </w:r>
    </w:p>
    <w:p w14:paraId="11034D76" w14:textId="77777777" w:rsidR="00EA54C7" w:rsidRPr="005838C0" w:rsidRDefault="00EA54C7" w:rsidP="008E211E">
      <w:pPr>
        <w:spacing w:after="120"/>
        <w:ind w:left="567" w:hanging="567"/>
        <w:jc w:val="both"/>
        <w:rPr>
          <w:sz w:val="18"/>
          <w:szCs w:val="20"/>
          <w:rtl/>
        </w:rPr>
      </w:pPr>
      <w:r w:rsidRPr="005838C0">
        <w:rPr>
          <w:sz w:val="18"/>
          <w:szCs w:val="20"/>
          <w:rtl/>
        </w:rPr>
        <w:lastRenderedPageBreak/>
        <w:t>פלג, א</w:t>
      </w:r>
      <w:r w:rsidRPr="005838C0">
        <w:rPr>
          <w:rFonts w:hint="cs"/>
          <w:sz w:val="18"/>
          <w:szCs w:val="20"/>
          <w:rtl/>
        </w:rPr>
        <w:t>'</w:t>
      </w:r>
      <w:r w:rsidRPr="005838C0">
        <w:rPr>
          <w:sz w:val="18"/>
          <w:szCs w:val="20"/>
          <w:rtl/>
        </w:rPr>
        <w:t xml:space="preserve"> (2013). </w:t>
      </w:r>
      <w:r w:rsidRPr="005838C0">
        <w:rPr>
          <w:b/>
          <w:bCs/>
          <w:sz w:val="18"/>
          <w:szCs w:val="20"/>
          <w:rtl/>
        </w:rPr>
        <w:t>אתגר העוני של המשפט המנהלי</w:t>
      </w:r>
      <w:r w:rsidRPr="005838C0">
        <w:rPr>
          <w:sz w:val="18"/>
          <w:szCs w:val="20"/>
          <w:rtl/>
        </w:rPr>
        <w:t>. ת</w:t>
      </w:r>
      <w:r w:rsidRPr="005838C0">
        <w:rPr>
          <w:rFonts w:hint="cs"/>
          <w:sz w:val="18"/>
          <w:szCs w:val="20"/>
          <w:rtl/>
        </w:rPr>
        <w:t>ל אביב</w:t>
      </w:r>
      <w:r w:rsidRPr="005838C0">
        <w:rPr>
          <w:sz w:val="18"/>
          <w:szCs w:val="20"/>
          <w:rtl/>
        </w:rPr>
        <w:t>: רסלינג.</w:t>
      </w:r>
    </w:p>
    <w:p w14:paraId="46BF5A5E" w14:textId="77777777" w:rsidR="00EA54C7" w:rsidRPr="005838C0" w:rsidRDefault="00EA54C7" w:rsidP="008E211E">
      <w:pPr>
        <w:spacing w:after="120"/>
        <w:ind w:left="567" w:hanging="567"/>
        <w:jc w:val="both"/>
        <w:rPr>
          <w:sz w:val="18"/>
          <w:szCs w:val="20"/>
          <w:rtl/>
        </w:rPr>
      </w:pPr>
      <w:r w:rsidRPr="005838C0">
        <w:rPr>
          <w:sz w:val="18"/>
          <w:szCs w:val="20"/>
          <w:rtl/>
        </w:rPr>
        <w:t>קטן, י</w:t>
      </w:r>
      <w:r w:rsidRPr="005838C0">
        <w:rPr>
          <w:rFonts w:hint="cs"/>
          <w:sz w:val="18"/>
          <w:szCs w:val="20"/>
          <w:rtl/>
        </w:rPr>
        <w:t>'</w:t>
      </w:r>
      <w:r w:rsidRPr="005838C0">
        <w:rPr>
          <w:sz w:val="18"/>
          <w:szCs w:val="20"/>
          <w:rtl/>
        </w:rPr>
        <w:t xml:space="preserve"> (2002). </w:t>
      </w:r>
      <w:r w:rsidRPr="005838C0">
        <w:rPr>
          <w:b/>
          <w:bCs/>
          <w:sz w:val="18"/>
          <w:szCs w:val="20"/>
          <w:rtl/>
        </w:rPr>
        <w:t>בעיית העוני: מרכיבים, גורמים ודרכי התמודדות</w:t>
      </w:r>
      <w:r w:rsidRPr="005838C0">
        <w:rPr>
          <w:sz w:val="18"/>
          <w:szCs w:val="20"/>
          <w:rtl/>
        </w:rPr>
        <w:t>. ירושלים: מכון הנרייטה סאלד.</w:t>
      </w:r>
    </w:p>
    <w:p w14:paraId="35FAB253" w14:textId="77777777" w:rsidR="00EA54C7" w:rsidRPr="005838C0" w:rsidRDefault="00EA54C7" w:rsidP="008E211E">
      <w:pPr>
        <w:spacing w:after="120"/>
        <w:ind w:left="567" w:hanging="567"/>
        <w:jc w:val="both"/>
        <w:rPr>
          <w:sz w:val="18"/>
          <w:szCs w:val="20"/>
          <w:rtl/>
        </w:rPr>
      </w:pPr>
      <w:proofErr w:type="spellStart"/>
      <w:r w:rsidRPr="005838C0">
        <w:rPr>
          <w:sz w:val="18"/>
          <w:szCs w:val="20"/>
          <w:rtl/>
        </w:rPr>
        <w:t>קרומר</w:t>
      </w:r>
      <w:proofErr w:type="spellEnd"/>
      <w:r w:rsidRPr="005838C0">
        <w:rPr>
          <w:sz w:val="18"/>
          <w:szCs w:val="20"/>
          <w:rtl/>
        </w:rPr>
        <w:t>-נבו, מ</w:t>
      </w:r>
      <w:r w:rsidRPr="005838C0">
        <w:rPr>
          <w:rFonts w:hint="cs"/>
          <w:sz w:val="18"/>
          <w:szCs w:val="20"/>
          <w:rtl/>
        </w:rPr>
        <w:t>'</w:t>
      </w:r>
      <w:r w:rsidRPr="005838C0">
        <w:rPr>
          <w:sz w:val="18"/>
          <w:szCs w:val="20"/>
          <w:rtl/>
        </w:rPr>
        <w:t xml:space="preserve"> וברק,</w:t>
      </w:r>
      <w:r w:rsidRPr="005838C0">
        <w:rPr>
          <w:rFonts w:hint="cs"/>
          <w:sz w:val="18"/>
          <w:szCs w:val="20"/>
          <w:rtl/>
        </w:rPr>
        <w:t xml:space="preserve"> </w:t>
      </w:r>
      <w:r w:rsidRPr="005838C0">
        <w:rPr>
          <w:sz w:val="18"/>
          <w:szCs w:val="20"/>
          <w:rtl/>
        </w:rPr>
        <w:t>ע</w:t>
      </w:r>
      <w:r w:rsidRPr="005838C0">
        <w:rPr>
          <w:rFonts w:hint="cs"/>
          <w:sz w:val="18"/>
          <w:szCs w:val="20"/>
          <w:rtl/>
        </w:rPr>
        <w:t>'</w:t>
      </w:r>
      <w:r w:rsidRPr="005838C0">
        <w:rPr>
          <w:sz w:val="18"/>
          <w:szCs w:val="20"/>
          <w:rtl/>
        </w:rPr>
        <w:t xml:space="preserve"> (2006). מחקר פעולה משתף: מערכת הרווחה מנקודת מבטם של צרכני שירותי הרווחה. </w:t>
      </w:r>
      <w:r w:rsidRPr="005838C0">
        <w:rPr>
          <w:b/>
          <w:bCs/>
          <w:sz w:val="18"/>
          <w:szCs w:val="20"/>
          <w:rtl/>
        </w:rPr>
        <w:t>ביטחון סוציאלי, 72</w:t>
      </w:r>
      <w:r w:rsidRPr="005838C0">
        <w:rPr>
          <w:rFonts w:hint="cs"/>
          <w:i/>
          <w:iCs/>
          <w:sz w:val="18"/>
          <w:szCs w:val="20"/>
          <w:rtl/>
        </w:rPr>
        <w:t>,</w:t>
      </w:r>
      <w:r w:rsidRPr="005838C0">
        <w:rPr>
          <w:sz w:val="18"/>
          <w:szCs w:val="20"/>
          <w:rtl/>
        </w:rPr>
        <w:t xml:space="preserve"> </w:t>
      </w:r>
      <w:r w:rsidRPr="005838C0">
        <w:rPr>
          <w:rFonts w:hint="cs"/>
          <w:sz w:val="18"/>
          <w:szCs w:val="20"/>
          <w:rtl/>
        </w:rPr>
        <w:t>38-11</w:t>
      </w:r>
      <w:r w:rsidRPr="005838C0">
        <w:rPr>
          <w:sz w:val="18"/>
          <w:szCs w:val="20"/>
          <w:rtl/>
        </w:rPr>
        <w:t>.</w:t>
      </w:r>
    </w:p>
    <w:p w14:paraId="6D97DC63" w14:textId="77777777" w:rsidR="00EA54C7" w:rsidRPr="005838C0" w:rsidRDefault="00EA54C7" w:rsidP="008E211E">
      <w:pPr>
        <w:spacing w:after="120"/>
        <w:ind w:left="567" w:hanging="567"/>
        <w:jc w:val="both"/>
        <w:rPr>
          <w:sz w:val="18"/>
          <w:szCs w:val="20"/>
          <w:rtl/>
        </w:rPr>
      </w:pPr>
      <w:proofErr w:type="spellStart"/>
      <w:r w:rsidRPr="005838C0">
        <w:rPr>
          <w:sz w:val="18"/>
          <w:szCs w:val="20"/>
          <w:rtl/>
        </w:rPr>
        <w:t>קרומר</w:t>
      </w:r>
      <w:proofErr w:type="spellEnd"/>
      <w:r w:rsidRPr="005838C0">
        <w:rPr>
          <w:sz w:val="18"/>
          <w:szCs w:val="20"/>
          <w:rtl/>
        </w:rPr>
        <w:t>-נבו, מ</w:t>
      </w:r>
      <w:r w:rsidRPr="005838C0">
        <w:rPr>
          <w:rFonts w:hint="cs"/>
          <w:sz w:val="18"/>
          <w:szCs w:val="20"/>
          <w:rtl/>
        </w:rPr>
        <w:t>'</w:t>
      </w:r>
      <w:r w:rsidRPr="005838C0">
        <w:rPr>
          <w:sz w:val="18"/>
          <w:szCs w:val="20"/>
          <w:rtl/>
        </w:rPr>
        <w:t xml:space="preserve"> (2015). עבודה סוציאלית מודעת עוני: פרדיגמה חדשה לפרקטיקה עם משפחות בעוני. </w:t>
      </w:r>
      <w:r w:rsidRPr="005838C0">
        <w:rPr>
          <w:b/>
          <w:bCs/>
          <w:sz w:val="18"/>
          <w:szCs w:val="20"/>
          <w:rtl/>
        </w:rPr>
        <w:t>חברה ורווחה, לה</w:t>
      </w:r>
      <w:r w:rsidRPr="005838C0">
        <w:rPr>
          <w:sz w:val="18"/>
          <w:szCs w:val="20"/>
          <w:rtl/>
        </w:rPr>
        <w:t>(3). 3</w:t>
      </w:r>
      <w:r w:rsidRPr="005838C0">
        <w:rPr>
          <w:rFonts w:hint="cs"/>
          <w:sz w:val="18"/>
          <w:szCs w:val="20"/>
          <w:rtl/>
        </w:rPr>
        <w:t>2</w:t>
      </w:r>
      <w:r w:rsidRPr="005838C0">
        <w:rPr>
          <w:sz w:val="18"/>
          <w:szCs w:val="20"/>
          <w:rtl/>
        </w:rPr>
        <w:t>1-3</w:t>
      </w:r>
      <w:r w:rsidRPr="005838C0">
        <w:rPr>
          <w:rFonts w:hint="cs"/>
          <w:sz w:val="18"/>
          <w:szCs w:val="20"/>
          <w:rtl/>
        </w:rPr>
        <w:t>0</w:t>
      </w:r>
      <w:r w:rsidRPr="005838C0">
        <w:rPr>
          <w:sz w:val="18"/>
          <w:szCs w:val="20"/>
          <w:rtl/>
        </w:rPr>
        <w:t>1.</w:t>
      </w:r>
    </w:p>
    <w:p w14:paraId="75EEB1AE" w14:textId="77777777" w:rsidR="00EA54C7" w:rsidRPr="005838C0" w:rsidRDefault="00EA54C7" w:rsidP="008E211E">
      <w:pPr>
        <w:spacing w:after="120"/>
        <w:ind w:left="567" w:hanging="567"/>
        <w:jc w:val="both"/>
        <w:rPr>
          <w:sz w:val="18"/>
          <w:szCs w:val="20"/>
          <w:rtl/>
        </w:rPr>
      </w:pPr>
      <w:r w:rsidRPr="005838C0">
        <w:rPr>
          <w:sz w:val="18"/>
          <w:szCs w:val="20"/>
          <w:rtl/>
        </w:rPr>
        <w:t>רובינשטיין, ד</w:t>
      </w:r>
      <w:r w:rsidRPr="005838C0">
        <w:rPr>
          <w:rFonts w:hint="cs"/>
          <w:sz w:val="18"/>
          <w:szCs w:val="20"/>
          <w:rtl/>
        </w:rPr>
        <w:t>'</w:t>
      </w:r>
      <w:r w:rsidRPr="005838C0">
        <w:rPr>
          <w:sz w:val="18"/>
          <w:szCs w:val="20"/>
          <w:rtl/>
        </w:rPr>
        <w:t xml:space="preserve"> (2014). </w:t>
      </w:r>
      <w:r w:rsidRPr="005838C0">
        <w:rPr>
          <w:b/>
          <w:bCs/>
          <w:sz w:val="18"/>
          <w:szCs w:val="20"/>
          <w:rtl/>
        </w:rPr>
        <w:t>זכאות או מתנה? סימון דמי מזונות והוצאות נלוות וחריגות של ילדים להורים גרושים בישראל</w:t>
      </w:r>
      <w:r w:rsidRPr="005838C0">
        <w:rPr>
          <w:i/>
          <w:iCs/>
          <w:sz w:val="18"/>
          <w:szCs w:val="20"/>
          <w:rtl/>
        </w:rPr>
        <w:t xml:space="preserve"> </w:t>
      </w:r>
      <w:r w:rsidRPr="005838C0">
        <w:rPr>
          <w:rFonts w:hint="cs"/>
          <w:sz w:val="18"/>
          <w:szCs w:val="20"/>
          <w:rtl/>
        </w:rPr>
        <w:t>(</w:t>
      </w:r>
      <w:r w:rsidRPr="005838C0">
        <w:rPr>
          <w:sz w:val="18"/>
          <w:szCs w:val="20"/>
          <w:rtl/>
        </w:rPr>
        <w:t>עבודת דוקטור שלא פורסמה</w:t>
      </w:r>
      <w:r w:rsidRPr="005838C0">
        <w:rPr>
          <w:rFonts w:hint="cs"/>
          <w:sz w:val="18"/>
          <w:szCs w:val="20"/>
          <w:rtl/>
        </w:rPr>
        <w:t>). רמת גן:</w:t>
      </w:r>
      <w:r w:rsidRPr="005838C0">
        <w:rPr>
          <w:sz w:val="18"/>
          <w:szCs w:val="20"/>
          <w:rtl/>
        </w:rPr>
        <w:t xml:space="preserve"> אוניברסיטת בר-אילן.</w:t>
      </w:r>
    </w:p>
    <w:p w14:paraId="612359D1" w14:textId="77777777" w:rsidR="00EA54C7" w:rsidRPr="005838C0" w:rsidRDefault="00EA54C7" w:rsidP="00D221E5">
      <w:pPr>
        <w:bidi w:val="0"/>
        <w:spacing w:after="120"/>
        <w:ind w:left="397" w:hanging="397"/>
        <w:jc w:val="both"/>
        <w:rPr>
          <w:sz w:val="18"/>
          <w:szCs w:val="20"/>
        </w:rPr>
      </w:pPr>
      <w:r w:rsidRPr="005838C0">
        <w:rPr>
          <w:sz w:val="18"/>
          <w:szCs w:val="20"/>
        </w:rPr>
        <w:t xml:space="preserve">Abramsky, T., Watts, C. H., Garcia-Moreno, C. et al. (2011). What factors are associated with recent intimate partner violence? Findings from the WHO multi-country study on women's health and domestic violence. </w:t>
      </w:r>
      <w:r w:rsidRPr="005838C0">
        <w:rPr>
          <w:i/>
          <w:iCs/>
          <w:sz w:val="18"/>
          <w:szCs w:val="20"/>
        </w:rPr>
        <w:t xml:space="preserve">BMC Public Health, 11, </w:t>
      </w:r>
      <w:r w:rsidRPr="005838C0">
        <w:rPr>
          <w:sz w:val="18"/>
          <w:szCs w:val="20"/>
        </w:rPr>
        <w:t>109.</w:t>
      </w:r>
    </w:p>
    <w:p w14:paraId="24399FA3" w14:textId="77777777" w:rsidR="00EA54C7" w:rsidRPr="005838C0" w:rsidRDefault="00EA54C7" w:rsidP="00D221E5">
      <w:pPr>
        <w:bidi w:val="0"/>
        <w:spacing w:after="120"/>
        <w:ind w:left="397" w:hanging="397"/>
        <w:jc w:val="both"/>
        <w:rPr>
          <w:sz w:val="18"/>
          <w:szCs w:val="20"/>
        </w:rPr>
      </w:pPr>
      <w:r w:rsidRPr="005838C0">
        <w:rPr>
          <w:sz w:val="18"/>
          <w:szCs w:val="20"/>
        </w:rPr>
        <w:t xml:space="preserve">Adams, A. E., Sullivan, C. M., Bybee, D., &amp; Greeson, M. R. (2008). Development of the scale of economic abuse. </w:t>
      </w:r>
      <w:r w:rsidRPr="005838C0">
        <w:rPr>
          <w:i/>
          <w:iCs/>
          <w:sz w:val="18"/>
          <w:szCs w:val="20"/>
        </w:rPr>
        <w:t>Violence Against Women, 14</w:t>
      </w:r>
      <w:r w:rsidRPr="005838C0">
        <w:rPr>
          <w:sz w:val="18"/>
          <w:szCs w:val="20"/>
        </w:rPr>
        <w:t>(5), 563-588.</w:t>
      </w:r>
    </w:p>
    <w:p w14:paraId="51ADFB98" w14:textId="77777777" w:rsidR="00EA54C7" w:rsidRPr="005838C0" w:rsidRDefault="00EA54C7" w:rsidP="00D221E5">
      <w:pPr>
        <w:bidi w:val="0"/>
        <w:spacing w:after="120"/>
        <w:ind w:left="397" w:hanging="397"/>
        <w:jc w:val="both"/>
        <w:rPr>
          <w:sz w:val="18"/>
          <w:szCs w:val="20"/>
        </w:rPr>
      </w:pPr>
      <w:r w:rsidRPr="005838C0">
        <w:rPr>
          <w:sz w:val="18"/>
          <w:szCs w:val="20"/>
        </w:rPr>
        <w:t xml:space="preserve">Adelman, M. (2017). </w:t>
      </w:r>
      <w:r w:rsidRPr="005838C0">
        <w:rPr>
          <w:i/>
          <w:iCs/>
          <w:sz w:val="18"/>
          <w:szCs w:val="20"/>
        </w:rPr>
        <w:t>Battering states: The politics of domestic violence in Israel</w:t>
      </w:r>
      <w:r w:rsidRPr="005838C0">
        <w:rPr>
          <w:sz w:val="18"/>
          <w:szCs w:val="20"/>
        </w:rPr>
        <w:t>. Nashville, TN: Vanderbilt University Press.</w:t>
      </w:r>
    </w:p>
    <w:p w14:paraId="1A99C5B8" w14:textId="77777777" w:rsidR="00EA54C7" w:rsidRPr="005838C0" w:rsidRDefault="00EA54C7" w:rsidP="00D221E5">
      <w:pPr>
        <w:bidi w:val="0"/>
        <w:spacing w:after="120"/>
        <w:ind w:left="397" w:hanging="397"/>
        <w:jc w:val="both"/>
        <w:rPr>
          <w:sz w:val="18"/>
          <w:szCs w:val="20"/>
        </w:rPr>
      </w:pPr>
      <w:proofErr w:type="spellStart"/>
      <w:r w:rsidRPr="005838C0">
        <w:rPr>
          <w:sz w:val="18"/>
          <w:szCs w:val="20"/>
        </w:rPr>
        <w:t>Albelda</w:t>
      </w:r>
      <w:proofErr w:type="spellEnd"/>
      <w:r w:rsidRPr="005838C0">
        <w:rPr>
          <w:sz w:val="18"/>
          <w:szCs w:val="20"/>
        </w:rPr>
        <w:t xml:space="preserve">, R. (2011). Time binds: US antipoverty policies, poverty, and the well-being of single mothers. </w:t>
      </w:r>
      <w:r w:rsidRPr="005838C0">
        <w:rPr>
          <w:i/>
          <w:iCs/>
          <w:sz w:val="18"/>
          <w:szCs w:val="20"/>
        </w:rPr>
        <w:t>Feminist Economics, 17</w:t>
      </w:r>
      <w:r w:rsidRPr="005838C0">
        <w:rPr>
          <w:sz w:val="18"/>
          <w:szCs w:val="20"/>
        </w:rPr>
        <w:t>(4), 189-214.</w:t>
      </w:r>
    </w:p>
    <w:p w14:paraId="1842F2F9" w14:textId="77777777" w:rsidR="00EA54C7" w:rsidRPr="005838C0" w:rsidRDefault="00EA54C7" w:rsidP="00D221E5">
      <w:pPr>
        <w:bidi w:val="0"/>
        <w:spacing w:after="120"/>
        <w:ind w:left="397" w:hanging="397"/>
        <w:jc w:val="both"/>
        <w:rPr>
          <w:sz w:val="18"/>
          <w:szCs w:val="20"/>
        </w:rPr>
      </w:pPr>
      <w:r w:rsidRPr="005838C0">
        <w:rPr>
          <w:sz w:val="18"/>
          <w:szCs w:val="20"/>
          <w:shd w:val="clear" w:color="auto" w:fill="FFFFFF"/>
        </w:rPr>
        <w:t>Allen, A. L. (2003). </w:t>
      </w:r>
      <w:r w:rsidRPr="005838C0">
        <w:rPr>
          <w:i/>
          <w:iCs/>
          <w:sz w:val="18"/>
          <w:szCs w:val="20"/>
          <w:shd w:val="clear" w:color="auto" w:fill="FFFFFF"/>
        </w:rPr>
        <w:t>Why privacy isn't everything: Feminist reflections on personal accountability</w:t>
      </w:r>
      <w:r w:rsidRPr="005838C0">
        <w:rPr>
          <w:sz w:val="18"/>
          <w:szCs w:val="20"/>
          <w:shd w:val="clear" w:color="auto" w:fill="FFFFFF"/>
        </w:rPr>
        <w:t>. Lanham, Maryland: Rowman &amp; Littlefield.</w:t>
      </w:r>
    </w:p>
    <w:p w14:paraId="5B6FE6BD" w14:textId="77777777" w:rsidR="00EA54C7" w:rsidRPr="005838C0" w:rsidRDefault="00EA54C7" w:rsidP="00D221E5">
      <w:pPr>
        <w:bidi w:val="0"/>
        <w:spacing w:after="120"/>
        <w:ind w:left="397" w:hanging="397"/>
        <w:jc w:val="both"/>
        <w:rPr>
          <w:sz w:val="18"/>
          <w:szCs w:val="20"/>
        </w:rPr>
      </w:pPr>
      <w:r w:rsidRPr="005838C0">
        <w:rPr>
          <w:sz w:val="18"/>
          <w:szCs w:val="20"/>
        </w:rPr>
        <w:t xml:space="preserve">Benjamin, O. (2020). Mothers' negotiation of welfare support: The emergence of privatized entitlement. </w:t>
      </w:r>
      <w:r w:rsidRPr="005838C0">
        <w:rPr>
          <w:i/>
          <w:iCs/>
          <w:sz w:val="18"/>
          <w:szCs w:val="20"/>
        </w:rPr>
        <w:t>International Journal of Sociology and Social Policy</w:t>
      </w:r>
      <w:r w:rsidRPr="005838C0">
        <w:rPr>
          <w:sz w:val="18"/>
          <w:szCs w:val="20"/>
        </w:rPr>
        <w:t>. doi.org/10.1108/IJSSP-03-2020-0071</w:t>
      </w:r>
    </w:p>
    <w:p w14:paraId="6EF3C7E9" w14:textId="77777777" w:rsidR="00EA54C7" w:rsidRPr="005838C0" w:rsidRDefault="00EA54C7" w:rsidP="00D221E5">
      <w:pPr>
        <w:bidi w:val="0"/>
        <w:spacing w:after="120"/>
        <w:ind w:left="397" w:hanging="397"/>
        <w:jc w:val="both"/>
        <w:rPr>
          <w:sz w:val="18"/>
          <w:szCs w:val="20"/>
        </w:rPr>
      </w:pPr>
      <w:proofErr w:type="spellStart"/>
      <w:r w:rsidRPr="005838C0">
        <w:rPr>
          <w:sz w:val="18"/>
          <w:szCs w:val="20"/>
        </w:rPr>
        <w:t>Bottomore</w:t>
      </w:r>
      <w:proofErr w:type="spellEnd"/>
      <w:r w:rsidRPr="005838C0">
        <w:rPr>
          <w:sz w:val="18"/>
          <w:szCs w:val="20"/>
        </w:rPr>
        <w:t xml:space="preserve">, T. B. &amp; Marshall, T. H. (1992). </w:t>
      </w:r>
      <w:r w:rsidRPr="005838C0">
        <w:rPr>
          <w:i/>
          <w:iCs/>
          <w:sz w:val="18"/>
          <w:szCs w:val="20"/>
        </w:rPr>
        <w:t>Citizenship and social class</w:t>
      </w:r>
      <w:r w:rsidRPr="005838C0">
        <w:rPr>
          <w:sz w:val="18"/>
          <w:szCs w:val="20"/>
        </w:rPr>
        <w:t>. London: Pluto Press.</w:t>
      </w:r>
    </w:p>
    <w:p w14:paraId="19491B06" w14:textId="77777777" w:rsidR="00EA54C7" w:rsidRPr="005838C0" w:rsidRDefault="00EA54C7" w:rsidP="00D221E5">
      <w:pPr>
        <w:bidi w:val="0"/>
        <w:spacing w:after="120"/>
        <w:ind w:left="397" w:hanging="397"/>
        <w:jc w:val="both"/>
        <w:rPr>
          <w:sz w:val="18"/>
          <w:szCs w:val="20"/>
        </w:rPr>
      </w:pPr>
      <w:proofErr w:type="spellStart"/>
      <w:r w:rsidRPr="005838C0">
        <w:rPr>
          <w:sz w:val="18"/>
          <w:szCs w:val="20"/>
        </w:rPr>
        <w:t>Brodkin</w:t>
      </w:r>
      <w:proofErr w:type="spellEnd"/>
      <w:r w:rsidRPr="005838C0">
        <w:rPr>
          <w:sz w:val="18"/>
          <w:szCs w:val="20"/>
        </w:rPr>
        <w:t xml:space="preserve">, E. Z. &amp; </w:t>
      </w:r>
      <w:proofErr w:type="spellStart"/>
      <w:r w:rsidRPr="005838C0">
        <w:rPr>
          <w:sz w:val="18"/>
          <w:szCs w:val="20"/>
        </w:rPr>
        <w:t>Majmundar</w:t>
      </w:r>
      <w:proofErr w:type="spellEnd"/>
      <w:r w:rsidRPr="005838C0">
        <w:rPr>
          <w:sz w:val="18"/>
          <w:szCs w:val="20"/>
        </w:rPr>
        <w:t xml:space="preserve">, M. (2010). Administrative exclusion: Organizations and the hidden costs of welfare claiming. </w:t>
      </w:r>
      <w:r w:rsidRPr="005838C0">
        <w:rPr>
          <w:i/>
          <w:iCs/>
          <w:sz w:val="18"/>
          <w:szCs w:val="20"/>
        </w:rPr>
        <w:t>Journal of Public Administration Research and Theory</w:t>
      </w:r>
      <w:r w:rsidRPr="005838C0">
        <w:rPr>
          <w:sz w:val="18"/>
          <w:szCs w:val="20"/>
        </w:rPr>
        <w:t xml:space="preserve">, </w:t>
      </w:r>
      <w:r w:rsidRPr="005838C0">
        <w:rPr>
          <w:i/>
          <w:iCs/>
          <w:sz w:val="18"/>
          <w:szCs w:val="20"/>
        </w:rPr>
        <w:t>20</w:t>
      </w:r>
      <w:r w:rsidRPr="005838C0">
        <w:rPr>
          <w:sz w:val="18"/>
          <w:szCs w:val="20"/>
        </w:rPr>
        <w:t>(4), 827-848.</w:t>
      </w:r>
    </w:p>
    <w:p w14:paraId="249E85E1" w14:textId="77777777" w:rsidR="00EA54C7" w:rsidRPr="005838C0" w:rsidRDefault="00EA54C7" w:rsidP="00D221E5">
      <w:pPr>
        <w:bidi w:val="0"/>
        <w:spacing w:after="120"/>
        <w:ind w:left="397" w:hanging="397"/>
        <w:jc w:val="both"/>
        <w:rPr>
          <w:sz w:val="18"/>
          <w:szCs w:val="20"/>
        </w:rPr>
      </w:pPr>
      <w:proofErr w:type="spellStart"/>
      <w:r w:rsidRPr="005838C0">
        <w:rPr>
          <w:sz w:val="18"/>
          <w:szCs w:val="20"/>
        </w:rPr>
        <w:t>Brodkin</w:t>
      </w:r>
      <w:proofErr w:type="spellEnd"/>
      <w:r w:rsidRPr="005838C0">
        <w:rPr>
          <w:sz w:val="18"/>
          <w:szCs w:val="20"/>
        </w:rPr>
        <w:t xml:space="preserve">, E. Z. (2011). Policy work: Street-level organizations under new managerialism. </w:t>
      </w:r>
      <w:r w:rsidRPr="005838C0">
        <w:rPr>
          <w:i/>
          <w:iCs/>
          <w:sz w:val="18"/>
          <w:szCs w:val="20"/>
        </w:rPr>
        <w:t>Journal of Public Administration Research and Theory, 21</w:t>
      </w:r>
      <w:r w:rsidRPr="005838C0">
        <w:rPr>
          <w:sz w:val="18"/>
          <w:szCs w:val="20"/>
        </w:rPr>
        <w:t>(2), 253-277.</w:t>
      </w:r>
    </w:p>
    <w:p w14:paraId="7082D443" w14:textId="77777777" w:rsidR="00EA54C7" w:rsidRPr="005838C0" w:rsidRDefault="00EA54C7" w:rsidP="00D221E5">
      <w:pPr>
        <w:bidi w:val="0"/>
        <w:spacing w:after="120"/>
        <w:ind w:left="397" w:hanging="397"/>
        <w:jc w:val="both"/>
        <w:rPr>
          <w:sz w:val="18"/>
          <w:szCs w:val="20"/>
        </w:rPr>
      </w:pPr>
      <w:r w:rsidRPr="005838C0">
        <w:rPr>
          <w:sz w:val="18"/>
          <w:szCs w:val="20"/>
        </w:rPr>
        <w:t xml:space="preserve">Brush, L. D. (2011). </w:t>
      </w:r>
      <w:r w:rsidRPr="005838C0">
        <w:rPr>
          <w:i/>
          <w:iCs/>
          <w:sz w:val="18"/>
          <w:szCs w:val="20"/>
        </w:rPr>
        <w:t>Poverty, battered women, and work in U. S. public policy</w:t>
      </w:r>
      <w:r w:rsidRPr="005838C0">
        <w:rPr>
          <w:sz w:val="18"/>
          <w:szCs w:val="20"/>
        </w:rPr>
        <w:t>. New York, NY: Oxford University Press.</w:t>
      </w:r>
    </w:p>
    <w:p w14:paraId="66161223" w14:textId="77777777" w:rsidR="00EA54C7" w:rsidRPr="005838C0" w:rsidRDefault="00EA54C7" w:rsidP="00D221E5">
      <w:pPr>
        <w:bidi w:val="0"/>
        <w:spacing w:after="120"/>
        <w:ind w:left="397" w:hanging="397"/>
        <w:jc w:val="both"/>
        <w:rPr>
          <w:sz w:val="18"/>
          <w:szCs w:val="20"/>
        </w:rPr>
      </w:pPr>
      <w:r w:rsidRPr="005838C0">
        <w:rPr>
          <w:sz w:val="18"/>
          <w:szCs w:val="20"/>
        </w:rPr>
        <w:t xml:space="preserve">Charmaz, K. (2006). </w:t>
      </w:r>
      <w:r w:rsidRPr="005838C0">
        <w:rPr>
          <w:i/>
          <w:iCs/>
          <w:sz w:val="18"/>
          <w:szCs w:val="20"/>
        </w:rPr>
        <w:t>Constructing grounded theory: A guide through qualitative analysis</w:t>
      </w:r>
      <w:r w:rsidRPr="005838C0">
        <w:rPr>
          <w:sz w:val="18"/>
          <w:szCs w:val="20"/>
        </w:rPr>
        <w:t>. London: Sage.</w:t>
      </w:r>
    </w:p>
    <w:p w14:paraId="77C2B608" w14:textId="77777777" w:rsidR="00EA54C7" w:rsidRPr="005838C0" w:rsidRDefault="00EA54C7" w:rsidP="00D221E5">
      <w:pPr>
        <w:bidi w:val="0"/>
        <w:spacing w:after="120"/>
        <w:ind w:left="397" w:hanging="397"/>
        <w:jc w:val="both"/>
        <w:rPr>
          <w:sz w:val="18"/>
          <w:szCs w:val="20"/>
        </w:rPr>
      </w:pPr>
      <w:r w:rsidRPr="005838C0">
        <w:rPr>
          <w:sz w:val="18"/>
          <w:szCs w:val="20"/>
        </w:rPr>
        <w:lastRenderedPageBreak/>
        <w:t xml:space="preserve">Denzin N. K. (1970). </w:t>
      </w:r>
      <w:r w:rsidRPr="005838C0">
        <w:rPr>
          <w:i/>
          <w:iCs/>
          <w:sz w:val="18"/>
          <w:szCs w:val="20"/>
        </w:rPr>
        <w:t>The research act: A theoretical introduction to sociological methods</w:t>
      </w:r>
      <w:r w:rsidRPr="005838C0">
        <w:rPr>
          <w:sz w:val="18"/>
          <w:szCs w:val="20"/>
        </w:rPr>
        <w:t>. New Jersey: Transaction Publishers.</w:t>
      </w:r>
    </w:p>
    <w:p w14:paraId="03CE51A3" w14:textId="77777777" w:rsidR="00EA54C7" w:rsidRPr="005838C0" w:rsidRDefault="00EA54C7" w:rsidP="00D221E5">
      <w:pPr>
        <w:bidi w:val="0"/>
        <w:spacing w:after="120"/>
        <w:ind w:left="397" w:hanging="397"/>
        <w:jc w:val="both"/>
        <w:rPr>
          <w:sz w:val="18"/>
          <w:szCs w:val="20"/>
        </w:rPr>
      </w:pPr>
      <w:r w:rsidRPr="005838C0">
        <w:rPr>
          <w:sz w:val="18"/>
          <w:szCs w:val="20"/>
          <w:shd w:val="clear" w:color="auto" w:fill="FFFFFF"/>
        </w:rPr>
        <w:t>Cloutier, C., Denis, J. L., Langley, A., &amp; Lamothe, L. (2016). Agency at the managerial interface: Public sector reform as institutional work. </w:t>
      </w:r>
      <w:r w:rsidRPr="005838C0">
        <w:rPr>
          <w:i/>
          <w:iCs/>
          <w:sz w:val="18"/>
          <w:szCs w:val="20"/>
          <w:shd w:val="clear" w:color="auto" w:fill="FFFFFF"/>
        </w:rPr>
        <w:t>Journal of Public Administration Research and Theory</w:t>
      </w:r>
      <w:r w:rsidRPr="005838C0">
        <w:rPr>
          <w:sz w:val="18"/>
          <w:szCs w:val="20"/>
          <w:shd w:val="clear" w:color="auto" w:fill="FFFFFF"/>
        </w:rPr>
        <w:t>, </w:t>
      </w:r>
      <w:r w:rsidRPr="005838C0">
        <w:rPr>
          <w:i/>
          <w:iCs/>
          <w:sz w:val="18"/>
          <w:szCs w:val="20"/>
          <w:shd w:val="clear" w:color="auto" w:fill="FFFFFF"/>
        </w:rPr>
        <w:t>26</w:t>
      </w:r>
      <w:r w:rsidRPr="005838C0">
        <w:rPr>
          <w:sz w:val="18"/>
          <w:szCs w:val="20"/>
          <w:shd w:val="clear" w:color="auto" w:fill="FFFFFF"/>
        </w:rPr>
        <w:t>(2), 259-276.</w:t>
      </w:r>
    </w:p>
    <w:p w14:paraId="1D1E9017" w14:textId="77777777" w:rsidR="00EA54C7" w:rsidRPr="005838C0" w:rsidRDefault="00EA54C7" w:rsidP="00D221E5">
      <w:pPr>
        <w:bidi w:val="0"/>
        <w:spacing w:after="120"/>
        <w:ind w:left="397" w:hanging="397"/>
        <w:jc w:val="both"/>
        <w:rPr>
          <w:sz w:val="18"/>
          <w:szCs w:val="20"/>
        </w:rPr>
      </w:pPr>
      <w:proofErr w:type="spellStart"/>
      <w:r w:rsidRPr="005838C0">
        <w:rPr>
          <w:sz w:val="18"/>
          <w:szCs w:val="20"/>
        </w:rPr>
        <w:t>Eisikovits</w:t>
      </w:r>
      <w:proofErr w:type="spellEnd"/>
      <w:r w:rsidRPr="005838C0">
        <w:rPr>
          <w:sz w:val="18"/>
          <w:szCs w:val="20"/>
        </w:rPr>
        <w:t xml:space="preserve">, Z., </w:t>
      </w:r>
      <w:proofErr w:type="spellStart"/>
      <w:r w:rsidRPr="005838C0">
        <w:rPr>
          <w:sz w:val="18"/>
          <w:szCs w:val="20"/>
        </w:rPr>
        <w:t>Winstok</w:t>
      </w:r>
      <w:proofErr w:type="spellEnd"/>
      <w:r w:rsidRPr="005838C0">
        <w:rPr>
          <w:sz w:val="18"/>
          <w:szCs w:val="20"/>
        </w:rPr>
        <w:t xml:space="preserve">, Z. &amp; Fishman, G. (2004). </w:t>
      </w:r>
      <w:r w:rsidRPr="005838C0">
        <w:rPr>
          <w:i/>
          <w:iCs/>
          <w:sz w:val="18"/>
          <w:szCs w:val="20"/>
        </w:rPr>
        <w:t>The first Israeli national survey on domestic violence. Violence Against Women</w:t>
      </w:r>
      <w:r w:rsidRPr="005838C0">
        <w:rPr>
          <w:sz w:val="18"/>
          <w:szCs w:val="20"/>
        </w:rPr>
        <w:t xml:space="preserve">, </w:t>
      </w:r>
      <w:r w:rsidRPr="005838C0">
        <w:rPr>
          <w:i/>
          <w:iCs/>
          <w:sz w:val="18"/>
          <w:szCs w:val="20"/>
        </w:rPr>
        <w:t>10</w:t>
      </w:r>
      <w:r w:rsidRPr="005838C0">
        <w:rPr>
          <w:sz w:val="18"/>
          <w:szCs w:val="20"/>
        </w:rPr>
        <w:t xml:space="preserve">, 729-748. </w:t>
      </w:r>
    </w:p>
    <w:p w14:paraId="388A8CD6" w14:textId="77777777" w:rsidR="00EA54C7" w:rsidRPr="005838C0" w:rsidRDefault="00EA54C7" w:rsidP="00D221E5">
      <w:pPr>
        <w:bidi w:val="0"/>
        <w:ind w:left="397" w:hanging="397"/>
        <w:jc w:val="both"/>
        <w:rPr>
          <w:sz w:val="18"/>
          <w:szCs w:val="20"/>
        </w:rPr>
      </w:pPr>
      <w:r w:rsidRPr="005838C0">
        <w:rPr>
          <w:sz w:val="18"/>
          <w:szCs w:val="20"/>
        </w:rPr>
        <w:t>Istanbul Convention (2011) Council of Europe Convention on preventing and combating violence against women and domestic violence. Istanbul: Council of Europe.</w:t>
      </w:r>
    </w:p>
    <w:p w14:paraId="3649B659" w14:textId="77777777" w:rsidR="00EA54C7" w:rsidRPr="005838C0" w:rsidRDefault="00C4287A" w:rsidP="00A06271">
      <w:pPr>
        <w:bidi w:val="0"/>
        <w:spacing w:after="120"/>
        <w:ind w:left="397" w:hanging="397"/>
        <w:rPr>
          <w:rStyle w:val="Hyperlink"/>
          <w:color w:val="auto"/>
          <w:sz w:val="16"/>
          <w:szCs w:val="16"/>
          <w:u w:val="none"/>
        </w:rPr>
      </w:pPr>
      <w:hyperlink r:id="rId13" w:history="1">
        <w:r w:rsidR="00EA54C7" w:rsidRPr="005838C0">
          <w:rPr>
            <w:rStyle w:val="Hyperlink"/>
            <w:color w:val="auto"/>
            <w:sz w:val="16"/>
            <w:szCs w:val="16"/>
            <w:u w:val="none"/>
          </w:rPr>
          <w:t>http://conventions.coe.int/Treaty/Commun/QueVoulezVous.asp?CL=ENG&amp;NT=210</w:t>
        </w:r>
      </w:hyperlink>
    </w:p>
    <w:p w14:paraId="44E54E8C" w14:textId="77777777" w:rsidR="00EA54C7" w:rsidRPr="005838C0" w:rsidRDefault="00EA54C7" w:rsidP="00D221E5">
      <w:pPr>
        <w:bidi w:val="0"/>
        <w:spacing w:after="120"/>
        <w:ind w:left="397" w:hanging="397"/>
        <w:jc w:val="both"/>
        <w:rPr>
          <w:sz w:val="18"/>
          <w:szCs w:val="20"/>
        </w:rPr>
      </w:pPr>
      <w:proofErr w:type="spellStart"/>
      <w:r w:rsidRPr="005838C0">
        <w:rPr>
          <w:sz w:val="18"/>
          <w:szCs w:val="20"/>
        </w:rPr>
        <w:t>Krigel</w:t>
      </w:r>
      <w:proofErr w:type="spellEnd"/>
      <w:r w:rsidRPr="005838C0">
        <w:rPr>
          <w:sz w:val="18"/>
          <w:szCs w:val="20"/>
        </w:rPr>
        <w:t xml:space="preserve">, K. &amp; Benjamin, O. (2019). Between patriarchal constraints and neoliberal values: Dimensions of job quality for intimate partner violence survivors. </w:t>
      </w:r>
      <w:r w:rsidRPr="005838C0">
        <w:rPr>
          <w:i/>
          <w:iCs/>
          <w:sz w:val="18"/>
          <w:szCs w:val="20"/>
        </w:rPr>
        <w:t>Current Sociology</w:t>
      </w:r>
      <w:r w:rsidRPr="005838C0">
        <w:rPr>
          <w:sz w:val="18"/>
          <w:szCs w:val="20"/>
        </w:rPr>
        <w:t xml:space="preserve">. </w:t>
      </w:r>
      <w:hyperlink r:id="rId14" w:history="1">
        <w:r w:rsidRPr="005838C0">
          <w:rPr>
            <w:sz w:val="18"/>
            <w:szCs w:val="20"/>
          </w:rPr>
          <w:t>doi.org/10.1177/0011392119879478</w:t>
        </w:r>
      </w:hyperlink>
    </w:p>
    <w:p w14:paraId="2C031F03" w14:textId="77777777" w:rsidR="00EA54C7" w:rsidRPr="005838C0" w:rsidRDefault="00EA54C7" w:rsidP="00D221E5">
      <w:pPr>
        <w:bidi w:val="0"/>
        <w:spacing w:after="120"/>
        <w:ind w:left="397" w:hanging="397"/>
        <w:jc w:val="both"/>
        <w:rPr>
          <w:sz w:val="18"/>
          <w:szCs w:val="20"/>
        </w:rPr>
      </w:pPr>
      <w:r w:rsidRPr="005838C0">
        <w:rPr>
          <w:sz w:val="18"/>
          <w:szCs w:val="20"/>
        </w:rPr>
        <w:t>Krislov, S. (2012). </w:t>
      </w:r>
      <w:r w:rsidRPr="005838C0">
        <w:rPr>
          <w:i/>
          <w:iCs/>
          <w:sz w:val="18"/>
          <w:szCs w:val="20"/>
        </w:rPr>
        <w:t>Representative bureaucracy</w:t>
      </w:r>
      <w:r w:rsidRPr="005838C0">
        <w:rPr>
          <w:sz w:val="18"/>
          <w:szCs w:val="20"/>
        </w:rPr>
        <w:t>. New Orleans, Louisiana: Quid Pro Books.</w:t>
      </w:r>
    </w:p>
    <w:p w14:paraId="0EC97AE1" w14:textId="77777777" w:rsidR="00EA54C7" w:rsidRPr="005838C0" w:rsidRDefault="00EA54C7" w:rsidP="00D221E5">
      <w:pPr>
        <w:bidi w:val="0"/>
        <w:spacing w:after="120"/>
        <w:ind w:left="397" w:hanging="397"/>
        <w:jc w:val="both"/>
        <w:rPr>
          <w:sz w:val="18"/>
          <w:szCs w:val="20"/>
        </w:rPr>
      </w:pPr>
      <w:proofErr w:type="spellStart"/>
      <w:r w:rsidRPr="005838C0">
        <w:rPr>
          <w:sz w:val="18"/>
          <w:szCs w:val="20"/>
          <w:shd w:val="clear" w:color="auto" w:fill="FFFFFF"/>
        </w:rPr>
        <w:t>Lavee</w:t>
      </w:r>
      <w:proofErr w:type="spellEnd"/>
      <w:r w:rsidRPr="005838C0">
        <w:rPr>
          <w:sz w:val="18"/>
          <w:szCs w:val="20"/>
          <w:shd w:val="clear" w:color="auto" w:fill="FFFFFF"/>
        </w:rPr>
        <w:t xml:space="preserve">, E., Cohen, N., &amp; </w:t>
      </w:r>
      <w:proofErr w:type="spellStart"/>
      <w:r w:rsidRPr="005838C0">
        <w:rPr>
          <w:sz w:val="18"/>
          <w:szCs w:val="20"/>
          <w:shd w:val="clear" w:color="auto" w:fill="FFFFFF"/>
        </w:rPr>
        <w:t>Nouman</w:t>
      </w:r>
      <w:proofErr w:type="spellEnd"/>
      <w:r w:rsidRPr="005838C0">
        <w:rPr>
          <w:sz w:val="18"/>
          <w:szCs w:val="20"/>
          <w:shd w:val="clear" w:color="auto" w:fill="FFFFFF"/>
        </w:rPr>
        <w:t>, H. (2018). Reinforcing public responsibility? Influences and practices in street‐level bureaucrats' engagement in policy design. </w:t>
      </w:r>
      <w:r w:rsidRPr="005838C0">
        <w:rPr>
          <w:i/>
          <w:iCs/>
          <w:sz w:val="18"/>
          <w:szCs w:val="20"/>
          <w:shd w:val="clear" w:color="auto" w:fill="FFFFFF"/>
        </w:rPr>
        <w:t>Public Administration</w:t>
      </w:r>
      <w:r w:rsidRPr="005838C0">
        <w:rPr>
          <w:sz w:val="18"/>
          <w:szCs w:val="20"/>
          <w:shd w:val="clear" w:color="auto" w:fill="FFFFFF"/>
        </w:rPr>
        <w:t>, </w:t>
      </w:r>
      <w:r w:rsidRPr="005838C0">
        <w:rPr>
          <w:i/>
          <w:iCs/>
          <w:sz w:val="18"/>
          <w:szCs w:val="20"/>
          <w:shd w:val="clear" w:color="auto" w:fill="FFFFFF"/>
        </w:rPr>
        <w:t>96</w:t>
      </w:r>
      <w:r w:rsidRPr="005838C0">
        <w:rPr>
          <w:sz w:val="18"/>
          <w:szCs w:val="20"/>
          <w:shd w:val="clear" w:color="auto" w:fill="FFFFFF"/>
        </w:rPr>
        <w:t>(2), 333-348.</w:t>
      </w:r>
    </w:p>
    <w:p w14:paraId="627BB379" w14:textId="75CE2707" w:rsidR="00EA54C7" w:rsidRPr="005838C0" w:rsidRDefault="00EA54C7" w:rsidP="00D221E5">
      <w:pPr>
        <w:bidi w:val="0"/>
        <w:spacing w:after="120"/>
        <w:ind w:left="397" w:hanging="397"/>
        <w:jc w:val="both"/>
        <w:rPr>
          <w:sz w:val="18"/>
          <w:szCs w:val="20"/>
          <w:rtl/>
          <w:lang w:val="en-GB"/>
        </w:rPr>
      </w:pPr>
      <w:proofErr w:type="spellStart"/>
      <w:r w:rsidRPr="005838C0">
        <w:rPr>
          <w:sz w:val="18"/>
          <w:szCs w:val="20"/>
          <w:shd w:val="clear" w:color="auto" w:fill="FFFFFF"/>
        </w:rPr>
        <w:t>Lavee</w:t>
      </w:r>
      <w:proofErr w:type="spellEnd"/>
      <w:r w:rsidRPr="005838C0">
        <w:rPr>
          <w:sz w:val="18"/>
          <w:szCs w:val="20"/>
          <w:shd w:val="clear" w:color="auto" w:fill="FFFFFF"/>
        </w:rPr>
        <w:t xml:space="preserve">, E. &amp; </w:t>
      </w:r>
      <w:proofErr w:type="spellStart"/>
      <w:r w:rsidRPr="005838C0">
        <w:rPr>
          <w:sz w:val="18"/>
          <w:szCs w:val="20"/>
          <w:shd w:val="clear" w:color="auto" w:fill="FFFFFF"/>
        </w:rPr>
        <w:t>Strier</w:t>
      </w:r>
      <w:proofErr w:type="spellEnd"/>
      <w:r w:rsidRPr="005838C0">
        <w:rPr>
          <w:sz w:val="18"/>
          <w:szCs w:val="20"/>
          <w:shd w:val="clear" w:color="auto" w:fill="FFFFFF"/>
        </w:rPr>
        <w:t>, R. (2019). Transferring emotional capital as coerced discretion: Street‐level bureaucrats reconciling structural deficiencies.</w:t>
      </w:r>
      <w:r w:rsidR="00D221E5" w:rsidRPr="005838C0">
        <w:rPr>
          <w:sz w:val="18"/>
          <w:szCs w:val="20"/>
          <w:shd w:val="clear" w:color="auto" w:fill="FFFFFF"/>
        </w:rPr>
        <w:t xml:space="preserve"> </w:t>
      </w:r>
      <w:r w:rsidRPr="005838C0">
        <w:rPr>
          <w:i/>
          <w:iCs/>
          <w:sz w:val="18"/>
          <w:szCs w:val="20"/>
          <w:shd w:val="clear" w:color="auto" w:fill="FFFFFF"/>
        </w:rPr>
        <w:t>Public Administration</w:t>
      </w:r>
      <w:r w:rsidRPr="005838C0">
        <w:rPr>
          <w:sz w:val="18"/>
          <w:szCs w:val="20"/>
          <w:shd w:val="clear" w:color="auto" w:fill="FFFFFF"/>
        </w:rPr>
        <w:t>,</w:t>
      </w:r>
      <w:r w:rsidR="00D221E5" w:rsidRPr="005838C0">
        <w:rPr>
          <w:sz w:val="18"/>
          <w:szCs w:val="20"/>
          <w:shd w:val="clear" w:color="auto" w:fill="FFFFFF"/>
        </w:rPr>
        <w:t xml:space="preserve"> </w:t>
      </w:r>
      <w:r w:rsidRPr="005838C0">
        <w:rPr>
          <w:i/>
          <w:iCs/>
          <w:sz w:val="18"/>
          <w:szCs w:val="20"/>
          <w:shd w:val="clear" w:color="auto" w:fill="FFFFFF"/>
        </w:rPr>
        <w:t>97</w:t>
      </w:r>
      <w:r w:rsidRPr="005838C0">
        <w:rPr>
          <w:sz w:val="18"/>
          <w:szCs w:val="20"/>
          <w:shd w:val="clear" w:color="auto" w:fill="FFFFFF"/>
        </w:rPr>
        <w:t>(4), 910-925.</w:t>
      </w:r>
    </w:p>
    <w:p w14:paraId="3EA10977" w14:textId="77777777" w:rsidR="00EA54C7" w:rsidRPr="005838C0" w:rsidRDefault="00EA54C7" w:rsidP="00D221E5">
      <w:pPr>
        <w:bidi w:val="0"/>
        <w:spacing w:after="120"/>
        <w:ind w:left="397" w:hanging="397"/>
        <w:jc w:val="both"/>
        <w:rPr>
          <w:sz w:val="18"/>
          <w:szCs w:val="20"/>
        </w:rPr>
      </w:pPr>
      <w:r w:rsidRPr="005838C0">
        <w:rPr>
          <w:sz w:val="18"/>
          <w:szCs w:val="20"/>
        </w:rPr>
        <w:t>Li, M. &amp; Walker, R. (2017). Shame, stigma, and the take-up of social assistance: Insights from rural China</w:t>
      </w:r>
      <w:r w:rsidRPr="005838C0">
        <w:rPr>
          <w:i/>
          <w:iCs/>
          <w:sz w:val="18"/>
          <w:szCs w:val="20"/>
        </w:rPr>
        <w:t>. Int. Journal of Social Welfare, 26,</w:t>
      </w:r>
      <w:r w:rsidRPr="005838C0">
        <w:rPr>
          <w:sz w:val="18"/>
          <w:szCs w:val="20"/>
        </w:rPr>
        <w:t xml:space="preserve"> 230-238.</w:t>
      </w:r>
    </w:p>
    <w:p w14:paraId="42F4F245" w14:textId="77777777" w:rsidR="00EA54C7" w:rsidRPr="005838C0" w:rsidRDefault="00EA54C7" w:rsidP="00D221E5">
      <w:pPr>
        <w:bidi w:val="0"/>
        <w:spacing w:after="120"/>
        <w:ind w:left="397" w:hanging="397"/>
        <w:jc w:val="both"/>
        <w:rPr>
          <w:sz w:val="18"/>
          <w:szCs w:val="20"/>
        </w:rPr>
      </w:pPr>
      <w:r w:rsidRPr="005838C0">
        <w:rPr>
          <w:sz w:val="18"/>
          <w:szCs w:val="20"/>
        </w:rPr>
        <w:t xml:space="preserve">Lister, R. (2015). "To count for nothing": Poverty beyond the statistics. </w:t>
      </w:r>
      <w:r w:rsidRPr="005838C0">
        <w:rPr>
          <w:i/>
          <w:iCs/>
          <w:sz w:val="18"/>
          <w:szCs w:val="20"/>
        </w:rPr>
        <w:t>Journal of the British Academy, 3</w:t>
      </w:r>
      <w:r w:rsidRPr="005838C0">
        <w:rPr>
          <w:sz w:val="18"/>
          <w:szCs w:val="20"/>
        </w:rPr>
        <w:t>(1). 139-165.</w:t>
      </w:r>
    </w:p>
    <w:p w14:paraId="49FF2B50" w14:textId="77777777" w:rsidR="00EA54C7" w:rsidRPr="005838C0" w:rsidRDefault="00EA54C7" w:rsidP="00D221E5">
      <w:pPr>
        <w:bidi w:val="0"/>
        <w:spacing w:after="120"/>
        <w:ind w:left="397" w:hanging="397"/>
        <w:jc w:val="both"/>
        <w:rPr>
          <w:sz w:val="18"/>
          <w:szCs w:val="20"/>
        </w:rPr>
      </w:pPr>
      <w:r w:rsidRPr="005838C0">
        <w:rPr>
          <w:sz w:val="18"/>
          <w:szCs w:val="20"/>
        </w:rPr>
        <w:t xml:space="preserve">MacDowell Santos, C. (2004). </w:t>
      </w:r>
      <w:proofErr w:type="spellStart"/>
      <w:r w:rsidRPr="005838C0">
        <w:rPr>
          <w:sz w:val="18"/>
          <w:szCs w:val="20"/>
        </w:rPr>
        <w:t>En</w:t>
      </w:r>
      <w:proofErr w:type="spellEnd"/>
      <w:r w:rsidRPr="005838C0">
        <w:rPr>
          <w:sz w:val="18"/>
          <w:szCs w:val="20"/>
        </w:rPr>
        <w:t xml:space="preserve">-gendering the police: Women's police stations and feminism in Sao Paulo. </w:t>
      </w:r>
      <w:r w:rsidRPr="005838C0">
        <w:rPr>
          <w:i/>
          <w:iCs/>
          <w:sz w:val="18"/>
          <w:szCs w:val="20"/>
        </w:rPr>
        <w:t>Latin American Research Review, 39</w:t>
      </w:r>
      <w:r w:rsidRPr="005838C0">
        <w:rPr>
          <w:sz w:val="18"/>
          <w:szCs w:val="20"/>
        </w:rPr>
        <w:t>(3), 29-44.</w:t>
      </w:r>
    </w:p>
    <w:p w14:paraId="5D2D8BA1" w14:textId="77777777" w:rsidR="00EA54C7" w:rsidRPr="005838C0" w:rsidRDefault="00EA54C7" w:rsidP="00D221E5">
      <w:pPr>
        <w:bidi w:val="0"/>
        <w:spacing w:after="120"/>
        <w:ind w:left="397" w:hanging="397"/>
        <w:jc w:val="both"/>
        <w:rPr>
          <w:sz w:val="18"/>
          <w:szCs w:val="20"/>
        </w:rPr>
      </w:pPr>
      <w:proofErr w:type="spellStart"/>
      <w:r w:rsidRPr="005838C0">
        <w:rPr>
          <w:sz w:val="18"/>
          <w:szCs w:val="20"/>
        </w:rPr>
        <w:t>MacDowll</w:t>
      </w:r>
      <w:proofErr w:type="spellEnd"/>
      <w:r w:rsidRPr="005838C0">
        <w:rPr>
          <w:sz w:val="18"/>
          <w:szCs w:val="20"/>
        </w:rPr>
        <w:t xml:space="preserve"> Santos, C. (2005). </w:t>
      </w:r>
      <w:r w:rsidRPr="005838C0">
        <w:rPr>
          <w:i/>
          <w:iCs/>
          <w:sz w:val="18"/>
          <w:szCs w:val="20"/>
        </w:rPr>
        <w:t>Women's police stations: Gender, violence and justice in San Paulo, Brazil</w:t>
      </w:r>
      <w:r w:rsidRPr="005838C0">
        <w:rPr>
          <w:sz w:val="18"/>
          <w:szCs w:val="20"/>
        </w:rPr>
        <w:t>. London: Palgrave Macmillan.</w:t>
      </w:r>
    </w:p>
    <w:p w14:paraId="37528B16" w14:textId="77777777" w:rsidR="00EA54C7" w:rsidRPr="005838C0" w:rsidRDefault="00EA54C7" w:rsidP="00D221E5">
      <w:pPr>
        <w:bidi w:val="0"/>
        <w:spacing w:after="120"/>
        <w:ind w:left="397" w:hanging="397"/>
        <w:jc w:val="both"/>
        <w:rPr>
          <w:sz w:val="18"/>
          <w:szCs w:val="20"/>
        </w:rPr>
      </w:pPr>
      <w:r w:rsidRPr="005838C0">
        <w:rPr>
          <w:sz w:val="18"/>
          <w:szCs w:val="20"/>
        </w:rPr>
        <w:t xml:space="preserve">Margolis, J. D. &amp; Molinsky, A. (2008). Navigating the binds of necessary evils: Psychological engagement and the production of interpersonally sensitive behavior. </w:t>
      </w:r>
      <w:r w:rsidRPr="005838C0">
        <w:rPr>
          <w:i/>
          <w:iCs/>
          <w:sz w:val="18"/>
          <w:szCs w:val="20"/>
        </w:rPr>
        <w:t>Academy of Management Journal</w:t>
      </w:r>
      <w:r w:rsidRPr="005838C0">
        <w:rPr>
          <w:sz w:val="18"/>
          <w:szCs w:val="20"/>
        </w:rPr>
        <w:t xml:space="preserve">, </w:t>
      </w:r>
      <w:r w:rsidRPr="005838C0">
        <w:rPr>
          <w:i/>
          <w:iCs/>
          <w:sz w:val="18"/>
          <w:szCs w:val="20"/>
        </w:rPr>
        <w:t>51</w:t>
      </w:r>
      <w:r w:rsidRPr="005838C0">
        <w:rPr>
          <w:sz w:val="18"/>
          <w:szCs w:val="20"/>
        </w:rPr>
        <w:t>(5), 847-872.</w:t>
      </w:r>
    </w:p>
    <w:p w14:paraId="74AE9E89" w14:textId="77777777" w:rsidR="00EA54C7" w:rsidRPr="005838C0" w:rsidRDefault="00EA54C7" w:rsidP="00D221E5">
      <w:pPr>
        <w:bidi w:val="0"/>
        <w:spacing w:after="120"/>
        <w:ind w:left="397" w:hanging="397"/>
        <w:jc w:val="both"/>
        <w:rPr>
          <w:sz w:val="18"/>
          <w:szCs w:val="20"/>
          <w:rtl/>
        </w:rPr>
      </w:pPr>
      <w:proofErr w:type="spellStart"/>
      <w:r w:rsidRPr="005838C0">
        <w:rPr>
          <w:sz w:val="18"/>
          <w:szCs w:val="20"/>
        </w:rPr>
        <w:t>Meller</w:t>
      </w:r>
      <w:proofErr w:type="spellEnd"/>
      <w:r w:rsidRPr="005838C0">
        <w:rPr>
          <w:sz w:val="18"/>
          <w:szCs w:val="20"/>
        </w:rPr>
        <w:t xml:space="preserve">, T. (2019). Palestinian widows in Israel: Between the hammer and the anvil. </w:t>
      </w:r>
      <w:r w:rsidRPr="005838C0">
        <w:rPr>
          <w:i/>
          <w:iCs/>
          <w:sz w:val="18"/>
          <w:szCs w:val="20"/>
        </w:rPr>
        <w:t>Advances in Life Course Research, 45</w:t>
      </w:r>
      <w:r w:rsidRPr="005838C0">
        <w:rPr>
          <w:sz w:val="18"/>
          <w:szCs w:val="20"/>
        </w:rPr>
        <w:t>. doi.org/10.1016/j.alcr.2019.100292.</w:t>
      </w:r>
    </w:p>
    <w:p w14:paraId="6A04DBE9" w14:textId="77777777" w:rsidR="00EA54C7" w:rsidRPr="005838C0" w:rsidRDefault="00EA54C7" w:rsidP="00D221E5">
      <w:pPr>
        <w:bidi w:val="0"/>
        <w:spacing w:after="120"/>
        <w:ind w:left="397" w:hanging="397"/>
        <w:jc w:val="both"/>
        <w:rPr>
          <w:sz w:val="18"/>
          <w:szCs w:val="20"/>
        </w:rPr>
      </w:pPr>
      <w:proofErr w:type="spellStart"/>
      <w:r w:rsidRPr="005838C0">
        <w:rPr>
          <w:sz w:val="18"/>
          <w:szCs w:val="20"/>
        </w:rPr>
        <w:lastRenderedPageBreak/>
        <w:t>Rauhaus</w:t>
      </w:r>
      <w:proofErr w:type="spellEnd"/>
      <w:r w:rsidRPr="005838C0">
        <w:rPr>
          <w:sz w:val="18"/>
          <w:szCs w:val="20"/>
        </w:rPr>
        <w:t xml:space="preserve">, B. M. (2015). Assessing public sector reform impacts on domestic violence service delivery. </w:t>
      </w:r>
      <w:proofErr w:type="spellStart"/>
      <w:r w:rsidRPr="005838C0">
        <w:rPr>
          <w:i/>
          <w:iCs/>
          <w:sz w:val="18"/>
          <w:szCs w:val="20"/>
        </w:rPr>
        <w:t>Wagadu</w:t>
      </w:r>
      <w:proofErr w:type="spellEnd"/>
      <w:r w:rsidRPr="005838C0">
        <w:rPr>
          <w:i/>
          <w:iCs/>
          <w:sz w:val="18"/>
          <w:szCs w:val="20"/>
        </w:rPr>
        <w:t>: A Journal of Transnational Women's and Gender Studies</w:t>
      </w:r>
      <w:r w:rsidRPr="005838C0">
        <w:rPr>
          <w:sz w:val="18"/>
          <w:szCs w:val="20"/>
        </w:rPr>
        <w:t xml:space="preserve">, </w:t>
      </w:r>
      <w:r w:rsidRPr="005838C0">
        <w:rPr>
          <w:i/>
          <w:iCs/>
          <w:sz w:val="18"/>
          <w:szCs w:val="20"/>
        </w:rPr>
        <w:t>14</w:t>
      </w:r>
      <w:r w:rsidRPr="005838C0">
        <w:rPr>
          <w:sz w:val="18"/>
          <w:szCs w:val="20"/>
        </w:rPr>
        <w:t>, 111-128.</w:t>
      </w:r>
    </w:p>
    <w:p w14:paraId="57757A72" w14:textId="77777777" w:rsidR="00EA54C7" w:rsidRPr="005838C0" w:rsidRDefault="00EA54C7" w:rsidP="00D221E5">
      <w:pPr>
        <w:bidi w:val="0"/>
        <w:spacing w:after="120"/>
        <w:ind w:left="397" w:hanging="397"/>
        <w:jc w:val="both"/>
        <w:rPr>
          <w:sz w:val="18"/>
          <w:szCs w:val="20"/>
        </w:rPr>
      </w:pPr>
      <w:r w:rsidRPr="005838C0">
        <w:rPr>
          <w:sz w:val="18"/>
          <w:szCs w:val="20"/>
        </w:rPr>
        <w:t>Regev-</w:t>
      </w:r>
      <w:proofErr w:type="spellStart"/>
      <w:r w:rsidRPr="005838C0">
        <w:rPr>
          <w:sz w:val="18"/>
          <w:szCs w:val="20"/>
        </w:rPr>
        <w:t>Messalem</w:t>
      </w:r>
      <w:proofErr w:type="spellEnd"/>
      <w:r w:rsidRPr="005838C0">
        <w:rPr>
          <w:sz w:val="18"/>
          <w:szCs w:val="20"/>
        </w:rPr>
        <w:t xml:space="preserve">, S. (2014). Trapped in resistance: Collective struggle through welfare fraud in Israel. </w:t>
      </w:r>
      <w:r w:rsidRPr="005838C0">
        <w:rPr>
          <w:i/>
          <w:iCs/>
          <w:sz w:val="18"/>
          <w:szCs w:val="20"/>
        </w:rPr>
        <w:t>Law &amp; Society Review, 48</w:t>
      </w:r>
      <w:r w:rsidRPr="005838C0">
        <w:rPr>
          <w:sz w:val="18"/>
          <w:szCs w:val="20"/>
        </w:rPr>
        <w:t>(4), 741-772.</w:t>
      </w:r>
    </w:p>
    <w:p w14:paraId="50E74A78" w14:textId="77777777" w:rsidR="00EA54C7" w:rsidRPr="005838C0" w:rsidRDefault="00EA54C7" w:rsidP="00D221E5">
      <w:pPr>
        <w:bidi w:val="0"/>
        <w:spacing w:after="120"/>
        <w:ind w:left="397" w:hanging="397"/>
        <w:jc w:val="both"/>
        <w:rPr>
          <w:sz w:val="18"/>
          <w:szCs w:val="20"/>
        </w:rPr>
      </w:pPr>
      <w:proofErr w:type="spellStart"/>
      <w:r w:rsidRPr="005838C0">
        <w:rPr>
          <w:sz w:val="18"/>
          <w:szCs w:val="20"/>
        </w:rPr>
        <w:t>Roosma</w:t>
      </w:r>
      <w:proofErr w:type="spellEnd"/>
      <w:r w:rsidRPr="005838C0">
        <w:rPr>
          <w:sz w:val="18"/>
          <w:szCs w:val="20"/>
        </w:rPr>
        <w:t xml:space="preserve">, F., van Oorschot, W., &amp; </w:t>
      </w:r>
      <w:proofErr w:type="spellStart"/>
      <w:r w:rsidRPr="005838C0">
        <w:rPr>
          <w:sz w:val="18"/>
          <w:szCs w:val="20"/>
        </w:rPr>
        <w:t>Gelissen</w:t>
      </w:r>
      <w:proofErr w:type="spellEnd"/>
      <w:r w:rsidRPr="005838C0">
        <w:rPr>
          <w:sz w:val="18"/>
          <w:szCs w:val="20"/>
        </w:rPr>
        <w:t xml:space="preserve">, J. (2015) The Achilles’ heel of welfare state legitimacy: perceptions of overuse and underuse of social benefits in Europe, </w:t>
      </w:r>
      <w:r w:rsidRPr="005838C0">
        <w:rPr>
          <w:i/>
          <w:iCs/>
          <w:sz w:val="18"/>
          <w:szCs w:val="20"/>
        </w:rPr>
        <w:t>Journal of European Public Policy, 23</w:t>
      </w:r>
      <w:r w:rsidRPr="005838C0">
        <w:rPr>
          <w:sz w:val="18"/>
          <w:szCs w:val="20"/>
        </w:rPr>
        <w:t xml:space="preserve">(2), 177-196. </w:t>
      </w:r>
    </w:p>
    <w:p w14:paraId="5420BC61" w14:textId="77777777" w:rsidR="00EA54C7" w:rsidRPr="005838C0" w:rsidRDefault="00EA54C7" w:rsidP="00D221E5">
      <w:pPr>
        <w:bidi w:val="0"/>
        <w:spacing w:after="120"/>
        <w:ind w:left="397" w:hanging="397"/>
        <w:jc w:val="both"/>
        <w:rPr>
          <w:sz w:val="18"/>
          <w:szCs w:val="20"/>
        </w:rPr>
      </w:pPr>
      <w:r w:rsidRPr="005838C0">
        <w:rPr>
          <w:sz w:val="18"/>
          <w:szCs w:val="20"/>
          <w:shd w:val="clear" w:color="auto" w:fill="FFFFFF"/>
        </w:rPr>
        <w:t>Small, M. L. (2009). </w:t>
      </w:r>
      <w:r w:rsidRPr="005838C0">
        <w:rPr>
          <w:i/>
          <w:iCs/>
          <w:sz w:val="18"/>
          <w:szCs w:val="20"/>
          <w:shd w:val="clear" w:color="auto" w:fill="FFFFFF"/>
        </w:rPr>
        <w:t>Unanticipated gains: Origins of network inequality in everyday life</w:t>
      </w:r>
      <w:r w:rsidRPr="005838C0">
        <w:rPr>
          <w:sz w:val="18"/>
          <w:szCs w:val="20"/>
          <w:shd w:val="clear" w:color="auto" w:fill="FFFFFF"/>
        </w:rPr>
        <w:t>. Oxford: Oxford University Press.</w:t>
      </w:r>
    </w:p>
    <w:p w14:paraId="06E7A677" w14:textId="77777777" w:rsidR="00EA54C7" w:rsidRPr="005838C0" w:rsidRDefault="00EA54C7" w:rsidP="00D221E5">
      <w:pPr>
        <w:bidi w:val="0"/>
        <w:spacing w:after="120"/>
        <w:ind w:left="397" w:hanging="397"/>
        <w:jc w:val="both"/>
        <w:rPr>
          <w:sz w:val="18"/>
          <w:szCs w:val="20"/>
        </w:rPr>
      </w:pPr>
      <w:r w:rsidRPr="005838C0">
        <w:rPr>
          <w:sz w:val="18"/>
          <w:szCs w:val="20"/>
        </w:rPr>
        <w:t xml:space="preserve">Smith, D. (2005). </w:t>
      </w:r>
      <w:r w:rsidRPr="005838C0">
        <w:rPr>
          <w:i/>
          <w:iCs/>
          <w:sz w:val="18"/>
          <w:szCs w:val="20"/>
        </w:rPr>
        <w:t>Institutional ethnography</w:t>
      </w:r>
      <w:r w:rsidRPr="005838C0">
        <w:rPr>
          <w:sz w:val="18"/>
          <w:szCs w:val="20"/>
        </w:rPr>
        <w:t xml:space="preserve"> – A sociology for people. Maryland, USA: Altamira Press.</w:t>
      </w:r>
    </w:p>
    <w:p w14:paraId="7FE9D2CE" w14:textId="77777777" w:rsidR="00EA54C7" w:rsidRPr="005838C0" w:rsidRDefault="00EA54C7" w:rsidP="00D221E5">
      <w:pPr>
        <w:bidi w:val="0"/>
        <w:spacing w:after="120"/>
        <w:ind w:left="397" w:hanging="397"/>
        <w:jc w:val="both"/>
        <w:rPr>
          <w:sz w:val="18"/>
          <w:szCs w:val="20"/>
          <w:rtl/>
        </w:rPr>
      </w:pPr>
      <w:proofErr w:type="spellStart"/>
      <w:r w:rsidRPr="005838C0">
        <w:rPr>
          <w:sz w:val="18"/>
          <w:szCs w:val="20"/>
        </w:rPr>
        <w:t>Ulmestig</w:t>
      </w:r>
      <w:proofErr w:type="spellEnd"/>
      <w:r w:rsidRPr="005838C0">
        <w:rPr>
          <w:sz w:val="18"/>
          <w:szCs w:val="20"/>
        </w:rPr>
        <w:t xml:space="preserve">, R. &amp; Eriksson, M. (2017) Financial consequences of leaving violent men: Women survivors of domestic violence and the social assistance system in Sweden. </w:t>
      </w:r>
      <w:r w:rsidRPr="005838C0">
        <w:rPr>
          <w:i/>
          <w:iCs/>
          <w:sz w:val="18"/>
          <w:szCs w:val="20"/>
        </w:rPr>
        <w:t>European Journal of Social Work</w:t>
      </w:r>
      <w:r w:rsidRPr="005838C0">
        <w:rPr>
          <w:sz w:val="18"/>
          <w:szCs w:val="20"/>
        </w:rPr>
        <w:t xml:space="preserve">, </w:t>
      </w:r>
      <w:r w:rsidRPr="005838C0">
        <w:rPr>
          <w:i/>
          <w:iCs/>
          <w:sz w:val="18"/>
          <w:szCs w:val="20"/>
        </w:rPr>
        <w:t>(20)</w:t>
      </w:r>
      <w:r w:rsidRPr="005838C0">
        <w:rPr>
          <w:sz w:val="18"/>
          <w:szCs w:val="20"/>
        </w:rPr>
        <w:t xml:space="preserve">4, 560-571. </w:t>
      </w:r>
    </w:p>
    <w:p w14:paraId="48493627" w14:textId="4C7D511F" w:rsidR="00EA54C7" w:rsidRPr="005838C0" w:rsidRDefault="00EA54C7" w:rsidP="00D221E5">
      <w:pPr>
        <w:bidi w:val="0"/>
        <w:spacing w:after="120"/>
        <w:ind w:left="397" w:hanging="397"/>
        <w:jc w:val="both"/>
        <w:rPr>
          <w:sz w:val="18"/>
          <w:szCs w:val="20"/>
        </w:rPr>
      </w:pPr>
      <w:proofErr w:type="spellStart"/>
      <w:r w:rsidRPr="005838C0">
        <w:rPr>
          <w:sz w:val="18"/>
          <w:szCs w:val="20"/>
        </w:rPr>
        <w:t>Widlak</w:t>
      </w:r>
      <w:proofErr w:type="spellEnd"/>
      <w:r w:rsidRPr="005838C0">
        <w:rPr>
          <w:sz w:val="18"/>
          <w:szCs w:val="20"/>
        </w:rPr>
        <w:t xml:space="preserve">, A. &amp; </w:t>
      </w:r>
      <w:proofErr w:type="spellStart"/>
      <w:r w:rsidRPr="005838C0">
        <w:rPr>
          <w:sz w:val="18"/>
          <w:szCs w:val="20"/>
        </w:rPr>
        <w:t>Peeters</w:t>
      </w:r>
      <w:proofErr w:type="spellEnd"/>
      <w:r w:rsidRPr="005838C0">
        <w:rPr>
          <w:sz w:val="18"/>
          <w:szCs w:val="20"/>
        </w:rPr>
        <w:t>, R. (2020). Administrative errors and the burden of correction and consequence: How information technology exacerbates the consequences of bureaucratic mistakes for citizens. </w:t>
      </w:r>
      <w:r w:rsidRPr="005838C0">
        <w:rPr>
          <w:i/>
          <w:iCs/>
          <w:sz w:val="18"/>
          <w:szCs w:val="20"/>
        </w:rPr>
        <w:t>International Journal of Electronic Governance</w:t>
      </w:r>
      <w:r w:rsidRPr="005838C0">
        <w:rPr>
          <w:sz w:val="18"/>
          <w:szCs w:val="20"/>
        </w:rPr>
        <w:t>,</w:t>
      </w:r>
      <w:r w:rsidR="00D221E5" w:rsidRPr="005838C0">
        <w:rPr>
          <w:sz w:val="18"/>
          <w:szCs w:val="20"/>
        </w:rPr>
        <w:t xml:space="preserve"> </w:t>
      </w:r>
      <w:r w:rsidRPr="005838C0">
        <w:rPr>
          <w:i/>
          <w:iCs/>
          <w:sz w:val="18"/>
          <w:szCs w:val="20"/>
        </w:rPr>
        <w:t>12</w:t>
      </w:r>
      <w:r w:rsidRPr="005838C0">
        <w:rPr>
          <w:sz w:val="18"/>
          <w:szCs w:val="20"/>
        </w:rPr>
        <w:t>(1), 40-56.</w:t>
      </w:r>
    </w:p>
    <w:p w14:paraId="3BAF3FD3" w14:textId="77777777" w:rsidR="00EA54C7" w:rsidRPr="005838C0" w:rsidRDefault="00EA54C7" w:rsidP="00D221E5">
      <w:pPr>
        <w:bidi w:val="0"/>
        <w:spacing w:after="120"/>
        <w:ind w:left="397" w:hanging="397"/>
        <w:jc w:val="both"/>
        <w:rPr>
          <w:sz w:val="18"/>
          <w:szCs w:val="20"/>
        </w:rPr>
      </w:pPr>
      <w:r w:rsidRPr="005838C0">
        <w:rPr>
          <w:sz w:val="18"/>
          <w:szCs w:val="20"/>
        </w:rPr>
        <w:t xml:space="preserve">Wilkins, V. M. &amp; Keiser, L. R. (2006). Linking passive and active representation by gender: The case of child support agencies. </w:t>
      </w:r>
      <w:r w:rsidRPr="005838C0">
        <w:rPr>
          <w:i/>
          <w:iCs/>
          <w:sz w:val="18"/>
          <w:szCs w:val="20"/>
        </w:rPr>
        <w:t>Journal of Public Administration Research and Theory</w:t>
      </w:r>
      <w:r w:rsidRPr="005838C0">
        <w:rPr>
          <w:sz w:val="18"/>
          <w:szCs w:val="20"/>
        </w:rPr>
        <w:t xml:space="preserve">, </w:t>
      </w:r>
      <w:r w:rsidRPr="005838C0">
        <w:rPr>
          <w:i/>
          <w:iCs/>
          <w:sz w:val="18"/>
          <w:szCs w:val="20"/>
        </w:rPr>
        <w:t>16</w:t>
      </w:r>
      <w:r w:rsidRPr="005838C0">
        <w:rPr>
          <w:sz w:val="18"/>
          <w:szCs w:val="20"/>
        </w:rPr>
        <w:t>(1), 87-102.</w:t>
      </w:r>
    </w:p>
    <w:p w14:paraId="6C49BDF2" w14:textId="77777777" w:rsidR="00342EA4" w:rsidRDefault="00342EA4" w:rsidP="00D221E5">
      <w:pPr>
        <w:spacing w:after="120"/>
        <w:ind w:left="397" w:hanging="397"/>
        <w:jc w:val="both"/>
        <w:rPr>
          <w:sz w:val="18"/>
          <w:szCs w:val="20"/>
          <w:rtl/>
        </w:rPr>
        <w:sectPr w:rsidR="00342EA4" w:rsidSect="00342EA4">
          <w:headerReference w:type="even" r:id="rId15"/>
          <w:headerReference w:type="default" r:id="rId16"/>
          <w:footerReference w:type="even" r:id="rId17"/>
          <w:footerReference w:type="default" r:id="rId18"/>
          <w:headerReference w:type="first" r:id="rId19"/>
          <w:footerReference w:type="first" r:id="rId20"/>
          <w:pgSz w:w="11906" w:h="16838" w:code="9"/>
          <w:pgMar w:top="3515" w:right="2722" w:bottom="2948" w:left="2722" w:header="2665" w:footer="2665" w:gutter="0"/>
          <w:pgNumType w:start="171"/>
          <w:cols w:space="708"/>
          <w:titlePg/>
          <w:docGrid w:linePitch="360"/>
        </w:sectPr>
      </w:pPr>
    </w:p>
    <w:p w14:paraId="7BB619EF" w14:textId="3114212E" w:rsidR="00EA54C7" w:rsidRPr="00230A53" w:rsidRDefault="00EA54C7" w:rsidP="00D221E5">
      <w:pPr>
        <w:spacing w:after="120"/>
        <w:ind w:left="397" w:hanging="397"/>
        <w:jc w:val="both"/>
        <w:rPr>
          <w:sz w:val="18"/>
          <w:szCs w:val="20"/>
          <w:rtl/>
        </w:rPr>
      </w:pPr>
    </w:p>
    <w:sectPr w:rsidR="00EA54C7" w:rsidRPr="00230A53" w:rsidSect="00A17DA2">
      <w:footerReference w:type="first" r:id="rId21"/>
      <w:pgSz w:w="11906" w:h="16838" w:code="9"/>
      <w:pgMar w:top="3515" w:right="2722" w:bottom="2948" w:left="2722" w:header="2665" w:footer="2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8E35A" w14:textId="77777777" w:rsidR="00C4287A" w:rsidRDefault="00C4287A">
      <w:pPr>
        <w:spacing w:line="240" w:lineRule="auto"/>
      </w:pPr>
      <w:r>
        <w:separator/>
      </w:r>
    </w:p>
  </w:endnote>
  <w:endnote w:type="continuationSeparator" w:id="0">
    <w:p w14:paraId="1CD8E628" w14:textId="77777777" w:rsidR="00C4287A" w:rsidRDefault="00C428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altName w:val="Times New Roman"/>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Guttman Aharoni">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A5799" w14:textId="77777777" w:rsidR="004D4B36" w:rsidRDefault="004D4B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E9DE6" w14:textId="77777777" w:rsidR="004D4B36" w:rsidRDefault="004D4B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54ECC" w14:textId="5BA5AA9B" w:rsidR="00EA54C7" w:rsidRDefault="00EA54C7" w:rsidP="00336EF9">
    <w:pPr>
      <w:pStyle w:val="Header"/>
      <w:tabs>
        <w:tab w:val="clear" w:pos="4153"/>
        <w:tab w:val="clear" w:pos="8306"/>
        <w:tab w:val="right" w:pos="6462"/>
      </w:tabs>
      <w:spacing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113</w:t>
    </w:r>
    <w:r w:rsidRPr="0090645A">
      <w:rPr>
        <w:rFonts w:hint="cs"/>
        <w:sz w:val="16"/>
        <w:szCs w:val="16"/>
        <w:rtl/>
      </w:rPr>
      <w:t xml:space="preserve">, </w:t>
    </w:r>
    <w:r w:rsidR="00342EA4">
      <w:rPr>
        <w:rFonts w:hint="cs"/>
        <w:sz w:val="16"/>
        <w:szCs w:val="16"/>
        <w:rtl/>
      </w:rPr>
      <w:t>יוני</w:t>
    </w:r>
    <w:r>
      <w:rPr>
        <w:rFonts w:hint="cs"/>
        <w:sz w:val="16"/>
        <w:szCs w:val="16"/>
        <w:rtl/>
      </w:rPr>
      <w:t xml:space="preserve"> </w:t>
    </w:r>
    <w:r w:rsidRPr="0090645A">
      <w:rPr>
        <w:rFonts w:hint="cs"/>
        <w:sz w:val="16"/>
        <w:szCs w:val="16"/>
        <w:rtl/>
      </w:rPr>
      <w:t>20</w:t>
    </w:r>
    <w:r>
      <w:rPr>
        <w:rFonts w:hint="cs"/>
        <w:sz w:val="16"/>
        <w:szCs w:val="16"/>
        <w:rtl/>
      </w:rPr>
      <w:t>21</w:t>
    </w:r>
    <w:r w:rsidR="004704DA">
      <w:rPr>
        <w:rFonts w:hint="cs"/>
        <w:sz w:val="16"/>
        <w:szCs w:val="16"/>
        <w:rtl/>
      </w:rPr>
      <w:t>: 201-171</w:t>
    </w:r>
    <w:r>
      <w:rPr>
        <w:sz w:val="16"/>
        <w:szCs w:val="16"/>
      </w:rPr>
      <w:tab/>
    </w:r>
    <w:r w:rsidRPr="00A17DA2">
      <w:rPr>
        <w:rFonts w:hint="eastAsia"/>
        <w:sz w:val="16"/>
        <w:szCs w:val="16"/>
        <w:rtl/>
      </w:rPr>
      <w:t>נשלח</w:t>
    </w:r>
    <w:r w:rsidRPr="00A17DA2">
      <w:rPr>
        <w:rFonts w:hint="cs"/>
        <w:sz w:val="16"/>
        <w:szCs w:val="16"/>
        <w:rtl/>
      </w:rPr>
      <w:t xml:space="preserve"> </w:t>
    </w:r>
    <w:r w:rsidRPr="00A17DA2">
      <w:rPr>
        <w:rFonts w:hint="eastAsia"/>
        <w:sz w:val="16"/>
        <w:szCs w:val="16"/>
        <w:rtl/>
      </w:rPr>
      <w:t>לפרסום</w:t>
    </w:r>
    <w:r w:rsidRPr="00A17DA2">
      <w:rPr>
        <w:rFonts w:hint="cs"/>
        <w:sz w:val="16"/>
        <w:szCs w:val="16"/>
        <w:rtl/>
      </w:rPr>
      <w:t xml:space="preserve"> </w:t>
    </w:r>
    <w:r w:rsidRPr="00A17DA2">
      <w:rPr>
        <w:rFonts w:hint="eastAsia"/>
        <w:sz w:val="16"/>
        <w:szCs w:val="16"/>
        <w:rtl/>
      </w:rPr>
      <w:t>ב</w:t>
    </w:r>
    <w:r w:rsidRPr="00A17DA2">
      <w:rPr>
        <w:rFonts w:hint="cs"/>
        <w:sz w:val="16"/>
        <w:szCs w:val="16"/>
        <w:rtl/>
      </w:rPr>
      <w:t>-</w:t>
    </w:r>
    <w:r w:rsidRPr="00D1415B">
      <w:rPr>
        <w:rFonts w:ascii="David" w:hAnsi="David"/>
        <w:sz w:val="16"/>
        <w:szCs w:val="16"/>
      </w:rPr>
      <w:t>18.6.2020</w:t>
    </w:r>
    <w:r w:rsidRPr="00A17DA2">
      <w:rPr>
        <w:sz w:val="16"/>
        <w:szCs w:val="16"/>
        <w:rtl/>
      </w:rPr>
      <w:t xml:space="preserve">, </w:t>
    </w:r>
    <w:r w:rsidRPr="00A17DA2">
      <w:rPr>
        <w:rFonts w:hint="eastAsia"/>
        <w:sz w:val="16"/>
        <w:szCs w:val="16"/>
        <w:rtl/>
      </w:rPr>
      <w:t>התקבל</w:t>
    </w:r>
    <w:r w:rsidRPr="00A17DA2">
      <w:rPr>
        <w:rFonts w:hint="cs"/>
        <w:sz w:val="16"/>
        <w:szCs w:val="16"/>
        <w:rtl/>
      </w:rPr>
      <w:t xml:space="preserve"> </w:t>
    </w:r>
    <w:r w:rsidRPr="00A17DA2">
      <w:rPr>
        <w:rFonts w:hint="eastAsia"/>
        <w:sz w:val="16"/>
        <w:szCs w:val="16"/>
        <w:rtl/>
      </w:rPr>
      <w:t>ב</w:t>
    </w:r>
    <w:r w:rsidRPr="00A17DA2">
      <w:rPr>
        <w:sz w:val="16"/>
        <w:szCs w:val="16"/>
        <w:rtl/>
      </w:rPr>
      <w:t>-</w:t>
    </w:r>
    <w:r w:rsidRPr="00D1415B">
      <w:rPr>
        <w:rFonts w:ascii="David" w:hAnsi="David"/>
        <w:sz w:val="16"/>
        <w:szCs w:val="16"/>
      </w:rPr>
      <w:t>9.9.2020</w:t>
    </w:r>
  </w:p>
  <w:p w14:paraId="151CA913" w14:textId="77777777" w:rsidR="00EA54C7" w:rsidRPr="003C255E" w:rsidRDefault="00EA54C7" w:rsidP="0090645A">
    <w:pPr>
      <w:pStyle w:val="Header"/>
      <w:tabs>
        <w:tab w:val="clear" w:pos="4153"/>
        <w:tab w:val="clear" w:pos="8306"/>
        <w:tab w:val="center" w:pos="3345"/>
        <w:tab w:val="right" w:pos="6691"/>
      </w:tabs>
      <w:spacing w:line="200" w:lineRule="exact"/>
      <w:rPr>
        <w:sz w:val="16"/>
        <w:szCs w:val="16"/>
      </w:rPr>
    </w:pPr>
  </w:p>
  <w:p w14:paraId="078F03E4" w14:textId="77777777" w:rsidR="00EA54C7" w:rsidRPr="00A17DA2" w:rsidRDefault="00EA54C7" w:rsidP="0090645A">
    <w:pPr>
      <w:pStyle w:val="Header"/>
      <w:tabs>
        <w:tab w:val="clear" w:pos="4153"/>
        <w:tab w:val="clear" w:pos="8306"/>
        <w:tab w:val="center" w:pos="3345"/>
        <w:tab w:val="right" w:pos="6691"/>
      </w:tabs>
      <w:spacing w:line="200" w:lineRule="exac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AE6FF" w14:textId="77777777" w:rsidR="00342EA4" w:rsidRPr="003C255E" w:rsidRDefault="00342EA4" w:rsidP="0090645A">
    <w:pPr>
      <w:pStyle w:val="Header"/>
      <w:tabs>
        <w:tab w:val="clear" w:pos="4153"/>
        <w:tab w:val="clear" w:pos="8306"/>
        <w:tab w:val="center" w:pos="3345"/>
        <w:tab w:val="right" w:pos="6691"/>
      </w:tabs>
      <w:spacing w:line="200" w:lineRule="exact"/>
      <w:rPr>
        <w:sz w:val="16"/>
        <w:szCs w:val="16"/>
      </w:rPr>
    </w:pPr>
  </w:p>
  <w:p w14:paraId="071CA513" w14:textId="77777777" w:rsidR="00342EA4" w:rsidRPr="00A17DA2" w:rsidRDefault="00342EA4"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283D4" w14:textId="77777777" w:rsidR="00C4287A" w:rsidRDefault="00C4287A" w:rsidP="00A04D35">
      <w:pPr>
        <w:spacing w:before="120" w:after="80"/>
        <w:rPr>
          <w:rFonts w:cs="FrankRuehl"/>
          <w:sz w:val="18"/>
          <w:szCs w:val="18"/>
        </w:rPr>
      </w:pPr>
      <w:r>
        <w:rPr>
          <w:rFonts w:cs="FrankRuehl" w:hint="cs"/>
          <w:sz w:val="18"/>
          <w:szCs w:val="18"/>
          <w:rtl/>
        </w:rPr>
        <w:t>_____________</w:t>
      </w:r>
    </w:p>
  </w:footnote>
  <w:footnote w:type="continuationSeparator" w:id="0">
    <w:p w14:paraId="27DC1B5E" w14:textId="77777777" w:rsidR="00C4287A" w:rsidRDefault="00C4287A">
      <w:r>
        <w:continuationSeparator/>
      </w:r>
    </w:p>
  </w:footnote>
  <w:footnote w:type="continuationNotice" w:id="1">
    <w:p w14:paraId="61D17D20" w14:textId="77777777" w:rsidR="00C4287A" w:rsidRDefault="00C4287A">
      <w:pPr>
        <w:rPr>
          <w:rtl/>
        </w:rPr>
      </w:pPr>
    </w:p>
  </w:footnote>
  <w:footnote w:id="2">
    <w:p w14:paraId="4D304A55" w14:textId="3676B36F" w:rsidR="00EA54C7" w:rsidRPr="00EA54C7" w:rsidRDefault="00EA54C7" w:rsidP="00EA54C7">
      <w:pPr>
        <w:pStyle w:val="FootnoteText"/>
        <w:keepLines/>
        <w:spacing w:line="200" w:lineRule="exact"/>
        <w:ind w:left="397" w:hanging="397"/>
        <w:jc w:val="both"/>
        <w:rPr>
          <w:rStyle w:val="FootnoteReference"/>
          <w:rFonts w:cs="David"/>
          <w:sz w:val="14"/>
          <w:szCs w:val="16"/>
          <w:vertAlign w:val="baseline"/>
        </w:rPr>
      </w:pPr>
      <w:r w:rsidRPr="00EA54C7">
        <w:rPr>
          <w:rStyle w:val="FootnoteReference"/>
          <w:rFonts w:cs="David"/>
          <w:sz w:val="14"/>
          <w:szCs w:val="16"/>
          <w:vertAlign w:val="baseline"/>
        </w:rPr>
        <w:footnoteRef/>
      </w:r>
      <w:r w:rsidRPr="00EA54C7">
        <w:rPr>
          <w:rStyle w:val="FootnoteReference"/>
          <w:rFonts w:cs="David"/>
          <w:sz w:val="14"/>
          <w:szCs w:val="16"/>
          <w:vertAlign w:val="baseline"/>
          <w:rtl/>
        </w:rPr>
        <w:t xml:space="preserve"> </w:t>
      </w:r>
      <w:r>
        <w:rPr>
          <w:rStyle w:val="FootnoteReference"/>
          <w:rFonts w:cs="David"/>
          <w:sz w:val="14"/>
          <w:szCs w:val="16"/>
          <w:vertAlign w:val="baseline"/>
        </w:rPr>
        <w:tab/>
      </w:r>
      <w:r w:rsidRPr="00EA54C7">
        <w:rPr>
          <w:rStyle w:val="FootnoteReference"/>
          <w:rFonts w:cs="David"/>
          <w:sz w:val="14"/>
          <w:szCs w:val="16"/>
          <w:vertAlign w:val="baseline"/>
          <w:rtl/>
        </w:rPr>
        <w:t>ראש החוג לקרימינולוגיה, המכללה האקדמית עמק יזרעאל</w:t>
      </w:r>
      <w:r w:rsidRPr="00EA54C7">
        <w:rPr>
          <w:rStyle w:val="FootnoteReference"/>
          <w:rFonts w:cs="David" w:hint="cs"/>
          <w:sz w:val="14"/>
          <w:szCs w:val="16"/>
          <w:vertAlign w:val="baseline"/>
          <w:rtl/>
        </w:rPr>
        <w:t>.</w:t>
      </w:r>
    </w:p>
  </w:footnote>
  <w:footnote w:id="3">
    <w:p w14:paraId="50A0800F" w14:textId="02CE760E" w:rsidR="00EA54C7" w:rsidRPr="00EA54C7" w:rsidRDefault="00EA54C7" w:rsidP="00EA54C7">
      <w:pPr>
        <w:pStyle w:val="FootnoteText"/>
        <w:keepLines/>
        <w:spacing w:line="200" w:lineRule="exact"/>
        <w:ind w:left="397" w:hanging="397"/>
        <w:jc w:val="both"/>
        <w:rPr>
          <w:rStyle w:val="FootnoteReference"/>
          <w:rFonts w:cs="David"/>
          <w:sz w:val="14"/>
          <w:szCs w:val="16"/>
          <w:vertAlign w:val="baseline"/>
          <w:rtl/>
        </w:rPr>
      </w:pPr>
      <w:r w:rsidRPr="00EA54C7">
        <w:rPr>
          <w:rStyle w:val="FootnoteReference"/>
          <w:rFonts w:cs="David"/>
          <w:sz w:val="14"/>
          <w:szCs w:val="16"/>
          <w:vertAlign w:val="baseline"/>
        </w:rPr>
        <w:footnoteRef/>
      </w:r>
      <w:r w:rsidRPr="00EA54C7">
        <w:rPr>
          <w:rStyle w:val="FootnoteReference"/>
          <w:rFonts w:cs="David"/>
          <w:sz w:val="14"/>
          <w:szCs w:val="16"/>
          <w:vertAlign w:val="baseline"/>
          <w:rtl/>
        </w:rPr>
        <w:t xml:space="preserve"> </w:t>
      </w:r>
      <w:r>
        <w:rPr>
          <w:rStyle w:val="FootnoteReference"/>
          <w:rFonts w:cs="David"/>
          <w:sz w:val="14"/>
          <w:szCs w:val="16"/>
          <w:vertAlign w:val="baseline"/>
        </w:rPr>
        <w:tab/>
      </w:r>
      <w:r w:rsidRPr="00EA54C7">
        <w:rPr>
          <w:rStyle w:val="FootnoteReference"/>
          <w:rFonts w:cs="David"/>
          <w:sz w:val="14"/>
          <w:szCs w:val="16"/>
          <w:vertAlign w:val="baseline"/>
          <w:rtl/>
        </w:rPr>
        <w:t>החוג לסוציולוגיה, אוניברסיטת בר אילן.</w:t>
      </w:r>
    </w:p>
  </w:footnote>
  <w:footnote w:id="4">
    <w:p w14:paraId="385DAFD8" w14:textId="677288B5" w:rsidR="00EA54C7" w:rsidRPr="00EA54C7" w:rsidRDefault="00EA54C7" w:rsidP="00EA54C7">
      <w:pPr>
        <w:pStyle w:val="FootnoteText"/>
        <w:keepLines/>
        <w:spacing w:line="200" w:lineRule="exact"/>
        <w:ind w:left="397" w:hanging="397"/>
        <w:jc w:val="both"/>
        <w:rPr>
          <w:rStyle w:val="FootnoteReference"/>
          <w:rFonts w:cs="David" w:hint="cs"/>
          <w:sz w:val="14"/>
          <w:szCs w:val="16"/>
          <w:vertAlign w:val="baseline"/>
          <w:rtl/>
        </w:rPr>
      </w:pPr>
      <w:r w:rsidRPr="00EA54C7">
        <w:rPr>
          <w:rStyle w:val="FootnoteReference"/>
          <w:rFonts w:cs="David"/>
          <w:sz w:val="14"/>
          <w:szCs w:val="16"/>
          <w:vertAlign w:val="baseline"/>
        </w:rPr>
        <w:footnoteRef/>
      </w:r>
      <w:r w:rsidRPr="00EA54C7">
        <w:rPr>
          <w:rStyle w:val="FootnoteReference"/>
          <w:rFonts w:cs="David"/>
          <w:sz w:val="14"/>
          <w:szCs w:val="16"/>
          <w:vertAlign w:val="baseline"/>
          <w:rtl/>
        </w:rPr>
        <w:t xml:space="preserve"> </w:t>
      </w:r>
      <w:r>
        <w:rPr>
          <w:rStyle w:val="FootnoteReference"/>
          <w:rFonts w:cs="David"/>
          <w:sz w:val="14"/>
          <w:szCs w:val="16"/>
          <w:vertAlign w:val="baseline"/>
        </w:rPr>
        <w:tab/>
      </w:r>
      <w:r w:rsidRPr="00EA54C7">
        <w:rPr>
          <w:rStyle w:val="FootnoteReference"/>
          <w:rFonts w:cs="David"/>
          <w:sz w:val="14"/>
          <w:szCs w:val="16"/>
          <w:vertAlign w:val="baseline"/>
          <w:rtl/>
        </w:rPr>
        <w:t>הפקולטה למשפטים, אוניברסיטת חיפה</w:t>
      </w:r>
      <w:r w:rsidR="005838C0">
        <w:rPr>
          <w:rStyle w:val="FootnoteReference"/>
          <w:rFonts w:cs="David" w:hint="cs"/>
          <w:sz w:val="14"/>
          <w:szCs w:val="16"/>
          <w:vertAlign w:val="baseline"/>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5A722" w14:textId="3DD5887E" w:rsidR="00EA54C7" w:rsidRPr="00A6479A" w:rsidRDefault="00EA54C7" w:rsidP="00DA1730">
    <w:pPr>
      <w:pStyle w:val="Heading1"/>
      <w:tabs>
        <w:tab w:val="center" w:pos="4536"/>
        <w:tab w:val="right" w:pos="9072"/>
      </w:tabs>
      <w:rPr>
        <w:rFonts w:ascii="Calibri" w:hAnsi="Calibri"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Pr>
        <w:rFonts w:ascii="David" w:hAnsi="David" w:cs="David"/>
        <w:noProof/>
        <w:sz w:val="24"/>
        <w:szCs w:val="24"/>
        <w:rtl/>
      </w:rPr>
      <w:t>2</w:t>
    </w:r>
    <w:r w:rsidRPr="00A17DA2">
      <w:rPr>
        <w:rFonts w:ascii="David" w:hAnsi="David" w:cs="David"/>
        <w:noProof/>
        <w:sz w:val="24"/>
        <w:szCs w:val="24"/>
      </w:rPr>
      <w:fldChar w:fldCharType="end"/>
    </w:r>
    <w:r w:rsidRPr="001403E5">
      <w:rPr>
        <w:rFonts w:ascii="David" w:hAnsi="David" w:cs="David"/>
        <w:b w:val="0"/>
        <w:bCs w:val="0"/>
        <w:sz w:val="18"/>
        <w:szCs w:val="18"/>
        <w:rtl/>
      </w:rPr>
      <w:t xml:space="preserve">  |  ביטחון סוציאלי </w:t>
    </w:r>
    <w:r w:rsidRPr="001403E5">
      <w:rPr>
        <w:rFonts w:ascii="David" w:hAnsi="David" w:cs="David" w:hint="cs"/>
        <w:b w:val="0"/>
        <w:bCs w:val="0"/>
        <w:sz w:val="18"/>
        <w:szCs w:val="18"/>
        <w:rtl/>
      </w:rPr>
      <w:t>11</w:t>
    </w:r>
    <w:r>
      <w:rPr>
        <w:rFonts w:ascii="David" w:hAnsi="David" w:cs="David" w:hint="cs"/>
        <w:b w:val="0"/>
        <w:bCs w:val="0"/>
        <w:sz w:val="18"/>
        <w:szCs w:val="18"/>
        <w:rtl/>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979FA" w14:textId="420913F4" w:rsidR="00EA54C7" w:rsidRPr="00CA633F" w:rsidRDefault="004D4B36" w:rsidP="00446E1E">
    <w:pPr>
      <w:pStyle w:val="Heading1"/>
      <w:tabs>
        <w:tab w:val="center" w:pos="4536"/>
        <w:tab w:val="right" w:pos="9072"/>
      </w:tabs>
      <w:jc w:val="right"/>
      <w:rPr>
        <w:rFonts w:ascii="David" w:hAnsi="David" w:cs="David"/>
        <w:b w:val="0"/>
        <w:bCs w:val="0"/>
        <w:noProof/>
        <w:color w:val="A6A6A6"/>
        <w:sz w:val="20"/>
        <w:szCs w:val="20"/>
      </w:rPr>
    </w:pPr>
    <w:r w:rsidRPr="004D4B36">
      <w:rPr>
        <w:rFonts w:ascii="David" w:hAnsi="David" w:cs="David"/>
        <w:b w:val="0"/>
        <w:bCs w:val="0"/>
        <w:noProof/>
        <w:sz w:val="18"/>
        <w:szCs w:val="18"/>
        <w:rtl/>
      </w:rPr>
      <w:t>מיצוי זכויות בראייה מגדרית:</w:t>
    </w:r>
    <w:r w:rsidR="00EA54C7" w:rsidRPr="00EA54C7">
      <w:rPr>
        <w:rFonts w:ascii="David" w:hAnsi="David" w:cs="David"/>
        <w:b w:val="0"/>
        <w:bCs w:val="0"/>
        <w:noProof/>
        <w:sz w:val="18"/>
        <w:szCs w:val="18"/>
        <w:rtl/>
      </w:rPr>
      <w:t xml:space="preserve"> המקרה של אלימות בן זוג</w:t>
    </w:r>
    <w:r w:rsidR="00EA54C7" w:rsidRPr="001403E5">
      <w:rPr>
        <w:rFonts w:ascii="David" w:hAnsi="David" w:cs="David"/>
        <w:b w:val="0"/>
        <w:bCs w:val="0"/>
        <w:noProof/>
        <w:sz w:val="18"/>
        <w:szCs w:val="18"/>
        <w:rtl/>
      </w:rPr>
      <w:t xml:space="preserve">  |  </w:t>
    </w:r>
    <w:r w:rsidR="00EA54C7" w:rsidRPr="00A17DA2">
      <w:rPr>
        <w:rFonts w:ascii="David" w:hAnsi="David" w:cs="David"/>
        <w:noProof/>
        <w:sz w:val="24"/>
        <w:szCs w:val="24"/>
      </w:rPr>
      <w:fldChar w:fldCharType="begin"/>
    </w:r>
    <w:r w:rsidR="00EA54C7" w:rsidRPr="00A17DA2">
      <w:rPr>
        <w:rFonts w:ascii="David" w:hAnsi="David" w:cs="David"/>
        <w:noProof/>
        <w:sz w:val="24"/>
        <w:szCs w:val="24"/>
      </w:rPr>
      <w:instrText xml:space="preserve"> PAGE   \* MERGEFORMAT </w:instrText>
    </w:r>
    <w:r w:rsidR="00EA54C7" w:rsidRPr="00A17DA2">
      <w:rPr>
        <w:rFonts w:ascii="David" w:hAnsi="David" w:cs="David"/>
        <w:noProof/>
        <w:sz w:val="24"/>
        <w:szCs w:val="24"/>
      </w:rPr>
      <w:fldChar w:fldCharType="separate"/>
    </w:r>
    <w:r w:rsidR="00EA54C7">
      <w:rPr>
        <w:rFonts w:ascii="David" w:hAnsi="David" w:cs="David"/>
        <w:noProof/>
        <w:sz w:val="24"/>
        <w:szCs w:val="24"/>
        <w:rtl/>
      </w:rPr>
      <w:t>5</w:t>
    </w:r>
    <w:r w:rsidR="00EA54C7" w:rsidRPr="00A17DA2">
      <w:rPr>
        <w:rFonts w:ascii="David" w:hAnsi="David" w:cs="David"/>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469CD" w14:textId="43E22064" w:rsidR="00EA54C7" w:rsidRPr="00CA633F" w:rsidRDefault="00EA54C7"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8"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1"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815966"/>
    <w:multiLevelType w:val="hybridMultilevel"/>
    <w:tmpl w:val="198452BE"/>
    <w:lvl w:ilvl="0" w:tplc="65386C24">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20"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273598"/>
    <w:multiLevelType w:val="hybridMultilevel"/>
    <w:tmpl w:val="C21A08E4"/>
    <w:lvl w:ilvl="0" w:tplc="B3345B4A">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24" w15:restartNumberingAfterBreak="0">
    <w:nsid w:val="68B82A9E"/>
    <w:multiLevelType w:val="hybridMultilevel"/>
    <w:tmpl w:val="53EE4B0E"/>
    <w:lvl w:ilvl="0" w:tplc="97EA5E2C">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abstractNum w:abstractNumId="25"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326322"/>
    <w:multiLevelType w:val="hybridMultilevel"/>
    <w:tmpl w:val="0E146D9E"/>
    <w:lvl w:ilvl="0" w:tplc="CB0ABA7E">
      <w:start w:val="1"/>
      <w:numFmt w:val="decimal"/>
      <w:lvlText w:val="(%1."/>
      <w:lvlJc w:val="left"/>
      <w:pPr>
        <w:ind w:left="1295" w:hanging="360"/>
      </w:pPr>
      <w:rPr>
        <w:rFonts w:hint="default"/>
      </w:rPr>
    </w:lvl>
    <w:lvl w:ilvl="1" w:tplc="04090019" w:tentative="1">
      <w:start w:val="1"/>
      <w:numFmt w:val="lowerLetter"/>
      <w:lvlText w:val="%2."/>
      <w:lvlJc w:val="left"/>
      <w:pPr>
        <w:ind w:left="2015" w:hanging="360"/>
      </w:pPr>
    </w:lvl>
    <w:lvl w:ilvl="2" w:tplc="0409001B" w:tentative="1">
      <w:start w:val="1"/>
      <w:numFmt w:val="lowerRoman"/>
      <w:lvlText w:val="%3."/>
      <w:lvlJc w:val="right"/>
      <w:pPr>
        <w:ind w:left="2735" w:hanging="180"/>
      </w:pPr>
    </w:lvl>
    <w:lvl w:ilvl="3" w:tplc="0409000F" w:tentative="1">
      <w:start w:val="1"/>
      <w:numFmt w:val="decimal"/>
      <w:lvlText w:val="%4."/>
      <w:lvlJc w:val="left"/>
      <w:pPr>
        <w:ind w:left="3455" w:hanging="360"/>
      </w:pPr>
    </w:lvl>
    <w:lvl w:ilvl="4" w:tplc="04090019" w:tentative="1">
      <w:start w:val="1"/>
      <w:numFmt w:val="lowerLetter"/>
      <w:lvlText w:val="%5."/>
      <w:lvlJc w:val="left"/>
      <w:pPr>
        <w:ind w:left="4175" w:hanging="360"/>
      </w:pPr>
    </w:lvl>
    <w:lvl w:ilvl="5" w:tplc="0409001B" w:tentative="1">
      <w:start w:val="1"/>
      <w:numFmt w:val="lowerRoman"/>
      <w:lvlText w:val="%6."/>
      <w:lvlJc w:val="right"/>
      <w:pPr>
        <w:ind w:left="4895" w:hanging="180"/>
      </w:pPr>
    </w:lvl>
    <w:lvl w:ilvl="6" w:tplc="0409000F" w:tentative="1">
      <w:start w:val="1"/>
      <w:numFmt w:val="decimal"/>
      <w:lvlText w:val="%7."/>
      <w:lvlJc w:val="left"/>
      <w:pPr>
        <w:ind w:left="5615" w:hanging="360"/>
      </w:pPr>
    </w:lvl>
    <w:lvl w:ilvl="7" w:tplc="04090019" w:tentative="1">
      <w:start w:val="1"/>
      <w:numFmt w:val="lowerLetter"/>
      <w:lvlText w:val="%8."/>
      <w:lvlJc w:val="left"/>
      <w:pPr>
        <w:ind w:left="6335" w:hanging="360"/>
      </w:pPr>
    </w:lvl>
    <w:lvl w:ilvl="8" w:tplc="0409001B" w:tentative="1">
      <w:start w:val="1"/>
      <w:numFmt w:val="lowerRoman"/>
      <w:lvlText w:val="%9."/>
      <w:lvlJc w:val="right"/>
      <w:pPr>
        <w:ind w:left="7055" w:hanging="180"/>
      </w:pPr>
    </w:lvl>
  </w:abstractNum>
  <w:num w:numId="1">
    <w:abstractNumId w:val="12"/>
  </w:num>
  <w:num w:numId="2">
    <w:abstractNumId w:val="16"/>
  </w:num>
  <w:num w:numId="3">
    <w:abstractNumId w:val="26"/>
  </w:num>
  <w:num w:numId="4">
    <w:abstractNumId w:val="21"/>
  </w:num>
  <w:num w:numId="5">
    <w:abstractNumId w:val="7"/>
  </w:num>
  <w:num w:numId="6">
    <w:abstractNumId w:val="20"/>
  </w:num>
  <w:num w:numId="7">
    <w:abstractNumId w:val="13"/>
  </w:num>
  <w:num w:numId="8">
    <w:abstractNumId w:val="0"/>
  </w:num>
  <w:num w:numId="9">
    <w:abstractNumId w:val="6"/>
  </w:num>
  <w:num w:numId="10">
    <w:abstractNumId w:val="25"/>
  </w:num>
  <w:num w:numId="11">
    <w:abstractNumId w:val="22"/>
  </w:num>
  <w:num w:numId="12">
    <w:abstractNumId w:val="17"/>
  </w:num>
  <w:num w:numId="13">
    <w:abstractNumId w:val="10"/>
  </w:num>
  <w:num w:numId="14">
    <w:abstractNumId w:val="5"/>
  </w:num>
  <w:num w:numId="15">
    <w:abstractNumId w:val="9"/>
  </w:num>
  <w:num w:numId="16">
    <w:abstractNumId w:val="3"/>
  </w:num>
  <w:num w:numId="17">
    <w:abstractNumId w:val="27"/>
  </w:num>
  <w:num w:numId="18">
    <w:abstractNumId w:val="18"/>
  </w:num>
  <w:num w:numId="19">
    <w:abstractNumId w:val="8"/>
  </w:num>
  <w:num w:numId="20">
    <w:abstractNumId w:val="2"/>
  </w:num>
  <w:num w:numId="21">
    <w:abstractNumId w:val="1"/>
  </w:num>
  <w:num w:numId="22">
    <w:abstractNumId w:val="4"/>
  </w:num>
  <w:num w:numId="23">
    <w:abstractNumId w:val="15"/>
  </w:num>
  <w:num w:numId="24">
    <w:abstractNumId w:val="11"/>
  </w:num>
  <w:num w:numId="25">
    <w:abstractNumId w:val="14"/>
  </w:num>
  <w:num w:numId="26">
    <w:abstractNumId w:val="24"/>
  </w:num>
  <w:num w:numId="27">
    <w:abstractNumId w:val="28"/>
  </w:num>
  <w:num w:numId="28">
    <w:abstractNumId w:val="19"/>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oNotTrackMoves/>
  <w:defaultTabStop w:val="397"/>
  <w:evenAndOddHeaders/>
  <w:noPunctuationKerning/>
  <w:characterSpacingControl w:val="doNotCompress"/>
  <w:hdrShapeDefaults>
    <o:shapedefaults v:ext="edit" spidmax="2049"/>
  </w:hdrShapeDefaults>
  <w:footnotePr>
    <w:footnote w:id="-1"/>
    <w:footnote w:id="0"/>
    <w:footnote w:id="1"/>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399"/>
    <w:rsid w:val="0000281B"/>
    <w:rsid w:val="000056E2"/>
    <w:rsid w:val="00042A45"/>
    <w:rsid w:val="00053FEE"/>
    <w:rsid w:val="000552ED"/>
    <w:rsid w:val="000660A4"/>
    <w:rsid w:val="000A3731"/>
    <w:rsid w:val="000B1174"/>
    <w:rsid w:val="000C13C4"/>
    <w:rsid w:val="000C236E"/>
    <w:rsid w:val="000C32F6"/>
    <w:rsid w:val="000C41A7"/>
    <w:rsid w:val="000E38FA"/>
    <w:rsid w:val="000E730A"/>
    <w:rsid w:val="000F1382"/>
    <w:rsid w:val="000F7FCC"/>
    <w:rsid w:val="00111FEC"/>
    <w:rsid w:val="001403E5"/>
    <w:rsid w:val="00152DDF"/>
    <w:rsid w:val="00160BCD"/>
    <w:rsid w:val="00164AB3"/>
    <w:rsid w:val="0018721E"/>
    <w:rsid w:val="00192386"/>
    <w:rsid w:val="001A0002"/>
    <w:rsid w:val="001D2C96"/>
    <w:rsid w:val="002044C6"/>
    <w:rsid w:val="00224C6A"/>
    <w:rsid w:val="00227591"/>
    <w:rsid w:val="00230A53"/>
    <w:rsid w:val="00234C6B"/>
    <w:rsid w:val="002519BC"/>
    <w:rsid w:val="00272B00"/>
    <w:rsid w:val="002C45DF"/>
    <w:rsid w:val="002D1E69"/>
    <w:rsid w:val="002F0EE3"/>
    <w:rsid w:val="00303665"/>
    <w:rsid w:val="003151B1"/>
    <w:rsid w:val="00317DCD"/>
    <w:rsid w:val="00336EF9"/>
    <w:rsid w:val="003378FA"/>
    <w:rsid w:val="00342EA4"/>
    <w:rsid w:val="00360F01"/>
    <w:rsid w:val="00374196"/>
    <w:rsid w:val="00395EC5"/>
    <w:rsid w:val="003A609A"/>
    <w:rsid w:val="003B537C"/>
    <w:rsid w:val="003C255E"/>
    <w:rsid w:val="003C3C55"/>
    <w:rsid w:val="003D1152"/>
    <w:rsid w:val="003D16D1"/>
    <w:rsid w:val="003D4AF9"/>
    <w:rsid w:val="00401641"/>
    <w:rsid w:val="00405788"/>
    <w:rsid w:val="004112B2"/>
    <w:rsid w:val="00416142"/>
    <w:rsid w:val="00424C06"/>
    <w:rsid w:val="00433DFB"/>
    <w:rsid w:val="00446E1E"/>
    <w:rsid w:val="004543DB"/>
    <w:rsid w:val="0045651F"/>
    <w:rsid w:val="0046547D"/>
    <w:rsid w:val="00466666"/>
    <w:rsid w:val="004704DA"/>
    <w:rsid w:val="00471658"/>
    <w:rsid w:val="004735F5"/>
    <w:rsid w:val="004A71EC"/>
    <w:rsid w:val="004C47F0"/>
    <w:rsid w:val="004D4B36"/>
    <w:rsid w:val="00512B59"/>
    <w:rsid w:val="00514F6D"/>
    <w:rsid w:val="00527001"/>
    <w:rsid w:val="005368B8"/>
    <w:rsid w:val="005416E9"/>
    <w:rsid w:val="005619D8"/>
    <w:rsid w:val="005838C0"/>
    <w:rsid w:val="0059386B"/>
    <w:rsid w:val="005B6002"/>
    <w:rsid w:val="005D5F14"/>
    <w:rsid w:val="005E330D"/>
    <w:rsid w:val="005F3503"/>
    <w:rsid w:val="005F635C"/>
    <w:rsid w:val="005F6B5D"/>
    <w:rsid w:val="00606992"/>
    <w:rsid w:val="006131D1"/>
    <w:rsid w:val="006154FA"/>
    <w:rsid w:val="0062321C"/>
    <w:rsid w:val="006358E3"/>
    <w:rsid w:val="0065160D"/>
    <w:rsid w:val="00652D7C"/>
    <w:rsid w:val="0065797B"/>
    <w:rsid w:val="00657997"/>
    <w:rsid w:val="00671EDF"/>
    <w:rsid w:val="006824DB"/>
    <w:rsid w:val="00683B19"/>
    <w:rsid w:val="006A07E8"/>
    <w:rsid w:val="006A5C0E"/>
    <w:rsid w:val="006B39AB"/>
    <w:rsid w:val="006C5BE6"/>
    <w:rsid w:val="006D0F89"/>
    <w:rsid w:val="006D270A"/>
    <w:rsid w:val="006E0F39"/>
    <w:rsid w:val="006F062C"/>
    <w:rsid w:val="00707EC7"/>
    <w:rsid w:val="007178F3"/>
    <w:rsid w:val="00721527"/>
    <w:rsid w:val="007240DD"/>
    <w:rsid w:val="00733272"/>
    <w:rsid w:val="007377A3"/>
    <w:rsid w:val="007667D8"/>
    <w:rsid w:val="00776EE2"/>
    <w:rsid w:val="00782E0D"/>
    <w:rsid w:val="00796021"/>
    <w:rsid w:val="007A6CDA"/>
    <w:rsid w:val="007B7399"/>
    <w:rsid w:val="007C02C3"/>
    <w:rsid w:val="007C7168"/>
    <w:rsid w:val="007C726C"/>
    <w:rsid w:val="007D59DF"/>
    <w:rsid w:val="007F29C9"/>
    <w:rsid w:val="008243A6"/>
    <w:rsid w:val="00837F2F"/>
    <w:rsid w:val="00840D01"/>
    <w:rsid w:val="0084161C"/>
    <w:rsid w:val="008A4FAD"/>
    <w:rsid w:val="008E211E"/>
    <w:rsid w:val="008F7821"/>
    <w:rsid w:val="009023FC"/>
    <w:rsid w:val="009041F4"/>
    <w:rsid w:val="0090645A"/>
    <w:rsid w:val="00913099"/>
    <w:rsid w:val="00916371"/>
    <w:rsid w:val="00921795"/>
    <w:rsid w:val="009465AD"/>
    <w:rsid w:val="009522CA"/>
    <w:rsid w:val="009533A1"/>
    <w:rsid w:val="00956C10"/>
    <w:rsid w:val="009B0512"/>
    <w:rsid w:val="009B53E8"/>
    <w:rsid w:val="009C5E89"/>
    <w:rsid w:val="009D7325"/>
    <w:rsid w:val="009E30A1"/>
    <w:rsid w:val="00A04D35"/>
    <w:rsid w:val="00A06271"/>
    <w:rsid w:val="00A17DA2"/>
    <w:rsid w:val="00A27C04"/>
    <w:rsid w:val="00A36D7F"/>
    <w:rsid w:val="00A41FB6"/>
    <w:rsid w:val="00A6479A"/>
    <w:rsid w:val="00A73CF4"/>
    <w:rsid w:val="00A910EE"/>
    <w:rsid w:val="00A953FC"/>
    <w:rsid w:val="00A95F73"/>
    <w:rsid w:val="00AE03A0"/>
    <w:rsid w:val="00AE0A3D"/>
    <w:rsid w:val="00AE31E1"/>
    <w:rsid w:val="00AF7379"/>
    <w:rsid w:val="00B045C9"/>
    <w:rsid w:val="00B23956"/>
    <w:rsid w:val="00B468E5"/>
    <w:rsid w:val="00B77250"/>
    <w:rsid w:val="00B81818"/>
    <w:rsid w:val="00B86148"/>
    <w:rsid w:val="00BC1FB3"/>
    <w:rsid w:val="00C2342E"/>
    <w:rsid w:val="00C36CE5"/>
    <w:rsid w:val="00C4287A"/>
    <w:rsid w:val="00C44CE1"/>
    <w:rsid w:val="00C456EB"/>
    <w:rsid w:val="00C93533"/>
    <w:rsid w:val="00CA56D2"/>
    <w:rsid w:val="00CA5B5A"/>
    <w:rsid w:val="00CA633F"/>
    <w:rsid w:val="00CA7399"/>
    <w:rsid w:val="00CA7495"/>
    <w:rsid w:val="00CD593B"/>
    <w:rsid w:val="00CF5FCA"/>
    <w:rsid w:val="00CF7A4A"/>
    <w:rsid w:val="00D20154"/>
    <w:rsid w:val="00D20DE5"/>
    <w:rsid w:val="00D21D40"/>
    <w:rsid w:val="00D221E5"/>
    <w:rsid w:val="00D27ACF"/>
    <w:rsid w:val="00D614D3"/>
    <w:rsid w:val="00D67B72"/>
    <w:rsid w:val="00D73C8D"/>
    <w:rsid w:val="00D92080"/>
    <w:rsid w:val="00D9338F"/>
    <w:rsid w:val="00D94E6C"/>
    <w:rsid w:val="00DA1730"/>
    <w:rsid w:val="00DA26AC"/>
    <w:rsid w:val="00DB2F51"/>
    <w:rsid w:val="00DD08CB"/>
    <w:rsid w:val="00DF30C9"/>
    <w:rsid w:val="00DF330D"/>
    <w:rsid w:val="00E14513"/>
    <w:rsid w:val="00E61D38"/>
    <w:rsid w:val="00E94167"/>
    <w:rsid w:val="00E95DB4"/>
    <w:rsid w:val="00EA219A"/>
    <w:rsid w:val="00EA54C7"/>
    <w:rsid w:val="00ED3C01"/>
    <w:rsid w:val="00ED6F02"/>
    <w:rsid w:val="00EF07B4"/>
    <w:rsid w:val="00EF7ABB"/>
    <w:rsid w:val="00F0418C"/>
    <w:rsid w:val="00F066CD"/>
    <w:rsid w:val="00F20863"/>
    <w:rsid w:val="00F20E96"/>
    <w:rsid w:val="00F216E0"/>
    <w:rsid w:val="00F22E88"/>
    <w:rsid w:val="00F243ED"/>
    <w:rsid w:val="00F3107D"/>
    <w:rsid w:val="00F32B2F"/>
    <w:rsid w:val="00F70364"/>
    <w:rsid w:val="00F76E57"/>
    <w:rsid w:val="00F84B24"/>
    <w:rsid w:val="00FA0917"/>
    <w:rsid w:val="00FB4B8A"/>
    <w:rsid w:val="00FD1A0B"/>
    <w:rsid w:val="00FE23FD"/>
    <w:rsid w:val="00FE7079"/>
    <w:rsid w:val="00FF29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styleId="UnresolvedMention">
    <w:name w:val="Unresolved Mention"/>
    <w:uiPriority w:val="99"/>
    <w:semiHidden/>
    <w:unhideWhenUsed/>
    <w:rsid w:val="00EA54C7"/>
    <w:rPr>
      <w:color w:val="605E5C"/>
      <w:shd w:val="clear" w:color="auto" w:fill="E1DFDD"/>
    </w:rPr>
  </w:style>
  <w:style w:type="character" w:customStyle="1" w:styleId="gmaildefault">
    <w:name w:val="gmail_default"/>
    <w:basedOn w:val="DefaultParagraphFont"/>
    <w:rsid w:val="00EA54C7"/>
  </w:style>
  <w:style w:type="paragraph" w:styleId="Revision">
    <w:name w:val="Revision"/>
    <w:hidden/>
    <w:uiPriority w:val="99"/>
    <w:semiHidden/>
    <w:rsid w:val="00EA54C7"/>
    <w:rPr>
      <w:rFonts w:ascii="Calibri" w:eastAsia="Calibri" w:hAnsi="Calibri" w:cs="Arial"/>
      <w:sz w:val="22"/>
      <w:szCs w:val="22"/>
      <w:lang w:val="en-US" w:eastAsia="en-US"/>
    </w:rPr>
  </w:style>
  <w:style w:type="character" w:styleId="FollowedHyperlink">
    <w:name w:val="FollowedHyperlink"/>
    <w:uiPriority w:val="99"/>
    <w:semiHidden/>
    <w:unhideWhenUsed/>
    <w:rsid w:val="00EA54C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Relationship Id="rId13" Type="http://schemas.openxmlformats.org/officeDocument/2006/relationships/hyperlink" Target="#" TargetMode="External"/><Relationship Id="rId18" Type="http://schemas.openxmlformats.org/officeDocument/2006/relationships/footer" Target="footer2.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 TargetMode="External"/><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 TargetMode="External"/><Relationship Id="rId14" Type="http://schemas.openxmlformats.org/officeDocument/2006/relationships/hyperlink" Targe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5C67124034D7AC4B99566F708C622AC7" ma:contentTypeVersion="1" ma:contentTypeDescription="צור מסמך חדש." ma:contentTypeScope="" ma:versionID="c97988ceb76f008cffc6e33e80194691">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563199-E64D-4049-88BA-42E8C4AC9C00}">
  <ds:schemaRefs>
    <ds:schemaRef ds:uri="http://schemas.openxmlformats.org/officeDocument/2006/bibliography"/>
  </ds:schemaRefs>
</ds:datastoreItem>
</file>

<file path=customXml/itemProps2.xml><?xml version="1.0" encoding="utf-8"?>
<ds:datastoreItem xmlns:ds="http://schemas.openxmlformats.org/officeDocument/2006/customXml" ds:itemID="{06C28CB6-C059-4048-8916-07F4C816119D}"/>
</file>

<file path=customXml/itemProps3.xml><?xml version="1.0" encoding="utf-8"?>
<ds:datastoreItem xmlns:ds="http://schemas.openxmlformats.org/officeDocument/2006/customXml" ds:itemID="{FEE593A4-F95F-423A-8FFB-AA4ED9FD9642}"/>
</file>

<file path=customXml/itemProps4.xml><?xml version="1.0" encoding="utf-8"?>
<ds:datastoreItem xmlns:ds="http://schemas.openxmlformats.org/officeDocument/2006/customXml" ds:itemID="{088906DD-3187-4E83-94F0-9E252C4D2E79}"/>
</file>

<file path=docProps/app.xml><?xml version="1.0" encoding="utf-8"?>
<Properties xmlns="http://schemas.openxmlformats.org/officeDocument/2006/extended-properties" xmlns:vt="http://schemas.openxmlformats.org/officeDocument/2006/docPropsVTypes">
  <Template>Normal.dotm</Template>
  <TotalTime>83</TotalTime>
  <Pages>32</Pages>
  <Words>10477</Words>
  <Characters>59723</Characters>
  <Application>Microsoft Office Word</Application>
  <DocSecurity>0</DocSecurity>
  <Lines>497</Lines>
  <Paragraphs>140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Onit Computer Services Ltd</Company>
  <LinksUpToDate>false</LinksUpToDate>
  <CharactersWithSpaces>70060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Mordechai Frankel</dc:creator>
  <cp:lastModifiedBy>onit.mf@gmail.com</cp:lastModifiedBy>
  <cp:revision>14</cp:revision>
  <cp:lastPrinted>2020-01-02T10:11:00Z</cp:lastPrinted>
  <dcterms:created xsi:type="dcterms:W3CDTF">2021-04-22T09:20:00Z</dcterms:created>
  <dcterms:modified xsi:type="dcterms:W3CDTF">2021-07-13T07:28:00Z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0x0101005C67124034D7AC4B99566F708C622AC7</vt:lpwstr>
  </property>
  <property fmtid="{D5CDD505-2E9C-101B-9397-08002B2CF9AE}" pid="3" name="Order">
    <vt:r8>2000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