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91FB" w14:textId="67B033E6" w:rsidR="005E749F" w:rsidRPr="005E749F" w:rsidRDefault="005E749F" w:rsidP="005E749F">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5E749F">
        <w:rPr>
          <w:rFonts w:ascii="Tahoma" w:hAnsi="Tahoma" w:cs="Guttman Aharoni"/>
          <w:b/>
          <w:bCs/>
          <w:color w:val="2A8E8C"/>
          <w:sz w:val="36"/>
          <w:szCs w:val="36"/>
          <w:rtl/>
        </w:rPr>
        <w:t>גורמי לחץ במערכת עבודה</w:t>
      </w:r>
      <w:r w:rsidRPr="00474D92">
        <w:rPr>
          <w:rFonts w:ascii="David" w:hAnsi="David"/>
          <w:b/>
          <w:bCs/>
          <w:color w:val="2A8E8C"/>
          <w:sz w:val="36"/>
          <w:szCs w:val="36"/>
          <w:rtl/>
        </w:rPr>
        <w:t>-</w:t>
      </w:r>
      <w:r w:rsidRPr="005E749F">
        <w:rPr>
          <w:rFonts w:ascii="Tahoma" w:hAnsi="Tahoma" w:cs="Guttman Aharoni"/>
          <w:b/>
          <w:bCs/>
          <w:color w:val="2A8E8C"/>
          <w:sz w:val="36"/>
          <w:szCs w:val="36"/>
          <w:rtl/>
        </w:rPr>
        <w:t>משפחה ומצוקה נפשית</w:t>
      </w:r>
      <w:r w:rsidRPr="005E749F">
        <w:rPr>
          <w:rFonts w:ascii="Tahoma" w:hAnsi="Tahoma" w:cs="Guttman Aharoni" w:hint="cs"/>
          <w:b/>
          <w:bCs/>
          <w:color w:val="2A8E8C"/>
          <w:sz w:val="36"/>
          <w:szCs w:val="36"/>
          <w:rtl/>
        </w:rPr>
        <w:t xml:space="preserve">: </w:t>
      </w:r>
      <w:r w:rsidRPr="005E749F">
        <w:rPr>
          <w:rFonts w:ascii="Tahoma" w:hAnsi="Tahoma" w:cs="Guttman Aharoni"/>
          <w:b/>
          <w:bCs/>
          <w:color w:val="2A8E8C"/>
          <w:sz w:val="36"/>
          <w:szCs w:val="36"/>
          <w:rtl/>
        </w:rPr>
        <w:t>ניתוח משווה לפי מגזר ולפי מגדר</w:t>
      </w:r>
    </w:p>
    <w:p w14:paraId="3708FCB0" w14:textId="77777777" w:rsidR="005E749F" w:rsidRPr="005E749F" w:rsidRDefault="005E749F" w:rsidP="005E749F">
      <w:pPr>
        <w:pStyle w:val="KOT5T"/>
        <w:spacing w:after="540" w:line="360" w:lineRule="exact"/>
        <w:ind w:right="0"/>
        <w:jc w:val="left"/>
        <w:rPr>
          <w:rFonts w:cs="Guttman Aharoni"/>
          <w:color w:val="2A8E8C"/>
          <w:rtl/>
        </w:rPr>
      </w:pPr>
      <w:r w:rsidRPr="005E749F">
        <w:rPr>
          <w:rFonts w:cs="Guttman Aharoni"/>
          <w:color w:val="2A8E8C"/>
          <w:rtl/>
        </w:rPr>
        <w:t>ליאת קוליק</w:t>
      </w:r>
      <w:r w:rsidRPr="005E749F">
        <w:rPr>
          <w:rFonts w:cs="Guttman Aharoni"/>
          <w:color w:val="2A8E8C"/>
          <w:vertAlign w:val="superscript"/>
          <w:rtl/>
        </w:rPr>
        <w:footnoteReference w:id="2"/>
      </w:r>
      <w:r w:rsidRPr="005E749F">
        <w:rPr>
          <w:rFonts w:cs="Guttman Aharoni" w:hint="cs"/>
          <w:color w:val="2A8E8C"/>
          <w:rtl/>
        </w:rPr>
        <w:t xml:space="preserve"> </w:t>
      </w:r>
    </w:p>
    <w:p w14:paraId="6ED2AFBF" w14:textId="7F828E30" w:rsidR="005E749F" w:rsidRPr="005E749F" w:rsidRDefault="005E749F" w:rsidP="00296FAB">
      <w:pPr>
        <w:spacing w:after="240" w:line="280" w:lineRule="exact"/>
        <w:jc w:val="both"/>
        <w:rPr>
          <w:rFonts w:ascii="Georgia" w:hAnsi="Georgia"/>
          <w:sz w:val="18"/>
          <w:szCs w:val="20"/>
          <w:rtl/>
        </w:rPr>
      </w:pPr>
      <w:r w:rsidRPr="005E749F">
        <w:rPr>
          <w:rFonts w:ascii="Georgia" w:hAnsi="Georgia"/>
          <w:sz w:val="18"/>
          <w:szCs w:val="20"/>
          <w:rtl/>
        </w:rPr>
        <w:t>מטרת המחקר היתה לבחון את הקשר בין לחצים במערכת העבודה-משפחה לבין מצוקה נפשית</w:t>
      </w:r>
      <w:r w:rsidRPr="005E749F">
        <w:rPr>
          <w:rFonts w:ascii="Georgia" w:hAnsi="Georgia" w:hint="cs"/>
          <w:sz w:val="18"/>
          <w:szCs w:val="20"/>
          <w:rtl/>
        </w:rPr>
        <w:t>,</w:t>
      </w:r>
      <w:r w:rsidRPr="005E749F">
        <w:rPr>
          <w:rFonts w:ascii="Georgia" w:hAnsi="Georgia"/>
          <w:sz w:val="18"/>
          <w:szCs w:val="20"/>
          <w:rtl/>
        </w:rPr>
        <w:t xml:space="preserve"> ולהשוות בין </w:t>
      </w:r>
      <w:r w:rsidRPr="005E749F">
        <w:rPr>
          <w:rFonts w:ascii="Georgia" w:hAnsi="Georgia" w:hint="cs"/>
          <w:sz w:val="18"/>
          <w:szCs w:val="20"/>
          <w:rtl/>
        </w:rPr>
        <w:t>עוצמתו</w:t>
      </w:r>
      <w:r w:rsidRPr="005E749F">
        <w:rPr>
          <w:rFonts w:ascii="Georgia" w:hAnsi="Georgia"/>
          <w:sz w:val="18"/>
          <w:szCs w:val="20"/>
          <w:rtl/>
        </w:rPr>
        <w:t xml:space="preserve"> במגזרי</w:t>
      </w:r>
      <w:r w:rsidR="001A5608">
        <w:rPr>
          <w:rFonts w:ascii="Georgia" w:hAnsi="Georgia" w:hint="cs"/>
          <w:sz w:val="18"/>
          <w:szCs w:val="20"/>
          <w:rtl/>
        </w:rPr>
        <w:t>ם</w:t>
      </w:r>
      <w:r w:rsidRPr="005E749F">
        <w:rPr>
          <w:rFonts w:ascii="Georgia" w:hAnsi="Georgia"/>
          <w:sz w:val="18"/>
          <w:szCs w:val="20"/>
          <w:rtl/>
        </w:rPr>
        <w:t xml:space="preserve"> המסורתיים (חרדים וערבים) </w:t>
      </w:r>
      <w:r w:rsidRPr="005E749F">
        <w:rPr>
          <w:rFonts w:ascii="Georgia" w:hAnsi="Georgia" w:hint="cs"/>
          <w:sz w:val="18"/>
          <w:szCs w:val="20"/>
          <w:rtl/>
        </w:rPr>
        <w:t>ב</w:t>
      </w:r>
      <w:r w:rsidRPr="005E749F">
        <w:rPr>
          <w:rFonts w:ascii="Georgia" w:hAnsi="Georgia"/>
          <w:sz w:val="18"/>
          <w:szCs w:val="20"/>
          <w:rtl/>
        </w:rPr>
        <w:t xml:space="preserve">חברה הישראלית לבין </w:t>
      </w:r>
      <w:r w:rsidR="00296FAB">
        <w:rPr>
          <w:rFonts w:ascii="Georgia" w:hAnsi="Georgia" w:hint="cs"/>
          <w:sz w:val="18"/>
          <w:szCs w:val="20"/>
          <w:rtl/>
        </w:rPr>
        <w:t>עוצמתו</w:t>
      </w:r>
      <w:r w:rsidR="00296FAB" w:rsidRPr="005E749F">
        <w:rPr>
          <w:rFonts w:ascii="Georgia" w:hAnsi="Georgia" w:hint="cs"/>
          <w:sz w:val="18"/>
          <w:szCs w:val="20"/>
          <w:rtl/>
        </w:rPr>
        <w:t xml:space="preserve"> </w:t>
      </w:r>
      <w:r w:rsidRPr="005E749F">
        <w:rPr>
          <w:rFonts w:ascii="Georgia" w:hAnsi="Georgia" w:hint="cs"/>
          <w:sz w:val="18"/>
          <w:szCs w:val="20"/>
          <w:rtl/>
        </w:rPr>
        <w:t>ב</w:t>
      </w:r>
      <w:r w:rsidRPr="005E749F">
        <w:rPr>
          <w:rFonts w:ascii="Georgia" w:hAnsi="Georgia"/>
          <w:sz w:val="18"/>
          <w:szCs w:val="20"/>
          <w:rtl/>
        </w:rPr>
        <w:t xml:space="preserve">מגזר המודרני (יהודים שאינם חרדים). </w:t>
      </w:r>
      <w:bookmarkStart w:id="0" w:name="_Hlk105149437"/>
      <w:r w:rsidRPr="005E749F">
        <w:rPr>
          <w:rFonts w:ascii="Georgia" w:hAnsi="Georgia"/>
          <w:sz w:val="18"/>
          <w:szCs w:val="20"/>
          <w:rtl/>
        </w:rPr>
        <w:t>הלחצים במערכת העבודה-משפחה כללו עומס אובייקטיבי</w:t>
      </w:r>
      <w:r w:rsidRPr="005E749F">
        <w:rPr>
          <w:rFonts w:ascii="Georgia" w:hAnsi="Georgia" w:hint="cs"/>
          <w:sz w:val="18"/>
          <w:szCs w:val="20"/>
          <w:rtl/>
        </w:rPr>
        <w:t xml:space="preserve"> בבית ובעבודה</w:t>
      </w:r>
      <w:r w:rsidRPr="005E749F">
        <w:rPr>
          <w:rFonts w:ascii="Georgia" w:hAnsi="Georgia"/>
          <w:sz w:val="18"/>
          <w:szCs w:val="20"/>
          <w:rtl/>
        </w:rPr>
        <w:t xml:space="preserve">, עומס סובייקטיבי בעבודה וקונפליקט תפקידים בין המשפחה לעבודה. </w:t>
      </w:r>
      <w:bookmarkEnd w:id="0"/>
      <w:r w:rsidRPr="005E749F">
        <w:rPr>
          <w:rFonts w:ascii="Georgia" w:hAnsi="Georgia"/>
          <w:sz w:val="18"/>
          <w:szCs w:val="20"/>
          <w:rtl/>
        </w:rPr>
        <w:t xml:space="preserve">מדגם המחקר כלל 817 משתתפים, והנתונים נאספו באמצעות קישור מקוון מתוך מאגר החברים של מכון המחקר פאנלס. בבסיס המחקר </w:t>
      </w:r>
      <w:r w:rsidRPr="005E749F">
        <w:rPr>
          <w:rFonts w:ascii="Georgia" w:hAnsi="Georgia" w:hint="cs"/>
          <w:sz w:val="18"/>
          <w:szCs w:val="20"/>
          <w:rtl/>
        </w:rPr>
        <w:t>עמדה</w:t>
      </w:r>
      <w:r w:rsidRPr="005E749F">
        <w:rPr>
          <w:rFonts w:ascii="Georgia" w:hAnsi="Georgia"/>
          <w:sz w:val="18"/>
          <w:szCs w:val="20"/>
          <w:rtl/>
        </w:rPr>
        <w:t xml:space="preserve"> ההנחה </w:t>
      </w:r>
      <w:r w:rsidRPr="005E749F">
        <w:rPr>
          <w:rFonts w:ascii="Georgia" w:hAnsi="Georgia" w:hint="cs"/>
          <w:sz w:val="18"/>
          <w:szCs w:val="20"/>
          <w:rtl/>
        </w:rPr>
        <w:t>ולפיה</w:t>
      </w:r>
      <w:r w:rsidRPr="005E749F">
        <w:rPr>
          <w:rFonts w:ascii="Georgia" w:hAnsi="Georgia"/>
          <w:sz w:val="18"/>
          <w:szCs w:val="20"/>
          <w:rtl/>
        </w:rPr>
        <w:t xml:space="preserve"> במגזרים </w:t>
      </w:r>
      <w:r w:rsidRPr="005E749F">
        <w:rPr>
          <w:rFonts w:ascii="Georgia" w:hAnsi="Georgia" w:hint="cs"/>
          <w:sz w:val="18"/>
          <w:szCs w:val="20"/>
          <w:rtl/>
        </w:rPr>
        <w:t xml:space="preserve">שתרבותם מסורתית-קולקטיביסטית, </w:t>
      </w:r>
      <w:r w:rsidRPr="005E749F">
        <w:rPr>
          <w:rFonts w:ascii="Georgia" w:hAnsi="Georgia"/>
          <w:sz w:val="18"/>
          <w:szCs w:val="20"/>
          <w:rtl/>
        </w:rPr>
        <w:t>פגיעת</w:t>
      </w:r>
      <w:r w:rsidRPr="005E749F">
        <w:rPr>
          <w:rFonts w:ascii="Georgia" w:hAnsi="Georgia" w:hint="cs"/>
          <w:sz w:val="18"/>
          <w:szCs w:val="20"/>
          <w:rtl/>
        </w:rPr>
        <w:t>ם של</w:t>
      </w:r>
      <w:r w:rsidRPr="005E749F">
        <w:rPr>
          <w:rFonts w:ascii="Georgia" w:hAnsi="Georgia"/>
          <w:sz w:val="18"/>
          <w:szCs w:val="20"/>
          <w:rtl/>
        </w:rPr>
        <w:t xml:space="preserve"> הלחצים הנחווים במערכת העבודה-משפחה ברווחת הפרט תהיה נמוכה מפגיעת</w:t>
      </w:r>
      <w:r w:rsidR="00296FAB">
        <w:rPr>
          <w:rFonts w:ascii="Georgia" w:hAnsi="Georgia" w:hint="cs"/>
          <w:sz w:val="18"/>
          <w:szCs w:val="20"/>
          <w:rtl/>
        </w:rPr>
        <w:t>ם</w:t>
      </w:r>
      <w:r w:rsidRPr="005E749F">
        <w:rPr>
          <w:rFonts w:ascii="Georgia" w:hAnsi="Georgia"/>
          <w:sz w:val="18"/>
          <w:szCs w:val="20"/>
          <w:rtl/>
        </w:rPr>
        <w:t xml:space="preserve"> במגזרים </w:t>
      </w:r>
      <w:r w:rsidRPr="005E749F">
        <w:rPr>
          <w:rFonts w:ascii="Georgia" w:hAnsi="Georgia" w:hint="cs"/>
          <w:sz w:val="18"/>
          <w:szCs w:val="20"/>
          <w:rtl/>
        </w:rPr>
        <w:t>שתרבותם מתאפיינת ב</w:t>
      </w:r>
      <w:r w:rsidRPr="005E749F">
        <w:rPr>
          <w:rFonts w:ascii="Georgia" w:hAnsi="Georgia"/>
          <w:sz w:val="18"/>
          <w:szCs w:val="20"/>
          <w:rtl/>
        </w:rPr>
        <w:t xml:space="preserve">אוריינטציה מודרנית-אינדיבידואליסטית. הממצאים מצביעים על הבדלים בין המגזרים ובין המגדרים בחוויית הלחצים במערכת העבודה-משפחה: עוצמת קונפליקט התפקידים משפחה-עבודה בקרב גברים חרדים גבוהה מזו שנמצאה בקרב </w:t>
      </w:r>
      <w:r w:rsidR="00296FAB">
        <w:rPr>
          <w:rFonts w:ascii="Georgia" w:hAnsi="Georgia" w:hint="cs"/>
          <w:sz w:val="18"/>
          <w:szCs w:val="20"/>
          <w:rtl/>
        </w:rPr>
        <w:t xml:space="preserve">נשים </w:t>
      </w:r>
      <w:r w:rsidRPr="005E749F">
        <w:rPr>
          <w:rFonts w:ascii="Georgia" w:hAnsi="Georgia"/>
          <w:sz w:val="18"/>
          <w:szCs w:val="20"/>
          <w:rtl/>
        </w:rPr>
        <w:t xml:space="preserve">חרדיות, ובקרב גברים ערבים המצוקה הנפשית גבוהה מזו שנמצאה בקרב </w:t>
      </w:r>
      <w:r w:rsidRPr="005E749F">
        <w:rPr>
          <w:rFonts w:ascii="Georgia" w:hAnsi="Georgia" w:hint="cs"/>
          <w:sz w:val="18"/>
          <w:szCs w:val="20"/>
          <w:rtl/>
        </w:rPr>
        <w:t xml:space="preserve">נשים </w:t>
      </w:r>
      <w:r w:rsidRPr="005E749F">
        <w:rPr>
          <w:rFonts w:ascii="Georgia" w:hAnsi="Georgia"/>
          <w:sz w:val="18"/>
          <w:szCs w:val="20"/>
          <w:rtl/>
        </w:rPr>
        <w:t>ערביות</w:t>
      </w:r>
      <w:r w:rsidRPr="005E749F">
        <w:rPr>
          <w:rFonts w:ascii="Georgia" w:hAnsi="Georgia" w:hint="cs"/>
          <w:sz w:val="18"/>
          <w:szCs w:val="20"/>
          <w:rtl/>
        </w:rPr>
        <w:t>.</w:t>
      </w:r>
      <w:r w:rsidRPr="005E749F">
        <w:rPr>
          <w:rFonts w:ascii="Georgia" w:hAnsi="Georgia"/>
          <w:sz w:val="18"/>
          <w:szCs w:val="20"/>
          <w:rtl/>
        </w:rPr>
        <w:t xml:space="preserve"> הבדלים נמצאו גם בקשר שבין לחצים במערכת העבודה-משפחה למצוקה נפשית: </w:t>
      </w:r>
      <w:r w:rsidRPr="005E749F">
        <w:rPr>
          <w:rFonts w:ascii="Georgia" w:hAnsi="Georgia" w:hint="cs"/>
          <w:sz w:val="18"/>
          <w:szCs w:val="20"/>
          <w:rtl/>
        </w:rPr>
        <w:t xml:space="preserve">הקשר בין קונפליקט התפקידים לבין מצוקה נפשית חלש יותר בקרב נשים מהמגזרים המסורתיים (בעיקר מהמגזר הערבי) מאשר בקרב הגברים. </w:t>
      </w:r>
      <w:r w:rsidRPr="005E749F">
        <w:rPr>
          <w:rFonts w:ascii="Georgia" w:hAnsi="Georgia"/>
          <w:sz w:val="18"/>
          <w:szCs w:val="20"/>
          <w:rtl/>
        </w:rPr>
        <w:t xml:space="preserve">מסקנת המחקר היא כי הלחצים במערכת העבודה-משפחה פוגעים ברווחה הנפשית בכל המגזרים בישראל, ואולם </w:t>
      </w:r>
      <w:r w:rsidRPr="005E749F">
        <w:rPr>
          <w:rFonts w:ascii="Georgia" w:hAnsi="Georgia" w:hint="cs"/>
          <w:sz w:val="18"/>
          <w:szCs w:val="20"/>
          <w:rtl/>
        </w:rPr>
        <w:t xml:space="preserve">נשים ערביות, ובמידה מסוימת נשים חרדיות, מכילות את המתח יותר מהגברים במגזרים אלה. </w:t>
      </w:r>
      <w:r w:rsidRPr="005E749F">
        <w:rPr>
          <w:rFonts w:ascii="Georgia" w:hAnsi="Georgia"/>
          <w:sz w:val="18"/>
          <w:szCs w:val="20"/>
          <w:rtl/>
        </w:rPr>
        <w:t xml:space="preserve">בניגוד למוסכמה המקובלת </w:t>
      </w:r>
      <w:r w:rsidRPr="005E749F">
        <w:rPr>
          <w:rFonts w:ascii="Georgia" w:hAnsi="Georgia" w:hint="cs"/>
          <w:sz w:val="18"/>
          <w:szCs w:val="20"/>
          <w:rtl/>
        </w:rPr>
        <w:t xml:space="preserve">ולפיה </w:t>
      </w:r>
      <w:r w:rsidRPr="005E749F">
        <w:rPr>
          <w:rFonts w:ascii="Georgia" w:hAnsi="Georgia"/>
          <w:sz w:val="18"/>
          <w:szCs w:val="20"/>
          <w:rtl/>
        </w:rPr>
        <w:t xml:space="preserve">נשים הן הנפגעות העיקריות מלחצי מערכת העבודה-משפחה, הממצאים מראים כי הגברים במגזרים המסורתיים הם הנפגעים העיקריים, </w:t>
      </w:r>
      <w:r w:rsidRPr="005E749F">
        <w:rPr>
          <w:rFonts w:ascii="Georgia" w:hAnsi="Georgia" w:hint="cs"/>
          <w:sz w:val="18"/>
          <w:szCs w:val="20"/>
          <w:rtl/>
        </w:rPr>
        <w:t>ו</w:t>
      </w:r>
      <w:r w:rsidRPr="005E749F">
        <w:rPr>
          <w:rFonts w:ascii="Georgia" w:hAnsi="Georgia"/>
          <w:sz w:val="18"/>
          <w:szCs w:val="20"/>
          <w:rtl/>
        </w:rPr>
        <w:t>בפרט הגברים הערבים</w:t>
      </w:r>
      <w:r w:rsidRPr="005E749F">
        <w:rPr>
          <w:rFonts w:ascii="Georgia" w:hAnsi="Georgia" w:hint="cs"/>
          <w:sz w:val="18"/>
          <w:szCs w:val="20"/>
          <w:rtl/>
        </w:rPr>
        <w:t xml:space="preserve">, </w:t>
      </w:r>
      <w:r w:rsidR="001A5608">
        <w:rPr>
          <w:rFonts w:ascii="Georgia" w:hAnsi="Georgia" w:hint="cs"/>
          <w:sz w:val="18"/>
          <w:szCs w:val="20"/>
          <w:rtl/>
        </w:rPr>
        <w:t>ו</w:t>
      </w:r>
      <w:r w:rsidRPr="005E749F">
        <w:rPr>
          <w:rFonts w:ascii="Georgia" w:hAnsi="Georgia" w:hint="cs"/>
          <w:sz w:val="18"/>
          <w:szCs w:val="20"/>
          <w:rtl/>
        </w:rPr>
        <w:t xml:space="preserve">הסיכון שיחוו מצוקה נפשית </w:t>
      </w:r>
      <w:r w:rsidRPr="005E749F">
        <w:rPr>
          <w:rFonts w:ascii="Georgia" w:hAnsi="Georgia" w:hint="cs"/>
          <w:sz w:val="18"/>
          <w:szCs w:val="20"/>
          <w:rtl/>
        </w:rPr>
        <w:lastRenderedPageBreak/>
        <w:t xml:space="preserve">הוא הגבוה ביותר. </w:t>
      </w:r>
      <w:r w:rsidRPr="005E749F">
        <w:rPr>
          <w:rFonts w:ascii="Georgia" w:hAnsi="Georgia"/>
          <w:sz w:val="18"/>
          <w:szCs w:val="20"/>
          <w:rtl/>
        </w:rPr>
        <w:t>אשר</w:t>
      </w:r>
      <w:r w:rsidRPr="005E749F">
        <w:rPr>
          <w:rFonts w:ascii="Georgia" w:hAnsi="Georgia"/>
          <w:b/>
          <w:bCs/>
          <w:sz w:val="18"/>
          <w:szCs w:val="20"/>
          <w:rtl/>
        </w:rPr>
        <w:t xml:space="preserve"> </w:t>
      </w:r>
      <w:r w:rsidRPr="005E749F">
        <w:rPr>
          <w:rFonts w:ascii="Georgia" w:hAnsi="Georgia"/>
          <w:sz w:val="18"/>
          <w:szCs w:val="20"/>
          <w:rtl/>
        </w:rPr>
        <w:t>להמלצות לפרקטיקה, על ארגוני עבודה לאמץ מדיניות ידידותית למשפחה, ומומלץ כי אנשי מקצוע יפתחו שיטות התערבות תואמות מגזר ומגדר.</w:t>
      </w:r>
    </w:p>
    <w:p w14:paraId="23AD1AFD"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b/>
          <w:bCs/>
          <w:sz w:val="18"/>
          <w:szCs w:val="20"/>
          <w:rtl/>
        </w:rPr>
        <w:t>מילות מפתח:</w:t>
      </w:r>
      <w:r w:rsidRPr="005E749F">
        <w:rPr>
          <w:rFonts w:ascii="Georgia" w:hAnsi="Georgia" w:hint="cs"/>
          <w:sz w:val="18"/>
          <w:szCs w:val="20"/>
          <w:rtl/>
        </w:rPr>
        <w:t xml:space="preserve"> לחץ סובייקטיב</w:t>
      </w:r>
      <w:r w:rsidRPr="005E749F">
        <w:rPr>
          <w:rFonts w:ascii="Georgia" w:hAnsi="Georgia" w:hint="eastAsia"/>
          <w:sz w:val="18"/>
          <w:szCs w:val="20"/>
          <w:rtl/>
        </w:rPr>
        <w:t>י</w:t>
      </w:r>
      <w:r w:rsidRPr="005E749F">
        <w:rPr>
          <w:rFonts w:ascii="Georgia" w:hAnsi="Georgia" w:hint="cs"/>
          <w:sz w:val="18"/>
          <w:szCs w:val="20"/>
          <w:rtl/>
        </w:rPr>
        <w:t xml:space="preserve"> בעבודה, קונפליקט תפקידים, מצוקה נפשית, ערבים, חרדים, יהודים שאינם חרדים</w:t>
      </w:r>
    </w:p>
    <w:p w14:paraId="42F12544" w14:textId="77777777" w:rsidR="005E749F" w:rsidRDefault="005E749F" w:rsidP="005E749F">
      <w:pPr>
        <w:spacing w:after="180" w:line="280" w:lineRule="exact"/>
        <w:jc w:val="both"/>
        <w:rPr>
          <w:rFonts w:ascii="Georgia" w:hAnsi="Georgia"/>
          <w:sz w:val="18"/>
          <w:szCs w:val="20"/>
        </w:rPr>
      </w:pPr>
    </w:p>
    <w:p w14:paraId="70F40F26" w14:textId="77777777" w:rsidR="005E749F" w:rsidRPr="005E749F" w:rsidRDefault="005E749F" w:rsidP="005E749F">
      <w:pPr>
        <w:spacing w:after="180" w:line="280" w:lineRule="exact"/>
        <w:jc w:val="both"/>
        <w:rPr>
          <w:rFonts w:ascii="Georgia" w:hAnsi="Georgia"/>
          <w:sz w:val="18"/>
          <w:szCs w:val="20"/>
          <w:rtl/>
        </w:rPr>
      </w:pPr>
    </w:p>
    <w:p w14:paraId="382F74E0" w14:textId="3A608C3E" w:rsidR="005E749F" w:rsidRPr="005E749F" w:rsidRDefault="005E749F" w:rsidP="005E749F">
      <w:pPr>
        <w:pStyle w:val="KOT4"/>
        <w:spacing w:after="0"/>
        <w:ind w:right="0"/>
        <w:rPr>
          <w:rFonts w:cs="Guttman Aharoni"/>
          <w:color w:val="2A8E8C"/>
          <w:sz w:val="32"/>
          <w:szCs w:val="32"/>
          <w:rtl/>
        </w:rPr>
      </w:pPr>
      <w:r w:rsidRPr="005E749F">
        <w:rPr>
          <w:rFonts w:cs="Guttman Aharoni"/>
          <w:color w:val="2A8E8C"/>
          <w:sz w:val="32"/>
          <w:szCs w:val="32"/>
          <w:rtl/>
        </w:rPr>
        <w:t xml:space="preserve">הקשר בין חוויית לחץ במערכת העבודה-משפחה לבין מצוקה נפשית: </w:t>
      </w:r>
      <w:r w:rsidRPr="005E749F">
        <w:rPr>
          <w:rFonts w:cs="Guttman Aharoni" w:hint="cs"/>
          <w:color w:val="2A8E8C"/>
          <w:sz w:val="32"/>
          <w:szCs w:val="32"/>
          <w:rtl/>
        </w:rPr>
        <w:t xml:space="preserve">רקע תאורטי </w:t>
      </w:r>
    </w:p>
    <w:p w14:paraId="0FA380AE" w14:textId="7892E1C5" w:rsidR="005E749F" w:rsidRPr="005E749F" w:rsidRDefault="005E749F" w:rsidP="007166CC">
      <w:pPr>
        <w:spacing w:after="180" w:line="280" w:lineRule="exact"/>
        <w:jc w:val="both"/>
        <w:rPr>
          <w:rFonts w:ascii="Georgia" w:hAnsi="Georgia"/>
          <w:sz w:val="18"/>
          <w:szCs w:val="20"/>
          <w:rtl/>
        </w:rPr>
      </w:pPr>
      <w:r w:rsidRPr="005E749F">
        <w:rPr>
          <w:rFonts w:ascii="Georgia" w:hAnsi="Georgia" w:hint="cs"/>
          <w:sz w:val="18"/>
          <w:szCs w:val="20"/>
          <w:rtl/>
        </w:rPr>
        <w:t>ה</w:t>
      </w:r>
      <w:r w:rsidRPr="005E749F">
        <w:rPr>
          <w:rFonts w:ascii="Georgia" w:hAnsi="Georgia"/>
          <w:sz w:val="18"/>
          <w:szCs w:val="20"/>
          <w:rtl/>
        </w:rPr>
        <w:t>עבודה והמשפחה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ש</w:t>
      </w:r>
      <w:r w:rsidRPr="005E749F">
        <w:rPr>
          <w:rFonts w:ascii="Georgia" w:hAnsi="Georgia"/>
          <w:sz w:val="18"/>
          <w:szCs w:val="20"/>
          <w:rtl/>
        </w:rPr>
        <w:t>בעבר נחקרו כמערכות נפרדות, נחקרות כיום על ידי חלק מהחוקרים כמערכת אחת</w:t>
      </w:r>
      <w:r w:rsidRPr="005E749F">
        <w:rPr>
          <w:rFonts w:ascii="Georgia" w:hAnsi="Georgia" w:hint="cs"/>
          <w:sz w:val="18"/>
          <w:szCs w:val="20"/>
          <w:rtl/>
        </w:rPr>
        <w:t xml:space="preserve">: </w:t>
      </w:r>
      <w:r w:rsidRPr="005E749F">
        <w:rPr>
          <w:rFonts w:ascii="Georgia" w:hAnsi="Georgia"/>
          <w:sz w:val="18"/>
          <w:szCs w:val="20"/>
          <w:rtl/>
        </w:rPr>
        <w:t>מערכת העבודה-משפחה</w:t>
      </w:r>
      <w:r w:rsidRPr="00744DC2">
        <w:rPr>
          <w:rFonts w:ascii="David" w:hAnsi="David"/>
          <w:sz w:val="20"/>
          <w:szCs w:val="20"/>
        </w:rPr>
        <w:t>(</w:t>
      </w:r>
      <w:r w:rsidRPr="005E749F">
        <w:rPr>
          <w:rFonts w:ascii="Georgia" w:hAnsi="Georgia"/>
          <w:color w:val="222222"/>
          <w:sz w:val="18"/>
          <w:szCs w:val="20"/>
          <w:shd w:val="clear" w:color="auto" w:fill="FFFFFF"/>
        </w:rPr>
        <w:t>Bianchi et al., 2022</w:t>
      </w:r>
      <w:r w:rsidRPr="00744DC2">
        <w:rPr>
          <w:rFonts w:ascii="David" w:hAnsi="David"/>
          <w:sz w:val="20"/>
          <w:szCs w:val="20"/>
        </w:rPr>
        <w:t>)</w:t>
      </w:r>
      <w:r w:rsidRPr="005E749F">
        <w:rPr>
          <w:rFonts w:ascii="Georgia" w:hAnsi="Georgia"/>
          <w:color w:val="222222"/>
          <w:sz w:val="18"/>
          <w:szCs w:val="20"/>
          <w:shd w:val="clear" w:color="auto" w:fill="FFFFFF"/>
        </w:rPr>
        <w:t xml:space="preserve"> </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הכוללת</w:t>
      </w:r>
      <w:r w:rsidRPr="005E749F">
        <w:rPr>
          <w:rFonts w:ascii="Georgia" w:hAnsi="Georgia"/>
          <w:sz w:val="18"/>
          <w:szCs w:val="20"/>
          <w:rtl/>
        </w:rPr>
        <w:t xml:space="preserve"> שתי </w:t>
      </w:r>
      <w:r w:rsidR="001A5608">
        <w:rPr>
          <w:rFonts w:ascii="Georgia" w:hAnsi="Georgia"/>
          <w:sz w:val="18"/>
          <w:szCs w:val="20"/>
          <w:rtl/>
        </w:rPr>
        <w:br/>
      </w:r>
      <w:r w:rsidRPr="005E749F">
        <w:rPr>
          <w:rFonts w:ascii="Georgia" w:hAnsi="Georgia"/>
          <w:sz w:val="18"/>
          <w:szCs w:val="20"/>
          <w:rtl/>
        </w:rPr>
        <w:t>תת</w:t>
      </w:r>
      <w:r w:rsidRPr="005E749F">
        <w:rPr>
          <w:rFonts w:ascii="Georgia" w:hAnsi="Georgia" w:hint="cs"/>
          <w:sz w:val="18"/>
          <w:szCs w:val="20"/>
          <w:rtl/>
        </w:rPr>
        <w:t>-</w:t>
      </w:r>
      <w:r w:rsidRPr="005E749F">
        <w:rPr>
          <w:rFonts w:ascii="Georgia" w:hAnsi="Georgia"/>
          <w:sz w:val="18"/>
          <w:szCs w:val="20"/>
          <w:rtl/>
        </w:rPr>
        <w:t>מערכות: תת</w:t>
      </w:r>
      <w:r w:rsidRPr="005E749F">
        <w:rPr>
          <w:rFonts w:ascii="Georgia" w:hAnsi="Georgia" w:hint="cs"/>
          <w:sz w:val="18"/>
          <w:szCs w:val="20"/>
          <w:rtl/>
        </w:rPr>
        <w:t>-</w:t>
      </w:r>
      <w:r w:rsidRPr="005E749F">
        <w:rPr>
          <w:rFonts w:ascii="Georgia" w:hAnsi="Georgia"/>
          <w:sz w:val="18"/>
          <w:szCs w:val="20"/>
          <w:rtl/>
        </w:rPr>
        <w:t>מערכת המשפחה ותת</w:t>
      </w:r>
      <w:r w:rsidRPr="005E749F">
        <w:rPr>
          <w:rFonts w:ascii="Georgia" w:hAnsi="Georgia" w:hint="cs"/>
          <w:sz w:val="18"/>
          <w:szCs w:val="20"/>
          <w:rtl/>
        </w:rPr>
        <w:t>-</w:t>
      </w:r>
      <w:r w:rsidRPr="005E749F">
        <w:rPr>
          <w:rFonts w:ascii="Georgia" w:hAnsi="Georgia"/>
          <w:sz w:val="18"/>
          <w:szCs w:val="20"/>
          <w:rtl/>
        </w:rPr>
        <w:t>מערכת העבודה</w:t>
      </w:r>
      <w:r w:rsidRPr="005E749F">
        <w:rPr>
          <w:rFonts w:ascii="Georgia" w:hAnsi="Georgia" w:hint="cs"/>
          <w:sz w:val="18"/>
          <w:szCs w:val="20"/>
          <w:rtl/>
        </w:rPr>
        <w:t xml:space="preserve">. בשל קשרי הגומלין בין שתי </w:t>
      </w:r>
      <w:r w:rsidR="001A5608">
        <w:rPr>
          <w:rFonts w:ascii="Georgia" w:hAnsi="Georgia"/>
          <w:sz w:val="18"/>
          <w:szCs w:val="20"/>
          <w:rtl/>
        </w:rPr>
        <w:br/>
      </w:r>
      <w:r w:rsidRPr="005E749F">
        <w:rPr>
          <w:rFonts w:ascii="Georgia" w:hAnsi="Georgia" w:hint="cs"/>
          <w:sz w:val="18"/>
          <w:szCs w:val="20"/>
          <w:rtl/>
        </w:rPr>
        <w:t>תת-המערכות, לחצי</w:t>
      </w:r>
      <w:r w:rsidRPr="005E749F">
        <w:rPr>
          <w:rFonts w:ascii="Georgia" w:hAnsi="Georgia" w:hint="eastAsia"/>
          <w:sz w:val="18"/>
          <w:szCs w:val="20"/>
          <w:rtl/>
        </w:rPr>
        <w:t>ם</w:t>
      </w:r>
      <w:r w:rsidRPr="005E749F">
        <w:rPr>
          <w:rFonts w:ascii="Georgia" w:hAnsi="Georgia" w:hint="cs"/>
          <w:sz w:val="18"/>
          <w:szCs w:val="20"/>
          <w:rtl/>
        </w:rPr>
        <w:t xml:space="preserve"> באחת מהן גולשים אל תוך האחרת, ונוצרים לחצים בממשק ביניהן (</w:t>
      </w:r>
      <w:r w:rsidRPr="005E749F">
        <w:rPr>
          <w:rFonts w:ascii="Georgia" w:hAnsi="Georgia"/>
          <w:color w:val="222222"/>
          <w:sz w:val="18"/>
          <w:szCs w:val="20"/>
          <w:shd w:val="clear" w:color="auto" w:fill="FFFFFF"/>
        </w:rPr>
        <w:t>Bakker &amp; Demerouti, 2013</w:t>
      </w:r>
      <w:r w:rsidRPr="005E749F">
        <w:rPr>
          <w:rFonts w:ascii="Georgia" w:hAnsi="Georgia"/>
          <w:sz w:val="18"/>
          <w:szCs w:val="20"/>
          <w:rtl/>
        </w:rPr>
        <w:t>). לאורך זמן</w:t>
      </w:r>
      <w:r w:rsidRPr="005E749F">
        <w:rPr>
          <w:rFonts w:ascii="Georgia" w:hAnsi="Georgia" w:hint="cs"/>
          <w:sz w:val="18"/>
          <w:szCs w:val="20"/>
          <w:rtl/>
        </w:rPr>
        <w:t xml:space="preserve">, חוויית הלחץ </w:t>
      </w:r>
      <w:r w:rsidRPr="005E749F">
        <w:rPr>
          <w:rFonts w:ascii="Georgia" w:hAnsi="Georgia"/>
          <w:sz w:val="18"/>
          <w:szCs w:val="20"/>
          <w:rtl/>
        </w:rPr>
        <w:t>עשויה לער</w:t>
      </w:r>
      <w:r w:rsidRPr="005E749F">
        <w:rPr>
          <w:rFonts w:ascii="Georgia" w:hAnsi="Georgia" w:hint="cs"/>
          <w:sz w:val="18"/>
          <w:szCs w:val="20"/>
          <w:rtl/>
        </w:rPr>
        <w:t>ע</w:t>
      </w:r>
      <w:r w:rsidRPr="005E749F">
        <w:rPr>
          <w:rFonts w:ascii="Georgia" w:hAnsi="Georgia"/>
          <w:sz w:val="18"/>
          <w:szCs w:val="20"/>
          <w:rtl/>
        </w:rPr>
        <w:t xml:space="preserve">ר את תחושת </w:t>
      </w:r>
      <w:r w:rsidRPr="005E749F">
        <w:rPr>
          <w:rFonts w:ascii="Georgia" w:hAnsi="Georgia" w:hint="cs"/>
          <w:sz w:val="18"/>
          <w:szCs w:val="20"/>
          <w:rtl/>
        </w:rPr>
        <w:t>ה</w:t>
      </w:r>
      <w:r w:rsidRPr="005E749F">
        <w:rPr>
          <w:rFonts w:ascii="Georgia" w:hAnsi="Georgia"/>
          <w:sz w:val="18"/>
          <w:szCs w:val="20"/>
          <w:rtl/>
        </w:rPr>
        <w:t>ביטחו</w:t>
      </w:r>
      <w:r w:rsidRPr="005E749F">
        <w:rPr>
          <w:rFonts w:ascii="Georgia" w:hAnsi="Georgia" w:hint="cs"/>
          <w:sz w:val="18"/>
          <w:szCs w:val="20"/>
          <w:rtl/>
        </w:rPr>
        <w:t>ן</w:t>
      </w:r>
      <w:r w:rsidRPr="005E749F">
        <w:rPr>
          <w:rFonts w:ascii="Georgia" w:hAnsi="Georgia"/>
          <w:sz w:val="18"/>
          <w:szCs w:val="20"/>
          <w:rtl/>
        </w:rPr>
        <w:t xml:space="preserve"> ולפגוע</w:t>
      </w:r>
      <w:r w:rsidRPr="005E749F">
        <w:rPr>
          <w:rFonts w:ascii="Georgia" w:hAnsi="Georgia" w:hint="cs"/>
          <w:sz w:val="18"/>
          <w:szCs w:val="20"/>
          <w:rtl/>
        </w:rPr>
        <w:t xml:space="preserve"> ברווחה </w:t>
      </w:r>
      <w:r w:rsidRPr="005E749F">
        <w:rPr>
          <w:rFonts w:ascii="Georgia" w:hAnsi="Georgia"/>
          <w:sz w:val="18"/>
          <w:szCs w:val="20"/>
          <w:rtl/>
        </w:rPr>
        <w:t>הנפשית</w:t>
      </w:r>
      <w:r w:rsidRPr="005E749F">
        <w:rPr>
          <w:rFonts w:ascii="Georgia" w:hAnsi="Georgia" w:hint="cs"/>
          <w:sz w:val="18"/>
          <w:szCs w:val="20"/>
          <w:rtl/>
        </w:rPr>
        <w:t xml:space="preserve"> </w:t>
      </w:r>
      <w:r w:rsidRPr="005E749F">
        <w:rPr>
          <w:rFonts w:ascii="Georgia" w:hAnsi="Georgia"/>
          <w:sz w:val="18"/>
          <w:szCs w:val="20"/>
          <w:rtl/>
        </w:rPr>
        <w:t>(</w:t>
      </w:r>
      <w:r w:rsidRPr="005E749F">
        <w:rPr>
          <w:rFonts w:ascii="Georgia" w:hAnsi="Georgia"/>
          <w:color w:val="222222"/>
          <w:sz w:val="18"/>
          <w:szCs w:val="20"/>
          <w:shd w:val="clear" w:color="auto" w:fill="FFFFFF"/>
          <w:rtl/>
        </w:rPr>
        <w:t>למחקר מט</w:t>
      </w:r>
      <w:r w:rsidRPr="005E749F">
        <w:rPr>
          <w:rFonts w:ascii="Georgia" w:hAnsi="Georgia" w:hint="cs"/>
          <w:color w:val="222222"/>
          <w:sz w:val="18"/>
          <w:szCs w:val="20"/>
          <w:shd w:val="clear" w:color="auto" w:fill="FFFFFF"/>
          <w:rtl/>
        </w:rPr>
        <w:t>א-</w:t>
      </w:r>
      <w:r w:rsidRPr="005E749F">
        <w:rPr>
          <w:rFonts w:ascii="Georgia" w:hAnsi="Georgia"/>
          <w:color w:val="222222"/>
          <w:sz w:val="18"/>
          <w:szCs w:val="20"/>
          <w:shd w:val="clear" w:color="auto" w:fill="FFFFFF"/>
          <w:rtl/>
        </w:rPr>
        <w:t>אנליזה</w:t>
      </w:r>
      <w:r w:rsidRPr="005E749F">
        <w:rPr>
          <w:rFonts w:ascii="Georgia" w:hAnsi="Georgia"/>
          <w:color w:val="222222"/>
          <w:sz w:val="18"/>
          <w:szCs w:val="20"/>
          <w:shd w:val="clear" w:color="auto" w:fill="FFFFFF"/>
        </w:rPr>
        <w:t xml:space="preserve"> </w:t>
      </w:r>
      <w:r w:rsidRPr="005E749F">
        <w:rPr>
          <w:rFonts w:ascii="Georgia" w:hAnsi="Georgia"/>
          <w:color w:val="222222"/>
          <w:sz w:val="18"/>
          <w:szCs w:val="20"/>
          <w:shd w:val="clear" w:color="auto" w:fill="FFFFFF"/>
          <w:rtl/>
        </w:rPr>
        <w:t>רא</w:t>
      </w:r>
      <w:r w:rsidRPr="005E749F">
        <w:rPr>
          <w:rFonts w:ascii="Georgia" w:hAnsi="Georgia" w:hint="cs"/>
          <w:color w:val="222222"/>
          <w:sz w:val="18"/>
          <w:szCs w:val="20"/>
          <w:shd w:val="clear" w:color="auto" w:fill="FFFFFF"/>
          <w:rtl/>
        </w:rPr>
        <w:t xml:space="preserve">ו </w:t>
      </w:r>
      <w:r w:rsidRPr="005E749F">
        <w:rPr>
          <w:rFonts w:ascii="Georgia" w:hAnsi="Georgia"/>
          <w:color w:val="222222"/>
          <w:sz w:val="18"/>
          <w:szCs w:val="20"/>
          <w:shd w:val="clear" w:color="auto" w:fill="FFFFFF"/>
        </w:rPr>
        <w:t>Sojo et al., 2016</w:t>
      </w:r>
      <w:r w:rsidRPr="005E749F">
        <w:rPr>
          <w:rFonts w:ascii="Georgia" w:hAnsi="Georgia"/>
          <w:sz w:val="18"/>
          <w:szCs w:val="20"/>
          <w:rtl/>
        </w:rPr>
        <w:t>)</w:t>
      </w:r>
      <w:r w:rsidRPr="005E749F">
        <w:rPr>
          <w:rFonts w:ascii="Georgia" w:hAnsi="Georgia" w:hint="cs"/>
          <w:sz w:val="18"/>
          <w:szCs w:val="20"/>
          <w:rtl/>
        </w:rPr>
        <w:t>.</w:t>
      </w:r>
      <w:r w:rsidRPr="005E749F">
        <w:rPr>
          <w:rFonts w:ascii="Georgia" w:hAnsi="Georgia"/>
          <w:sz w:val="18"/>
          <w:szCs w:val="20"/>
          <w:rtl/>
        </w:rPr>
        <w:t xml:space="preserve"> ואולם</w:t>
      </w:r>
      <w:r w:rsidRPr="005E749F">
        <w:rPr>
          <w:rFonts w:ascii="Georgia" w:hAnsi="Georgia" w:hint="cs"/>
          <w:sz w:val="18"/>
          <w:szCs w:val="20"/>
          <w:rtl/>
        </w:rPr>
        <w:t xml:space="preserve"> </w:t>
      </w:r>
      <w:r w:rsidRPr="005E749F">
        <w:rPr>
          <w:rFonts w:ascii="Georgia" w:hAnsi="Georgia"/>
          <w:sz w:val="18"/>
          <w:szCs w:val="20"/>
          <w:rtl/>
        </w:rPr>
        <w:t xml:space="preserve">סוגיית הקשר בין לחצים במערכת העבודה-משפחה </w:t>
      </w:r>
      <w:r w:rsidRPr="005E749F">
        <w:rPr>
          <w:rFonts w:ascii="Georgia" w:hAnsi="Georgia" w:hint="cs"/>
          <w:sz w:val="18"/>
          <w:szCs w:val="20"/>
          <w:rtl/>
        </w:rPr>
        <w:t xml:space="preserve">לבין מצוקה נפשית </w:t>
      </w:r>
      <w:r w:rsidRPr="005E749F">
        <w:rPr>
          <w:rFonts w:ascii="Georgia" w:hAnsi="Georgia"/>
          <w:sz w:val="18"/>
          <w:szCs w:val="20"/>
          <w:rtl/>
        </w:rPr>
        <w:t>נחקר</w:t>
      </w:r>
      <w:r w:rsidRPr="005E749F">
        <w:rPr>
          <w:rFonts w:ascii="Georgia" w:hAnsi="Georgia" w:hint="cs"/>
          <w:sz w:val="18"/>
          <w:szCs w:val="20"/>
          <w:rtl/>
        </w:rPr>
        <w:t>ה</w:t>
      </w:r>
      <w:r w:rsidRPr="005E749F">
        <w:rPr>
          <w:rFonts w:ascii="Georgia" w:hAnsi="Georgia"/>
          <w:sz w:val="18"/>
          <w:szCs w:val="20"/>
          <w:rtl/>
        </w:rPr>
        <w:t xml:space="preserve"> בעיקר </w:t>
      </w:r>
      <w:r w:rsidRPr="005E749F">
        <w:rPr>
          <w:rFonts w:ascii="Georgia" w:hAnsi="Georgia" w:hint="cs"/>
          <w:sz w:val="18"/>
          <w:szCs w:val="20"/>
          <w:rtl/>
        </w:rPr>
        <w:t>בחברות</w:t>
      </w:r>
      <w:r w:rsidRPr="005E749F">
        <w:rPr>
          <w:rFonts w:ascii="Georgia" w:hAnsi="Georgia"/>
          <w:sz w:val="18"/>
          <w:szCs w:val="20"/>
          <w:rtl/>
        </w:rPr>
        <w:t xml:space="preserve"> מודרני</w:t>
      </w:r>
      <w:r w:rsidRPr="005E749F">
        <w:rPr>
          <w:rFonts w:ascii="Georgia" w:hAnsi="Georgia" w:hint="cs"/>
          <w:sz w:val="18"/>
          <w:szCs w:val="20"/>
          <w:rtl/>
        </w:rPr>
        <w:t>ות,</w:t>
      </w:r>
      <w:r w:rsidRPr="005E749F">
        <w:rPr>
          <w:rFonts w:ascii="Georgia" w:hAnsi="Georgia"/>
          <w:sz w:val="18"/>
          <w:szCs w:val="20"/>
          <w:rtl/>
        </w:rPr>
        <w:t xml:space="preserve"> </w:t>
      </w:r>
      <w:r w:rsidRPr="005E749F">
        <w:rPr>
          <w:rFonts w:ascii="Georgia" w:hAnsi="Georgia" w:hint="cs"/>
          <w:sz w:val="18"/>
          <w:szCs w:val="20"/>
          <w:rtl/>
        </w:rPr>
        <w:t>המתאפיינות ב</w:t>
      </w:r>
      <w:r w:rsidRPr="005E749F">
        <w:rPr>
          <w:rFonts w:ascii="Georgia" w:hAnsi="Georgia"/>
          <w:sz w:val="18"/>
          <w:szCs w:val="20"/>
          <w:rtl/>
        </w:rPr>
        <w:t xml:space="preserve">אוריינטציה אינדיבידואליסטית </w:t>
      </w:r>
      <w:r w:rsidRPr="005E749F">
        <w:rPr>
          <w:rFonts w:ascii="Georgia" w:hAnsi="Georgia" w:hint="cs"/>
          <w:sz w:val="18"/>
          <w:szCs w:val="20"/>
          <w:rtl/>
        </w:rPr>
        <w:t>ושמות</w:t>
      </w:r>
      <w:r w:rsidRPr="005E749F">
        <w:rPr>
          <w:rFonts w:ascii="Georgia" w:hAnsi="Georgia"/>
          <w:sz w:val="18"/>
          <w:szCs w:val="20"/>
          <w:rtl/>
        </w:rPr>
        <w:t xml:space="preserve"> דגש על רווחת הפרט, </w:t>
      </w:r>
      <w:r w:rsidRPr="005E749F">
        <w:rPr>
          <w:rFonts w:ascii="Georgia" w:hAnsi="Georgia" w:hint="cs"/>
          <w:sz w:val="18"/>
          <w:szCs w:val="20"/>
          <w:rtl/>
        </w:rPr>
        <w:t>ו</w:t>
      </w:r>
      <w:r w:rsidRPr="005E749F">
        <w:rPr>
          <w:rFonts w:ascii="Georgia" w:hAnsi="Georgia"/>
          <w:sz w:val="18"/>
          <w:szCs w:val="20"/>
          <w:rtl/>
        </w:rPr>
        <w:t xml:space="preserve">פחות במגזרים </w:t>
      </w:r>
      <w:r w:rsidRPr="005E749F">
        <w:rPr>
          <w:rFonts w:ascii="Georgia" w:hAnsi="Georgia" w:hint="cs"/>
          <w:sz w:val="18"/>
          <w:szCs w:val="20"/>
          <w:rtl/>
        </w:rPr>
        <w:t>ה</w:t>
      </w:r>
      <w:r w:rsidRPr="005E749F">
        <w:rPr>
          <w:rFonts w:ascii="Georgia" w:hAnsi="Georgia"/>
          <w:sz w:val="18"/>
          <w:szCs w:val="20"/>
          <w:rtl/>
        </w:rPr>
        <w:t xml:space="preserve">מסורתיים של </w:t>
      </w:r>
      <w:r w:rsidRPr="005E749F">
        <w:rPr>
          <w:rFonts w:ascii="Georgia" w:hAnsi="Georgia" w:hint="cs"/>
          <w:sz w:val="18"/>
          <w:szCs w:val="20"/>
          <w:rtl/>
        </w:rPr>
        <w:t>ה</w:t>
      </w:r>
      <w:r w:rsidRPr="005E749F">
        <w:rPr>
          <w:rFonts w:ascii="Georgia" w:hAnsi="Georgia"/>
          <w:sz w:val="18"/>
          <w:szCs w:val="20"/>
          <w:rtl/>
        </w:rPr>
        <w:t xml:space="preserve">חברות </w:t>
      </w:r>
      <w:r w:rsidRPr="005E749F">
        <w:rPr>
          <w:rFonts w:ascii="Georgia" w:hAnsi="Georgia" w:hint="cs"/>
          <w:sz w:val="18"/>
          <w:szCs w:val="20"/>
          <w:rtl/>
        </w:rPr>
        <w:t>ה</w:t>
      </w:r>
      <w:r w:rsidRPr="005E749F">
        <w:rPr>
          <w:rFonts w:ascii="Georgia" w:hAnsi="Georgia"/>
          <w:sz w:val="18"/>
          <w:szCs w:val="20"/>
          <w:rtl/>
        </w:rPr>
        <w:t>מודרניות.</w:t>
      </w:r>
      <w:r w:rsidRPr="005E749F">
        <w:rPr>
          <w:rFonts w:ascii="Georgia" w:hAnsi="Georgia" w:hint="cs"/>
          <w:sz w:val="18"/>
          <w:szCs w:val="20"/>
          <w:rtl/>
        </w:rPr>
        <w:t xml:space="preserve"> </w:t>
      </w:r>
      <w:r w:rsidRPr="005E749F">
        <w:rPr>
          <w:rFonts w:ascii="Georgia" w:hAnsi="Georgia"/>
          <w:sz w:val="18"/>
          <w:szCs w:val="20"/>
          <w:rtl/>
        </w:rPr>
        <w:t>ישראל הי</w:t>
      </w:r>
      <w:r w:rsidRPr="005E749F">
        <w:rPr>
          <w:rFonts w:ascii="Georgia" w:hAnsi="Georgia" w:hint="cs"/>
          <w:sz w:val="18"/>
          <w:szCs w:val="20"/>
          <w:rtl/>
        </w:rPr>
        <w:t>א</w:t>
      </w:r>
      <w:r w:rsidRPr="005E749F">
        <w:rPr>
          <w:rFonts w:ascii="Georgia" w:hAnsi="Georgia"/>
          <w:sz w:val="18"/>
          <w:szCs w:val="20"/>
        </w:rPr>
        <w:t xml:space="preserve"> </w:t>
      </w:r>
      <w:r w:rsidRPr="005E749F">
        <w:rPr>
          <w:rFonts w:ascii="Georgia" w:hAnsi="Georgia"/>
          <w:sz w:val="18"/>
          <w:szCs w:val="20"/>
          <w:rtl/>
        </w:rPr>
        <w:t>חברה רב</w:t>
      </w:r>
      <w:r w:rsidRPr="005E749F">
        <w:rPr>
          <w:rFonts w:ascii="Georgia" w:hAnsi="Georgia" w:hint="cs"/>
          <w:sz w:val="18"/>
          <w:szCs w:val="20"/>
          <w:rtl/>
        </w:rPr>
        <w:t>-</w:t>
      </w:r>
      <w:r w:rsidRPr="005E749F">
        <w:rPr>
          <w:rFonts w:ascii="Georgia" w:hAnsi="Georgia"/>
          <w:sz w:val="18"/>
          <w:szCs w:val="20"/>
          <w:rtl/>
        </w:rPr>
        <w:t>תרבותית הכוללת זה לצד זה מגזרים מודרניים ומסורתיים</w:t>
      </w:r>
      <w:r w:rsidRPr="005E749F">
        <w:rPr>
          <w:rFonts w:ascii="Georgia" w:hAnsi="Georgia" w:hint="cs"/>
          <w:sz w:val="18"/>
          <w:szCs w:val="20"/>
          <w:rtl/>
        </w:rPr>
        <w:t>, ולכן ההקשר החברתי בה מתאים לבחינת השאלה אם תרומתם של הלחצים במערכת העבודה-משפחה להסבר מצוקה נפשית היא תלוית מגזר תרבותי. בהסתמך על מחקרים שעסקו בתרומת התרבות</w:t>
      </w:r>
      <w:r w:rsidRPr="005E749F">
        <w:rPr>
          <w:rFonts w:ascii="Georgia" w:hAnsi="Georgia" w:hint="cs"/>
          <w:sz w:val="18"/>
          <w:szCs w:val="20"/>
        </w:rPr>
        <w:t xml:space="preserve"> </w:t>
      </w:r>
      <w:r w:rsidRPr="005E749F">
        <w:rPr>
          <w:rFonts w:ascii="Georgia" w:hAnsi="Georgia" w:hint="cs"/>
          <w:sz w:val="18"/>
          <w:szCs w:val="20"/>
          <w:rtl/>
        </w:rPr>
        <w:t>להסבר הקשר בין חוויית</w:t>
      </w:r>
      <w:r w:rsidRPr="005E749F">
        <w:rPr>
          <w:rFonts w:ascii="Georgia" w:hAnsi="Georgia" w:hint="cs"/>
          <w:sz w:val="18"/>
          <w:szCs w:val="20"/>
        </w:rPr>
        <w:t xml:space="preserve"> </w:t>
      </w:r>
      <w:r w:rsidRPr="005E749F">
        <w:rPr>
          <w:rFonts w:ascii="Georgia" w:hAnsi="Georgia" w:hint="cs"/>
          <w:sz w:val="18"/>
          <w:szCs w:val="20"/>
          <w:rtl/>
        </w:rPr>
        <w:t>לחץ לבין מצוקה נפשית (</w:t>
      </w:r>
      <w:r w:rsidRPr="005E749F">
        <w:rPr>
          <w:rFonts w:ascii="Georgia" w:hAnsi="Georgia"/>
          <w:sz w:val="18"/>
          <w:szCs w:val="20"/>
        </w:rPr>
        <w:t>Aycan, 2008</w:t>
      </w:r>
      <w:r w:rsidRPr="005E749F">
        <w:rPr>
          <w:rFonts w:ascii="Georgia" w:hAnsi="Georgia"/>
          <w:color w:val="222222"/>
          <w:sz w:val="18"/>
          <w:szCs w:val="20"/>
          <w:shd w:val="clear" w:color="auto" w:fill="FFFFFF"/>
        </w:rPr>
        <w:t>; Rego &amp; Cunha, 2009</w:t>
      </w:r>
      <w:r w:rsidRPr="005E749F">
        <w:rPr>
          <w:rFonts w:ascii="Georgia" w:hAnsi="Georgia"/>
          <w:color w:val="222222"/>
          <w:sz w:val="18"/>
          <w:szCs w:val="20"/>
          <w:shd w:val="clear" w:color="auto" w:fill="FFFFFF"/>
          <w:rtl/>
        </w:rPr>
        <w:t>),</w:t>
      </w:r>
      <w:r w:rsidRPr="005E749F">
        <w:rPr>
          <w:rFonts w:ascii="Georgia" w:hAnsi="Georgia" w:hint="cs"/>
          <w:sz w:val="18"/>
          <w:szCs w:val="20"/>
          <w:rtl/>
        </w:rPr>
        <w:t xml:space="preserve"> בבסיס המחקר עמדה ההנחה ולפיה המגזרים המסורתיים בישראל (חרדים וערבים), המתאפייני</w:t>
      </w:r>
      <w:r w:rsidRPr="005E749F">
        <w:rPr>
          <w:rFonts w:ascii="Georgia" w:hAnsi="Georgia" w:hint="eastAsia"/>
          <w:sz w:val="18"/>
          <w:szCs w:val="20"/>
          <w:rtl/>
        </w:rPr>
        <w:t>ם</w:t>
      </w:r>
      <w:r w:rsidRPr="005E749F">
        <w:rPr>
          <w:rFonts w:ascii="Georgia" w:hAnsi="Georgia" w:hint="cs"/>
          <w:sz w:val="18"/>
          <w:szCs w:val="20"/>
          <w:rtl/>
        </w:rPr>
        <w:t xml:space="preserve"> באוריינטצי</w:t>
      </w:r>
      <w:r w:rsidRPr="005E749F">
        <w:rPr>
          <w:rFonts w:ascii="Georgia" w:hAnsi="Georgia" w:hint="eastAsia"/>
          <w:sz w:val="18"/>
          <w:szCs w:val="20"/>
          <w:rtl/>
        </w:rPr>
        <w:t>ה</w:t>
      </w:r>
      <w:r w:rsidRPr="005E749F">
        <w:rPr>
          <w:rFonts w:ascii="Georgia" w:hAnsi="Georgia" w:hint="cs"/>
          <w:sz w:val="18"/>
          <w:szCs w:val="20"/>
          <w:rtl/>
        </w:rPr>
        <w:t xml:space="preserve"> מסורתית-קולקטיביסטי</w:t>
      </w:r>
      <w:r w:rsidRPr="005E749F">
        <w:rPr>
          <w:rFonts w:ascii="Georgia" w:hAnsi="Georgia" w:hint="eastAsia"/>
          <w:sz w:val="18"/>
          <w:szCs w:val="20"/>
          <w:rtl/>
        </w:rPr>
        <w:t>ת</w:t>
      </w:r>
      <w:r w:rsidRPr="005E749F">
        <w:rPr>
          <w:rFonts w:ascii="Georgia" w:hAnsi="Georgia" w:hint="cs"/>
          <w:sz w:val="18"/>
          <w:szCs w:val="20"/>
          <w:rtl/>
        </w:rPr>
        <w:t>, יכילו לחצים אלו במידה רבה יותר מהמגזר המודרני (יהודים שאינם חרדים)</w:t>
      </w:r>
      <w:r w:rsidR="001A5608">
        <w:rPr>
          <w:rFonts w:ascii="Georgia" w:hAnsi="Georgia" w:hint="cs"/>
          <w:sz w:val="18"/>
          <w:szCs w:val="20"/>
          <w:rtl/>
        </w:rPr>
        <w:t>,</w:t>
      </w:r>
      <w:r w:rsidRPr="005E749F">
        <w:rPr>
          <w:rFonts w:ascii="Georgia" w:hAnsi="Georgia" w:hint="cs"/>
          <w:sz w:val="18"/>
          <w:szCs w:val="20"/>
          <w:rtl/>
        </w:rPr>
        <w:t xml:space="preserve"> המתאפיין באוריינטצי</w:t>
      </w:r>
      <w:r w:rsidRPr="005E749F">
        <w:rPr>
          <w:rFonts w:ascii="Georgia" w:hAnsi="Georgia" w:hint="eastAsia"/>
          <w:sz w:val="18"/>
          <w:szCs w:val="20"/>
          <w:rtl/>
        </w:rPr>
        <w:t>ה</w:t>
      </w:r>
      <w:r w:rsidRPr="005E749F">
        <w:rPr>
          <w:rFonts w:ascii="Georgia" w:hAnsi="Georgia" w:hint="cs"/>
          <w:sz w:val="18"/>
          <w:szCs w:val="20"/>
          <w:rtl/>
        </w:rPr>
        <w:t xml:space="preserve"> אינדיבידואלי</w:t>
      </w:r>
      <w:r w:rsidRPr="005E749F">
        <w:rPr>
          <w:rFonts w:ascii="Georgia" w:hAnsi="Georgia" w:hint="eastAsia"/>
          <w:sz w:val="18"/>
          <w:szCs w:val="20"/>
          <w:rtl/>
        </w:rPr>
        <w:t>סטי</w:t>
      </w:r>
      <w:r w:rsidRPr="005E749F">
        <w:rPr>
          <w:rFonts w:ascii="Georgia" w:hAnsi="Georgia" w:hint="cs"/>
          <w:sz w:val="18"/>
          <w:szCs w:val="20"/>
          <w:rtl/>
        </w:rPr>
        <w:t>ת יותר, וכי פגיעת הלחצים במערכת העבודה-משפחה ברווחתם הנפשית של הראשונים (המגזרים המסורתיים), תהיה נמוכה מפגיעתם באחרונים (המגזר המודרני).</w:t>
      </w:r>
    </w:p>
    <w:p w14:paraId="0E8C5BBF" w14:textId="47B1E4AA" w:rsidR="005E749F" w:rsidRPr="005E749F" w:rsidRDefault="005E749F" w:rsidP="007166CC">
      <w:pPr>
        <w:spacing w:after="180" w:line="280" w:lineRule="exact"/>
        <w:jc w:val="both"/>
        <w:rPr>
          <w:rFonts w:ascii="Georgia" w:hAnsi="Georgia"/>
          <w:sz w:val="18"/>
          <w:szCs w:val="20"/>
          <w:rtl/>
        </w:rPr>
      </w:pPr>
      <w:r w:rsidRPr="005E749F">
        <w:rPr>
          <w:rFonts w:ascii="Georgia" w:hAnsi="Georgia"/>
          <w:sz w:val="18"/>
          <w:szCs w:val="20"/>
          <w:rtl/>
        </w:rPr>
        <w:t xml:space="preserve">הגישה התאורטית שעמדה בבסיס המחקר היא גישת </w:t>
      </w:r>
      <w:r w:rsidRPr="005E749F">
        <w:rPr>
          <w:rFonts w:ascii="Georgia" w:hAnsi="Georgia"/>
          <w:b/>
          <w:bCs/>
          <w:sz w:val="18"/>
          <w:szCs w:val="20"/>
          <w:rtl/>
        </w:rPr>
        <w:t>שימור המשאבים</w:t>
      </w:r>
      <w:r w:rsidRPr="005E749F">
        <w:rPr>
          <w:rFonts w:ascii="Georgia" w:hAnsi="Georgia"/>
          <w:sz w:val="18"/>
          <w:szCs w:val="20"/>
          <w:rtl/>
        </w:rPr>
        <w:t xml:space="preserve"> </w:t>
      </w:r>
      <w:bookmarkStart w:id="1" w:name="_Hlk104208103"/>
      <w:r w:rsidRPr="005E749F">
        <w:rPr>
          <w:rFonts w:ascii="Georgia" w:hAnsi="Georgia"/>
          <w:sz w:val="18"/>
          <w:szCs w:val="20"/>
          <w:rtl/>
        </w:rPr>
        <w:t>(</w:t>
      </w:r>
      <w:r w:rsidRPr="005E749F">
        <w:rPr>
          <w:rFonts w:ascii="Georgia" w:hAnsi="Georgia"/>
          <w:sz w:val="18"/>
          <w:szCs w:val="20"/>
        </w:rPr>
        <w:t>Hobfoll, 1989</w:t>
      </w:r>
      <w:r w:rsidRPr="005E749F">
        <w:rPr>
          <w:rFonts w:ascii="Georgia" w:hAnsi="Georgia"/>
          <w:sz w:val="18"/>
          <w:szCs w:val="20"/>
          <w:rtl/>
        </w:rPr>
        <w:t>)</w:t>
      </w:r>
      <w:r w:rsidRPr="005E749F">
        <w:rPr>
          <w:rFonts w:ascii="Georgia" w:hAnsi="Georgia" w:hint="cs"/>
          <w:sz w:val="18"/>
          <w:szCs w:val="20"/>
          <w:rtl/>
        </w:rPr>
        <w:t>, ולפיה</w:t>
      </w:r>
      <w:bookmarkEnd w:id="1"/>
      <w:r w:rsidRPr="005E749F">
        <w:rPr>
          <w:rFonts w:ascii="Georgia" w:hAnsi="Georgia" w:hint="cs"/>
          <w:sz w:val="18"/>
          <w:szCs w:val="20"/>
          <w:rtl/>
        </w:rPr>
        <w:t xml:space="preserve"> </w:t>
      </w:r>
      <w:r w:rsidRPr="005E749F">
        <w:rPr>
          <w:rFonts w:ascii="Georgia" w:hAnsi="Georgia"/>
          <w:sz w:val="18"/>
          <w:szCs w:val="20"/>
          <w:rtl/>
        </w:rPr>
        <w:t xml:space="preserve">אנשים שואפים לשמר </w:t>
      </w:r>
      <w:r w:rsidRPr="005E749F">
        <w:rPr>
          <w:rFonts w:ascii="Georgia" w:hAnsi="Georgia" w:hint="cs"/>
          <w:sz w:val="18"/>
          <w:szCs w:val="20"/>
          <w:rtl/>
        </w:rPr>
        <w:t xml:space="preserve">ככל האפשר </w:t>
      </w:r>
      <w:r w:rsidRPr="005E749F">
        <w:rPr>
          <w:rFonts w:ascii="Georgia" w:hAnsi="Georgia"/>
          <w:sz w:val="18"/>
          <w:szCs w:val="20"/>
          <w:rtl/>
        </w:rPr>
        <w:t xml:space="preserve">את המשאבים העומדים לרשותם. הגדרתו של הובפול למושג </w:t>
      </w:r>
      <w:r w:rsidRPr="005E749F">
        <w:rPr>
          <w:rFonts w:ascii="Georgia" w:hAnsi="Georgia"/>
          <w:b/>
          <w:bCs/>
          <w:sz w:val="18"/>
          <w:szCs w:val="20"/>
          <w:rtl/>
        </w:rPr>
        <w:t>משאב</w:t>
      </w:r>
      <w:r w:rsidRPr="005E749F">
        <w:rPr>
          <w:rFonts w:ascii="Georgia" w:hAnsi="Georgia"/>
          <w:sz w:val="18"/>
          <w:szCs w:val="20"/>
          <w:rtl/>
        </w:rPr>
        <w:t xml:space="preserve"> היא רחבה</w:t>
      </w:r>
      <w:r w:rsidRPr="005E749F">
        <w:rPr>
          <w:rFonts w:ascii="Georgia" w:hAnsi="Georgia" w:hint="cs"/>
          <w:sz w:val="18"/>
          <w:szCs w:val="20"/>
          <w:rtl/>
        </w:rPr>
        <w:t>,</w:t>
      </w:r>
      <w:r w:rsidRPr="005E749F">
        <w:rPr>
          <w:rFonts w:ascii="Georgia" w:hAnsi="Georgia"/>
          <w:sz w:val="18"/>
          <w:szCs w:val="20"/>
          <w:rtl/>
        </w:rPr>
        <w:t xml:space="preserve"> ו</w:t>
      </w:r>
      <w:r w:rsidRPr="005E749F">
        <w:rPr>
          <w:rFonts w:ascii="Georgia" w:hAnsi="Georgia" w:hint="cs"/>
          <w:sz w:val="18"/>
          <w:szCs w:val="20"/>
          <w:rtl/>
        </w:rPr>
        <w:t>הוא כולל בה תכו</w:t>
      </w:r>
      <w:r w:rsidRPr="005E749F">
        <w:rPr>
          <w:rFonts w:ascii="Georgia" w:hAnsi="Georgia"/>
          <w:sz w:val="18"/>
          <w:szCs w:val="20"/>
          <w:rtl/>
        </w:rPr>
        <w:t>נות אישיות, נכסים</w:t>
      </w:r>
      <w:r w:rsidRPr="005E749F">
        <w:rPr>
          <w:rFonts w:ascii="Georgia" w:hAnsi="Georgia" w:hint="cs"/>
          <w:sz w:val="18"/>
          <w:szCs w:val="20"/>
          <w:rtl/>
        </w:rPr>
        <w:t>,</w:t>
      </w:r>
      <w:r w:rsidRPr="005E749F">
        <w:rPr>
          <w:rFonts w:ascii="Georgia" w:hAnsi="Georgia"/>
          <w:sz w:val="18"/>
          <w:szCs w:val="20"/>
          <w:rtl/>
        </w:rPr>
        <w:t xml:space="preserve"> אנרגיות, אמונות ועמדות</w:t>
      </w:r>
      <w:r w:rsidRPr="005E749F">
        <w:rPr>
          <w:rFonts w:ascii="Georgia" w:hAnsi="Georgia" w:hint="cs"/>
          <w:sz w:val="18"/>
          <w:szCs w:val="20"/>
          <w:rtl/>
        </w:rPr>
        <w:t xml:space="preserve">. משאבים </w:t>
      </w:r>
      <w:r w:rsidRPr="005E749F">
        <w:rPr>
          <w:rFonts w:ascii="Georgia" w:hAnsi="Georgia"/>
          <w:sz w:val="18"/>
          <w:szCs w:val="20"/>
          <w:rtl/>
        </w:rPr>
        <w:t xml:space="preserve">עשויים להגן על הפרט ולתרום להסתגלותו. </w:t>
      </w:r>
      <w:r w:rsidRPr="005E749F">
        <w:rPr>
          <w:rFonts w:ascii="Georgia" w:hAnsi="Georgia" w:hint="cs"/>
          <w:sz w:val="18"/>
          <w:szCs w:val="20"/>
          <w:rtl/>
        </w:rPr>
        <w:t>גישת שימור המשאבים גורסת כי חוויית הלחץ מתרחשת</w:t>
      </w:r>
      <w:r w:rsidRPr="005E749F">
        <w:rPr>
          <w:rFonts w:ascii="Georgia" w:hAnsi="Georgia"/>
          <w:sz w:val="18"/>
          <w:szCs w:val="20"/>
          <w:rtl/>
        </w:rPr>
        <w:t xml:space="preserve"> </w:t>
      </w:r>
      <w:r w:rsidRPr="005E749F">
        <w:rPr>
          <w:rFonts w:ascii="Georgia" w:hAnsi="Georgia" w:hint="cs"/>
          <w:sz w:val="18"/>
          <w:szCs w:val="20"/>
          <w:rtl/>
        </w:rPr>
        <w:t xml:space="preserve">עקב </w:t>
      </w:r>
      <w:r w:rsidRPr="005E749F">
        <w:rPr>
          <w:rFonts w:ascii="Georgia" w:hAnsi="Georgia"/>
          <w:sz w:val="18"/>
          <w:szCs w:val="20"/>
          <w:rtl/>
        </w:rPr>
        <w:t>אובדן משאבים, או כאשר הפרט אינו מצליח לחדש את מאגר המשאבים שאבדו</w:t>
      </w:r>
      <w:r w:rsidRPr="005E749F">
        <w:rPr>
          <w:rFonts w:ascii="Georgia" w:hAnsi="Georgia" w:hint="cs"/>
          <w:sz w:val="18"/>
          <w:szCs w:val="20"/>
          <w:rtl/>
        </w:rPr>
        <w:t>. הנחת היסוד של המחקר הית</w:t>
      </w:r>
      <w:r w:rsidRPr="005E749F">
        <w:rPr>
          <w:rFonts w:ascii="Georgia" w:hAnsi="Georgia" w:hint="eastAsia"/>
          <w:sz w:val="18"/>
          <w:szCs w:val="20"/>
          <w:rtl/>
        </w:rPr>
        <w:t>ה</w:t>
      </w:r>
      <w:r w:rsidRPr="005E749F">
        <w:rPr>
          <w:rFonts w:ascii="Georgia" w:hAnsi="Georgia" w:hint="cs"/>
          <w:sz w:val="18"/>
          <w:szCs w:val="20"/>
          <w:rtl/>
        </w:rPr>
        <w:t xml:space="preserve"> כי הצורך ללהטט בין העבודה לבין </w:t>
      </w:r>
      <w:r w:rsidRPr="005E749F">
        <w:rPr>
          <w:rFonts w:ascii="Georgia" w:hAnsi="Georgia" w:hint="cs"/>
          <w:sz w:val="18"/>
          <w:szCs w:val="20"/>
          <w:rtl/>
        </w:rPr>
        <w:lastRenderedPageBreak/>
        <w:t>המשפחה מביא לאובדן של משאבים חיוניי</w:t>
      </w:r>
      <w:r w:rsidRPr="005E749F">
        <w:rPr>
          <w:rFonts w:ascii="Georgia" w:hAnsi="Georgia" w:hint="eastAsia"/>
          <w:sz w:val="18"/>
          <w:szCs w:val="20"/>
          <w:rtl/>
        </w:rPr>
        <w:t>ם</w:t>
      </w:r>
      <w:r w:rsidRPr="005E749F">
        <w:rPr>
          <w:rFonts w:ascii="Georgia" w:hAnsi="Georgia" w:hint="cs"/>
          <w:sz w:val="18"/>
          <w:szCs w:val="20"/>
          <w:rtl/>
        </w:rPr>
        <w:t xml:space="preserve"> עבור אנשים עובדים (כגון אנרגיות פיזיות, אנרגיות נפשיות, זמן</w:t>
      </w:r>
      <w:r w:rsidR="001B3BB1">
        <w:rPr>
          <w:rFonts w:ascii="Georgia" w:hAnsi="Georgia" w:hint="cs"/>
          <w:sz w:val="18"/>
          <w:szCs w:val="20"/>
          <w:rtl/>
        </w:rPr>
        <w:t>,</w:t>
      </w:r>
      <w:r w:rsidRPr="005E749F">
        <w:rPr>
          <w:rFonts w:ascii="Georgia" w:hAnsi="Georgia" w:hint="cs"/>
          <w:sz w:val="18"/>
          <w:szCs w:val="20"/>
          <w:rtl/>
        </w:rPr>
        <w:t xml:space="preserve"> בריאות), ובעקבות זאת יתפתחו חוויות לחץ ומצוקה נפשית.</w:t>
      </w:r>
      <w:r w:rsidRPr="005E749F">
        <w:rPr>
          <w:rFonts w:ascii="Georgia" w:hAnsi="Georgia"/>
          <w:sz w:val="18"/>
          <w:szCs w:val="20"/>
          <w:rtl/>
        </w:rPr>
        <w:t xml:space="preserve"> </w:t>
      </w:r>
      <w:r w:rsidRPr="005E749F">
        <w:rPr>
          <w:rFonts w:ascii="Georgia" w:hAnsi="Georgia" w:hint="cs"/>
          <w:sz w:val="18"/>
          <w:szCs w:val="20"/>
          <w:rtl/>
        </w:rPr>
        <w:t>מוקדי הלחץ</w:t>
      </w:r>
      <w:r w:rsidRPr="005E749F">
        <w:rPr>
          <w:rFonts w:ascii="Georgia" w:hAnsi="Georgia"/>
          <w:sz w:val="18"/>
          <w:szCs w:val="20"/>
          <w:rtl/>
        </w:rPr>
        <w:t xml:space="preserve"> במערכת העבודה-משפחה </w:t>
      </w:r>
      <w:r w:rsidRPr="005E749F">
        <w:rPr>
          <w:rFonts w:ascii="Georgia" w:hAnsi="Georgia" w:hint="cs"/>
          <w:sz w:val="18"/>
          <w:szCs w:val="20"/>
          <w:rtl/>
        </w:rPr>
        <w:t>אשר עשויי</w:t>
      </w:r>
      <w:r w:rsidRPr="005E749F">
        <w:rPr>
          <w:rFonts w:ascii="Georgia" w:hAnsi="Georgia" w:hint="eastAsia"/>
          <w:sz w:val="18"/>
          <w:szCs w:val="20"/>
          <w:rtl/>
        </w:rPr>
        <w:t>ם</w:t>
      </w:r>
      <w:r w:rsidRPr="005E749F">
        <w:rPr>
          <w:rFonts w:ascii="Georgia" w:hAnsi="Georgia" w:hint="cs"/>
          <w:sz w:val="18"/>
          <w:szCs w:val="20"/>
          <w:rtl/>
        </w:rPr>
        <w:t xml:space="preserve"> לגרום לאובדן משאבים נבדקו</w:t>
      </w:r>
      <w:r w:rsidRPr="005E749F">
        <w:rPr>
          <w:rFonts w:ascii="Georgia" w:hAnsi="Georgia"/>
          <w:sz w:val="18"/>
          <w:szCs w:val="20"/>
          <w:rtl/>
        </w:rPr>
        <w:t xml:space="preserve"> </w:t>
      </w:r>
      <w:r w:rsidRPr="005E749F">
        <w:rPr>
          <w:rFonts w:ascii="Georgia" w:hAnsi="Georgia" w:hint="cs"/>
          <w:sz w:val="18"/>
          <w:szCs w:val="20"/>
          <w:rtl/>
        </w:rPr>
        <w:t>במחקר זה מ</w:t>
      </w:r>
      <w:r w:rsidRPr="005E749F">
        <w:rPr>
          <w:rFonts w:ascii="Georgia" w:hAnsi="Georgia"/>
          <w:sz w:val="18"/>
          <w:szCs w:val="20"/>
          <w:rtl/>
        </w:rPr>
        <w:t>שלושה היבטים: עומס אובייקטיבי במערכת העבודה-משפחה</w:t>
      </w:r>
      <w:r w:rsidRPr="005E749F">
        <w:rPr>
          <w:rFonts w:ascii="Georgia" w:hAnsi="Georgia" w:hint="cs"/>
          <w:sz w:val="18"/>
          <w:szCs w:val="20"/>
          <w:rtl/>
        </w:rPr>
        <w:t xml:space="preserve">, </w:t>
      </w:r>
      <w:r w:rsidRPr="005E749F">
        <w:rPr>
          <w:rFonts w:ascii="Georgia" w:hAnsi="Georgia"/>
          <w:sz w:val="18"/>
          <w:szCs w:val="20"/>
          <w:rtl/>
        </w:rPr>
        <w:t>עומס סובייקטיבי בעבודה</w:t>
      </w:r>
      <w:r w:rsidRPr="005E749F">
        <w:rPr>
          <w:rFonts w:ascii="Georgia" w:hAnsi="Georgia" w:hint="cs"/>
          <w:sz w:val="18"/>
          <w:szCs w:val="20"/>
          <w:rtl/>
        </w:rPr>
        <w:t>, וקונפליקט תפקידים בין העבודה למשפחה</w:t>
      </w:r>
      <w:r w:rsidRPr="005E749F">
        <w:rPr>
          <w:rFonts w:ascii="Georgia" w:hAnsi="Georgia"/>
          <w:sz w:val="18"/>
          <w:szCs w:val="20"/>
          <w:rtl/>
        </w:rPr>
        <w:t>.</w:t>
      </w:r>
      <w:r w:rsidRPr="005E749F">
        <w:rPr>
          <w:rFonts w:ascii="Georgia" w:hAnsi="Georgia" w:hint="cs"/>
          <w:sz w:val="18"/>
          <w:szCs w:val="20"/>
          <w:rtl/>
        </w:rPr>
        <w:t xml:space="preserve"> </w:t>
      </w:r>
    </w:p>
    <w:p w14:paraId="39A85B45"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עומס אובייקטיבי</w:t>
      </w:r>
      <w:r w:rsidRPr="005E749F">
        <w:rPr>
          <w:rFonts w:ascii="Georgia" w:hAnsi="Georgia" w:hint="cs"/>
          <w:b/>
          <w:b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עומס זה </w:t>
      </w:r>
      <w:r w:rsidRPr="005E749F">
        <w:rPr>
          <w:rFonts w:ascii="Georgia" w:hAnsi="Georgia"/>
          <w:sz w:val="18"/>
          <w:szCs w:val="20"/>
          <w:rtl/>
        </w:rPr>
        <w:t>הוערך באמצעות</w:t>
      </w:r>
      <w:r w:rsidRPr="005E749F">
        <w:rPr>
          <w:rFonts w:ascii="Georgia" w:hAnsi="Georgia" w:hint="cs"/>
          <w:sz w:val="18"/>
          <w:szCs w:val="20"/>
          <w:rtl/>
        </w:rPr>
        <w:t xml:space="preserve"> שני מדדים:</w:t>
      </w:r>
      <w:r w:rsidRPr="005E749F">
        <w:rPr>
          <w:rFonts w:ascii="Georgia" w:hAnsi="Georgia"/>
          <w:sz w:val="18"/>
          <w:szCs w:val="20"/>
          <w:rtl/>
        </w:rPr>
        <w:t xml:space="preserve"> מספר השעות המוקדשות מדי יום לביצוע מטלות משק </w:t>
      </w:r>
      <w:r w:rsidRPr="005E749F">
        <w:rPr>
          <w:rFonts w:ascii="Georgia" w:hAnsi="Georgia" w:hint="cs"/>
          <w:sz w:val="18"/>
          <w:szCs w:val="20"/>
          <w:rtl/>
        </w:rPr>
        <w:t>ה</w:t>
      </w:r>
      <w:r w:rsidRPr="005E749F">
        <w:rPr>
          <w:rFonts w:ascii="Georgia" w:hAnsi="Georgia"/>
          <w:sz w:val="18"/>
          <w:szCs w:val="20"/>
          <w:rtl/>
        </w:rPr>
        <w:t>בית ו</w:t>
      </w:r>
      <w:r w:rsidRPr="005E749F">
        <w:rPr>
          <w:rFonts w:ascii="Georgia" w:hAnsi="Georgia" w:hint="cs"/>
          <w:sz w:val="18"/>
          <w:szCs w:val="20"/>
          <w:rtl/>
        </w:rPr>
        <w:t>ה</w:t>
      </w:r>
      <w:r w:rsidRPr="005E749F">
        <w:rPr>
          <w:rFonts w:ascii="Georgia" w:hAnsi="Georgia"/>
          <w:sz w:val="18"/>
          <w:szCs w:val="20"/>
          <w:rtl/>
        </w:rPr>
        <w:t xml:space="preserve">טיפול בילדים (להלן </w:t>
      </w:r>
      <w:r w:rsidRPr="005E749F">
        <w:rPr>
          <w:rFonts w:ascii="Georgia" w:hAnsi="Georgia" w:hint="cs"/>
          <w:b/>
          <w:bCs/>
          <w:sz w:val="18"/>
          <w:szCs w:val="20"/>
          <w:rtl/>
        </w:rPr>
        <w:t>עומס אובייקטיבי בבית</w:t>
      </w:r>
      <w:r w:rsidRPr="005E749F">
        <w:rPr>
          <w:rFonts w:ascii="Georgia" w:hAnsi="Georgia"/>
          <w:sz w:val="18"/>
          <w:szCs w:val="20"/>
          <w:rtl/>
        </w:rPr>
        <w:t>), ומספר השעות המוקדשות בשבוע לעבודה בשכר</w:t>
      </w:r>
      <w:r w:rsidRPr="005E749F">
        <w:rPr>
          <w:rFonts w:ascii="Georgia" w:hAnsi="Georgia" w:hint="cs"/>
          <w:sz w:val="18"/>
          <w:szCs w:val="20"/>
          <w:rtl/>
        </w:rPr>
        <w:t xml:space="preserve"> (להלן </w:t>
      </w:r>
      <w:r w:rsidRPr="005E749F">
        <w:rPr>
          <w:rFonts w:ascii="Georgia" w:hAnsi="Georgia" w:hint="cs"/>
          <w:b/>
          <w:bCs/>
          <w:sz w:val="18"/>
          <w:szCs w:val="20"/>
          <w:rtl/>
        </w:rPr>
        <w:t>עומס אובייקטיבי בעבודה</w:t>
      </w:r>
      <w:r w:rsidRPr="005E749F">
        <w:rPr>
          <w:rFonts w:ascii="Georgia" w:hAnsi="Georgia" w:hint="cs"/>
          <w:sz w:val="18"/>
          <w:szCs w:val="20"/>
          <w:rtl/>
        </w:rPr>
        <w:t>)</w:t>
      </w:r>
      <w:r w:rsidRPr="005E749F">
        <w:rPr>
          <w:rFonts w:ascii="Georgia" w:hAnsi="Georgia"/>
          <w:sz w:val="18"/>
          <w:szCs w:val="20"/>
          <w:rtl/>
        </w:rPr>
        <w:t>.</w:t>
      </w:r>
      <w:r w:rsidRPr="005E749F">
        <w:rPr>
          <w:rFonts w:ascii="Georgia" w:hAnsi="Georgia" w:hint="cs"/>
          <w:sz w:val="18"/>
          <w:szCs w:val="20"/>
        </w:rPr>
        <w:t xml:space="preserve"> </w:t>
      </w:r>
      <w:r w:rsidRPr="005E749F">
        <w:rPr>
          <w:rFonts w:ascii="Georgia" w:hAnsi="Georgia" w:hint="cs"/>
          <w:sz w:val="18"/>
          <w:szCs w:val="20"/>
          <w:rtl/>
        </w:rPr>
        <w:t>מדדים אלו מקובלים בספרות המחקר להערכת העומס האובייקטיבי במערכת העבודה-משפחה (למש</w:t>
      </w:r>
      <w:r w:rsidRPr="005E749F">
        <w:rPr>
          <w:rFonts w:ascii="Georgia" w:hAnsi="Georgia" w:hint="cs"/>
          <w:color w:val="222222"/>
          <w:sz w:val="18"/>
          <w:szCs w:val="20"/>
          <w:shd w:val="clear" w:color="auto" w:fill="FFFFFF"/>
          <w:rtl/>
        </w:rPr>
        <w:t xml:space="preserve">ל, </w:t>
      </w:r>
      <w:r w:rsidRPr="005E749F">
        <w:rPr>
          <w:rFonts w:ascii="Georgia" w:hAnsi="Georgia"/>
          <w:color w:val="222222"/>
          <w:sz w:val="18"/>
          <w:szCs w:val="20"/>
          <w:shd w:val="clear" w:color="auto" w:fill="FFFFFF"/>
        </w:rPr>
        <w:t>Skinner &amp; Pocock, 2008</w:t>
      </w:r>
      <w:r w:rsidRPr="005E749F">
        <w:rPr>
          <w:rFonts w:ascii="Georgia" w:hAnsi="Georgia" w:hint="cs"/>
          <w:sz w:val="18"/>
          <w:szCs w:val="20"/>
          <w:rtl/>
        </w:rPr>
        <w:t xml:space="preserve">), וככל שמספר השעות המוקדשות לאחת מהזירות או לשתיהן רב יותר, רמת העומס האובייקטיבי גבוהה יותר. </w:t>
      </w:r>
    </w:p>
    <w:p w14:paraId="0AC23857" w14:textId="77777777" w:rsidR="005E749F" w:rsidRPr="005E749F" w:rsidRDefault="005E749F" w:rsidP="005E749F">
      <w:pPr>
        <w:spacing w:after="180" w:line="280" w:lineRule="exact"/>
        <w:jc w:val="both"/>
        <w:rPr>
          <w:rFonts w:ascii="Georgia" w:hAnsi="Georgia"/>
          <w:color w:val="000000"/>
          <w:sz w:val="18"/>
          <w:szCs w:val="20"/>
          <w:shd w:val="clear" w:color="auto" w:fill="FFFFFF"/>
          <w:rtl/>
        </w:rPr>
      </w:pPr>
      <w:r w:rsidRPr="005E749F">
        <w:rPr>
          <w:rFonts w:ascii="Georgia" w:hAnsi="Georgia"/>
          <w:sz w:val="18"/>
          <w:szCs w:val="20"/>
          <w:rtl/>
        </w:rPr>
        <w:t>העובדים והעובדות בישראל מקד</w:t>
      </w:r>
      <w:r w:rsidRPr="005E749F">
        <w:rPr>
          <w:rFonts w:ascii="Georgia" w:hAnsi="Georgia" w:hint="cs"/>
          <w:sz w:val="18"/>
          <w:szCs w:val="20"/>
          <w:rtl/>
        </w:rPr>
        <w:t>י</w:t>
      </w:r>
      <w:r w:rsidRPr="005E749F">
        <w:rPr>
          <w:rFonts w:ascii="Georgia" w:hAnsi="Georgia"/>
          <w:sz w:val="18"/>
          <w:szCs w:val="20"/>
          <w:rtl/>
        </w:rPr>
        <w:t>שים לעבודה</w:t>
      </w:r>
      <w:r w:rsidRPr="005E749F">
        <w:rPr>
          <w:rFonts w:ascii="Georgia" w:hAnsi="Georgia" w:hint="cs"/>
          <w:sz w:val="18"/>
          <w:szCs w:val="20"/>
          <w:rtl/>
        </w:rPr>
        <w:t xml:space="preserve"> בשכר</w:t>
      </w:r>
      <w:r w:rsidRPr="005E749F">
        <w:rPr>
          <w:rFonts w:ascii="Georgia" w:hAnsi="Georgia"/>
          <w:sz w:val="18"/>
          <w:szCs w:val="20"/>
          <w:rtl/>
        </w:rPr>
        <w:t xml:space="preserve"> </w:t>
      </w:r>
      <w:r w:rsidRPr="005E749F">
        <w:rPr>
          <w:rFonts w:ascii="Georgia" w:hAnsi="Georgia" w:hint="cs"/>
          <w:sz w:val="18"/>
          <w:szCs w:val="20"/>
          <w:rtl/>
        </w:rPr>
        <w:t>שעות רבות יותר מעובדים</w:t>
      </w:r>
      <w:r w:rsidRPr="005E749F">
        <w:rPr>
          <w:rFonts w:ascii="Georgia" w:hAnsi="Georgia"/>
          <w:sz w:val="18"/>
          <w:szCs w:val="20"/>
          <w:rtl/>
        </w:rPr>
        <w:t xml:space="preserve"> </w:t>
      </w:r>
      <w:r w:rsidRPr="005E749F">
        <w:rPr>
          <w:rFonts w:ascii="Georgia" w:hAnsi="Georgia" w:hint="cs"/>
          <w:sz w:val="18"/>
          <w:szCs w:val="20"/>
          <w:rtl/>
        </w:rPr>
        <w:t>ב</w:t>
      </w:r>
      <w:r w:rsidRPr="005E749F">
        <w:rPr>
          <w:rFonts w:ascii="Georgia" w:hAnsi="Georgia"/>
          <w:sz w:val="18"/>
          <w:szCs w:val="20"/>
          <w:rtl/>
        </w:rPr>
        <w:t>מדינ</w:t>
      </w:r>
      <w:r w:rsidRPr="005E749F">
        <w:rPr>
          <w:rFonts w:ascii="Georgia" w:hAnsi="Georgia" w:hint="cs"/>
          <w:sz w:val="18"/>
          <w:szCs w:val="20"/>
          <w:rtl/>
        </w:rPr>
        <w:t>ות</w:t>
      </w:r>
      <w:r w:rsidRPr="005E749F">
        <w:rPr>
          <w:rFonts w:ascii="Georgia" w:hAnsi="Georgia"/>
          <w:sz w:val="18"/>
          <w:szCs w:val="20"/>
          <w:rtl/>
        </w:rPr>
        <w:t xml:space="preserve"> מערבי</w:t>
      </w:r>
      <w:r w:rsidRPr="005E749F">
        <w:rPr>
          <w:rFonts w:ascii="Georgia" w:hAnsi="Georgia" w:hint="cs"/>
          <w:sz w:val="18"/>
          <w:szCs w:val="20"/>
          <w:rtl/>
        </w:rPr>
        <w:t>ו</w:t>
      </w:r>
      <w:r w:rsidRPr="005E749F">
        <w:rPr>
          <w:rFonts w:ascii="Georgia" w:hAnsi="Georgia"/>
          <w:sz w:val="18"/>
          <w:szCs w:val="20"/>
          <w:rtl/>
        </w:rPr>
        <w:t>ת</w:t>
      </w:r>
      <w:r w:rsidRPr="005E749F">
        <w:rPr>
          <w:rFonts w:ascii="Georgia" w:hAnsi="Georgia" w:hint="cs"/>
          <w:sz w:val="18"/>
          <w:szCs w:val="20"/>
          <w:rtl/>
        </w:rPr>
        <w:t xml:space="preserve"> רבות אחרות</w:t>
      </w:r>
      <w:r w:rsidRPr="005E749F">
        <w:rPr>
          <w:rFonts w:ascii="Georgia" w:hAnsi="Georgia"/>
          <w:sz w:val="18"/>
          <w:szCs w:val="20"/>
          <w:rtl/>
        </w:rPr>
        <w:t xml:space="preserve">. </w:t>
      </w:r>
      <w:r w:rsidRPr="005E749F">
        <w:rPr>
          <w:rFonts w:ascii="Georgia" w:hAnsi="Georgia"/>
          <w:color w:val="000000"/>
          <w:sz w:val="18"/>
          <w:szCs w:val="20"/>
          <w:shd w:val="clear" w:color="auto" w:fill="FFFFFF"/>
          <w:rtl/>
        </w:rPr>
        <w:t xml:space="preserve">בישראל עובדים בממוצע </w:t>
      </w:r>
      <w:r w:rsidRPr="005E749F">
        <w:rPr>
          <w:rFonts w:ascii="Georgia" w:hAnsi="Georgia" w:hint="cs"/>
          <w:color w:val="000000"/>
          <w:sz w:val="18"/>
          <w:szCs w:val="20"/>
          <w:shd w:val="clear" w:color="auto" w:fill="FFFFFF"/>
          <w:rtl/>
        </w:rPr>
        <w:t xml:space="preserve">בשבוע </w:t>
      </w:r>
      <w:r w:rsidRPr="005E749F">
        <w:rPr>
          <w:rFonts w:ascii="Georgia" w:hAnsi="Georgia"/>
          <w:color w:val="000000"/>
          <w:sz w:val="18"/>
          <w:szCs w:val="20"/>
          <w:shd w:val="clear" w:color="auto" w:fill="FFFFFF"/>
          <w:rtl/>
        </w:rPr>
        <w:t>40.5 שעות</w:t>
      </w:r>
      <w:r w:rsidRPr="005E749F">
        <w:rPr>
          <w:rFonts w:ascii="Georgia" w:hAnsi="Georgia" w:hint="cs"/>
          <w:color w:val="000000"/>
          <w:sz w:val="18"/>
          <w:szCs w:val="20"/>
          <w:shd w:val="clear" w:color="auto" w:fill="FFFFFF"/>
          <w:rtl/>
        </w:rPr>
        <w:t xml:space="preserve">, </w:t>
      </w:r>
      <w:r w:rsidRPr="005E749F">
        <w:rPr>
          <w:rFonts w:ascii="Georgia" w:hAnsi="Georgia"/>
          <w:color w:val="000000"/>
          <w:sz w:val="18"/>
          <w:szCs w:val="20"/>
          <w:shd w:val="clear" w:color="auto" w:fill="FFFFFF"/>
          <w:rtl/>
        </w:rPr>
        <w:t xml:space="preserve">לעומת 36.8 </w:t>
      </w:r>
      <w:r w:rsidRPr="005E749F">
        <w:rPr>
          <w:rFonts w:ascii="Georgia" w:hAnsi="Georgia"/>
          <w:sz w:val="18"/>
          <w:szCs w:val="20"/>
          <w:rtl/>
        </w:rPr>
        <w:t>במדינות ה</w:t>
      </w:r>
      <w:r w:rsidRPr="005E749F">
        <w:rPr>
          <w:rFonts w:ascii="Georgia" w:hAnsi="Georgia"/>
          <w:sz w:val="18"/>
          <w:szCs w:val="20"/>
        </w:rPr>
        <w:t>OECD-</w:t>
      </w:r>
      <w:r w:rsidRPr="005E749F">
        <w:rPr>
          <w:rFonts w:ascii="Georgia" w:hAnsi="Georgia" w:hint="cs"/>
          <w:sz w:val="18"/>
          <w:szCs w:val="20"/>
          <w:rtl/>
        </w:rPr>
        <w:t>, והיא</w:t>
      </w:r>
      <w:r w:rsidRPr="005E749F">
        <w:rPr>
          <w:rFonts w:ascii="Georgia" w:hAnsi="Georgia"/>
          <w:sz w:val="18"/>
          <w:szCs w:val="20"/>
          <w:rtl/>
        </w:rPr>
        <w:t xml:space="preserve"> ממוקמת חמישי</w:t>
      </w:r>
      <w:r w:rsidRPr="005E749F">
        <w:rPr>
          <w:rFonts w:ascii="Georgia" w:hAnsi="Georgia" w:hint="cs"/>
          <w:sz w:val="18"/>
          <w:szCs w:val="20"/>
          <w:rtl/>
        </w:rPr>
        <w:t>ת</w:t>
      </w:r>
      <w:r w:rsidRPr="005E749F">
        <w:rPr>
          <w:rFonts w:ascii="Georgia" w:hAnsi="Georgia"/>
          <w:sz w:val="18"/>
          <w:szCs w:val="20"/>
          <w:rtl/>
        </w:rPr>
        <w:t xml:space="preserve"> מבין מדינות ה</w:t>
      </w:r>
      <w:r w:rsidRPr="005E749F">
        <w:rPr>
          <w:rFonts w:ascii="Georgia" w:hAnsi="Georgia" w:hint="cs"/>
          <w:sz w:val="18"/>
          <w:szCs w:val="20"/>
          <w:rtl/>
        </w:rPr>
        <w:t>-</w:t>
      </w:r>
      <w:r w:rsidRPr="005E749F">
        <w:rPr>
          <w:rFonts w:ascii="Georgia" w:hAnsi="Georgia"/>
          <w:sz w:val="18"/>
          <w:szCs w:val="20"/>
        </w:rPr>
        <w:t xml:space="preserve"> OECD</w:t>
      </w:r>
      <w:r w:rsidRPr="005E749F">
        <w:rPr>
          <w:rFonts w:ascii="Georgia" w:hAnsi="Georgia"/>
          <w:sz w:val="18"/>
          <w:szCs w:val="20"/>
          <w:rtl/>
        </w:rPr>
        <w:t>במספר שעות העבודה במשרה מלאה –</w:t>
      </w:r>
      <w:r w:rsidRPr="005E749F">
        <w:rPr>
          <w:rFonts w:ascii="Georgia" w:hAnsi="Georgia" w:hint="cs"/>
          <w:sz w:val="18"/>
          <w:szCs w:val="20"/>
          <w:rtl/>
        </w:rPr>
        <w:t xml:space="preserve"> </w:t>
      </w:r>
      <w:r w:rsidRPr="005E749F">
        <w:rPr>
          <w:rFonts w:ascii="Georgia" w:hAnsi="Georgia"/>
          <w:sz w:val="18"/>
          <w:szCs w:val="20"/>
          <w:rtl/>
        </w:rPr>
        <w:t>אחרי קולומביה, מקסיקו, טורקיה וצ'ילה</w:t>
      </w:r>
      <w:r w:rsidRPr="005E749F">
        <w:rPr>
          <w:rFonts w:ascii="Georgia" w:hAnsi="Georgia" w:hint="cs"/>
          <w:sz w:val="18"/>
          <w:szCs w:val="20"/>
          <w:rtl/>
        </w:rPr>
        <w:t xml:space="preserve"> (</w:t>
      </w:r>
      <w:r w:rsidRPr="005E749F">
        <w:rPr>
          <w:rFonts w:ascii="Georgia" w:hAnsi="Georgia"/>
          <w:sz w:val="18"/>
          <w:szCs w:val="20"/>
          <w:rtl/>
        </w:rPr>
        <w:t>פוקס וא</w:t>
      </w:r>
      <w:r w:rsidRPr="005E749F">
        <w:rPr>
          <w:rFonts w:ascii="Georgia" w:hAnsi="Georgia" w:hint="cs"/>
          <w:sz w:val="18"/>
          <w:szCs w:val="20"/>
          <w:rtl/>
        </w:rPr>
        <w:t>פ</w:t>
      </w:r>
      <w:r w:rsidRPr="005E749F">
        <w:rPr>
          <w:rFonts w:ascii="Georgia" w:hAnsi="Georgia"/>
          <w:sz w:val="18"/>
          <w:szCs w:val="20"/>
          <w:rtl/>
        </w:rPr>
        <w:t>שטיי</w:t>
      </w:r>
      <w:r w:rsidRPr="005E749F">
        <w:rPr>
          <w:rFonts w:ascii="Georgia" w:hAnsi="Georgia" w:hint="cs"/>
          <w:sz w:val="18"/>
          <w:szCs w:val="20"/>
          <w:rtl/>
        </w:rPr>
        <w:t>ן,</w:t>
      </w:r>
      <w:r w:rsidRPr="005E749F">
        <w:rPr>
          <w:rFonts w:ascii="Georgia" w:hAnsi="Georgia"/>
          <w:sz w:val="18"/>
          <w:szCs w:val="20"/>
          <w:rtl/>
        </w:rPr>
        <w:t xml:space="preserve"> 2019</w:t>
      </w:r>
      <w:r w:rsidRPr="005E749F">
        <w:rPr>
          <w:rFonts w:ascii="Georgia" w:hAnsi="Georgia" w:hint="cs"/>
          <w:sz w:val="18"/>
          <w:szCs w:val="20"/>
          <w:rtl/>
        </w:rPr>
        <w:t>)</w:t>
      </w:r>
      <w:r w:rsidRPr="005E749F">
        <w:rPr>
          <w:rFonts w:ascii="Georgia" w:hAnsi="Georgia"/>
          <w:color w:val="000000"/>
          <w:sz w:val="18"/>
          <w:szCs w:val="20"/>
          <w:shd w:val="clear" w:color="auto" w:fill="FFFFFF"/>
          <w:rtl/>
        </w:rPr>
        <w:t>.</w:t>
      </w:r>
      <w:r w:rsidRPr="005E749F">
        <w:rPr>
          <w:rFonts w:ascii="Georgia" w:hAnsi="Georgia" w:hint="cs"/>
          <w:color w:val="000000"/>
          <w:sz w:val="18"/>
          <w:szCs w:val="20"/>
          <w:shd w:val="clear" w:color="auto" w:fill="FFFFFF"/>
          <w:rtl/>
        </w:rPr>
        <w:t xml:space="preserve"> </w:t>
      </w:r>
      <w:r w:rsidRPr="005E749F">
        <w:rPr>
          <w:rFonts w:ascii="Georgia" w:hAnsi="Georgia"/>
          <w:sz w:val="18"/>
          <w:szCs w:val="20"/>
          <w:rtl/>
        </w:rPr>
        <w:t xml:space="preserve">אין בידינו </w:t>
      </w:r>
      <w:r w:rsidRPr="005E749F">
        <w:rPr>
          <w:rFonts w:ascii="Georgia" w:hAnsi="Georgia" w:hint="cs"/>
          <w:sz w:val="18"/>
          <w:szCs w:val="20"/>
          <w:rtl/>
        </w:rPr>
        <w:t>נתונים</w:t>
      </w:r>
      <w:r w:rsidRPr="005E749F">
        <w:rPr>
          <w:rFonts w:ascii="Georgia" w:hAnsi="Georgia"/>
          <w:sz w:val="18"/>
          <w:szCs w:val="20"/>
          <w:rtl/>
        </w:rPr>
        <w:t xml:space="preserve"> </w:t>
      </w:r>
      <w:r w:rsidRPr="005E749F">
        <w:rPr>
          <w:rFonts w:ascii="Georgia" w:hAnsi="Georgia" w:hint="cs"/>
          <w:sz w:val="18"/>
          <w:szCs w:val="20"/>
          <w:rtl/>
        </w:rPr>
        <w:t xml:space="preserve">בין-לאומיים </w:t>
      </w:r>
      <w:r w:rsidRPr="005E749F">
        <w:rPr>
          <w:rFonts w:ascii="Georgia" w:hAnsi="Georgia" w:hint="cs"/>
          <w:color w:val="000000"/>
          <w:sz w:val="18"/>
          <w:szCs w:val="20"/>
          <w:shd w:val="clear" w:color="auto" w:fill="FFFFFF"/>
          <w:rtl/>
        </w:rPr>
        <w:t xml:space="preserve">באשר למספר השעות ששני המינים במשותף מקדישים לבית, </w:t>
      </w:r>
      <w:r w:rsidRPr="005E749F">
        <w:rPr>
          <w:rFonts w:ascii="Georgia" w:hAnsi="Georgia"/>
          <w:sz w:val="18"/>
          <w:szCs w:val="20"/>
          <w:rtl/>
        </w:rPr>
        <w:t xml:space="preserve">אולם </w:t>
      </w:r>
      <w:r w:rsidRPr="005E749F">
        <w:rPr>
          <w:rFonts w:ascii="Georgia" w:hAnsi="Georgia" w:hint="cs"/>
          <w:color w:val="000000"/>
          <w:sz w:val="18"/>
          <w:szCs w:val="20"/>
          <w:shd w:val="clear" w:color="auto" w:fill="FFFFFF"/>
          <w:rtl/>
        </w:rPr>
        <w:t xml:space="preserve">נמצא כי </w:t>
      </w:r>
      <w:r w:rsidRPr="005E749F">
        <w:rPr>
          <w:rFonts w:ascii="Georgia" w:hAnsi="Georgia"/>
          <w:color w:val="000000"/>
          <w:sz w:val="18"/>
          <w:szCs w:val="20"/>
          <w:shd w:val="clear" w:color="auto" w:fill="FFFFFF"/>
          <w:rtl/>
        </w:rPr>
        <w:t xml:space="preserve">הקדשת שעות </w:t>
      </w:r>
      <w:r w:rsidRPr="005E749F">
        <w:rPr>
          <w:rFonts w:ascii="Georgia" w:hAnsi="Georgia" w:hint="cs"/>
          <w:color w:val="000000"/>
          <w:sz w:val="18"/>
          <w:szCs w:val="20"/>
          <w:shd w:val="clear" w:color="auto" w:fill="FFFFFF"/>
          <w:rtl/>
        </w:rPr>
        <w:t>רבות ל</w:t>
      </w:r>
      <w:r w:rsidRPr="005E749F">
        <w:rPr>
          <w:rFonts w:ascii="Georgia" w:hAnsi="Georgia"/>
          <w:color w:val="000000"/>
          <w:sz w:val="18"/>
          <w:szCs w:val="20"/>
          <w:shd w:val="clear" w:color="auto" w:fill="FFFFFF"/>
          <w:rtl/>
        </w:rPr>
        <w:t>עבוד</w:t>
      </w:r>
      <w:r w:rsidRPr="005E749F">
        <w:rPr>
          <w:rFonts w:ascii="Georgia" w:hAnsi="Georgia" w:hint="cs"/>
          <w:color w:val="000000"/>
          <w:sz w:val="18"/>
          <w:szCs w:val="20"/>
          <w:shd w:val="clear" w:color="auto" w:fill="FFFFFF"/>
          <w:rtl/>
        </w:rPr>
        <w:t>ות הבית</w:t>
      </w:r>
      <w:r w:rsidRPr="005E749F">
        <w:rPr>
          <w:rFonts w:ascii="Georgia" w:hAnsi="Georgia"/>
          <w:color w:val="000000"/>
          <w:sz w:val="18"/>
          <w:szCs w:val="20"/>
          <w:shd w:val="clear" w:color="auto" w:fill="FFFFFF"/>
          <w:rtl/>
        </w:rPr>
        <w:t xml:space="preserve"> קשור</w:t>
      </w:r>
      <w:r w:rsidRPr="005E749F">
        <w:rPr>
          <w:rFonts w:ascii="Georgia" w:hAnsi="Georgia" w:hint="cs"/>
          <w:color w:val="000000"/>
          <w:sz w:val="18"/>
          <w:szCs w:val="20"/>
          <w:shd w:val="clear" w:color="auto" w:fill="FFFFFF"/>
          <w:rtl/>
        </w:rPr>
        <w:t>ה</w:t>
      </w:r>
      <w:r w:rsidRPr="005E749F">
        <w:rPr>
          <w:rFonts w:ascii="Georgia" w:hAnsi="Georgia"/>
          <w:color w:val="000000"/>
          <w:sz w:val="18"/>
          <w:szCs w:val="20"/>
          <w:shd w:val="clear" w:color="auto" w:fill="FFFFFF"/>
          <w:rtl/>
        </w:rPr>
        <w:t xml:space="preserve"> למצוקה</w:t>
      </w:r>
      <w:r w:rsidRPr="005E749F">
        <w:rPr>
          <w:rFonts w:ascii="Georgia" w:hAnsi="Georgia" w:hint="cs"/>
          <w:color w:val="000000"/>
          <w:sz w:val="18"/>
          <w:szCs w:val="20"/>
          <w:shd w:val="clear" w:color="auto" w:fill="FFFFFF"/>
          <w:rtl/>
        </w:rPr>
        <w:t xml:space="preserve"> נפשית (למשל</w:t>
      </w:r>
      <w:r w:rsidRPr="005E749F">
        <w:rPr>
          <w:rFonts w:ascii="Georgia" w:hAnsi="Georgia" w:hint="cs"/>
          <w:color w:val="222222"/>
          <w:sz w:val="18"/>
          <w:szCs w:val="20"/>
          <w:shd w:val="clear" w:color="auto" w:fill="FFFFFF"/>
          <w:rtl/>
        </w:rPr>
        <w:t xml:space="preserve">, </w:t>
      </w:r>
      <w:r w:rsidRPr="005E749F">
        <w:rPr>
          <w:rFonts w:ascii="Georgia" w:hAnsi="Georgia"/>
          <w:color w:val="222222"/>
          <w:sz w:val="18"/>
          <w:szCs w:val="20"/>
          <w:shd w:val="clear" w:color="auto" w:fill="FFFFFF"/>
        </w:rPr>
        <w:t>Seymour &amp; Floro, 2016</w:t>
      </w:r>
      <w:r w:rsidRPr="005E749F">
        <w:rPr>
          <w:rFonts w:ascii="Georgia" w:hAnsi="Georgia" w:hint="cs"/>
          <w:color w:val="000000"/>
          <w:sz w:val="18"/>
          <w:szCs w:val="20"/>
          <w:shd w:val="clear" w:color="auto" w:fill="FFFFFF"/>
          <w:rtl/>
        </w:rPr>
        <w:t>).</w:t>
      </w:r>
    </w:p>
    <w:p w14:paraId="57F82604" w14:textId="77777777" w:rsidR="005E749F" w:rsidRPr="005E749F" w:rsidRDefault="005E749F" w:rsidP="005E749F">
      <w:pPr>
        <w:spacing w:after="180" w:line="280" w:lineRule="exact"/>
        <w:jc w:val="both"/>
        <w:rPr>
          <w:rFonts w:ascii="Georgia" w:hAnsi="Georgia"/>
          <w:color w:val="222222"/>
          <w:sz w:val="18"/>
          <w:szCs w:val="20"/>
          <w:shd w:val="clear" w:color="auto" w:fill="FFFFFF"/>
          <w:rtl/>
        </w:rPr>
      </w:pPr>
      <w:r w:rsidRPr="005E749F">
        <w:rPr>
          <w:rFonts w:ascii="Georgia" w:hAnsi="Georgia"/>
          <w:b/>
          <w:bCs/>
          <w:sz w:val="18"/>
          <w:szCs w:val="20"/>
          <w:rtl/>
        </w:rPr>
        <w:t>עומס סובייקטיבי בעבודה</w:t>
      </w:r>
      <w:r w:rsidRPr="005E749F">
        <w:rPr>
          <w:rFonts w:ascii="Georgia" w:hAnsi="Georgia" w:hint="cs"/>
          <w:b/>
          <w:bCs/>
          <w:sz w:val="18"/>
          <w:szCs w:val="20"/>
          <w:rtl/>
        </w:rPr>
        <w:t>:</w:t>
      </w:r>
      <w:r w:rsidRPr="005E749F">
        <w:rPr>
          <w:rFonts w:ascii="Georgia" w:hAnsi="Georgia" w:hint="cs"/>
          <w:color w:val="000000"/>
          <w:sz w:val="18"/>
          <w:szCs w:val="20"/>
          <w:rtl/>
        </w:rPr>
        <w:t xml:space="preserve"> </w:t>
      </w:r>
      <w:r w:rsidRPr="005E749F">
        <w:rPr>
          <w:rFonts w:ascii="Georgia" w:hAnsi="Georgia"/>
          <w:sz w:val="18"/>
          <w:szCs w:val="20"/>
          <w:rtl/>
        </w:rPr>
        <w:t>אחד</w:t>
      </w:r>
      <w:r w:rsidRPr="005E749F">
        <w:rPr>
          <w:rFonts w:ascii="Georgia" w:hAnsi="Georgia" w:hint="cs"/>
          <w:sz w:val="18"/>
          <w:szCs w:val="20"/>
          <w:rtl/>
        </w:rPr>
        <w:t xml:space="preserve"> מגורמי הלחץ המובהקים </w:t>
      </w:r>
      <w:r w:rsidRPr="005E749F">
        <w:rPr>
          <w:rFonts w:ascii="Georgia" w:hAnsi="Georgia"/>
          <w:sz w:val="18"/>
          <w:szCs w:val="20"/>
          <w:rtl/>
        </w:rPr>
        <w:t>בקרב עובדים</w:t>
      </w:r>
      <w:r w:rsidRPr="005E749F">
        <w:rPr>
          <w:rFonts w:ascii="Georgia" w:hAnsi="Georgia" w:hint="cs"/>
          <w:sz w:val="18"/>
          <w:szCs w:val="20"/>
          <w:rtl/>
        </w:rPr>
        <w:t xml:space="preserve"> נגרם עקב הערכתם כי הם אינם יכולים</w:t>
      </w:r>
      <w:r w:rsidRPr="005E749F">
        <w:rPr>
          <w:rFonts w:ascii="Georgia" w:hAnsi="Georgia"/>
          <w:sz w:val="18"/>
          <w:szCs w:val="20"/>
          <w:rtl/>
        </w:rPr>
        <w:t xml:space="preserve"> להיענות לכמות או לאיכות הדרישות</w:t>
      </w:r>
      <w:r w:rsidRPr="005E749F">
        <w:rPr>
          <w:rFonts w:ascii="Georgia" w:hAnsi="Georgia" w:hint="cs"/>
          <w:sz w:val="18"/>
          <w:szCs w:val="20"/>
          <w:rtl/>
        </w:rPr>
        <w:t xml:space="preserve"> העומדות בפניהם</w:t>
      </w:r>
      <w:r w:rsidRPr="005E749F">
        <w:rPr>
          <w:rFonts w:ascii="Georgia" w:hAnsi="Georgia"/>
          <w:sz w:val="18"/>
          <w:szCs w:val="20"/>
          <w:rtl/>
        </w:rPr>
        <w:t xml:space="preserve"> </w:t>
      </w:r>
      <w:r w:rsidRPr="005E749F">
        <w:rPr>
          <w:rFonts w:ascii="Georgia" w:hAnsi="Georgia" w:hint="cs"/>
          <w:sz w:val="18"/>
          <w:szCs w:val="20"/>
          <w:rtl/>
        </w:rPr>
        <w:t>(</w:t>
      </w:r>
      <w:r w:rsidRPr="005E749F">
        <w:rPr>
          <w:rFonts w:ascii="Georgia" w:hAnsi="Georgia"/>
          <w:color w:val="222222"/>
          <w:sz w:val="18"/>
          <w:szCs w:val="20"/>
          <w:shd w:val="clear" w:color="auto" w:fill="FFFFFF"/>
        </w:rPr>
        <w:t>Skinner &amp; Pocock, 2008</w:t>
      </w:r>
      <w:r w:rsidRPr="005E749F">
        <w:rPr>
          <w:rFonts w:ascii="Georgia" w:hAnsi="Georgia" w:hint="cs"/>
          <w:sz w:val="18"/>
          <w:szCs w:val="20"/>
          <w:rtl/>
        </w:rPr>
        <w:t>), והוא נמצא קשור למצוקה נפשית (</w:t>
      </w:r>
      <w:r w:rsidRPr="00744DC2">
        <w:rPr>
          <w:rFonts w:ascii="David" w:hAnsi="David"/>
          <w:color w:val="222222"/>
          <w:sz w:val="20"/>
          <w:szCs w:val="20"/>
          <w:shd w:val="clear" w:color="auto" w:fill="FFFFFF"/>
        </w:rPr>
        <w:t>(</w:t>
      </w:r>
      <w:r w:rsidRPr="005E749F">
        <w:rPr>
          <w:rFonts w:ascii="Georgia" w:hAnsi="Georgia"/>
          <w:color w:val="222222"/>
          <w:sz w:val="18"/>
          <w:szCs w:val="20"/>
          <w:shd w:val="clear" w:color="auto" w:fill="FFFFFF"/>
        </w:rPr>
        <w:t>Kelly &amp; Moen, 2021</w:t>
      </w:r>
      <w:r w:rsidRPr="005E749F">
        <w:rPr>
          <w:rFonts w:ascii="Georgia" w:hAnsi="Georgia" w:hint="cs"/>
          <w:sz w:val="18"/>
          <w:szCs w:val="20"/>
          <w:rtl/>
        </w:rPr>
        <w:t>. בשל קשרי הגומלין בין העבודה למשפחה, העומס הסובייקטי</w:t>
      </w:r>
      <w:r w:rsidRPr="005E749F">
        <w:rPr>
          <w:rFonts w:ascii="Georgia" w:hAnsi="Georgia" w:hint="eastAsia"/>
          <w:sz w:val="18"/>
          <w:szCs w:val="20"/>
          <w:rtl/>
        </w:rPr>
        <w:t>בי</w:t>
      </w:r>
      <w:r w:rsidRPr="005E749F">
        <w:rPr>
          <w:rFonts w:ascii="Georgia" w:hAnsi="Georgia" w:hint="cs"/>
          <w:sz w:val="18"/>
          <w:szCs w:val="20"/>
          <w:rtl/>
        </w:rPr>
        <w:t xml:space="preserve"> בעבודה גולש אל הזירה הביתית, ובתגובת שרשרת הוא קשור למצוקה נפשית </w:t>
      </w:r>
      <w:r w:rsidRPr="005E749F">
        <w:rPr>
          <w:rFonts w:ascii="Georgia" w:hAnsi="Georgia"/>
          <w:sz w:val="18"/>
          <w:szCs w:val="20"/>
          <w:rtl/>
        </w:rPr>
        <w:t>(למשל</w:t>
      </w:r>
      <w:r w:rsidRPr="005E749F">
        <w:rPr>
          <w:rFonts w:ascii="Georgia" w:hAnsi="Georgia" w:hint="cs"/>
          <w:sz w:val="18"/>
          <w:szCs w:val="20"/>
          <w:rtl/>
        </w:rPr>
        <w:t>,</w:t>
      </w:r>
      <w:r w:rsidRPr="005E749F">
        <w:rPr>
          <w:rFonts w:ascii="Georgia" w:hAnsi="Georgia" w:hint="cs"/>
          <w:color w:val="222222"/>
          <w:sz w:val="18"/>
          <w:szCs w:val="20"/>
          <w:shd w:val="clear" w:color="auto" w:fill="FFFFFF"/>
          <w:rtl/>
        </w:rPr>
        <w:t xml:space="preserve"> </w:t>
      </w:r>
      <w:r w:rsidRPr="005E749F">
        <w:rPr>
          <w:rFonts w:ascii="Georgia" w:hAnsi="Georgia"/>
          <w:color w:val="222222"/>
          <w:sz w:val="18"/>
          <w:szCs w:val="20"/>
          <w:shd w:val="clear" w:color="auto" w:fill="FFFFFF"/>
        </w:rPr>
        <w:t>Tsukerman et al., 2020</w:t>
      </w:r>
      <w:r w:rsidRPr="005E749F">
        <w:rPr>
          <w:rFonts w:ascii="Georgia" w:hAnsi="Georgia"/>
          <w:sz w:val="18"/>
          <w:szCs w:val="20"/>
          <w:rtl/>
        </w:rPr>
        <w:t>).</w:t>
      </w:r>
    </w:p>
    <w:p w14:paraId="65D73B12" w14:textId="6D96321C" w:rsidR="005E749F" w:rsidRPr="005E749F" w:rsidRDefault="005E749F" w:rsidP="00C13F6B">
      <w:pPr>
        <w:spacing w:after="180" w:line="280" w:lineRule="exact"/>
        <w:jc w:val="both"/>
        <w:rPr>
          <w:rFonts w:ascii="Georgia" w:hAnsi="Georgia"/>
          <w:sz w:val="18"/>
          <w:szCs w:val="20"/>
          <w:rtl/>
        </w:rPr>
      </w:pPr>
      <w:r w:rsidRPr="005E749F">
        <w:rPr>
          <w:rFonts w:ascii="Georgia" w:hAnsi="Georgia"/>
          <w:b/>
          <w:bCs/>
          <w:sz w:val="18"/>
          <w:szCs w:val="20"/>
          <w:rtl/>
        </w:rPr>
        <w:t>קונפליקט תפקידים</w:t>
      </w:r>
      <w:r w:rsidRPr="005E749F">
        <w:rPr>
          <w:rFonts w:ascii="Georgia" w:hAnsi="Georgia"/>
          <w:sz w:val="18"/>
          <w:szCs w:val="20"/>
          <w:rtl/>
        </w:rPr>
        <w:t xml:space="preserve"> </w:t>
      </w:r>
      <w:r w:rsidRPr="005E749F">
        <w:rPr>
          <w:rFonts w:ascii="Georgia" w:hAnsi="Georgia"/>
          <w:b/>
          <w:bCs/>
          <w:sz w:val="18"/>
          <w:szCs w:val="20"/>
          <w:rtl/>
        </w:rPr>
        <w:t>בין המשפחה לעבודה</w:t>
      </w:r>
      <w:r w:rsidRPr="005E749F">
        <w:rPr>
          <w:rFonts w:ascii="Georgia" w:hAnsi="Georgia" w:hint="cs"/>
          <w:b/>
          <w:bCs/>
          <w:sz w:val="18"/>
          <w:szCs w:val="20"/>
          <w:rtl/>
        </w:rPr>
        <w:t>:</w:t>
      </w:r>
      <w:r w:rsidRPr="005E749F">
        <w:rPr>
          <w:rFonts w:ascii="Georgia" w:hAnsi="Georgia" w:hint="cs"/>
          <w:color w:val="000000"/>
          <w:sz w:val="18"/>
          <w:szCs w:val="20"/>
          <w:rtl/>
        </w:rPr>
        <w:t xml:space="preserve"> קונפליקט מסוג זה </w:t>
      </w:r>
      <w:r w:rsidRPr="005E749F">
        <w:rPr>
          <w:rFonts w:ascii="Georgia" w:hAnsi="Georgia" w:hint="cs"/>
          <w:sz w:val="18"/>
          <w:szCs w:val="20"/>
          <w:rtl/>
        </w:rPr>
        <w:t>גורם לחוויי</w:t>
      </w:r>
      <w:r w:rsidRPr="005E749F">
        <w:rPr>
          <w:rFonts w:ascii="Georgia" w:hAnsi="Georgia" w:hint="eastAsia"/>
          <w:sz w:val="18"/>
          <w:szCs w:val="20"/>
          <w:rtl/>
        </w:rPr>
        <w:t>ת</w:t>
      </w:r>
      <w:r w:rsidRPr="005E749F">
        <w:rPr>
          <w:rFonts w:ascii="Georgia" w:hAnsi="Georgia" w:hint="cs"/>
          <w:sz w:val="18"/>
          <w:szCs w:val="20"/>
          <w:rtl/>
        </w:rPr>
        <w:t xml:space="preserve"> לחץ בממשק בין העבודה לבין המשפחה, </w:t>
      </w:r>
      <w:r w:rsidRPr="005E749F">
        <w:rPr>
          <w:rFonts w:ascii="Georgia" w:hAnsi="Georgia"/>
          <w:sz w:val="18"/>
          <w:szCs w:val="20"/>
          <w:rtl/>
        </w:rPr>
        <w:t xml:space="preserve">בשל </w:t>
      </w:r>
      <w:r w:rsidRPr="005E749F">
        <w:rPr>
          <w:rFonts w:ascii="Georgia" w:hAnsi="Georgia" w:hint="cs"/>
          <w:sz w:val="18"/>
          <w:szCs w:val="20"/>
          <w:rtl/>
        </w:rPr>
        <w:t>הצורך של הפרט</w:t>
      </w:r>
      <w:r w:rsidRPr="005E749F">
        <w:rPr>
          <w:rFonts w:ascii="Georgia" w:hAnsi="Georgia" w:hint="cs"/>
          <w:sz w:val="18"/>
          <w:szCs w:val="20"/>
        </w:rPr>
        <w:t xml:space="preserve"> </w:t>
      </w:r>
      <w:r w:rsidRPr="005E749F">
        <w:rPr>
          <w:rFonts w:ascii="Georgia" w:hAnsi="Georgia"/>
          <w:sz w:val="18"/>
          <w:szCs w:val="20"/>
          <w:rtl/>
        </w:rPr>
        <w:t xml:space="preserve">להיענות </w:t>
      </w:r>
      <w:r w:rsidRPr="005E749F">
        <w:rPr>
          <w:rFonts w:ascii="Georgia" w:hAnsi="Georgia" w:hint="cs"/>
          <w:sz w:val="18"/>
          <w:szCs w:val="20"/>
          <w:rtl/>
        </w:rPr>
        <w:t>בד בבד לדרישות</w:t>
      </w:r>
      <w:r w:rsidRPr="005E749F">
        <w:rPr>
          <w:rFonts w:ascii="Georgia" w:hAnsi="Georgia"/>
          <w:sz w:val="18"/>
          <w:szCs w:val="20"/>
          <w:rtl/>
        </w:rPr>
        <w:t xml:space="preserve"> </w:t>
      </w:r>
      <w:r w:rsidRPr="005E749F">
        <w:rPr>
          <w:rFonts w:ascii="Georgia" w:hAnsi="Georgia" w:hint="cs"/>
          <w:sz w:val="18"/>
          <w:szCs w:val="20"/>
          <w:rtl/>
        </w:rPr>
        <w:t>שמציבות שתי המערכות, אף</w:t>
      </w:r>
      <w:r w:rsidRPr="005E749F">
        <w:rPr>
          <w:rFonts w:ascii="Georgia" w:hAnsi="Georgia"/>
          <w:sz w:val="18"/>
          <w:szCs w:val="20"/>
          <w:rtl/>
        </w:rPr>
        <w:t xml:space="preserve"> שמשאבי</w:t>
      </w:r>
      <w:r w:rsidRPr="005E749F">
        <w:rPr>
          <w:rFonts w:ascii="Georgia" w:hAnsi="Georgia" w:hint="cs"/>
          <w:sz w:val="18"/>
          <w:szCs w:val="20"/>
          <w:rtl/>
        </w:rPr>
        <w:t>ו</w:t>
      </w:r>
      <w:r w:rsidRPr="005E749F">
        <w:rPr>
          <w:rFonts w:ascii="Georgia" w:hAnsi="Georgia"/>
          <w:sz w:val="18"/>
          <w:szCs w:val="20"/>
          <w:rtl/>
        </w:rPr>
        <w:t xml:space="preserve"> מוגבלים</w:t>
      </w:r>
      <w:r w:rsidRPr="005E749F">
        <w:rPr>
          <w:rFonts w:ascii="Georgia" w:hAnsi="Georgia" w:hint="cs"/>
          <w:sz w:val="18"/>
          <w:szCs w:val="20"/>
          <w:rtl/>
        </w:rPr>
        <w:t xml:space="preserve">. חוקרים טוענים </w:t>
      </w:r>
      <w:r w:rsidRPr="005E749F">
        <w:rPr>
          <w:rFonts w:ascii="Georgia" w:eastAsia="TTE1581110t00" w:hAnsi="Georgia" w:hint="cs"/>
          <w:sz w:val="18"/>
          <w:szCs w:val="20"/>
          <w:rtl/>
        </w:rPr>
        <w:t>כי</w:t>
      </w:r>
      <w:r w:rsidRPr="005E749F">
        <w:rPr>
          <w:rFonts w:ascii="Georgia" w:eastAsia="TTE1581110t00" w:hAnsi="Georgia"/>
          <w:sz w:val="18"/>
          <w:szCs w:val="20"/>
          <w:rtl/>
        </w:rPr>
        <w:t xml:space="preserve"> אנשים עובדים עשויים לחוות שני </w:t>
      </w:r>
      <w:r w:rsidRPr="005E749F">
        <w:rPr>
          <w:rFonts w:ascii="Georgia" w:eastAsia="TTE1581110t00" w:hAnsi="Georgia" w:hint="cs"/>
          <w:sz w:val="18"/>
          <w:szCs w:val="20"/>
          <w:rtl/>
        </w:rPr>
        <w:t>סוגים של</w:t>
      </w:r>
      <w:r w:rsidRPr="005E749F">
        <w:rPr>
          <w:rFonts w:ascii="Georgia" w:eastAsia="TTE1581110t00" w:hAnsi="Georgia"/>
          <w:sz w:val="18"/>
          <w:szCs w:val="20"/>
          <w:rtl/>
        </w:rPr>
        <w:t xml:space="preserve"> קונפליקט תפקידים</w:t>
      </w:r>
      <w:r w:rsidRPr="005E749F">
        <w:rPr>
          <w:rFonts w:ascii="Georgia" w:hAnsi="Georgia"/>
          <w:sz w:val="18"/>
          <w:szCs w:val="20"/>
          <w:rtl/>
        </w:rPr>
        <w:t xml:space="preserve">: </w:t>
      </w:r>
      <w:r w:rsidRPr="005E749F">
        <w:rPr>
          <w:rFonts w:ascii="Georgia" w:hAnsi="Georgia" w:hint="cs"/>
          <w:sz w:val="18"/>
          <w:szCs w:val="20"/>
          <w:rtl/>
        </w:rPr>
        <w:t xml:space="preserve">האחד </w:t>
      </w:r>
      <w:r w:rsidRPr="005E749F">
        <w:rPr>
          <w:rFonts w:ascii="Georgia" w:hAnsi="Georgia"/>
          <w:sz w:val="18"/>
          <w:szCs w:val="20"/>
          <w:rtl/>
        </w:rPr>
        <w:t>נוצר כאשר דרישות המשפחה מפריעות לתחום העבודה –</w:t>
      </w:r>
      <w:r w:rsidRPr="005E749F">
        <w:rPr>
          <w:rFonts w:ascii="Georgia" w:hAnsi="Georgia" w:hint="cs"/>
          <w:sz w:val="18"/>
          <w:szCs w:val="20"/>
          <w:rtl/>
        </w:rPr>
        <w:t xml:space="preserve"> </w:t>
      </w:r>
      <w:r w:rsidRPr="005E749F">
        <w:rPr>
          <w:rFonts w:ascii="Georgia" w:hAnsi="Georgia"/>
          <w:sz w:val="18"/>
          <w:szCs w:val="20"/>
          <w:rtl/>
        </w:rPr>
        <w:t>להלן</w:t>
      </w:r>
      <w:r w:rsidRPr="005E749F">
        <w:rPr>
          <w:rFonts w:ascii="Georgia" w:hAnsi="Georgia"/>
          <w:b/>
          <w:bCs/>
          <w:sz w:val="18"/>
          <w:szCs w:val="20"/>
          <w:rtl/>
        </w:rPr>
        <w:t xml:space="preserve"> קונפליקט תפקידים משפחה-עבודה</w:t>
      </w:r>
      <w:r w:rsidRPr="005E749F">
        <w:rPr>
          <w:rFonts w:ascii="Georgia" w:hAnsi="Georgia"/>
          <w:sz w:val="18"/>
          <w:szCs w:val="20"/>
          <w:rtl/>
        </w:rPr>
        <w:t xml:space="preserve">; </w:t>
      </w:r>
      <w:r w:rsidRPr="005E749F">
        <w:rPr>
          <w:rFonts w:ascii="Georgia" w:hAnsi="Georgia" w:hint="cs"/>
          <w:sz w:val="18"/>
          <w:szCs w:val="20"/>
          <w:rtl/>
        </w:rPr>
        <w:t xml:space="preserve">והאחר </w:t>
      </w:r>
      <w:r w:rsidRPr="005E749F">
        <w:rPr>
          <w:rFonts w:ascii="Georgia" w:hAnsi="Georgia"/>
          <w:sz w:val="18"/>
          <w:szCs w:val="20"/>
          <w:rtl/>
        </w:rPr>
        <w:t>נוצר כאשר דרישות העבודה מפריעות לתחום המשפחה –</w:t>
      </w:r>
      <w:r w:rsidRPr="005E749F" w:rsidDel="00494176">
        <w:rPr>
          <w:rFonts w:ascii="Georgia" w:hAnsi="Georgia"/>
          <w:sz w:val="18"/>
          <w:szCs w:val="20"/>
          <w:rtl/>
        </w:rPr>
        <w:t xml:space="preserve"> </w:t>
      </w:r>
      <w:r w:rsidRPr="005E749F">
        <w:rPr>
          <w:rFonts w:ascii="Georgia" w:hAnsi="Georgia"/>
          <w:sz w:val="18"/>
          <w:szCs w:val="20"/>
          <w:rtl/>
        </w:rPr>
        <w:t xml:space="preserve">להלן </w:t>
      </w:r>
      <w:r w:rsidRPr="005E749F">
        <w:rPr>
          <w:rFonts w:ascii="Georgia" w:hAnsi="Georgia"/>
          <w:b/>
          <w:bCs/>
          <w:sz w:val="18"/>
          <w:szCs w:val="20"/>
          <w:rtl/>
        </w:rPr>
        <w:t>קונפליקט תפקידים עבודה-</w:t>
      </w:r>
      <w:r w:rsidRPr="005E749F">
        <w:rPr>
          <w:rFonts w:ascii="Georgia" w:hAnsi="Georgia" w:hint="cs"/>
          <w:b/>
          <w:bCs/>
          <w:sz w:val="18"/>
          <w:szCs w:val="20"/>
          <w:rtl/>
        </w:rPr>
        <w:t>מ</w:t>
      </w:r>
      <w:r w:rsidRPr="005E749F">
        <w:rPr>
          <w:rFonts w:ascii="Georgia" w:hAnsi="Georgia"/>
          <w:b/>
          <w:bCs/>
          <w:sz w:val="18"/>
          <w:szCs w:val="20"/>
          <w:rtl/>
        </w:rPr>
        <w:t>שפחה</w:t>
      </w:r>
      <w:r w:rsidRPr="005E749F">
        <w:rPr>
          <w:rFonts w:ascii="Georgia" w:hAnsi="Georgia" w:hint="cs"/>
          <w:sz w:val="18"/>
          <w:szCs w:val="20"/>
          <w:rtl/>
        </w:rPr>
        <w:t xml:space="preserve"> (</w:t>
      </w:r>
      <w:r w:rsidRPr="005E749F">
        <w:rPr>
          <w:rFonts w:ascii="Georgia" w:eastAsia="TTE1581110t00" w:hAnsi="Georgia"/>
          <w:sz w:val="18"/>
          <w:szCs w:val="20"/>
        </w:rPr>
        <w:t>Greenhaus &amp; Powell, 2006</w:t>
      </w:r>
      <w:r w:rsidRPr="005E749F">
        <w:rPr>
          <w:rFonts w:ascii="Georgia" w:eastAsia="TTE1581110t00" w:hAnsi="Georgia"/>
          <w:sz w:val="18"/>
          <w:szCs w:val="20"/>
          <w:rtl/>
        </w:rPr>
        <w:t>).</w:t>
      </w:r>
      <w:r w:rsidRPr="005E749F">
        <w:rPr>
          <w:rFonts w:ascii="Georgia" w:eastAsia="TTE1581110t00" w:hAnsi="Georgia"/>
          <w:sz w:val="18"/>
          <w:szCs w:val="20"/>
        </w:rPr>
        <w:t xml:space="preserve"> </w:t>
      </w:r>
      <w:r w:rsidRPr="005E749F">
        <w:rPr>
          <w:rFonts w:ascii="Georgia" w:eastAsia="TTE1581110t00" w:hAnsi="Georgia"/>
          <w:sz w:val="18"/>
          <w:szCs w:val="20"/>
          <w:rtl/>
        </w:rPr>
        <w:t>חוויית קונפליקט התפקידים פוגעת באיזון בין זירת העבודה ל</w:t>
      </w:r>
      <w:r w:rsidRPr="005E749F">
        <w:rPr>
          <w:rFonts w:ascii="Georgia" w:eastAsia="TTE1581110t00" w:hAnsi="Georgia" w:hint="cs"/>
          <w:sz w:val="18"/>
          <w:szCs w:val="20"/>
          <w:rtl/>
        </w:rPr>
        <w:t xml:space="preserve">בין </w:t>
      </w:r>
      <w:r w:rsidRPr="005E749F">
        <w:rPr>
          <w:rFonts w:ascii="Georgia" w:eastAsia="TTE1581110t00" w:hAnsi="Georgia"/>
          <w:sz w:val="18"/>
          <w:szCs w:val="20"/>
          <w:rtl/>
        </w:rPr>
        <w:t xml:space="preserve">זירת </w:t>
      </w:r>
      <w:r w:rsidRPr="005E749F">
        <w:rPr>
          <w:rFonts w:ascii="Georgia" w:eastAsia="TTE1581110t00" w:hAnsi="Georgia" w:hint="cs"/>
          <w:sz w:val="18"/>
          <w:szCs w:val="20"/>
          <w:rtl/>
        </w:rPr>
        <w:t>ה</w:t>
      </w:r>
      <w:r w:rsidRPr="005E749F">
        <w:rPr>
          <w:rFonts w:ascii="Georgia" w:eastAsia="TTE1581110t00" w:hAnsi="Georgia"/>
          <w:sz w:val="18"/>
          <w:szCs w:val="20"/>
          <w:rtl/>
        </w:rPr>
        <w:t>משפחה</w:t>
      </w:r>
      <w:r w:rsidRPr="005E749F">
        <w:rPr>
          <w:rFonts w:ascii="Georgia" w:eastAsia="TTE1581110t00" w:hAnsi="Georgia" w:hint="cs"/>
          <w:sz w:val="18"/>
          <w:szCs w:val="20"/>
          <w:rtl/>
        </w:rPr>
        <w:t>,</w:t>
      </w:r>
      <w:r w:rsidRPr="005E749F">
        <w:rPr>
          <w:rFonts w:ascii="Georgia" w:eastAsia="TTE1581110t00" w:hAnsi="Georgia"/>
          <w:sz w:val="18"/>
          <w:szCs w:val="20"/>
          <w:rtl/>
        </w:rPr>
        <w:t xml:space="preserve"> וקשורה בקרב עובדים למצוקה נפשית </w:t>
      </w:r>
      <w:r w:rsidRPr="005E749F">
        <w:rPr>
          <w:rFonts w:ascii="Georgia" w:eastAsia="TTE1581110t00" w:hAnsi="Georgia" w:hint="cs"/>
          <w:sz w:val="18"/>
          <w:szCs w:val="20"/>
          <w:rtl/>
        </w:rPr>
        <w:t>(</w:t>
      </w:r>
      <w:r w:rsidRPr="005E749F">
        <w:rPr>
          <w:rFonts w:ascii="Georgia" w:eastAsia="TTE1581110t00" w:hAnsi="Georgia"/>
          <w:sz w:val="18"/>
          <w:szCs w:val="20"/>
          <w:rtl/>
        </w:rPr>
        <w:t>למחקר</w:t>
      </w:r>
      <w:r w:rsidRPr="005E749F">
        <w:rPr>
          <w:rFonts w:ascii="Georgia" w:eastAsia="TTE1581110t00" w:hAnsi="Georgia" w:hint="cs"/>
          <w:sz w:val="18"/>
          <w:szCs w:val="20"/>
          <w:rtl/>
        </w:rPr>
        <w:t>י</w:t>
      </w:r>
      <w:r w:rsidRPr="005E749F">
        <w:rPr>
          <w:rFonts w:ascii="Georgia" w:eastAsia="TTE1581110t00" w:hAnsi="Georgia"/>
          <w:sz w:val="18"/>
          <w:szCs w:val="20"/>
          <w:rtl/>
        </w:rPr>
        <w:t xml:space="preserve"> מט</w:t>
      </w:r>
      <w:r w:rsidRPr="005E749F">
        <w:rPr>
          <w:rFonts w:ascii="Georgia" w:eastAsia="TTE1581110t00" w:hAnsi="Georgia" w:hint="cs"/>
          <w:sz w:val="18"/>
          <w:szCs w:val="20"/>
          <w:rtl/>
        </w:rPr>
        <w:t>א-</w:t>
      </w:r>
      <w:r w:rsidRPr="005E749F">
        <w:rPr>
          <w:rFonts w:ascii="Georgia" w:eastAsia="TTE1581110t00" w:hAnsi="Georgia"/>
          <w:sz w:val="18"/>
          <w:szCs w:val="20"/>
          <w:rtl/>
        </w:rPr>
        <w:t xml:space="preserve">אנליזה ראו </w:t>
      </w:r>
      <w:r w:rsidRPr="005E749F">
        <w:rPr>
          <w:rFonts w:ascii="Georgia" w:hAnsi="Georgia"/>
          <w:color w:val="222222"/>
          <w:sz w:val="18"/>
          <w:szCs w:val="20"/>
          <w:shd w:val="clear" w:color="auto" w:fill="FFFFFF"/>
        </w:rPr>
        <w:t>Nohe et al., 2015; Schmidt et al., 2014</w:t>
      </w:r>
      <w:r w:rsidRPr="005E749F">
        <w:rPr>
          <w:rFonts w:ascii="Georgia" w:hAnsi="Georgia"/>
          <w:color w:val="222222"/>
          <w:sz w:val="18"/>
          <w:szCs w:val="20"/>
          <w:shd w:val="clear" w:color="auto" w:fill="FFFFFF"/>
          <w:rtl/>
        </w:rPr>
        <w:t>‏</w:t>
      </w:r>
      <w:r w:rsidRPr="005E749F">
        <w:rPr>
          <w:rFonts w:ascii="Georgia" w:eastAsia="TTE1581110t00" w:hAnsi="Georgia"/>
          <w:sz w:val="18"/>
          <w:szCs w:val="20"/>
          <w:rtl/>
        </w:rPr>
        <w:t>)</w:t>
      </w:r>
      <w:r w:rsidRPr="005E749F">
        <w:rPr>
          <w:rFonts w:ascii="Georgia" w:eastAsia="TTE1581110t00" w:hAnsi="Georgia" w:hint="cs"/>
          <w:sz w:val="18"/>
          <w:szCs w:val="20"/>
          <w:rtl/>
        </w:rPr>
        <w:t xml:space="preserve">. </w:t>
      </w:r>
      <w:r w:rsidRPr="005E749F">
        <w:rPr>
          <w:rFonts w:ascii="Georgia" w:eastAsia="TTE1581110t00" w:hAnsi="Georgia"/>
          <w:sz w:val="18"/>
          <w:szCs w:val="20"/>
          <w:rtl/>
        </w:rPr>
        <w:t>בסקר שערך ה-</w:t>
      </w:r>
      <w:r w:rsidRPr="005E749F">
        <w:rPr>
          <w:rFonts w:ascii="Georgia" w:eastAsia="TTE1581110t00" w:hAnsi="Georgia"/>
          <w:sz w:val="18"/>
          <w:szCs w:val="20"/>
        </w:rPr>
        <w:t>OECD</w:t>
      </w:r>
      <w:r w:rsidRPr="005E749F">
        <w:rPr>
          <w:rFonts w:ascii="Georgia" w:eastAsia="TTE1581110t00" w:hAnsi="Georgia" w:hint="cs"/>
          <w:sz w:val="18"/>
          <w:szCs w:val="20"/>
          <w:rtl/>
        </w:rPr>
        <w:t xml:space="preserve"> (</w:t>
      </w:r>
      <w:r w:rsidRPr="005E749F">
        <w:rPr>
          <w:rFonts w:ascii="Georgia" w:hAnsi="Georgia"/>
          <w:color w:val="222222"/>
          <w:sz w:val="18"/>
          <w:szCs w:val="20"/>
          <w:shd w:val="clear" w:color="auto" w:fill="FFFFFF"/>
        </w:rPr>
        <w:t>2016</w:t>
      </w:r>
      <w:r w:rsidRPr="005E749F">
        <w:rPr>
          <w:rFonts w:ascii="Georgia" w:eastAsia="TTE1581110t00" w:hAnsi="Georgia" w:hint="cs"/>
          <w:sz w:val="18"/>
          <w:szCs w:val="20"/>
          <w:rtl/>
        </w:rPr>
        <w:t xml:space="preserve">) </w:t>
      </w:r>
      <w:r w:rsidRPr="005E749F">
        <w:rPr>
          <w:rFonts w:ascii="Georgia" w:eastAsia="TTE1581110t00" w:hAnsi="Georgia"/>
          <w:sz w:val="18"/>
          <w:szCs w:val="20"/>
          <w:rtl/>
        </w:rPr>
        <w:t xml:space="preserve">נמצא כי ישראל ממוקמת במקום הרביעי </w:t>
      </w:r>
      <w:r w:rsidRPr="005E749F">
        <w:rPr>
          <w:rFonts w:ascii="Georgia" w:eastAsia="TTE1581110t00" w:hAnsi="Georgia" w:hint="cs"/>
          <w:sz w:val="18"/>
          <w:szCs w:val="20"/>
          <w:rtl/>
        </w:rPr>
        <w:t>מלמטה</w:t>
      </w:r>
      <w:r w:rsidRPr="005E749F">
        <w:rPr>
          <w:rFonts w:ascii="Georgia" w:eastAsia="TTE1581110t00" w:hAnsi="Georgia"/>
          <w:sz w:val="18"/>
          <w:szCs w:val="20"/>
          <w:rtl/>
        </w:rPr>
        <w:t xml:space="preserve"> </w:t>
      </w:r>
      <w:r w:rsidRPr="005E749F">
        <w:rPr>
          <w:rFonts w:ascii="Georgia" w:eastAsia="TTE1581110t00" w:hAnsi="Georgia" w:hint="cs"/>
          <w:sz w:val="18"/>
          <w:szCs w:val="20"/>
          <w:rtl/>
        </w:rPr>
        <w:t>בדירוג</w:t>
      </w:r>
      <w:r w:rsidRPr="005E749F">
        <w:rPr>
          <w:rFonts w:ascii="Georgia" w:eastAsia="TTE1581110t00" w:hAnsi="Georgia"/>
          <w:sz w:val="18"/>
          <w:szCs w:val="20"/>
          <w:rtl/>
        </w:rPr>
        <w:t xml:space="preserve"> שביעות הרצון של עובדים מהאיזון בין הבית לעבודה</w:t>
      </w:r>
      <w:r w:rsidRPr="005E749F">
        <w:rPr>
          <w:rFonts w:ascii="Georgia" w:eastAsia="TTE1581110t00" w:hAnsi="Georgia" w:hint="cs"/>
          <w:sz w:val="18"/>
          <w:szCs w:val="20"/>
          <w:rtl/>
        </w:rPr>
        <w:t>.</w:t>
      </w:r>
      <w:r w:rsidRPr="005E749F">
        <w:rPr>
          <w:rFonts w:ascii="Georgia" w:hAnsi="Georgia" w:hint="cs"/>
          <w:sz w:val="18"/>
          <w:szCs w:val="20"/>
          <w:rtl/>
        </w:rPr>
        <w:t xml:space="preserve"> </w:t>
      </w:r>
      <w:r w:rsidRPr="005E749F">
        <w:rPr>
          <w:rFonts w:ascii="Georgia" w:hAnsi="Georgia"/>
          <w:sz w:val="18"/>
          <w:szCs w:val="20"/>
          <w:rtl/>
        </w:rPr>
        <w:t xml:space="preserve">בהקשר </w:t>
      </w:r>
      <w:r w:rsidRPr="005E749F">
        <w:rPr>
          <w:rFonts w:ascii="Georgia" w:hAnsi="Georgia"/>
          <w:sz w:val="18"/>
          <w:szCs w:val="20"/>
          <w:rtl/>
        </w:rPr>
        <w:lastRenderedPageBreak/>
        <w:t>זה עולה השאלה אם תרומת הלחצים הנחווים במערכת העבודה</w:t>
      </w:r>
      <w:r w:rsidRPr="005E749F">
        <w:rPr>
          <w:rFonts w:ascii="Georgia" w:hAnsi="Georgia" w:hint="cs"/>
          <w:sz w:val="18"/>
          <w:szCs w:val="20"/>
          <w:rtl/>
        </w:rPr>
        <w:t>-</w:t>
      </w:r>
      <w:r w:rsidRPr="005E749F">
        <w:rPr>
          <w:rFonts w:ascii="Georgia" w:hAnsi="Georgia"/>
          <w:sz w:val="18"/>
          <w:szCs w:val="20"/>
          <w:rtl/>
        </w:rPr>
        <w:t xml:space="preserve">משפחה להסבר </w:t>
      </w:r>
      <w:r w:rsidRPr="005E749F">
        <w:rPr>
          <w:rFonts w:ascii="Georgia" w:hAnsi="Georgia" w:hint="cs"/>
          <w:sz w:val="18"/>
          <w:szCs w:val="20"/>
          <w:rtl/>
        </w:rPr>
        <w:t xml:space="preserve">של </w:t>
      </w:r>
      <w:r w:rsidRPr="005E749F">
        <w:rPr>
          <w:rFonts w:ascii="Georgia" w:hAnsi="Georgia"/>
          <w:sz w:val="18"/>
          <w:szCs w:val="20"/>
          <w:rtl/>
        </w:rPr>
        <w:t>מצוקה נפשית היא תלוית</w:t>
      </w:r>
      <w:r w:rsidRPr="005E749F">
        <w:rPr>
          <w:rFonts w:ascii="Georgia" w:hAnsi="Georgia" w:hint="cs"/>
          <w:sz w:val="18"/>
          <w:szCs w:val="20"/>
          <w:rtl/>
        </w:rPr>
        <w:t xml:space="preserve"> מגזר תרבותי.</w:t>
      </w:r>
    </w:p>
    <w:p w14:paraId="0D0216A8" w14:textId="77777777" w:rsidR="005E749F" w:rsidRPr="005E749F" w:rsidRDefault="005E749F" w:rsidP="005E749F">
      <w:pPr>
        <w:spacing w:after="180" w:line="280" w:lineRule="exact"/>
        <w:jc w:val="both"/>
        <w:rPr>
          <w:rFonts w:ascii="Georgia" w:hAnsi="Georgia"/>
          <w:b/>
          <w:bCs/>
          <w:sz w:val="18"/>
          <w:szCs w:val="20"/>
          <w:rtl/>
        </w:rPr>
      </w:pPr>
    </w:p>
    <w:p w14:paraId="242BDAD6" w14:textId="24F0EFE1"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t>לחץ במערכת העבודה-משפחה</w:t>
      </w:r>
      <w:r w:rsidRPr="005E749F">
        <w:rPr>
          <w:rFonts w:cs="Guttman Aharoni" w:hint="cs"/>
          <w:color w:val="BA2A16"/>
          <w:rtl/>
        </w:rPr>
        <w:t xml:space="preserve">: </w:t>
      </w:r>
      <w:r w:rsidRPr="005E749F">
        <w:rPr>
          <w:rFonts w:cs="Guttman Aharoni"/>
          <w:color w:val="BA2A16"/>
          <w:rtl/>
        </w:rPr>
        <w:t>היבט תרבותי</w:t>
      </w:r>
      <w:r w:rsidRPr="005E749F">
        <w:rPr>
          <w:rFonts w:cs="Guttman Aharoni" w:hint="cs"/>
          <w:color w:val="BA2A16"/>
          <w:rtl/>
        </w:rPr>
        <w:t xml:space="preserve"> </w:t>
      </w:r>
    </w:p>
    <w:p w14:paraId="4177193C" w14:textId="77777777" w:rsidR="005E749F" w:rsidRPr="006E0E28" w:rsidRDefault="005E749F" w:rsidP="005E749F">
      <w:pPr>
        <w:spacing w:after="180" w:line="280" w:lineRule="exact"/>
        <w:jc w:val="both"/>
        <w:rPr>
          <w:rFonts w:ascii="Georgia" w:hAnsi="Georgia"/>
          <w:spacing w:val="-2"/>
          <w:sz w:val="18"/>
          <w:szCs w:val="20"/>
          <w:rtl/>
        </w:rPr>
      </w:pPr>
      <w:r w:rsidRPr="005E749F">
        <w:rPr>
          <w:rFonts w:ascii="Georgia" w:hAnsi="Georgia"/>
          <w:sz w:val="18"/>
          <w:szCs w:val="20"/>
          <w:rtl/>
        </w:rPr>
        <w:t>בעשורים האחרונים הדגישו חוקרים את תרומת התרבות להסבר ה</w:t>
      </w:r>
      <w:r w:rsidRPr="005E749F">
        <w:rPr>
          <w:rFonts w:ascii="Georgia" w:hAnsi="Georgia" w:hint="cs"/>
          <w:sz w:val="18"/>
          <w:szCs w:val="20"/>
          <w:rtl/>
        </w:rPr>
        <w:t>קֶשֶׁר</w:t>
      </w:r>
      <w:r w:rsidRPr="005E749F" w:rsidDel="00782361">
        <w:rPr>
          <w:rFonts w:ascii="Georgia" w:hAnsi="Georgia"/>
          <w:sz w:val="18"/>
          <w:szCs w:val="20"/>
          <w:rtl/>
        </w:rPr>
        <w:t xml:space="preserve"> </w:t>
      </w:r>
      <w:r w:rsidRPr="005E749F">
        <w:rPr>
          <w:rFonts w:ascii="Georgia" w:hAnsi="Georgia"/>
          <w:sz w:val="18"/>
          <w:szCs w:val="20"/>
          <w:rtl/>
        </w:rPr>
        <w:t xml:space="preserve">בין לחצים שונים במערכת העבודה-משפחה לבין בריאות נפשית של עובדים, </w:t>
      </w:r>
      <w:r w:rsidRPr="005E749F">
        <w:rPr>
          <w:rFonts w:ascii="Georgia" w:hAnsi="Georgia" w:hint="cs"/>
          <w:sz w:val="18"/>
          <w:szCs w:val="20"/>
          <w:rtl/>
        </w:rPr>
        <w:t xml:space="preserve">והתייחסו הן לחברות מודרניות, הן לחברות מסורתיות </w:t>
      </w:r>
      <w:r w:rsidRPr="005E749F">
        <w:rPr>
          <w:rFonts w:ascii="Georgia" w:hAnsi="Georgia"/>
          <w:sz w:val="18"/>
          <w:szCs w:val="20"/>
          <w:rtl/>
        </w:rPr>
        <w:t>העוברות תהליכי מודרניזציה (</w:t>
      </w:r>
      <w:r w:rsidRPr="005E749F">
        <w:rPr>
          <w:rFonts w:ascii="Georgia" w:hAnsi="Georgia"/>
          <w:sz w:val="18"/>
          <w:szCs w:val="20"/>
        </w:rPr>
        <w:t>Shaffer et al., 2011</w:t>
      </w:r>
      <w:r w:rsidRPr="005E749F">
        <w:rPr>
          <w:rFonts w:ascii="Georgia" w:hAnsi="Georgia"/>
          <w:sz w:val="18"/>
          <w:szCs w:val="20"/>
          <w:rtl/>
        </w:rPr>
        <w:t xml:space="preserve">). מוסכמה מקובלת </w:t>
      </w:r>
      <w:r w:rsidRPr="005E749F">
        <w:rPr>
          <w:rFonts w:ascii="Georgia" w:hAnsi="Georgia" w:hint="cs"/>
          <w:sz w:val="18"/>
          <w:szCs w:val="20"/>
          <w:rtl/>
        </w:rPr>
        <w:t xml:space="preserve">בקרב חוקרים </w:t>
      </w:r>
      <w:r w:rsidRPr="005E749F">
        <w:rPr>
          <w:rFonts w:ascii="Georgia" w:hAnsi="Georgia"/>
          <w:sz w:val="18"/>
          <w:szCs w:val="20"/>
          <w:rtl/>
        </w:rPr>
        <w:t>היא שה</w:t>
      </w:r>
      <w:r w:rsidRPr="005E749F">
        <w:rPr>
          <w:rFonts w:ascii="Georgia" w:hAnsi="Georgia" w:hint="cs"/>
          <w:sz w:val="18"/>
          <w:szCs w:val="20"/>
          <w:rtl/>
        </w:rPr>
        <w:t>נורמות וה</w:t>
      </w:r>
      <w:r w:rsidRPr="005E749F">
        <w:rPr>
          <w:rFonts w:ascii="Georgia" w:hAnsi="Georgia"/>
          <w:sz w:val="18"/>
          <w:szCs w:val="20"/>
          <w:rtl/>
        </w:rPr>
        <w:t>ערכים התרבותי</w:t>
      </w:r>
      <w:r w:rsidRPr="005E749F">
        <w:rPr>
          <w:rFonts w:ascii="Georgia" w:hAnsi="Georgia" w:hint="cs"/>
          <w:sz w:val="18"/>
          <w:szCs w:val="20"/>
          <w:rtl/>
        </w:rPr>
        <w:t>ים</w:t>
      </w:r>
      <w:r w:rsidRPr="005E749F">
        <w:rPr>
          <w:rFonts w:ascii="Georgia" w:hAnsi="Georgia"/>
          <w:sz w:val="18"/>
          <w:szCs w:val="20"/>
          <w:rtl/>
        </w:rPr>
        <w:t xml:space="preserve"> מעצבים את חוויית הלחצים</w:t>
      </w:r>
      <w:r w:rsidRPr="005E749F">
        <w:rPr>
          <w:rFonts w:ascii="Georgia" w:hAnsi="Georgia" w:hint="cs"/>
          <w:sz w:val="18"/>
          <w:szCs w:val="20"/>
          <w:rtl/>
        </w:rPr>
        <w:t xml:space="preserve">, מהווים מעין משקפיים לראיית המציאות, ותורמים </w:t>
      </w:r>
      <w:r w:rsidRPr="005E749F">
        <w:rPr>
          <w:rFonts w:ascii="Georgia" w:hAnsi="Georgia"/>
          <w:sz w:val="18"/>
          <w:szCs w:val="20"/>
          <w:rtl/>
        </w:rPr>
        <w:t xml:space="preserve">להסבר </w:t>
      </w:r>
      <w:r w:rsidRPr="005E749F">
        <w:rPr>
          <w:rFonts w:ascii="Georgia" w:hAnsi="Georgia" w:hint="cs"/>
          <w:sz w:val="18"/>
          <w:szCs w:val="20"/>
          <w:rtl/>
        </w:rPr>
        <w:t>מצוקה נפשית. בתאוריית שימור המשאבים שהוזכרה קודם לכן, הדגיש הובפול (</w:t>
      </w:r>
      <w:r w:rsidRPr="005E749F">
        <w:rPr>
          <w:rFonts w:ascii="Georgia" w:hAnsi="Georgia"/>
          <w:sz w:val="18"/>
          <w:szCs w:val="20"/>
        </w:rPr>
        <w:t>Hobfoll, 2001</w:t>
      </w:r>
      <w:r w:rsidRPr="005E749F">
        <w:rPr>
          <w:rFonts w:ascii="Georgia" w:hAnsi="Georgia" w:hint="cs"/>
          <w:sz w:val="18"/>
          <w:szCs w:val="20"/>
          <w:rtl/>
        </w:rPr>
        <w:t>) את תרומתן של הנורמות התרבותיות לעיצוב חוויית הלחץ</w:t>
      </w:r>
      <w:r w:rsidRPr="005E749F">
        <w:rPr>
          <w:rFonts w:ascii="Georgia" w:hAnsi="Georgia"/>
          <w:sz w:val="18"/>
          <w:szCs w:val="20"/>
          <w:rtl/>
        </w:rPr>
        <w:t>. למשל</w:t>
      </w:r>
      <w:r w:rsidRPr="005E749F">
        <w:rPr>
          <w:rFonts w:ascii="Georgia" w:hAnsi="Georgia" w:hint="cs"/>
          <w:sz w:val="18"/>
          <w:szCs w:val="20"/>
          <w:rtl/>
        </w:rPr>
        <w:t>,</w:t>
      </w:r>
      <w:r w:rsidRPr="005E749F">
        <w:rPr>
          <w:rFonts w:ascii="Georgia" w:hAnsi="Georgia"/>
          <w:sz w:val="18"/>
          <w:szCs w:val="20"/>
          <w:rtl/>
        </w:rPr>
        <w:t xml:space="preserve"> בחברות מסורתיות המתאפיינות בערכים</w:t>
      </w:r>
      <w:r w:rsidRPr="005E749F">
        <w:rPr>
          <w:rFonts w:ascii="Georgia" w:hAnsi="Georgia" w:hint="cs"/>
          <w:sz w:val="18"/>
          <w:szCs w:val="20"/>
          <w:rtl/>
        </w:rPr>
        <w:t xml:space="preserve"> קולקטיביסטיים</w:t>
      </w:r>
      <w:r w:rsidRPr="005E749F">
        <w:rPr>
          <w:rFonts w:ascii="Georgia" w:hAnsi="Georgia"/>
          <w:sz w:val="18"/>
          <w:szCs w:val="20"/>
          <w:rtl/>
        </w:rPr>
        <w:t>, הלחץ הנחווה בעבודה ובמשפחה נתפס כחלק טבעי מ</w:t>
      </w:r>
      <w:r w:rsidRPr="005E749F">
        <w:rPr>
          <w:rFonts w:ascii="Georgia" w:hAnsi="Georgia" w:hint="cs"/>
          <w:sz w:val="18"/>
          <w:szCs w:val="20"/>
          <w:rtl/>
        </w:rPr>
        <w:t>ה</w:t>
      </w:r>
      <w:r w:rsidRPr="005E749F">
        <w:rPr>
          <w:rFonts w:ascii="Georgia" w:hAnsi="Georgia"/>
          <w:sz w:val="18"/>
          <w:szCs w:val="20"/>
          <w:rtl/>
        </w:rPr>
        <w:t>חיי</w:t>
      </w:r>
      <w:r w:rsidRPr="005E749F">
        <w:rPr>
          <w:rFonts w:ascii="Georgia" w:hAnsi="Georgia" w:hint="cs"/>
          <w:sz w:val="18"/>
          <w:szCs w:val="20"/>
          <w:rtl/>
        </w:rPr>
        <w:t>ם</w:t>
      </w:r>
      <w:r w:rsidRPr="005E749F">
        <w:rPr>
          <w:rFonts w:ascii="Georgia" w:hAnsi="Georgia"/>
          <w:sz w:val="18"/>
          <w:szCs w:val="20"/>
          <w:rtl/>
        </w:rPr>
        <w:t xml:space="preserve"> וכהקרבה חיונית עבור שלומם ורווחתם של בני המשפחה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ומתקיימת הכלה תרבותית של חוויית הלחץ </w:t>
      </w:r>
      <w:r w:rsidRPr="005E749F">
        <w:rPr>
          <w:rFonts w:ascii="Georgia" w:hAnsi="Georgia"/>
          <w:sz w:val="18"/>
          <w:szCs w:val="20"/>
          <w:rtl/>
        </w:rPr>
        <w:t>(</w:t>
      </w:r>
      <w:r w:rsidRPr="005E749F">
        <w:rPr>
          <w:rFonts w:ascii="Georgia" w:hAnsi="Georgia"/>
          <w:sz w:val="18"/>
          <w:szCs w:val="20"/>
        </w:rPr>
        <w:t>Aycan, 2008</w:t>
      </w:r>
      <w:r w:rsidRPr="005E749F">
        <w:rPr>
          <w:rFonts w:ascii="Georgia" w:hAnsi="Georgia" w:hint="cs"/>
          <w:sz w:val="18"/>
          <w:szCs w:val="20"/>
          <w:rtl/>
        </w:rPr>
        <w:t xml:space="preserve">). חברות אלו מתאפיינות </w:t>
      </w:r>
      <w:r w:rsidRPr="005E749F">
        <w:rPr>
          <w:rFonts w:ascii="Georgia" w:hAnsi="Georgia"/>
          <w:sz w:val="18"/>
          <w:szCs w:val="20"/>
          <w:rtl/>
        </w:rPr>
        <w:t>במידה רבה יותר של סובלנות לקושי הנובע מהדרישות התובעניות של שתי המערכות (</w:t>
      </w:r>
      <w:r w:rsidRPr="005E749F">
        <w:rPr>
          <w:rFonts w:ascii="Georgia" w:hAnsi="Georgia"/>
          <w:sz w:val="18"/>
          <w:szCs w:val="20"/>
        </w:rPr>
        <w:t>Peng &amp; Nisbett, 1999</w:t>
      </w:r>
      <w:r w:rsidRPr="005E749F">
        <w:rPr>
          <w:rFonts w:ascii="Georgia" w:hAnsi="Georgia" w:hint="cs"/>
          <w:sz w:val="18"/>
          <w:szCs w:val="20"/>
          <w:rtl/>
        </w:rPr>
        <w:t xml:space="preserve">). לעומת זאת, </w:t>
      </w:r>
      <w:r w:rsidRPr="005E749F">
        <w:rPr>
          <w:rFonts w:ascii="Georgia" w:hAnsi="Georgia"/>
          <w:sz w:val="18"/>
          <w:szCs w:val="20"/>
          <w:rtl/>
        </w:rPr>
        <w:t xml:space="preserve">חברות מודרניות שערכיהן </w:t>
      </w:r>
      <w:r w:rsidRPr="005E749F">
        <w:rPr>
          <w:rFonts w:ascii="Georgia" w:hAnsi="Georgia" w:hint="cs"/>
          <w:sz w:val="18"/>
          <w:szCs w:val="20"/>
          <w:rtl/>
        </w:rPr>
        <w:t>אינדיבידואליסטיים</w:t>
      </w:r>
      <w:r w:rsidRPr="005E749F">
        <w:rPr>
          <w:rFonts w:ascii="Georgia" w:hAnsi="Georgia"/>
          <w:sz w:val="18"/>
          <w:szCs w:val="20"/>
          <w:rtl/>
        </w:rPr>
        <w:t xml:space="preserve"> </w:t>
      </w:r>
      <w:r w:rsidRPr="005E749F">
        <w:rPr>
          <w:rFonts w:ascii="Georgia" w:hAnsi="Georgia" w:hint="cs"/>
          <w:sz w:val="18"/>
          <w:szCs w:val="20"/>
          <w:rtl/>
        </w:rPr>
        <w:t>מתמקדות ב</w:t>
      </w:r>
      <w:r w:rsidRPr="005E749F">
        <w:rPr>
          <w:rFonts w:ascii="Georgia" w:hAnsi="Georgia"/>
          <w:sz w:val="18"/>
          <w:szCs w:val="20"/>
          <w:rtl/>
        </w:rPr>
        <w:t>רווחה האישית של הפרט</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ומתאפיינות ברמה נמוכה של </w:t>
      </w:r>
      <w:r w:rsidRPr="005E749F">
        <w:rPr>
          <w:rFonts w:ascii="Georgia" w:hAnsi="Georgia"/>
          <w:sz w:val="18"/>
          <w:szCs w:val="20"/>
          <w:rtl/>
        </w:rPr>
        <w:t xml:space="preserve">סובלנות </w:t>
      </w:r>
      <w:r w:rsidRPr="005E749F">
        <w:rPr>
          <w:rFonts w:ascii="Georgia" w:hAnsi="Georgia" w:hint="cs"/>
          <w:sz w:val="18"/>
          <w:szCs w:val="20"/>
          <w:rtl/>
        </w:rPr>
        <w:t xml:space="preserve">לחוויית </w:t>
      </w:r>
      <w:r w:rsidRPr="005E749F">
        <w:rPr>
          <w:rFonts w:ascii="Georgia" w:hAnsi="Georgia"/>
          <w:sz w:val="18"/>
          <w:szCs w:val="20"/>
          <w:rtl/>
        </w:rPr>
        <w:t>לחצים במערכת העבודה</w:t>
      </w:r>
      <w:r w:rsidRPr="005E749F">
        <w:rPr>
          <w:rFonts w:ascii="Georgia" w:hAnsi="Georgia" w:hint="cs"/>
          <w:sz w:val="18"/>
          <w:szCs w:val="20"/>
          <w:rtl/>
        </w:rPr>
        <w:t>-</w:t>
      </w:r>
      <w:r w:rsidRPr="005E749F">
        <w:rPr>
          <w:rFonts w:ascii="Georgia" w:hAnsi="Georgia"/>
          <w:sz w:val="18"/>
          <w:szCs w:val="20"/>
          <w:rtl/>
        </w:rPr>
        <w:t>משפחה</w:t>
      </w:r>
      <w:r w:rsidRPr="005E749F">
        <w:rPr>
          <w:rFonts w:ascii="Georgia" w:hAnsi="Georgia" w:hint="cs"/>
          <w:sz w:val="18"/>
          <w:szCs w:val="20"/>
          <w:rtl/>
        </w:rPr>
        <w:t>. כיוון שכך, בחברות אלו גם הנטיי</w:t>
      </w:r>
      <w:r w:rsidRPr="005E749F">
        <w:rPr>
          <w:rFonts w:ascii="Georgia" w:hAnsi="Georgia" w:hint="eastAsia"/>
          <w:sz w:val="18"/>
          <w:szCs w:val="20"/>
          <w:rtl/>
        </w:rPr>
        <w:t>ה</w:t>
      </w:r>
      <w:r w:rsidRPr="005E749F">
        <w:rPr>
          <w:rFonts w:ascii="Georgia" w:hAnsi="Georgia" w:hint="cs"/>
          <w:sz w:val="18"/>
          <w:szCs w:val="20"/>
          <w:rtl/>
        </w:rPr>
        <w:t xml:space="preserve"> לחוות מצוקה נפשית בעקבות לחצים במערכת העבודה-משפחה גדולה יותר מאשר בחברות מודרניות (</w:t>
      </w:r>
      <w:r w:rsidRPr="005E749F">
        <w:rPr>
          <w:rFonts w:ascii="Georgia" w:hAnsi="Georgia"/>
          <w:sz w:val="18"/>
          <w:szCs w:val="20"/>
        </w:rPr>
        <w:t>Spector et al., 2005</w:t>
      </w:r>
      <w:r w:rsidRPr="005E749F">
        <w:rPr>
          <w:rFonts w:ascii="Georgia" w:hAnsi="Georgia" w:hint="cs"/>
          <w:sz w:val="18"/>
          <w:szCs w:val="20"/>
          <w:rtl/>
        </w:rPr>
        <w:t xml:space="preserve">). </w:t>
      </w:r>
      <w:r w:rsidRPr="005E749F">
        <w:rPr>
          <w:rFonts w:ascii="Georgia" w:hAnsi="Georgia"/>
          <w:sz w:val="18"/>
          <w:szCs w:val="20"/>
          <w:rtl/>
        </w:rPr>
        <w:t xml:space="preserve">ביטוי למגמה זו </w:t>
      </w:r>
      <w:r w:rsidRPr="005E749F">
        <w:rPr>
          <w:rFonts w:ascii="Georgia" w:hAnsi="Georgia" w:hint="cs"/>
          <w:sz w:val="18"/>
          <w:szCs w:val="20"/>
          <w:rtl/>
        </w:rPr>
        <w:t>עלה ב</w:t>
      </w:r>
      <w:r w:rsidRPr="005E749F">
        <w:rPr>
          <w:rFonts w:ascii="Georgia" w:hAnsi="Georgia"/>
          <w:sz w:val="18"/>
          <w:szCs w:val="20"/>
          <w:rtl/>
        </w:rPr>
        <w:t xml:space="preserve">מחקר </w:t>
      </w:r>
      <w:r w:rsidRPr="005E749F">
        <w:rPr>
          <w:rFonts w:ascii="Georgia" w:hAnsi="Georgia" w:hint="cs"/>
          <w:sz w:val="18"/>
          <w:szCs w:val="20"/>
          <w:rtl/>
        </w:rPr>
        <w:t xml:space="preserve">שנערך בישראל והראה כי </w:t>
      </w:r>
      <w:r w:rsidRPr="005E749F">
        <w:rPr>
          <w:rFonts w:ascii="Georgia" w:hAnsi="Georgia"/>
          <w:sz w:val="18"/>
          <w:szCs w:val="20"/>
          <w:rtl/>
        </w:rPr>
        <w:t>ב</w:t>
      </w:r>
      <w:r w:rsidRPr="005E749F">
        <w:rPr>
          <w:rFonts w:ascii="Georgia" w:hAnsi="Georgia" w:hint="cs"/>
          <w:sz w:val="18"/>
          <w:szCs w:val="20"/>
          <w:rtl/>
        </w:rPr>
        <w:t>קרב נשים חרדיות</w:t>
      </w:r>
      <w:r w:rsidRPr="005E749F">
        <w:rPr>
          <w:rFonts w:ascii="Georgia" w:hAnsi="Georgia"/>
          <w:sz w:val="18"/>
          <w:szCs w:val="20"/>
          <w:rtl/>
        </w:rPr>
        <w:t xml:space="preserve"> המלהטטות בין הבית לעבודה שב</w:t>
      </w:r>
      <w:r w:rsidRPr="005E749F">
        <w:rPr>
          <w:rFonts w:ascii="Georgia" w:hAnsi="Georgia" w:hint="cs"/>
          <w:sz w:val="18"/>
          <w:szCs w:val="20"/>
          <w:rtl/>
        </w:rPr>
        <w:t>י</w:t>
      </w:r>
      <w:r w:rsidRPr="005E749F">
        <w:rPr>
          <w:rFonts w:ascii="Georgia" w:hAnsi="Georgia"/>
          <w:sz w:val="18"/>
          <w:szCs w:val="20"/>
          <w:rtl/>
        </w:rPr>
        <w:t xml:space="preserve">עות </w:t>
      </w:r>
      <w:r w:rsidRPr="005E749F">
        <w:rPr>
          <w:rFonts w:ascii="Georgia" w:hAnsi="Georgia" w:hint="cs"/>
          <w:sz w:val="18"/>
          <w:szCs w:val="20"/>
          <w:rtl/>
        </w:rPr>
        <w:t>ה</w:t>
      </w:r>
      <w:r w:rsidRPr="005E749F">
        <w:rPr>
          <w:rFonts w:ascii="Georgia" w:hAnsi="Georgia"/>
          <w:sz w:val="18"/>
          <w:szCs w:val="20"/>
          <w:rtl/>
        </w:rPr>
        <w:t xml:space="preserve">רצון מהחיים </w:t>
      </w:r>
      <w:r w:rsidRPr="005E749F">
        <w:rPr>
          <w:rFonts w:ascii="Georgia" w:hAnsi="Georgia" w:hint="cs"/>
          <w:sz w:val="18"/>
          <w:szCs w:val="20"/>
          <w:rtl/>
        </w:rPr>
        <w:t xml:space="preserve">גבוהה מזו של </w:t>
      </w:r>
      <w:r w:rsidRPr="005E749F">
        <w:rPr>
          <w:rFonts w:ascii="Georgia" w:hAnsi="Georgia"/>
          <w:sz w:val="18"/>
          <w:szCs w:val="20"/>
          <w:rtl/>
        </w:rPr>
        <w:t>עמיתותיהן</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יהודיות </w:t>
      </w:r>
      <w:r w:rsidRPr="005E749F">
        <w:rPr>
          <w:rFonts w:ascii="Georgia" w:hAnsi="Georgia"/>
          <w:sz w:val="18"/>
          <w:szCs w:val="20"/>
          <w:rtl/>
        </w:rPr>
        <w:t>שאינן חרדיות</w:t>
      </w:r>
      <w:r w:rsidRPr="005E749F">
        <w:rPr>
          <w:rFonts w:ascii="Georgia" w:hAnsi="Georgia" w:hint="cs"/>
          <w:sz w:val="18"/>
          <w:szCs w:val="20"/>
          <w:rtl/>
        </w:rPr>
        <w:t xml:space="preserve"> </w:t>
      </w:r>
      <w:r w:rsidRPr="005E749F">
        <w:rPr>
          <w:rFonts w:ascii="Georgia" w:hAnsi="Georgia"/>
          <w:sz w:val="18"/>
          <w:szCs w:val="20"/>
          <w:rtl/>
        </w:rPr>
        <w:t>(קוליק</w:t>
      </w:r>
      <w:r w:rsidRPr="005E749F">
        <w:rPr>
          <w:rFonts w:ascii="Georgia" w:hAnsi="Georgia" w:hint="cs"/>
          <w:sz w:val="18"/>
          <w:szCs w:val="20"/>
          <w:rtl/>
        </w:rPr>
        <w:t xml:space="preserve">, </w:t>
      </w:r>
      <w:r w:rsidRPr="005E749F">
        <w:rPr>
          <w:rFonts w:ascii="Georgia" w:hAnsi="Georgia"/>
          <w:sz w:val="18"/>
          <w:szCs w:val="20"/>
          <w:rtl/>
        </w:rPr>
        <w:t>2014</w:t>
      </w:r>
      <w:r w:rsidRPr="005E749F">
        <w:rPr>
          <w:rFonts w:ascii="Georgia" w:hAnsi="Georgia" w:hint="cs"/>
          <w:sz w:val="18"/>
          <w:szCs w:val="20"/>
          <w:rtl/>
        </w:rPr>
        <w:t xml:space="preserve">). עוד עלה ממחקר זה כי </w:t>
      </w:r>
      <w:r w:rsidRPr="005E749F">
        <w:rPr>
          <w:rFonts w:ascii="Georgia" w:hAnsi="Georgia"/>
          <w:sz w:val="18"/>
          <w:szCs w:val="20"/>
          <w:rtl/>
        </w:rPr>
        <w:t xml:space="preserve">נשים חרדיות הנושאות בנטל כפול </w:t>
      </w:r>
      <w:r w:rsidRPr="005E749F">
        <w:rPr>
          <w:rFonts w:ascii="Georgia" w:hAnsi="Georgia" w:hint="cs"/>
          <w:sz w:val="18"/>
          <w:szCs w:val="20"/>
          <w:rtl/>
        </w:rPr>
        <w:t>של פרנסת המשפחה ותחזוקת הבית מ</w:t>
      </w:r>
      <w:r w:rsidRPr="005E749F">
        <w:rPr>
          <w:rFonts w:ascii="Georgia" w:hAnsi="Georgia"/>
          <w:sz w:val="18"/>
          <w:szCs w:val="20"/>
          <w:rtl/>
        </w:rPr>
        <w:t xml:space="preserve">תמודדות עם לחצי מערכת העבודה-משפחה </w:t>
      </w:r>
      <w:r w:rsidRPr="005E749F">
        <w:rPr>
          <w:rFonts w:ascii="Georgia" w:hAnsi="Georgia" w:hint="cs"/>
          <w:sz w:val="18"/>
          <w:szCs w:val="20"/>
          <w:rtl/>
        </w:rPr>
        <w:t>באופן</w:t>
      </w:r>
      <w:r w:rsidRPr="005E749F">
        <w:rPr>
          <w:rFonts w:ascii="Georgia" w:hAnsi="Georgia"/>
          <w:sz w:val="18"/>
          <w:szCs w:val="20"/>
          <w:rtl/>
        </w:rPr>
        <w:t xml:space="preserve"> התוא</w:t>
      </w:r>
      <w:r w:rsidRPr="005E749F">
        <w:rPr>
          <w:rFonts w:ascii="Georgia" w:hAnsi="Georgia" w:hint="cs"/>
          <w:sz w:val="18"/>
          <w:szCs w:val="20"/>
          <w:rtl/>
        </w:rPr>
        <w:t>ם</w:t>
      </w:r>
      <w:r w:rsidRPr="005E749F">
        <w:rPr>
          <w:rFonts w:ascii="Georgia" w:hAnsi="Georgia"/>
          <w:sz w:val="18"/>
          <w:szCs w:val="20"/>
          <w:rtl/>
        </w:rPr>
        <w:t xml:space="preserve"> את ערכי התרבות </w:t>
      </w:r>
      <w:r w:rsidRPr="005E749F">
        <w:rPr>
          <w:rFonts w:ascii="Georgia" w:hAnsi="Georgia" w:hint="cs"/>
          <w:sz w:val="18"/>
          <w:szCs w:val="20"/>
          <w:rtl/>
        </w:rPr>
        <w:t>הקולקטיביסטית. הן</w:t>
      </w:r>
      <w:r w:rsidRPr="005E749F">
        <w:rPr>
          <w:rFonts w:ascii="Georgia" w:hAnsi="Georgia"/>
          <w:sz w:val="18"/>
          <w:szCs w:val="20"/>
          <w:rtl/>
        </w:rPr>
        <w:t xml:space="preserve"> </w:t>
      </w:r>
      <w:r w:rsidRPr="005E749F">
        <w:rPr>
          <w:rFonts w:ascii="Georgia" w:hAnsi="Georgia" w:hint="cs"/>
          <w:sz w:val="18"/>
          <w:szCs w:val="20"/>
          <w:rtl/>
        </w:rPr>
        <w:t xml:space="preserve">מאמצות </w:t>
      </w:r>
      <w:r w:rsidRPr="005E749F">
        <w:rPr>
          <w:rFonts w:ascii="Georgia" w:hAnsi="Georgia"/>
          <w:sz w:val="18"/>
          <w:szCs w:val="20"/>
          <w:rtl/>
        </w:rPr>
        <w:t>תפי</w:t>
      </w:r>
      <w:r w:rsidRPr="005E749F">
        <w:rPr>
          <w:rFonts w:ascii="Georgia" w:hAnsi="Georgia" w:hint="cs"/>
          <w:sz w:val="18"/>
          <w:szCs w:val="20"/>
          <w:rtl/>
        </w:rPr>
        <w:t>ס</w:t>
      </w:r>
      <w:r w:rsidRPr="005E749F">
        <w:rPr>
          <w:rFonts w:ascii="Georgia" w:hAnsi="Georgia"/>
          <w:sz w:val="18"/>
          <w:szCs w:val="20"/>
          <w:rtl/>
        </w:rPr>
        <w:t xml:space="preserve">ה של </w:t>
      </w:r>
      <w:r w:rsidRPr="005E749F">
        <w:rPr>
          <w:rFonts w:ascii="Georgia" w:hAnsi="Georgia" w:hint="cs"/>
          <w:sz w:val="18"/>
          <w:szCs w:val="20"/>
          <w:rtl/>
        </w:rPr>
        <w:t>"</w:t>
      </w:r>
      <w:r w:rsidRPr="005E749F">
        <w:rPr>
          <w:rFonts w:ascii="Georgia" w:hAnsi="Georgia"/>
          <w:sz w:val="18"/>
          <w:szCs w:val="20"/>
          <w:rtl/>
        </w:rPr>
        <w:t>אשת חיל</w:t>
      </w:r>
      <w:r w:rsidRPr="005E749F">
        <w:rPr>
          <w:rFonts w:ascii="Georgia" w:hAnsi="Georgia" w:hint="cs"/>
          <w:sz w:val="18"/>
          <w:szCs w:val="20"/>
          <w:rtl/>
        </w:rPr>
        <w:t>"</w:t>
      </w:r>
      <w:r w:rsidRPr="005E749F">
        <w:rPr>
          <w:rFonts w:ascii="Georgia" w:hAnsi="Georgia"/>
          <w:sz w:val="18"/>
          <w:szCs w:val="20"/>
          <w:rtl/>
        </w:rPr>
        <w:t xml:space="preserve"> המזכה </w:t>
      </w:r>
      <w:r w:rsidRPr="005E749F">
        <w:rPr>
          <w:rFonts w:ascii="Georgia" w:hAnsi="Georgia" w:hint="cs"/>
          <w:sz w:val="18"/>
          <w:szCs w:val="20"/>
          <w:rtl/>
        </w:rPr>
        <w:t>אותן</w:t>
      </w:r>
      <w:r w:rsidRPr="005E749F">
        <w:rPr>
          <w:rFonts w:ascii="Georgia" w:hAnsi="Georgia"/>
          <w:sz w:val="18"/>
          <w:szCs w:val="20"/>
          <w:rtl/>
        </w:rPr>
        <w:t xml:space="preserve"> בהערכה ובהוקרה </w:t>
      </w:r>
      <w:r w:rsidRPr="006E0E28">
        <w:rPr>
          <w:rFonts w:ascii="Georgia" w:hAnsi="Georgia"/>
          <w:spacing w:val="-2"/>
          <w:sz w:val="18"/>
          <w:szCs w:val="20"/>
          <w:rtl/>
        </w:rPr>
        <w:t>חברתית על יכולותיה</w:t>
      </w:r>
      <w:r w:rsidRPr="006E0E28">
        <w:rPr>
          <w:rFonts w:ascii="Georgia" w:hAnsi="Georgia" w:hint="cs"/>
          <w:spacing w:val="-2"/>
          <w:sz w:val="18"/>
          <w:szCs w:val="20"/>
          <w:rtl/>
        </w:rPr>
        <w:t xml:space="preserve">ן, </w:t>
      </w:r>
      <w:r w:rsidRPr="006E0E28">
        <w:rPr>
          <w:rFonts w:ascii="Georgia" w:hAnsi="Georgia"/>
          <w:spacing w:val="-2"/>
          <w:sz w:val="18"/>
          <w:szCs w:val="20"/>
          <w:rtl/>
        </w:rPr>
        <w:t>מיומנויותיה</w:t>
      </w:r>
      <w:r w:rsidRPr="006E0E28">
        <w:rPr>
          <w:rFonts w:ascii="Georgia" w:hAnsi="Georgia" w:hint="cs"/>
          <w:spacing w:val="-2"/>
          <w:sz w:val="18"/>
          <w:szCs w:val="20"/>
          <w:rtl/>
        </w:rPr>
        <w:t>ן</w:t>
      </w:r>
      <w:r w:rsidRPr="006E0E28">
        <w:rPr>
          <w:rFonts w:ascii="Georgia" w:hAnsi="Georgia"/>
          <w:spacing w:val="-2"/>
          <w:sz w:val="18"/>
          <w:szCs w:val="20"/>
          <w:rtl/>
        </w:rPr>
        <w:t xml:space="preserve"> </w:t>
      </w:r>
      <w:r w:rsidRPr="006E0E28">
        <w:rPr>
          <w:rFonts w:ascii="Georgia" w:hAnsi="Georgia" w:hint="cs"/>
          <w:spacing w:val="-2"/>
          <w:sz w:val="18"/>
          <w:szCs w:val="20"/>
          <w:rtl/>
        </w:rPr>
        <w:t>ונכונותן</w:t>
      </w:r>
      <w:r w:rsidRPr="006E0E28">
        <w:rPr>
          <w:rFonts w:ascii="Georgia" w:hAnsi="Georgia"/>
          <w:spacing w:val="-2"/>
          <w:sz w:val="18"/>
          <w:szCs w:val="20"/>
          <w:rtl/>
        </w:rPr>
        <w:t xml:space="preserve"> להקרבה הנדרשת </w:t>
      </w:r>
      <w:r w:rsidRPr="006E0E28">
        <w:rPr>
          <w:rFonts w:ascii="Georgia" w:hAnsi="Georgia" w:hint="cs"/>
          <w:spacing w:val="-2"/>
          <w:sz w:val="18"/>
          <w:szCs w:val="20"/>
          <w:rtl/>
        </w:rPr>
        <w:t>כדי לשמר את הסדר החברתי הרצוי בקהילתן. תרומת ערכי התרבות להפגת המתח העשוי לפגוע ברווחה הנפשית ניכרת אף בהבדלים שנמצאו בין נשים יהודיות לבין נשים ערביות בשיטות ההתמודדות שלהן עם מתחים בין המשפחה לעבודה, שיטות התואמות את תרבותן (קוליק, 2010).</w:t>
      </w:r>
    </w:p>
    <w:p w14:paraId="110FF64E"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מתוך הכרה בשונות התרבותית בין המגזרים השונים בישראל</w:t>
      </w:r>
      <w:r w:rsidRPr="005E749F">
        <w:rPr>
          <w:rFonts w:ascii="Georgia" w:hAnsi="Georgia" w:hint="cs"/>
          <w:sz w:val="18"/>
          <w:szCs w:val="20"/>
          <w:rtl/>
        </w:rPr>
        <w:t>,</w:t>
      </w:r>
      <w:r w:rsidRPr="005E749F">
        <w:rPr>
          <w:rFonts w:ascii="Georgia" w:hAnsi="Georgia"/>
          <w:sz w:val="18"/>
          <w:szCs w:val="20"/>
          <w:rtl/>
        </w:rPr>
        <w:t xml:space="preserve"> מחקר זה</w:t>
      </w:r>
      <w:r w:rsidRPr="005E749F">
        <w:rPr>
          <w:rFonts w:ascii="Georgia" w:hAnsi="Georgia" w:hint="cs"/>
          <w:sz w:val="18"/>
          <w:szCs w:val="20"/>
          <w:rtl/>
        </w:rPr>
        <w:t xml:space="preserve"> ביקש לבחון</w:t>
      </w:r>
      <w:r w:rsidRPr="005E749F">
        <w:rPr>
          <w:rFonts w:ascii="Georgia" w:hAnsi="Georgia"/>
          <w:sz w:val="18"/>
          <w:szCs w:val="20"/>
          <w:rtl/>
        </w:rPr>
        <w:t xml:space="preserve"> </w:t>
      </w:r>
      <w:r w:rsidRPr="005E749F">
        <w:rPr>
          <w:rFonts w:ascii="Georgia" w:hAnsi="Georgia" w:hint="cs"/>
          <w:sz w:val="18"/>
          <w:szCs w:val="20"/>
          <w:rtl/>
        </w:rPr>
        <w:t>הבדלים בין מגזרים מסורתיים למגזר המודרני בתרומתם של גורמי הלחץ במערכת העבודה-משפחה להסבר מצוקה נפשית. על בסיס המחקרים שצוינו, המדגישים את תרומת התרבות, הנחת היסוד של המחקר הית</w:t>
      </w:r>
      <w:r w:rsidRPr="005E749F">
        <w:rPr>
          <w:rFonts w:ascii="Georgia" w:hAnsi="Georgia" w:hint="eastAsia"/>
          <w:sz w:val="18"/>
          <w:szCs w:val="20"/>
          <w:rtl/>
        </w:rPr>
        <w:t>ה</w:t>
      </w:r>
      <w:r w:rsidRPr="005E749F">
        <w:rPr>
          <w:rFonts w:ascii="Georgia" w:hAnsi="Georgia" w:hint="cs"/>
          <w:sz w:val="18"/>
          <w:szCs w:val="20"/>
          <w:rtl/>
        </w:rPr>
        <w:t xml:space="preserve"> כי בשל המאפיינים הערכיים-נורמטיביי</w:t>
      </w:r>
      <w:r w:rsidRPr="005E749F">
        <w:rPr>
          <w:rFonts w:ascii="Georgia" w:hAnsi="Georgia" w:hint="eastAsia"/>
          <w:sz w:val="18"/>
          <w:szCs w:val="20"/>
          <w:rtl/>
        </w:rPr>
        <w:t>ם</w:t>
      </w:r>
      <w:r w:rsidRPr="005E749F">
        <w:rPr>
          <w:rFonts w:ascii="Georgia" w:hAnsi="Georgia" w:hint="cs"/>
          <w:sz w:val="18"/>
          <w:szCs w:val="20"/>
          <w:rtl/>
        </w:rPr>
        <w:t xml:space="preserve"> של שלושת המגזרים הבולטים בישראל </w:t>
      </w:r>
      <w:r w:rsidRPr="005E749F">
        <w:rPr>
          <w:rFonts w:ascii="Georgia" w:hAnsi="Georgia"/>
          <w:sz w:val="18"/>
          <w:szCs w:val="20"/>
          <w:rtl/>
        </w:rPr>
        <w:t>–</w:t>
      </w:r>
      <w:r w:rsidRPr="005E749F">
        <w:rPr>
          <w:rFonts w:ascii="Georgia" w:hAnsi="Georgia" w:hint="cs"/>
          <w:sz w:val="18"/>
          <w:szCs w:val="20"/>
          <w:rtl/>
        </w:rPr>
        <w:t xml:space="preserve"> יהודים שאינם חרדים (המגזר המודרני), חרדים וערבים (מגזרים מסורתיים) </w:t>
      </w:r>
      <w:r w:rsidRPr="005E749F">
        <w:rPr>
          <w:rFonts w:ascii="Georgia" w:hAnsi="Georgia"/>
          <w:sz w:val="18"/>
          <w:szCs w:val="20"/>
          <w:rtl/>
        </w:rPr>
        <w:t>–</w:t>
      </w:r>
      <w:r w:rsidRPr="005E749F">
        <w:rPr>
          <w:rFonts w:ascii="Georgia" w:hAnsi="Georgia" w:hint="cs"/>
          <w:sz w:val="18"/>
          <w:szCs w:val="20"/>
          <w:rtl/>
        </w:rPr>
        <w:t xml:space="preserve"> תימצא ביניהם שונות בתרומת גורמי הלחץ להסבר מצוקה נפשית בקרב עובדים בעלי משפחות. </w:t>
      </w:r>
    </w:p>
    <w:p w14:paraId="4B220BC0" w14:textId="4A2F5DE9"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lastRenderedPageBreak/>
        <w:t xml:space="preserve">מגזרי תרבות בישראל: תמונת מצב </w:t>
      </w:r>
    </w:p>
    <w:p w14:paraId="74299CF0" w14:textId="16327EF3" w:rsidR="005E749F" w:rsidRPr="00EE0DF6" w:rsidRDefault="005E749F" w:rsidP="006E0E28">
      <w:pPr>
        <w:keepNext/>
        <w:keepLines/>
        <w:spacing w:before="120" w:line="280" w:lineRule="exact"/>
        <w:jc w:val="both"/>
        <w:outlineLvl w:val="3"/>
        <w:rPr>
          <w:b/>
          <w:bCs/>
          <w:sz w:val="20"/>
          <w:szCs w:val="22"/>
          <w:rtl/>
        </w:rPr>
      </w:pPr>
      <w:r w:rsidRPr="00EE0DF6">
        <w:rPr>
          <w:rFonts w:hint="cs"/>
          <w:b/>
          <w:bCs/>
          <w:sz w:val="20"/>
          <w:szCs w:val="22"/>
          <w:rtl/>
        </w:rPr>
        <w:t xml:space="preserve">יהודים לא חרדים </w:t>
      </w:r>
    </w:p>
    <w:p w14:paraId="7B769B5F" w14:textId="77777777" w:rsidR="005E749F" w:rsidRPr="005E749F" w:rsidRDefault="005E749F" w:rsidP="005E749F">
      <w:pPr>
        <w:pStyle w:val="a1"/>
        <w:spacing w:after="180" w:line="280" w:lineRule="exact"/>
        <w:jc w:val="both"/>
        <w:rPr>
          <w:rFonts w:ascii="Georgia" w:hAnsi="Georgia" w:cs="David"/>
          <w:sz w:val="18"/>
          <w:szCs w:val="20"/>
          <w:rtl/>
        </w:rPr>
      </w:pPr>
      <w:r w:rsidRPr="005E749F">
        <w:rPr>
          <w:rFonts w:ascii="Georgia" w:hAnsi="Georgia" w:cs="David"/>
          <w:sz w:val="18"/>
          <w:szCs w:val="20"/>
          <w:rtl/>
        </w:rPr>
        <w:t xml:space="preserve">לצד אופיה המשפחתי של החברה הישראלית, אחד הביטויים הבולטים של המודרניזציה הוא תהליך מתמשך של הצטרפות נשים לשוק העבודה. הפער בין </w:t>
      </w:r>
      <w:r w:rsidRPr="005E749F">
        <w:rPr>
          <w:rFonts w:ascii="Georgia" w:hAnsi="Georgia" w:cs="David" w:hint="cs"/>
          <w:sz w:val="18"/>
          <w:szCs w:val="20"/>
          <w:rtl/>
        </w:rPr>
        <w:t xml:space="preserve">נשים לגברים בשיעור ההשתתפות בשוק העבודה הצטמצם עם השנים </w:t>
      </w:r>
      <w:r w:rsidRPr="005E749F">
        <w:rPr>
          <w:rFonts w:ascii="Georgia" w:hAnsi="Georgia" w:cs="David"/>
          <w:sz w:val="18"/>
          <w:szCs w:val="20"/>
          <w:rtl/>
        </w:rPr>
        <w:t xml:space="preserve">ועומד כיום על כ-6%: בשנת 2021 </w:t>
      </w:r>
      <w:r w:rsidRPr="005E749F">
        <w:rPr>
          <w:rFonts w:ascii="Georgia" w:hAnsi="Georgia" w:cs="David" w:hint="cs"/>
          <w:sz w:val="18"/>
          <w:szCs w:val="20"/>
          <w:rtl/>
        </w:rPr>
        <w:t xml:space="preserve">עמד </w:t>
      </w:r>
      <w:r w:rsidRPr="005E749F">
        <w:rPr>
          <w:rFonts w:ascii="Georgia" w:hAnsi="Georgia" w:cs="David"/>
          <w:sz w:val="18"/>
          <w:szCs w:val="20"/>
          <w:rtl/>
        </w:rPr>
        <w:t>שיעור התעסוקה של נשים</w:t>
      </w:r>
      <w:r w:rsidRPr="005E749F">
        <w:rPr>
          <w:rFonts w:ascii="Georgia" w:hAnsi="Georgia" w:cs="David" w:hint="cs"/>
          <w:sz w:val="18"/>
          <w:szCs w:val="20"/>
          <w:rtl/>
        </w:rPr>
        <w:t xml:space="preserve"> </w:t>
      </w:r>
      <w:r w:rsidRPr="005E749F">
        <w:rPr>
          <w:rFonts w:ascii="Georgia" w:hAnsi="Georgia" w:cs="David"/>
          <w:sz w:val="18"/>
          <w:szCs w:val="20"/>
          <w:rtl/>
        </w:rPr>
        <w:t>בנות 15 ומעלה על 55.7%, לעומת 61.8% בקרב הגברים (הל</w:t>
      </w:r>
      <w:r w:rsidRPr="005E749F">
        <w:rPr>
          <w:rFonts w:ascii="Georgia" w:hAnsi="Georgia" w:cs="David" w:hint="cs"/>
          <w:sz w:val="18"/>
          <w:szCs w:val="20"/>
          <w:rtl/>
        </w:rPr>
        <w:t>שכה המרכזית לסטטיסטיקה</w:t>
      </w:r>
      <w:r w:rsidRPr="005E749F">
        <w:rPr>
          <w:rFonts w:ascii="Georgia" w:hAnsi="Georgia" w:cs="David"/>
          <w:sz w:val="18"/>
          <w:szCs w:val="20"/>
          <w:rtl/>
        </w:rPr>
        <w:t xml:space="preserve">, 2022). העלייה בהשתתפות בכוח העבודה מאפיינת את כלל הנשים בישראל וקשורה לשינויים שחלו בהרכב ההון האנושי </w:t>
      </w:r>
      <w:r w:rsidRPr="005E749F">
        <w:rPr>
          <w:rFonts w:ascii="Georgia" w:hAnsi="Georgia" w:cs="David" w:hint="cs"/>
          <w:sz w:val="18"/>
          <w:szCs w:val="20"/>
          <w:rtl/>
        </w:rPr>
        <w:t>שלהן</w:t>
      </w:r>
      <w:r w:rsidRPr="005E749F">
        <w:rPr>
          <w:rFonts w:ascii="Georgia" w:hAnsi="Georgia" w:cs="David"/>
          <w:sz w:val="18"/>
          <w:szCs w:val="20"/>
          <w:rtl/>
        </w:rPr>
        <w:t>, אך גם לשינויים מבניים בשוק העבודה, בארגון משק הבית, במצב הכלכלי ובנורמות באשר לתפקידי המגדר (</w:t>
      </w:r>
      <w:r w:rsidRPr="005E749F">
        <w:rPr>
          <w:rFonts w:ascii="Georgia" w:eastAsia="David" w:hAnsi="Georgia" w:cs="David"/>
          <w:color w:val="000000"/>
          <w:sz w:val="18"/>
          <w:szCs w:val="20"/>
          <w:rtl/>
        </w:rPr>
        <w:t>פוקס ואפשטיין, 2019</w:t>
      </w:r>
      <w:r w:rsidRPr="005E749F">
        <w:rPr>
          <w:rFonts w:ascii="Georgia" w:eastAsia="David" w:hAnsi="Georgia" w:cs="David" w:hint="cs"/>
          <w:color w:val="000000"/>
          <w:sz w:val="18"/>
          <w:szCs w:val="20"/>
          <w:rtl/>
        </w:rPr>
        <w:t xml:space="preserve">; </w:t>
      </w:r>
      <w:r w:rsidRPr="005E749F">
        <w:rPr>
          <w:rFonts w:ascii="Georgia" w:eastAsia="David" w:hAnsi="Georgia" w:cs="David"/>
          <w:color w:val="000000"/>
          <w:sz w:val="18"/>
          <w:szCs w:val="20"/>
          <w:rtl/>
        </w:rPr>
        <w:t>קפלן וכרכבי סבאח</w:t>
      </w:r>
      <w:r w:rsidRPr="005E749F">
        <w:rPr>
          <w:rFonts w:ascii="Georgia" w:eastAsia="David" w:hAnsi="Georgia" w:cs="David" w:hint="cs"/>
          <w:color w:val="000000"/>
          <w:sz w:val="18"/>
          <w:szCs w:val="20"/>
          <w:rtl/>
        </w:rPr>
        <w:t>,</w:t>
      </w:r>
      <w:r w:rsidRPr="005E749F">
        <w:rPr>
          <w:rFonts w:ascii="Georgia" w:eastAsia="David" w:hAnsi="Georgia" w:cs="David"/>
          <w:color w:val="000000"/>
          <w:sz w:val="18"/>
          <w:szCs w:val="20"/>
          <w:rtl/>
        </w:rPr>
        <w:t xml:space="preserve"> 2017).</w:t>
      </w:r>
      <w:r w:rsidRPr="005E749F">
        <w:rPr>
          <w:rFonts w:ascii="Georgia" w:hAnsi="Georgia" w:cs="David"/>
          <w:sz w:val="18"/>
          <w:szCs w:val="20"/>
          <w:rtl/>
        </w:rPr>
        <w:t xml:space="preserve"> אחד השינויים הבולטים שחלו בחברה הישראלית הוא העלייה ברמת ההשכלה של נשים, ובעיקר כניסתן בשיעורים גבוהים למערכת ההשכלה הגבוהה</w:t>
      </w:r>
      <w:r w:rsidRPr="005E749F">
        <w:rPr>
          <w:rFonts w:ascii="Georgia" w:hAnsi="Georgia" w:cs="David" w:hint="cs"/>
          <w:sz w:val="18"/>
          <w:szCs w:val="20"/>
          <w:rtl/>
        </w:rPr>
        <w:t xml:space="preserve">. בד בבד </w:t>
      </w:r>
      <w:r w:rsidRPr="005E749F">
        <w:rPr>
          <w:rFonts w:ascii="Georgia" w:hAnsi="Georgia" w:cs="David"/>
          <w:sz w:val="18"/>
          <w:szCs w:val="20"/>
          <w:rtl/>
        </w:rPr>
        <w:t xml:space="preserve">חלו במבנה המשק שינויים </w:t>
      </w:r>
      <w:r w:rsidRPr="005E749F">
        <w:rPr>
          <w:rFonts w:ascii="Georgia" w:hAnsi="Georgia" w:cs="David" w:hint="cs"/>
          <w:sz w:val="18"/>
          <w:szCs w:val="20"/>
          <w:rtl/>
        </w:rPr>
        <w:t>ש</w:t>
      </w:r>
      <w:r w:rsidRPr="005E749F">
        <w:rPr>
          <w:rFonts w:ascii="Georgia" w:hAnsi="Georgia" w:cs="David"/>
          <w:sz w:val="18"/>
          <w:szCs w:val="20"/>
          <w:rtl/>
        </w:rPr>
        <w:t>העלו את הביקוש לכוח עבודה נשי מיומן: גידול בשירותים החברתיים ובמקצועות הצווארון הלבן</w:t>
      </w:r>
      <w:r w:rsidRPr="005E749F">
        <w:rPr>
          <w:rFonts w:ascii="Georgia" w:hAnsi="Georgia" w:cs="David" w:hint="cs"/>
          <w:sz w:val="18"/>
          <w:szCs w:val="20"/>
          <w:rtl/>
        </w:rPr>
        <w:t>,</w:t>
      </w:r>
      <w:r w:rsidRPr="005E749F">
        <w:rPr>
          <w:rFonts w:ascii="Georgia" w:hAnsi="Georgia" w:cs="David"/>
          <w:sz w:val="18"/>
          <w:szCs w:val="20"/>
          <w:rtl/>
        </w:rPr>
        <w:t xml:space="preserve"> ומעבר לתעשיות עתירות ידע</w:t>
      </w:r>
      <w:r w:rsidRPr="005E749F">
        <w:rPr>
          <w:rFonts w:ascii="Georgia" w:hAnsi="Georgia" w:cs="David" w:hint="cs"/>
          <w:sz w:val="18"/>
          <w:szCs w:val="20"/>
          <w:rtl/>
        </w:rPr>
        <w:t>.</w:t>
      </w:r>
      <w:r w:rsidRPr="005E749F">
        <w:rPr>
          <w:rFonts w:ascii="Georgia" w:hAnsi="Georgia" w:cs="David"/>
          <w:sz w:val="18"/>
          <w:szCs w:val="20"/>
          <w:rtl/>
        </w:rPr>
        <w:t xml:space="preserve"> תהליכים אלו</w:t>
      </w:r>
      <w:r w:rsidRPr="005E749F">
        <w:rPr>
          <w:rFonts w:ascii="Georgia" w:hAnsi="Georgia" w:cs="David" w:hint="cs"/>
          <w:sz w:val="18"/>
          <w:szCs w:val="20"/>
          <w:rtl/>
        </w:rPr>
        <w:t>,</w:t>
      </w:r>
      <w:r w:rsidRPr="005E749F">
        <w:rPr>
          <w:rFonts w:ascii="Georgia" w:hAnsi="Georgia" w:cs="David"/>
          <w:sz w:val="18"/>
          <w:szCs w:val="20"/>
          <w:rtl/>
        </w:rPr>
        <w:t xml:space="preserve"> והעלייה ברמת ההשכלה ובהזדמנויות </w:t>
      </w:r>
      <w:r w:rsidRPr="005E749F">
        <w:rPr>
          <w:rFonts w:ascii="Georgia" w:hAnsi="Georgia" w:cs="David" w:hint="cs"/>
          <w:sz w:val="18"/>
          <w:szCs w:val="20"/>
          <w:rtl/>
        </w:rPr>
        <w:t xml:space="preserve">העומדות לפתחן של </w:t>
      </w:r>
      <w:r w:rsidRPr="005E749F">
        <w:rPr>
          <w:rFonts w:ascii="Georgia" w:hAnsi="Georgia" w:cs="David"/>
          <w:sz w:val="18"/>
          <w:szCs w:val="20"/>
          <w:rtl/>
        </w:rPr>
        <w:t>נשים, מסבירים את העלייה בהשתתפותן בשוק העבודה ואת דפוס</w:t>
      </w:r>
      <w:r w:rsidRPr="005E749F">
        <w:rPr>
          <w:rFonts w:ascii="Georgia" w:hAnsi="Georgia" w:cs="David" w:hint="cs"/>
          <w:sz w:val="18"/>
          <w:szCs w:val="20"/>
          <w:rtl/>
        </w:rPr>
        <w:t>י</w:t>
      </w:r>
      <w:r w:rsidRPr="005E749F">
        <w:rPr>
          <w:rFonts w:ascii="Georgia" w:hAnsi="Georgia" w:cs="David"/>
          <w:sz w:val="18"/>
          <w:szCs w:val="20"/>
          <w:rtl/>
        </w:rPr>
        <w:t xml:space="preserve"> מעורבותן בו במהלך חייהן</w:t>
      </w:r>
      <w:r w:rsidRPr="005E749F">
        <w:rPr>
          <w:rFonts w:ascii="Georgia" w:hAnsi="Georgia" w:cs="David" w:hint="cs"/>
          <w:sz w:val="18"/>
          <w:szCs w:val="20"/>
          <w:rtl/>
        </w:rPr>
        <w:t xml:space="preserve"> </w:t>
      </w:r>
      <w:r w:rsidRPr="005E749F">
        <w:rPr>
          <w:rFonts w:ascii="Georgia" w:hAnsi="Georgia" w:cs="David"/>
          <w:sz w:val="18"/>
          <w:szCs w:val="20"/>
          <w:rtl/>
        </w:rPr>
        <w:t>(מלאך וכהנר</w:t>
      </w:r>
      <w:r w:rsidRPr="005E749F">
        <w:rPr>
          <w:rFonts w:ascii="Georgia" w:hAnsi="Georgia" w:cs="David" w:hint="cs"/>
          <w:sz w:val="18"/>
          <w:szCs w:val="20"/>
          <w:rtl/>
        </w:rPr>
        <w:t>,</w:t>
      </w:r>
      <w:r w:rsidRPr="005E749F">
        <w:rPr>
          <w:rFonts w:ascii="Georgia" w:hAnsi="Georgia" w:cs="David"/>
          <w:sz w:val="18"/>
          <w:szCs w:val="20"/>
          <w:rtl/>
        </w:rPr>
        <w:t xml:space="preserve"> 2020). עם זאת, דפוסי עבודתן של נשים מושפעים גם כיום מאילוצי</w:t>
      </w:r>
      <w:r w:rsidRPr="005E749F">
        <w:rPr>
          <w:rFonts w:ascii="Georgia" w:hAnsi="Georgia" w:cs="David" w:hint="cs"/>
          <w:sz w:val="18"/>
          <w:szCs w:val="20"/>
          <w:rtl/>
        </w:rPr>
        <w:t>ם הקשורים ל</w:t>
      </w:r>
      <w:r w:rsidRPr="005E749F">
        <w:rPr>
          <w:rFonts w:ascii="Georgia" w:hAnsi="Georgia" w:cs="David"/>
          <w:sz w:val="18"/>
          <w:szCs w:val="20"/>
          <w:rtl/>
        </w:rPr>
        <w:t xml:space="preserve">משפחה, בעיקר כאלו הקשורים לילדים. </w:t>
      </w:r>
    </w:p>
    <w:p w14:paraId="103372D7" w14:textId="77777777" w:rsidR="005E749F" w:rsidRPr="005E749F" w:rsidRDefault="005E749F" w:rsidP="005E749F">
      <w:pPr>
        <w:pStyle w:val="a1"/>
        <w:spacing w:after="180" w:line="280" w:lineRule="exact"/>
        <w:jc w:val="both"/>
        <w:rPr>
          <w:rFonts w:ascii="Georgia" w:hAnsi="Georgia" w:cs="David"/>
          <w:sz w:val="18"/>
          <w:szCs w:val="20"/>
          <w:rtl/>
        </w:rPr>
      </w:pPr>
      <w:r w:rsidRPr="006E0E28">
        <w:rPr>
          <w:rFonts w:ascii="Georgia" w:hAnsi="Georgia" w:cs="David"/>
          <w:color w:val="333333"/>
          <w:sz w:val="18"/>
          <w:szCs w:val="20"/>
          <w:shd w:val="clear" w:color="auto" w:fill="FFFFFF"/>
          <w:rtl/>
        </w:rPr>
        <w:t>הצטרפותן של הנשים לשוק העבודה הביאה לכך שברוב משקי הבית בישראל יש שני מפרנסים.</w:t>
      </w:r>
      <w:r w:rsidRPr="006E0E28">
        <w:rPr>
          <w:rFonts w:ascii="Georgia" w:hAnsi="Georgia" w:cs="David" w:hint="cs"/>
          <w:sz w:val="18"/>
          <w:szCs w:val="20"/>
          <w:rtl/>
        </w:rPr>
        <w:t xml:space="preserve"> עם זאת, אף ששיעור משקי הבית בישראל שבהם תרומת הנשים לכלכלת המשפחה שווה לזו של הגברים ואף עולה עליה נמצא בעלייה </w:t>
      </w:r>
      <w:r w:rsidRPr="006E0E28">
        <w:rPr>
          <w:rFonts w:ascii="Georgia" w:hAnsi="Georgia" w:cs="David" w:hint="cs"/>
          <w:color w:val="222222"/>
          <w:sz w:val="18"/>
          <w:szCs w:val="20"/>
          <w:shd w:val="clear" w:color="auto" w:fill="FFFFFF"/>
          <w:rtl/>
        </w:rPr>
        <w:t>(</w:t>
      </w:r>
      <w:r w:rsidRPr="006E0E28">
        <w:rPr>
          <w:rFonts w:ascii="Georgia" w:hAnsi="Georgia" w:cs="David"/>
          <w:color w:val="222222"/>
          <w:sz w:val="18"/>
          <w:szCs w:val="20"/>
          <w:shd w:val="clear" w:color="auto" w:fill="FFFFFF"/>
        </w:rPr>
        <w:t>Kulik &amp; Ramon, 2021</w:t>
      </w:r>
      <w:r w:rsidRPr="006E0E28">
        <w:rPr>
          <w:rFonts w:ascii="Georgia" w:hAnsi="Georgia" w:cs="David" w:hint="cs"/>
          <w:sz w:val="18"/>
          <w:szCs w:val="20"/>
          <w:rtl/>
        </w:rPr>
        <w:t>), חלוקת העבודה בבית עדיין מטילה עול כבד על כתפיהן. מאפיין זה הוא אחד החסמים הבולטים בפני שוויון מגדרי בשוק העבודה (קפלן ואח', 2020).</w:t>
      </w:r>
    </w:p>
    <w:p w14:paraId="20C9682A" w14:textId="77777777" w:rsidR="005E749F" w:rsidRPr="005E749F" w:rsidRDefault="005E749F" w:rsidP="005E749F">
      <w:pPr>
        <w:pStyle w:val="a1"/>
        <w:spacing w:after="180" w:line="280" w:lineRule="exact"/>
        <w:jc w:val="both"/>
        <w:rPr>
          <w:rFonts w:ascii="Georgia" w:hAnsi="Georgia" w:cs="David"/>
          <w:sz w:val="18"/>
          <w:szCs w:val="20"/>
          <w:rtl/>
        </w:rPr>
      </w:pPr>
    </w:p>
    <w:p w14:paraId="69ADE6BA" w14:textId="7CF9182F" w:rsidR="005E749F" w:rsidRPr="00EE0DF6" w:rsidRDefault="005E749F" w:rsidP="005E749F">
      <w:pPr>
        <w:keepNext/>
        <w:keepLines/>
        <w:spacing w:line="280" w:lineRule="exact"/>
        <w:jc w:val="both"/>
        <w:outlineLvl w:val="3"/>
        <w:rPr>
          <w:b/>
          <w:bCs/>
          <w:sz w:val="20"/>
          <w:szCs w:val="22"/>
          <w:rtl/>
        </w:rPr>
      </w:pPr>
      <w:r w:rsidRPr="00EE0DF6">
        <w:rPr>
          <w:rFonts w:hint="cs"/>
          <w:b/>
          <w:bCs/>
          <w:sz w:val="20"/>
          <w:szCs w:val="22"/>
          <w:rtl/>
        </w:rPr>
        <w:t xml:space="preserve">יהודים חרדים </w:t>
      </w:r>
    </w:p>
    <w:p w14:paraId="4F7954BF"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shd w:val="clear" w:color="auto" w:fill="FFFFFF"/>
          <w:rtl/>
        </w:rPr>
        <w:t>שיעור</w:t>
      </w:r>
      <w:r w:rsidRPr="005E749F">
        <w:rPr>
          <w:rFonts w:ascii="Georgia" w:hAnsi="Georgia"/>
          <w:sz w:val="18"/>
          <w:szCs w:val="20"/>
          <w:shd w:val="clear" w:color="auto" w:fill="FFFFFF"/>
        </w:rPr>
        <w:t xml:space="preserve"> </w:t>
      </w:r>
      <w:r w:rsidRPr="005E749F">
        <w:rPr>
          <w:rFonts w:ascii="Georgia" w:hAnsi="Georgia"/>
          <w:sz w:val="18"/>
          <w:szCs w:val="20"/>
          <w:shd w:val="clear" w:color="auto" w:fill="FFFFFF"/>
          <w:rtl/>
        </w:rPr>
        <w:t>האוכלוסייה החרדית בישראל עמד בשנת 2020 על כ-12.6% מכלל האוכלוסייה (מלאך וכהנר, 2020)</w:t>
      </w:r>
      <w:r w:rsidRPr="005E749F">
        <w:rPr>
          <w:rFonts w:ascii="Georgia" w:hAnsi="Georgia"/>
          <w:sz w:val="18"/>
          <w:szCs w:val="20"/>
          <w:rtl/>
        </w:rPr>
        <w:t>.</w:t>
      </w:r>
      <w:r w:rsidRPr="005E749F">
        <w:rPr>
          <w:rFonts w:ascii="Georgia" w:hAnsi="Georgia" w:hint="cs"/>
          <w:sz w:val="18"/>
          <w:szCs w:val="20"/>
          <w:rtl/>
        </w:rPr>
        <w:t xml:space="preserve"> </w:t>
      </w:r>
      <w:r w:rsidRPr="005E749F">
        <w:rPr>
          <w:rFonts w:ascii="Georgia" w:hAnsi="Georgia"/>
          <w:sz w:val="18"/>
          <w:szCs w:val="20"/>
          <w:rtl/>
        </w:rPr>
        <w:t xml:space="preserve">אחד המאפיינים הבולטים </w:t>
      </w:r>
      <w:r w:rsidRPr="005E749F">
        <w:rPr>
          <w:rFonts w:ascii="Georgia" w:hAnsi="Georgia" w:hint="cs"/>
          <w:sz w:val="18"/>
          <w:szCs w:val="20"/>
          <w:rtl/>
        </w:rPr>
        <w:t>של ה</w:t>
      </w:r>
      <w:r w:rsidRPr="005E749F">
        <w:rPr>
          <w:rFonts w:ascii="Georgia" w:hAnsi="Georgia"/>
          <w:sz w:val="18"/>
          <w:szCs w:val="20"/>
          <w:rtl/>
        </w:rPr>
        <w:t xml:space="preserve">חברה החרדית הוא הפרדה </w:t>
      </w:r>
      <w:r w:rsidRPr="005E749F">
        <w:rPr>
          <w:rFonts w:ascii="Georgia" w:hAnsi="Georgia" w:hint="cs"/>
          <w:sz w:val="18"/>
          <w:szCs w:val="20"/>
          <w:rtl/>
        </w:rPr>
        <w:t>מגדרית, כמע</w:t>
      </w:r>
      <w:r w:rsidRPr="005E749F">
        <w:rPr>
          <w:rFonts w:ascii="Georgia" w:hAnsi="Georgia" w:hint="eastAsia"/>
          <w:sz w:val="18"/>
          <w:szCs w:val="20"/>
          <w:rtl/>
        </w:rPr>
        <w:t>ט</w:t>
      </w:r>
      <w:r w:rsidRPr="005E749F">
        <w:rPr>
          <w:rFonts w:ascii="Georgia" w:hAnsi="Georgia"/>
          <w:sz w:val="18"/>
          <w:szCs w:val="20"/>
          <w:rtl/>
        </w:rPr>
        <w:t xml:space="preserve"> דיכוטומית, כך שאפשר לזהות בה שתי חברות שונות: חברת הגברים וחברת הנשים</w:t>
      </w:r>
      <w:r w:rsidRPr="005E749F">
        <w:rPr>
          <w:rFonts w:ascii="Georgia" w:hAnsi="Georgia" w:hint="cs"/>
          <w:sz w:val="18"/>
          <w:szCs w:val="20"/>
          <w:rtl/>
        </w:rPr>
        <w:t>. ר</w:t>
      </w:r>
      <w:r w:rsidRPr="005E749F">
        <w:rPr>
          <w:rFonts w:ascii="Georgia" w:hAnsi="Georgia"/>
          <w:sz w:val="18"/>
          <w:szCs w:val="20"/>
          <w:rtl/>
        </w:rPr>
        <w:t xml:space="preserve">בים מהגברים החרדים </w:t>
      </w:r>
      <w:r w:rsidRPr="005E749F">
        <w:rPr>
          <w:rFonts w:ascii="Georgia" w:hAnsi="Georgia" w:hint="cs"/>
          <w:sz w:val="18"/>
          <w:szCs w:val="20"/>
          <w:rtl/>
        </w:rPr>
        <w:t>מ</w:t>
      </w:r>
      <w:r w:rsidRPr="005E749F">
        <w:rPr>
          <w:rFonts w:ascii="Georgia" w:hAnsi="Georgia"/>
          <w:sz w:val="18"/>
          <w:szCs w:val="20"/>
          <w:rtl/>
        </w:rPr>
        <w:t>קדיש</w:t>
      </w:r>
      <w:r w:rsidRPr="005E749F">
        <w:rPr>
          <w:rFonts w:ascii="Georgia" w:hAnsi="Georgia" w:hint="cs"/>
          <w:sz w:val="18"/>
          <w:szCs w:val="20"/>
          <w:rtl/>
        </w:rPr>
        <w:t>ים</w:t>
      </w:r>
      <w:r w:rsidRPr="005E749F">
        <w:rPr>
          <w:rFonts w:ascii="Georgia" w:hAnsi="Georgia"/>
          <w:sz w:val="18"/>
          <w:szCs w:val="20"/>
          <w:rtl/>
        </w:rPr>
        <w:t xml:space="preserve"> את זמנם ללימוד תורה במסגרות שונות </w:t>
      </w:r>
      <w:r w:rsidRPr="005E749F">
        <w:rPr>
          <w:rFonts w:ascii="Georgia" w:hAnsi="Georgia" w:hint="cs"/>
          <w:sz w:val="18"/>
          <w:szCs w:val="20"/>
          <w:rtl/>
        </w:rPr>
        <w:t>ואינם משתתפים</w:t>
      </w:r>
      <w:r w:rsidRPr="005E749F">
        <w:rPr>
          <w:rFonts w:ascii="Georgia" w:hAnsi="Georgia"/>
          <w:sz w:val="18"/>
          <w:szCs w:val="20"/>
          <w:rtl/>
        </w:rPr>
        <w:t xml:space="preserve"> בשוק העבודה, וכך נוצר מצב שבו הנשים הן המפרנסות העיקריות</w:t>
      </w:r>
      <w:r w:rsidRPr="005E749F">
        <w:rPr>
          <w:rFonts w:ascii="Georgia" w:hAnsi="Georgia" w:hint="cs"/>
          <w:sz w:val="18"/>
          <w:szCs w:val="20"/>
          <w:rtl/>
        </w:rPr>
        <w:t xml:space="preserve">. עם זאת, </w:t>
      </w:r>
      <w:r w:rsidRPr="005E749F">
        <w:rPr>
          <w:rFonts w:ascii="Georgia" w:hAnsi="Georgia"/>
          <w:sz w:val="18"/>
          <w:szCs w:val="20"/>
          <w:rtl/>
        </w:rPr>
        <w:t>גברים</w:t>
      </w:r>
      <w:r w:rsidRPr="005E749F">
        <w:rPr>
          <w:rFonts w:ascii="Georgia" w:hAnsi="Georgia" w:hint="cs"/>
          <w:sz w:val="18"/>
          <w:szCs w:val="20"/>
          <w:rtl/>
        </w:rPr>
        <w:t xml:space="preserve"> חרדים רבים</w:t>
      </w:r>
      <w:r w:rsidRPr="005E749F">
        <w:rPr>
          <w:rFonts w:ascii="Georgia" w:hAnsi="Georgia"/>
          <w:sz w:val="18"/>
          <w:szCs w:val="20"/>
          <w:rtl/>
        </w:rPr>
        <w:t xml:space="preserve"> נוטלים חלק פעיל בגידול הילדים </w:t>
      </w:r>
      <w:r w:rsidRPr="005E749F">
        <w:rPr>
          <w:rFonts w:ascii="Georgia" w:hAnsi="Georgia" w:hint="cs"/>
          <w:sz w:val="18"/>
          <w:szCs w:val="20"/>
          <w:rtl/>
        </w:rPr>
        <w:t>כדי</w:t>
      </w:r>
      <w:r w:rsidRPr="005E749F">
        <w:rPr>
          <w:rFonts w:ascii="Georgia" w:hAnsi="Georgia"/>
          <w:sz w:val="18"/>
          <w:szCs w:val="20"/>
          <w:rtl/>
        </w:rPr>
        <w:t xml:space="preserve"> לאפשר לנשים </w:t>
      </w:r>
      <w:r w:rsidRPr="005E749F">
        <w:rPr>
          <w:rFonts w:ascii="Georgia" w:hAnsi="Georgia" w:hint="cs"/>
          <w:sz w:val="18"/>
          <w:szCs w:val="20"/>
          <w:rtl/>
        </w:rPr>
        <w:t xml:space="preserve">לעבוד מחוץ לבית ולתרום לכלכלת המשפחה. </w:t>
      </w:r>
    </w:p>
    <w:p w14:paraId="7CB501CB"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ואולם</w:t>
      </w:r>
      <w:r w:rsidRPr="005E749F">
        <w:rPr>
          <w:rFonts w:ascii="Georgia" w:hAnsi="Georgia" w:hint="cs"/>
          <w:sz w:val="18"/>
          <w:szCs w:val="20"/>
          <w:rtl/>
        </w:rPr>
        <w:t>,</w:t>
      </w:r>
      <w:r w:rsidRPr="005E749F">
        <w:rPr>
          <w:rFonts w:ascii="Georgia" w:hAnsi="Georgia"/>
          <w:sz w:val="18"/>
          <w:szCs w:val="20"/>
          <w:rtl/>
        </w:rPr>
        <w:t xml:space="preserve"> בשל התפתחויות שחלו בחברה החרדית</w:t>
      </w:r>
      <w:r w:rsidRPr="005E749F">
        <w:rPr>
          <w:rFonts w:ascii="Georgia" w:hAnsi="Georgia" w:hint="cs"/>
          <w:sz w:val="18"/>
          <w:szCs w:val="20"/>
          <w:rtl/>
        </w:rPr>
        <w:t>,</w:t>
      </w:r>
      <w:r w:rsidRPr="005E749F">
        <w:rPr>
          <w:rFonts w:ascii="Georgia" w:hAnsi="Georgia"/>
          <w:sz w:val="18"/>
          <w:szCs w:val="20"/>
          <w:rtl/>
        </w:rPr>
        <w:t xml:space="preserve"> כמו במשק הישראלי כולו</w:t>
      </w:r>
      <w:r w:rsidRPr="005E749F">
        <w:rPr>
          <w:rFonts w:ascii="Georgia" w:hAnsi="Georgia" w:hint="cs"/>
          <w:sz w:val="18"/>
          <w:szCs w:val="20"/>
          <w:rtl/>
        </w:rPr>
        <w:t>,</w:t>
      </w:r>
      <w:r w:rsidRPr="005E749F">
        <w:rPr>
          <w:rFonts w:ascii="Georgia" w:hAnsi="Georgia"/>
          <w:sz w:val="18"/>
          <w:szCs w:val="20"/>
          <w:rtl/>
        </w:rPr>
        <w:t xml:space="preserve"> בעשורים האחרונים חל גיוון </w:t>
      </w:r>
      <w:r w:rsidRPr="005E749F">
        <w:rPr>
          <w:rFonts w:ascii="Georgia" w:hAnsi="Georgia" w:hint="cs"/>
          <w:sz w:val="18"/>
          <w:szCs w:val="20"/>
          <w:rtl/>
        </w:rPr>
        <w:t xml:space="preserve">בתעסוקתן של </w:t>
      </w:r>
      <w:r w:rsidRPr="005E749F">
        <w:rPr>
          <w:rFonts w:ascii="Georgia" w:hAnsi="Georgia"/>
          <w:sz w:val="18"/>
          <w:szCs w:val="20"/>
          <w:rtl/>
        </w:rPr>
        <w:t xml:space="preserve">חלק מהנשים </w:t>
      </w:r>
      <w:r w:rsidRPr="005E749F">
        <w:rPr>
          <w:rFonts w:ascii="Georgia" w:hAnsi="Georgia" w:hint="cs"/>
          <w:sz w:val="18"/>
          <w:szCs w:val="20"/>
          <w:rtl/>
        </w:rPr>
        <w:t>ה</w:t>
      </w:r>
      <w:r w:rsidRPr="005E749F">
        <w:rPr>
          <w:rFonts w:ascii="Georgia" w:hAnsi="Georgia"/>
          <w:sz w:val="18"/>
          <w:szCs w:val="20"/>
          <w:rtl/>
        </w:rPr>
        <w:t>חרדיות</w:t>
      </w:r>
      <w:r w:rsidRPr="005E749F">
        <w:rPr>
          <w:rFonts w:ascii="Georgia" w:hAnsi="Georgia" w:hint="cs"/>
          <w:sz w:val="18"/>
          <w:szCs w:val="20"/>
          <w:rtl/>
        </w:rPr>
        <w:t>,</w:t>
      </w:r>
      <w:r w:rsidRPr="005E749F">
        <w:rPr>
          <w:rFonts w:ascii="Georgia" w:hAnsi="Georgia"/>
          <w:sz w:val="18"/>
          <w:szCs w:val="20"/>
          <w:rtl/>
        </w:rPr>
        <w:t xml:space="preserve"> והן יוצאות לעבודה </w:t>
      </w:r>
      <w:r w:rsidRPr="005E749F">
        <w:rPr>
          <w:rFonts w:ascii="Georgia" w:hAnsi="Georgia" w:hint="cs"/>
          <w:sz w:val="18"/>
          <w:szCs w:val="20"/>
          <w:rtl/>
        </w:rPr>
        <w:t xml:space="preserve">גם </w:t>
      </w:r>
      <w:r w:rsidRPr="005E749F">
        <w:rPr>
          <w:rFonts w:ascii="Georgia" w:hAnsi="Georgia"/>
          <w:sz w:val="18"/>
          <w:szCs w:val="20"/>
          <w:rtl/>
        </w:rPr>
        <w:t xml:space="preserve">במרחב </w:t>
      </w:r>
      <w:r w:rsidRPr="005E749F">
        <w:rPr>
          <w:rFonts w:ascii="Georgia" w:hAnsi="Georgia" w:hint="cs"/>
          <w:sz w:val="18"/>
          <w:szCs w:val="20"/>
          <w:rtl/>
        </w:rPr>
        <w:lastRenderedPageBreak/>
        <w:t>ה</w:t>
      </w:r>
      <w:r w:rsidRPr="005E749F">
        <w:rPr>
          <w:rFonts w:ascii="Georgia" w:hAnsi="Georgia"/>
          <w:sz w:val="18"/>
          <w:szCs w:val="20"/>
          <w:rtl/>
        </w:rPr>
        <w:t>חילוני</w:t>
      </w:r>
      <w:r w:rsidRPr="005E749F">
        <w:rPr>
          <w:rFonts w:ascii="Georgia" w:hAnsi="Georgia" w:hint="cs"/>
          <w:sz w:val="18"/>
          <w:szCs w:val="20"/>
          <w:rtl/>
        </w:rPr>
        <w:t xml:space="preserve"> (</w:t>
      </w:r>
      <w:r w:rsidRPr="005E749F">
        <w:rPr>
          <w:rFonts w:ascii="Georgia" w:hAnsi="Georgia"/>
          <w:sz w:val="18"/>
          <w:szCs w:val="20"/>
          <w:rtl/>
        </w:rPr>
        <w:t>קוליק</w:t>
      </w:r>
      <w:r w:rsidRPr="005E749F">
        <w:rPr>
          <w:rFonts w:ascii="Georgia" w:hAnsi="Georgia" w:hint="cs"/>
          <w:sz w:val="18"/>
          <w:szCs w:val="20"/>
          <w:rtl/>
        </w:rPr>
        <w:t>,</w:t>
      </w:r>
      <w:r w:rsidRPr="005E749F">
        <w:rPr>
          <w:rFonts w:ascii="Georgia" w:hAnsi="Georgia"/>
          <w:sz w:val="18"/>
          <w:szCs w:val="20"/>
          <w:rtl/>
        </w:rPr>
        <w:t xml:space="preserve"> 2014)</w:t>
      </w:r>
      <w:r w:rsidRPr="005E749F">
        <w:rPr>
          <w:rFonts w:ascii="Georgia" w:hAnsi="Georgia" w:hint="cs"/>
          <w:sz w:val="18"/>
          <w:szCs w:val="20"/>
          <w:rtl/>
        </w:rPr>
        <w:t xml:space="preserve">. מגמה זו </w:t>
      </w:r>
      <w:r w:rsidRPr="005E749F">
        <w:rPr>
          <w:rFonts w:ascii="Georgia" w:hAnsi="Georgia"/>
          <w:sz w:val="18"/>
          <w:szCs w:val="20"/>
          <w:rtl/>
        </w:rPr>
        <w:t>מזמנת חשיפה יום</w:t>
      </w:r>
      <w:r w:rsidRPr="005E749F">
        <w:rPr>
          <w:rFonts w:ascii="Georgia" w:hAnsi="Georgia" w:hint="cs"/>
          <w:sz w:val="18"/>
          <w:szCs w:val="20"/>
          <w:rtl/>
        </w:rPr>
        <w:t>-</w:t>
      </w:r>
      <w:r w:rsidRPr="005E749F">
        <w:rPr>
          <w:rFonts w:ascii="Georgia" w:hAnsi="Georgia"/>
          <w:sz w:val="18"/>
          <w:szCs w:val="20"/>
          <w:rtl/>
        </w:rPr>
        <w:t>יומית לתרבות חילונית</w:t>
      </w:r>
      <w:r w:rsidRPr="005E749F">
        <w:rPr>
          <w:rFonts w:ascii="Georgia" w:hAnsi="Georgia" w:hint="cs"/>
          <w:sz w:val="18"/>
          <w:szCs w:val="20"/>
          <w:rtl/>
        </w:rPr>
        <w:t>,</w:t>
      </w:r>
      <w:r w:rsidRPr="005E749F">
        <w:rPr>
          <w:rFonts w:ascii="Georgia" w:hAnsi="Georgia"/>
          <w:sz w:val="18"/>
          <w:szCs w:val="20"/>
          <w:rtl/>
        </w:rPr>
        <w:t xml:space="preserve"> גם אם </w:t>
      </w:r>
      <w:r w:rsidRPr="005E749F">
        <w:rPr>
          <w:rFonts w:ascii="Georgia" w:hAnsi="Georgia" w:hint="cs"/>
          <w:sz w:val="18"/>
          <w:szCs w:val="20"/>
          <w:rtl/>
        </w:rPr>
        <w:t xml:space="preserve">ערכיה מתנגשים באלה </w:t>
      </w:r>
      <w:r w:rsidRPr="005E749F">
        <w:rPr>
          <w:rFonts w:ascii="Georgia" w:hAnsi="Georgia"/>
          <w:sz w:val="18"/>
          <w:szCs w:val="20"/>
          <w:rtl/>
        </w:rPr>
        <w:t>שעל ברכיהם התחנכו</w:t>
      </w:r>
      <w:r w:rsidRPr="005E749F">
        <w:rPr>
          <w:rFonts w:ascii="Georgia" w:hAnsi="Georgia" w:hint="cs"/>
          <w:sz w:val="18"/>
          <w:szCs w:val="20"/>
          <w:rtl/>
        </w:rPr>
        <w:t>. על</w:t>
      </w:r>
      <w:r w:rsidRPr="005E749F">
        <w:rPr>
          <w:rFonts w:ascii="Georgia" w:hAnsi="Georgia"/>
          <w:sz w:val="18"/>
          <w:szCs w:val="20"/>
          <w:rtl/>
        </w:rPr>
        <w:t xml:space="preserve"> אף העלייה בשיעור המועסקות בקרב נשים חרדיות</w:t>
      </w:r>
      <w:r w:rsidRPr="005E749F">
        <w:rPr>
          <w:rFonts w:ascii="Georgia" w:hAnsi="Georgia" w:hint="cs"/>
          <w:sz w:val="18"/>
          <w:szCs w:val="20"/>
          <w:rtl/>
        </w:rPr>
        <w:t>,</w:t>
      </w:r>
      <w:r w:rsidRPr="005E749F">
        <w:rPr>
          <w:rFonts w:ascii="Georgia" w:hAnsi="Georgia"/>
          <w:sz w:val="18"/>
          <w:szCs w:val="20"/>
          <w:rtl/>
        </w:rPr>
        <w:t xml:space="preserve"> מ-61.5% בשנת 2010 ל-73% בשנת 2017 (מלאך, 2018)</w:t>
      </w:r>
      <w:r w:rsidRPr="005E749F">
        <w:rPr>
          <w:rFonts w:ascii="Georgia" w:hAnsi="Georgia" w:hint="cs"/>
          <w:sz w:val="18"/>
          <w:szCs w:val="20"/>
          <w:rtl/>
        </w:rPr>
        <w:t xml:space="preserve">, </w:t>
      </w:r>
      <w:r w:rsidRPr="005E749F">
        <w:rPr>
          <w:rFonts w:ascii="Georgia" w:hAnsi="Georgia"/>
          <w:sz w:val="18"/>
          <w:szCs w:val="20"/>
          <w:rtl/>
        </w:rPr>
        <w:t>בשל חסמים מגוונים</w:t>
      </w:r>
      <w:r w:rsidRPr="005E749F">
        <w:rPr>
          <w:rFonts w:ascii="Georgia" w:hAnsi="Georgia" w:hint="cs"/>
          <w:sz w:val="18"/>
          <w:szCs w:val="20"/>
          <w:rtl/>
        </w:rPr>
        <w:t xml:space="preserve"> </w:t>
      </w:r>
      <w:r w:rsidRPr="005E749F">
        <w:rPr>
          <w:rFonts w:ascii="Georgia" w:hAnsi="Georgia"/>
          <w:sz w:val="18"/>
          <w:szCs w:val="20"/>
          <w:rtl/>
        </w:rPr>
        <w:t>–</w:t>
      </w:r>
      <w:r w:rsidRPr="005E749F">
        <w:rPr>
          <w:rFonts w:ascii="Georgia" w:hAnsi="Georgia" w:hint="cs"/>
          <w:sz w:val="18"/>
          <w:szCs w:val="20"/>
          <w:rtl/>
        </w:rPr>
        <w:t xml:space="preserve"> דוגמת </w:t>
      </w:r>
      <w:r w:rsidRPr="005E749F">
        <w:rPr>
          <w:rFonts w:ascii="Georgia" w:hAnsi="Georgia"/>
          <w:sz w:val="18"/>
          <w:szCs w:val="20"/>
          <w:rtl/>
        </w:rPr>
        <w:t>מספר רב של ילדים</w:t>
      </w:r>
      <w:r w:rsidRPr="005E749F">
        <w:rPr>
          <w:rFonts w:ascii="Georgia" w:hAnsi="Georgia" w:hint="cs"/>
          <w:sz w:val="18"/>
          <w:szCs w:val="20"/>
          <w:rtl/>
        </w:rPr>
        <w:t xml:space="preserve"> </w:t>
      </w:r>
      <w:r w:rsidRPr="005E749F">
        <w:rPr>
          <w:rFonts w:ascii="Georgia" w:hAnsi="Georgia"/>
          <w:sz w:val="18"/>
          <w:szCs w:val="20"/>
          <w:rtl/>
        </w:rPr>
        <w:t>–</w:t>
      </w:r>
      <w:r w:rsidRPr="005E749F">
        <w:rPr>
          <w:rFonts w:ascii="Georgia" w:hAnsi="Georgia" w:hint="cs"/>
          <w:sz w:val="18"/>
          <w:szCs w:val="20"/>
          <w:rtl/>
        </w:rPr>
        <w:t xml:space="preserve"> </w:t>
      </w:r>
      <w:r w:rsidRPr="005E749F">
        <w:rPr>
          <w:rFonts w:ascii="Georgia" w:hAnsi="Georgia"/>
          <w:sz w:val="18"/>
          <w:szCs w:val="20"/>
          <w:rtl/>
        </w:rPr>
        <w:t>נשים חרדיות מתקשות לעבוד במשרה מלאה</w:t>
      </w:r>
      <w:bookmarkStart w:id="2" w:name="_Hlk100308333"/>
      <w:r w:rsidRPr="005E749F">
        <w:rPr>
          <w:rFonts w:ascii="Georgia" w:hAnsi="Georgia" w:hint="cs"/>
          <w:sz w:val="18"/>
          <w:szCs w:val="20"/>
          <w:rtl/>
        </w:rPr>
        <w:t xml:space="preserve">. </w:t>
      </w:r>
      <w:r w:rsidRPr="005E749F">
        <w:rPr>
          <w:rFonts w:ascii="Georgia" w:hAnsi="Georgia"/>
          <w:sz w:val="18"/>
          <w:szCs w:val="20"/>
          <w:rtl/>
        </w:rPr>
        <w:t>על</w:t>
      </w:r>
      <w:r w:rsidRPr="005E749F">
        <w:rPr>
          <w:rFonts w:ascii="Georgia" w:hAnsi="Georgia" w:hint="cs"/>
          <w:sz w:val="18"/>
          <w:szCs w:val="20"/>
          <w:rtl/>
        </w:rPr>
        <w:t>י</w:t>
      </w:r>
      <w:r w:rsidRPr="005E749F">
        <w:rPr>
          <w:rFonts w:ascii="Georgia" w:hAnsi="Georgia"/>
          <w:sz w:val="18"/>
          <w:szCs w:val="20"/>
          <w:rtl/>
        </w:rPr>
        <w:t xml:space="preserve">יה בשיעור התעסוקה </w:t>
      </w:r>
      <w:bookmarkEnd w:id="2"/>
      <w:r w:rsidRPr="005E749F">
        <w:rPr>
          <w:rFonts w:ascii="Georgia" w:eastAsia="Calibri" w:hAnsi="Georgia"/>
          <w:sz w:val="18"/>
          <w:szCs w:val="20"/>
          <w:rtl/>
        </w:rPr>
        <w:t xml:space="preserve">חלה בשנים האחרונות גם בתעסוקה של גברים חרדים, </w:t>
      </w:r>
      <w:r w:rsidRPr="005E749F">
        <w:rPr>
          <w:rFonts w:ascii="Georgia" w:hAnsi="Georgia" w:hint="cs"/>
          <w:sz w:val="18"/>
          <w:szCs w:val="20"/>
          <w:rtl/>
        </w:rPr>
        <w:t>ו</w:t>
      </w:r>
      <w:r w:rsidRPr="005E749F">
        <w:rPr>
          <w:rFonts w:ascii="Georgia" w:hAnsi="Georgia"/>
          <w:sz w:val="18"/>
          <w:szCs w:val="20"/>
          <w:rtl/>
        </w:rPr>
        <w:t xml:space="preserve">בין </w:t>
      </w:r>
      <w:r w:rsidRPr="005E749F">
        <w:rPr>
          <w:rFonts w:ascii="Georgia" w:hAnsi="Georgia" w:hint="cs"/>
          <w:sz w:val="18"/>
          <w:szCs w:val="20"/>
          <w:rtl/>
        </w:rPr>
        <w:t xml:space="preserve">שנת </w:t>
      </w:r>
      <w:r w:rsidRPr="005E749F">
        <w:rPr>
          <w:rFonts w:ascii="Georgia" w:hAnsi="Georgia"/>
          <w:sz w:val="18"/>
          <w:szCs w:val="20"/>
          <w:rtl/>
        </w:rPr>
        <w:t>2010 ל</w:t>
      </w:r>
      <w:r w:rsidRPr="005E749F">
        <w:rPr>
          <w:rFonts w:ascii="Georgia" w:hAnsi="Georgia" w:hint="cs"/>
          <w:sz w:val="18"/>
          <w:szCs w:val="20"/>
          <w:rtl/>
        </w:rPr>
        <w:t xml:space="preserve">שנת </w:t>
      </w:r>
      <w:r w:rsidRPr="005E749F">
        <w:rPr>
          <w:rFonts w:ascii="Georgia" w:hAnsi="Georgia"/>
          <w:sz w:val="18"/>
          <w:szCs w:val="20"/>
          <w:rtl/>
        </w:rPr>
        <w:t xml:space="preserve">2017 </w:t>
      </w:r>
      <w:r w:rsidRPr="005E749F">
        <w:rPr>
          <w:rFonts w:ascii="Georgia" w:eastAsia="Calibri" w:hAnsi="Georgia"/>
          <w:sz w:val="18"/>
          <w:szCs w:val="20"/>
          <w:rtl/>
        </w:rPr>
        <w:t xml:space="preserve">גדל שיעור השתתפותם בשוק העבודה </w:t>
      </w:r>
      <w:r w:rsidRPr="005E749F">
        <w:rPr>
          <w:rFonts w:ascii="Georgia" w:hAnsi="Georgia"/>
          <w:sz w:val="18"/>
          <w:szCs w:val="20"/>
          <w:rtl/>
        </w:rPr>
        <w:t>מ</w:t>
      </w:r>
      <w:r w:rsidRPr="005E749F">
        <w:rPr>
          <w:rFonts w:ascii="Georgia" w:hAnsi="Georgia" w:hint="cs"/>
          <w:sz w:val="18"/>
          <w:szCs w:val="20"/>
          <w:rtl/>
        </w:rPr>
        <w:t xml:space="preserve">-42.5% </w:t>
      </w:r>
      <w:r w:rsidRPr="005E749F">
        <w:rPr>
          <w:rFonts w:ascii="Georgia" w:hAnsi="Georgia"/>
          <w:sz w:val="18"/>
          <w:szCs w:val="20"/>
          <w:rtl/>
        </w:rPr>
        <w:t xml:space="preserve">ל-51% (מלאך, 2018). </w:t>
      </w:r>
    </w:p>
    <w:p w14:paraId="4712C3DA" w14:textId="77777777" w:rsidR="005E749F" w:rsidRDefault="005E749F" w:rsidP="005E749F">
      <w:pPr>
        <w:spacing w:after="180" w:line="280" w:lineRule="exact"/>
        <w:jc w:val="both"/>
        <w:rPr>
          <w:rFonts w:ascii="Georgia" w:hAnsi="Georgia"/>
          <w:sz w:val="18"/>
          <w:szCs w:val="20"/>
        </w:rPr>
      </w:pPr>
      <w:r w:rsidRPr="005E749F">
        <w:rPr>
          <w:rFonts w:ascii="Georgia" w:hAnsi="Georgia"/>
          <w:sz w:val="18"/>
          <w:szCs w:val="20"/>
          <w:rtl/>
        </w:rPr>
        <w:t>על אף התמורות שחלו בתעסוקת חרדים בקרב שני המינים, היקף העוני והשפעתו על רמת החיים באוכלוסייה החרדית גדולים בהרבה מהיקפ</w:t>
      </w:r>
      <w:r w:rsidRPr="005E749F">
        <w:rPr>
          <w:rFonts w:ascii="Georgia" w:hAnsi="Georgia" w:hint="cs"/>
          <w:sz w:val="18"/>
          <w:szCs w:val="20"/>
          <w:rtl/>
        </w:rPr>
        <w:t>ו</w:t>
      </w:r>
      <w:r w:rsidRPr="005E749F">
        <w:rPr>
          <w:rFonts w:ascii="Georgia" w:hAnsi="Georgia"/>
          <w:sz w:val="18"/>
          <w:szCs w:val="20"/>
          <w:rtl/>
        </w:rPr>
        <w:t xml:space="preserve"> והשפעת</w:t>
      </w:r>
      <w:r w:rsidRPr="005E749F">
        <w:rPr>
          <w:rFonts w:ascii="Georgia" w:hAnsi="Georgia" w:hint="cs"/>
          <w:sz w:val="18"/>
          <w:szCs w:val="20"/>
          <w:rtl/>
        </w:rPr>
        <w:t>ו</w:t>
      </w:r>
      <w:r w:rsidRPr="005E749F">
        <w:rPr>
          <w:rFonts w:ascii="Georgia" w:hAnsi="Georgia"/>
          <w:sz w:val="18"/>
          <w:szCs w:val="20"/>
          <w:rtl/>
        </w:rPr>
        <w:t xml:space="preserve"> </w:t>
      </w:r>
      <w:r w:rsidRPr="005E749F">
        <w:rPr>
          <w:rFonts w:ascii="Georgia" w:hAnsi="Georgia" w:hint="cs"/>
          <w:sz w:val="18"/>
          <w:szCs w:val="20"/>
          <w:rtl/>
        </w:rPr>
        <w:t xml:space="preserve">על זו של </w:t>
      </w:r>
      <w:r w:rsidRPr="005E749F">
        <w:rPr>
          <w:rFonts w:ascii="Georgia" w:hAnsi="Georgia"/>
          <w:sz w:val="18"/>
          <w:szCs w:val="20"/>
          <w:rtl/>
        </w:rPr>
        <w:t>שאר האוכלוסייה בישראל</w:t>
      </w:r>
      <w:r w:rsidRPr="005E749F">
        <w:rPr>
          <w:rFonts w:ascii="Georgia" w:hAnsi="Georgia" w:hint="cs"/>
          <w:sz w:val="18"/>
          <w:szCs w:val="20"/>
          <w:rtl/>
        </w:rPr>
        <w:t xml:space="preserve">. </w:t>
      </w:r>
      <w:r w:rsidRPr="005E749F">
        <w:rPr>
          <w:rFonts w:ascii="Georgia" w:hAnsi="Georgia"/>
          <w:sz w:val="18"/>
          <w:szCs w:val="20"/>
          <w:rtl/>
        </w:rPr>
        <w:t>שיעור העוני בחברה החרדית ע</w:t>
      </w:r>
      <w:r w:rsidRPr="005E749F">
        <w:rPr>
          <w:rFonts w:ascii="Georgia" w:hAnsi="Georgia" w:hint="cs"/>
          <w:sz w:val="18"/>
          <w:szCs w:val="20"/>
          <w:rtl/>
        </w:rPr>
        <w:t>ו</w:t>
      </w:r>
      <w:r w:rsidRPr="005E749F">
        <w:rPr>
          <w:rFonts w:ascii="Georgia" w:hAnsi="Georgia"/>
          <w:sz w:val="18"/>
          <w:szCs w:val="20"/>
          <w:rtl/>
        </w:rPr>
        <w:t>מד על</w:t>
      </w:r>
      <w:r w:rsidRPr="005E749F">
        <w:rPr>
          <w:rFonts w:ascii="Georgia" w:hAnsi="Georgia"/>
          <w:sz w:val="18"/>
          <w:szCs w:val="20"/>
        </w:rPr>
        <w:t xml:space="preserve"> </w:t>
      </w:r>
      <w:r w:rsidRPr="005E749F">
        <w:rPr>
          <w:rFonts w:ascii="Georgia" w:hAnsi="Georgia"/>
          <w:sz w:val="18"/>
          <w:szCs w:val="20"/>
          <w:rtl/>
        </w:rPr>
        <w:t>42%</w:t>
      </w:r>
      <w:r w:rsidRPr="005E749F">
        <w:rPr>
          <w:rFonts w:ascii="Georgia" w:hAnsi="Georgia" w:hint="cs"/>
          <w:sz w:val="18"/>
          <w:szCs w:val="20"/>
          <w:rtl/>
        </w:rPr>
        <w:t>,</w:t>
      </w:r>
      <w:r w:rsidRPr="005E749F">
        <w:rPr>
          <w:rFonts w:ascii="Georgia" w:hAnsi="Georgia"/>
          <w:sz w:val="18"/>
          <w:szCs w:val="20"/>
          <w:rtl/>
        </w:rPr>
        <w:t xml:space="preserve"> לעומת 18% ב</w:t>
      </w:r>
      <w:r w:rsidRPr="005E749F">
        <w:rPr>
          <w:rFonts w:ascii="Georgia" w:hAnsi="Georgia" w:hint="cs"/>
          <w:sz w:val="18"/>
          <w:szCs w:val="20"/>
          <w:rtl/>
        </w:rPr>
        <w:t xml:space="preserve">קרב </w:t>
      </w:r>
      <w:r w:rsidRPr="005E749F">
        <w:rPr>
          <w:rFonts w:ascii="Georgia" w:hAnsi="Georgia"/>
          <w:sz w:val="18"/>
          <w:szCs w:val="20"/>
          <w:rtl/>
        </w:rPr>
        <w:t xml:space="preserve">כלל האוכלוסייה בישראל (מלאך </w:t>
      </w:r>
      <w:r w:rsidRPr="005E749F">
        <w:rPr>
          <w:rFonts w:ascii="Georgia" w:hAnsi="Georgia" w:hint="cs"/>
          <w:sz w:val="18"/>
          <w:szCs w:val="20"/>
          <w:rtl/>
        </w:rPr>
        <w:t>ו</w:t>
      </w:r>
      <w:r w:rsidRPr="005E749F">
        <w:rPr>
          <w:rFonts w:ascii="Georgia" w:hAnsi="Georgia"/>
          <w:sz w:val="18"/>
          <w:szCs w:val="20"/>
          <w:rtl/>
        </w:rPr>
        <w:t>כהנר, 2020).</w:t>
      </w:r>
    </w:p>
    <w:p w14:paraId="5B5E34BE" w14:textId="77777777" w:rsidR="006E0E28" w:rsidRPr="005E749F" w:rsidRDefault="006E0E28" w:rsidP="005E749F">
      <w:pPr>
        <w:spacing w:after="180" w:line="280" w:lineRule="exact"/>
        <w:jc w:val="both"/>
        <w:rPr>
          <w:rFonts w:ascii="Georgia" w:hAnsi="Georgia"/>
          <w:sz w:val="18"/>
          <w:szCs w:val="20"/>
          <w:rtl/>
        </w:rPr>
      </w:pPr>
    </w:p>
    <w:p w14:paraId="35F06CD2" w14:textId="481A4673" w:rsidR="005E749F" w:rsidRPr="00EE0DF6" w:rsidRDefault="005E749F" w:rsidP="005E749F">
      <w:pPr>
        <w:keepNext/>
        <w:keepLines/>
        <w:spacing w:line="280" w:lineRule="exact"/>
        <w:jc w:val="both"/>
        <w:outlineLvl w:val="3"/>
        <w:rPr>
          <w:b/>
          <w:bCs/>
          <w:sz w:val="20"/>
          <w:szCs w:val="22"/>
          <w:rtl/>
        </w:rPr>
      </w:pPr>
      <w:r w:rsidRPr="00EE0DF6">
        <w:rPr>
          <w:rFonts w:hint="cs"/>
          <w:b/>
          <w:bCs/>
          <w:sz w:val="20"/>
          <w:szCs w:val="22"/>
          <w:rtl/>
        </w:rPr>
        <w:t xml:space="preserve">ערבים </w:t>
      </w:r>
    </w:p>
    <w:p w14:paraId="638B79F8" w14:textId="3948923B" w:rsidR="005E749F" w:rsidRPr="005E749F" w:rsidRDefault="005E749F" w:rsidP="00C13F6B">
      <w:pPr>
        <w:spacing w:after="180" w:line="280" w:lineRule="exact"/>
        <w:jc w:val="both"/>
        <w:rPr>
          <w:rFonts w:ascii="Georgia" w:hAnsi="Georgia"/>
          <w:sz w:val="18"/>
          <w:szCs w:val="20"/>
          <w:rtl/>
        </w:rPr>
      </w:pPr>
      <w:r w:rsidRPr="005E749F">
        <w:rPr>
          <w:rFonts w:ascii="Georgia" w:hAnsi="Georgia"/>
          <w:sz w:val="18"/>
          <w:szCs w:val="20"/>
          <w:rtl/>
        </w:rPr>
        <w:t xml:space="preserve">הערבים בישראל </w:t>
      </w:r>
      <w:r w:rsidRPr="005E749F">
        <w:rPr>
          <w:rFonts w:ascii="Georgia" w:hAnsi="Georgia" w:hint="cs"/>
          <w:sz w:val="18"/>
          <w:szCs w:val="20"/>
          <w:rtl/>
        </w:rPr>
        <w:t xml:space="preserve">(לרבות מזרח ירושלים) </w:t>
      </w:r>
      <w:r w:rsidRPr="005E749F">
        <w:rPr>
          <w:rFonts w:ascii="Georgia" w:hAnsi="Georgia"/>
          <w:sz w:val="18"/>
          <w:szCs w:val="20"/>
          <w:rtl/>
        </w:rPr>
        <w:t>מהווים 20.7% מכלל האזרחים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ומשתייכים ל</w:t>
      </w:r>
      <w:r w:rsidR="006961B2">
        <w:rPr>
          <w:rFonts w:ascii="Georgia" w:hAnsi="Georgia" w:hint="cs"/>
          <w:sz w:val="18"/>
          <w:szCs w:val="20"/>
          <w:rtl/>
        </w:rPr>
        <w:t>שלוש</w:t>
      </w:r>
      <w:r w:rsidRPr="005E749F">
        <w:rPr>
          <w:rFonts w:ascii="Georgia" w:hAnsi="Georgia"/>
          <w:sz w:val="18"/>
          <w:szCs w:val="20"/>
          <w:rtl/>
        </w:rPr>
        <w:t xml:space="preserve"> קבוצות </w:t>
      </w:r>
      <w:r w:rsidRPr="005E749F">
        <w:rPr>
          <w:rFonts w:ascii="Georgia" w:hAnsi="Georgia" w:hint="cs"/>
          <w:sz w:val="18"/>
          <w:szCs w:val="20"/>
          <w:rtl/>
        </w:rPr>
        <w:t>הנבדלות זו מזו בדתן:</w:t>
      </w:r>
      <w:r w:rsidRPr="005E749F">
        <w:rPr>
          <w:rFonts w:ascii="Georgia" w:hAnsi="Georgia"/>
          <w:sz w:val="18"/>
          <w:szCs w:val="20"/>
          <w:rtl/>
        </w:rPr>
        <w:t xml:space="preserve"> הרוב (83%) מוסלמים (בכללם בדווים), 9% נוצרים ו-8% דרוזים (</w:t>
      </w:r>
      <w:r w:rsidRPr="005E749F">
        <w:rPr>
          <w:rFonts w:ascii="Georgia" w:hAnsi="Georgia" w:hint="cs"/>
          <w:sz w:val="18"/>
          <w:szCs w:val="20"/>
          <w:rtl/>
        </w:rPr>
        <w:t xml:space="preserve">הלשכה המרכזית לסטטיסטיקה, </w:t>
      </w:r>
      <w:r w:rsidRPr="005E749F">
        <w:rPr>
          <w:rFonts w:ascii="Georgia" w:hAnsi="Georgia"/>
          <w:sz w:val="18"/>
          <w:szCs w:val="20"/>
          <w:rtl/>
        </w:rPr>
        <w:t xml:space="preserve">2016). החברה הערבית מאופיינת כחברה קולקטיביסטית, מסורתית, פטריארכלית והיררכית בהקשר </w:t>
      </w:r>
      <w:r w:rsidRPr="005E749F">
        <w:rPr>
          <w:rFonts w:ascii="Georgia" w:hAnsi="Georgia" w:hint="cs"/>
          <w:sz w:val="18"/>
          <w:szCs w:val="20"/>
          <w:rtl/>
        </w:rPr>
        <w:t>ש</w:t>
      </w:r>
      <w:r w:rsidRPr="005E749F">
        <w:rPr>
          <w:rFonts w:ascii="Georgia" w:hAnsi="Georgia"/>
          <w:sz w:val="18"/>
          <w:szCs w:val="20"/>
          <w:rtl/>
        </w:rPr>
        <w:t>ל</w:t>
      </w:r>
      <w:r w:rsidRPr="005E749F">
        <w:rPr>
          <w:rFonts w:ascii="Georgia" w:hAnsi="Georgia" w:hint="cs"/>
          <w:sz w:val="18"/>
          <w:szCs w:val="20"/>
          <w:rtl/>
        </w:rPr>
        <w:t xml:space="preserve"> </w:t>
      </w:r>
      <w:r w:rsidRPr="005E749F">
        <w:rPr>
          <w:rFonts w:ascii="Georgia" w:hAnsi="Georgia"/>
          <w:sz w:val="18"/>
          <w:szCs w:val="20"/>
          <w:rtl/>
        </w:rPr>
        <w:t>גיל ומין</w:t>
      </w:r>
      <w:bookmarkStart w:id="3" w:name="_Hlk104213843"/>
      <w:r w:rsidRPr="005E749F">
        <w:rPr>
          <w:rFonts w:ascii="Georgia" w:hAnsi="Georgia"/>
          <w:sz w:val="18"/>
          <w:szCs w:val="20"/>
          <w:rtl/>
        </w:rPr>
        <w:t>.</w:t>
      </w:r>
      <w:r w:rsidRPr="005E749F">
        <w:rPr>
          <w:rFonts w:ascii="Georgia" w:hAnsi="Georgia"/>
          <w:sz w:val="18"/>
          <w:szCs w:val="20"/>
        </w:rPr>
        <w:t xml:space="preserve"> </w:t>
      </w:r>
      <w:r w:rsidRPr="005E749F">
        <w:rPr>
          <w:rFonts w:ascii="Georgia" w:hAnsi="Georgia"/>
          <w:sz w:val="18"/>
          <w:szCs w:val="20"/>
          <w:rtl/>
        </w:rPr>
        <w:t xml:space="preserve">התרבות הפטריארכלית דוגלת בדומיננטיות של גברים ובנחיתות </w:t>
      </w:r>
      <w:r w:rsidRPr="005E749F">
        <w:rPr>
          <w:rFonts w:ascii="Georgia" w:hAnsi="Georgia" w:hint="cs"/>
          <w:sz w:val="18"/>
          <w:szCs w:val="20"/>
          <w:rtl/>
        </w:rPr>
        <w:t xml:space="preserve">של </w:t>
      </w:r>
      <w:r w:rsidRPr="005E749F">
        <w:rPr>
          <w:rFonts w:ascii="Georgia" w:hAnsi="Georgia"/>
          <w:sz w:val="18"/>
          <w:szCs w:val="20"/>
          <w:rtl/>
        </w:rPr>
        <w:t>נשים</w:t>
      </w:r>
      <w:bookmarkEnd w:id="3"/>
      <w:r w:rsidRPr="005E749F">
        <w:rPr>
          <w:rFonts w:ascii="Georgia" w:hAnsi="Georgia"/>
          <w:sz w:val="18"/>
          <w:szCs w:val="20"/>
          <w:rtl/>
        </w:rPr>
        <w:t xml:space="preserve">, וברמה המבנית והאידאולוגית </w:t>
      </w:r>
      <w:r w:rsidRPr="005E749F">
        <w:rPr>
          <w:rFonts w:ascii="Georgia" w:hAnsi="Georgia" w:hint="cs"/>
          <w:sz w:val="18"/>
          <w:szCs w:val="20"/>
          <w:rtl/>
        </w:rPr>
        <w:t xml:space="preserve">רכיבים </w:t>
      </w:r>
      <w:r w:rsidRPr="005E749F">
        <w:rPr>
          <w:rFonts w:ascii="Georgia" w:hAnsi="Georgia"/>
          <w:sz w:val="18"/>
          <w:szCs w:val="20"/>
          <w:rtl/>
        </w:rPr>
        <w:t>אלו משמרים את המנהגים והמסורת</w:t>
      </w:r>
      <w:r w:rsidRPr="005E749F">
        <w:rPr>
          <w:rFonts w:ascii="Georgia" w:hAnsi="Georgia" w:hint="cs"/>
          <w:sz w:val="18"/>
          <w:szCs w:val="20"/>
          <w:rtl/>
        </w:rPr>
        <w:t xml:space="preserve">. ההגמוניה </w:t>
      </w:r>
      <w:r w:rsidRPr="005E749F">
        <w:rPr>
          <w:rFonts w:ascii="Georgia" w:hAnsi="Georgia"/>
          <w:sz w:val="18"/>
          <w:szCs w:val="20"/>
          <w:rtl/>
        </w:rPr>
        <w:t xml:space="preserve">הגברית מתבטאת </w:t>
      </w:r>
      <w:r w:rsidRPr="005E749F">
        <w:rPr>
          <w:rFonts w:ascii="Georgia" w:hAnsi="Georgia" w:hint="cs"/>
          <w:sz w:val="18"/>
          <w:szCs w:val="20"/>
          <w:rtl/>
        </w:rPr>
        <w:t>גם</w:t>
      </w:r>
      <w:r w:rsidRPr="005E749F">
        <w:rPr>
          <w:rFonts w:ascii="Georgia" w:hAnsi="Georgia"/>
          <w:sz w:val="18"/>
          <w:szCs w:val="20"/>
          <w:rtl/>
        </w:rPr>
        <w:t xml:space="preserve"> במרחב הציבורי</w:t>
      </w:r>
      <w:r w:rsidRPr="005E749F">
        <w:rPr>
          <w:rFonts w:ascii="Georgia" w:hAnsi="Georgia" w:hint="cs"/>
          <w:sz w:val="18"/>
          <w:szCs w:val="20"/>
          <w:rtl/>
        </w:rPr>
        <w:t>,</w:t>
      </w:r>
      <w:r w:rsidRPr="005E749F">
        <w:rPr>
          <w:rFonts w:ascii="Georgia" w:hAnsi="Georgia"/>
          <w:sz w:val="18"/>
          <w:szCs w:val="20"/>
          <w:rtl/>
        </w:rPr>
        <w:t xml:space="preserve"> והתלות ההדדית בין הפרט למשפחתו משתקפת בתחומי החיים השונים</w:t>
      </w:r>
      <w:r w:rsidRPr="005E749F">
        <w:rPr>
          <w:rFonts w:ascii="Georgia" w:hAnsi="Georgia" w:hint="cs"/>
          <w:sz w:val="18"/>
          <w:szCs w:val="20"/>
          <w:rtl/>
        </w:rPr>
        <w:t xml:space="preserve"> (</w:t>
      </w:r>
      <w:r w:rsidRPr="00744DC2">
        <w:rPr>
          <w:rFonts w:ascii="David" w:hAnsi="David"/>
          <w:sz w:val="20"/>
          <w:szCs w:val="20"/>
          <w:lang w:bidi="ar-JO"/>
        </w:rPr>
        <w:t>(</w:t>
      </w:r>
      <w:bookmarkStart w:id="4" w:name="_Hlk26640087"/>
      <w:r w:rsidRPr="005E749F">
        <w:rPr>
          <w:rFonts w:ascii="Georgia" w:hAnsi="Georgia"/>
          <w:sz w:val="18"/>
          <w:szCs w:val="20"/>
          <w:lang w:bidi="ar-JO"/>
        </w:rPr>
        <w:t>Dwairy,</w:t>
      </w:r>
      <w:bookmarkEnd w:id="4"/>
      <w:r w:rsidRPr="005E749F">
        <w:rPr>
          <w:rFonts w:ascii="Georgia" w:hAnsi="Georgia"/>
          <w:sz w:val="18"/>
          <w:szCs w:val="20"/>
          <w:lang w:val="it-IT" w:bidi="ar-AE"/>
        </w:rPr>
        <w:t xml:space="preserve"> </w:t>
      </w:r>
      <w:r w:rsidRPr="005E749F">
        <w:rPr>
          <w:rFonts w:ascii="Georgia" w:hAnsi="Georgia"/>
          <w:sz w:val="18"/>
          <w:szCs w:val="20"/>
          <w:lang w:bidi="ar-AE"/>
        </w:rPr>
        <w:t>2006</w:t>
      </w:r>
      <w:r w:rsidRPr="005E749F">
        <w:rPr>
          <w:rFonts w:ascii="Georgia" w:hAnsi="Georgia"/>
          <w:sz w:val="18"/>
          <w:szCs w:val="20"/>
          <w:rtl/>
        </w:rPr>
        <w:t xml:space="preserve">. </w:t>
      </w:r>
    </w:p>
    <w:p w14:paraId="78D31C72"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לעומת חוקרים </w:t>
      </w:r>
      <w:r w:rsidRPr="005E749F">
        <w:rPr>
          <w:rFonts w:ascii="Georgia" w:hAnsi="Georgia" w:hint="cs"/>
          <w:sz w:val="18"/>
          <w:szCs w:val="20"/>
          <w:rtl/>
        </w:rPr>
        <w:t>ה</w:t>
      </w:r>
      <w:r w:rsidRPr="005E749F">
        <w:rPr>
          <w:rFonts w:ascii="Georgia" w:hAnsi="Georgia"/>
          <w:sz w:val="18"/>
          <w:szCs w:val="20"/>
          <w:rtl/>
        </w:rPr>
        <w:t>רואים בחברה הערבית חברה בעלת מאפיינים ברורים</w:t>
      </w:r>
      <w:r w:rsidRPr="005E749F">
        <w:rPr>
          <w:rFonts w:ascii="Georgia" w:hAnsi="Georgia" w:hint="cs"/>
          <w:sz w:val="18"/>
          <w:szCs w:val="20"/>
          <w:rtl/>
        </w:rPr>
        <w:t>,</w:t>
      </w:r>
      <w:r w:rsidRPr="005E749F">
        <w:rPr>
          <w:rFonts w:ascii="Georgia" w:hAnsi="Georgia"/>
          <w:sz w:val="18"/>
          <w:szCs w:val="20"/>
          <w:rtl/>
        </w:rPr>
        <w:t xml:space="preserve"> אשר הפרט בתוכה </w:t>
      </w:r>
      <w:r w:rsidRPr="005E749F">
        <w:rPr>
          <w:rFonts w:ascii="Georgia" w:hAnsi="Georgia" w:hint="cs"/>
          <w:sz w:val="18"/>
          <w:szCs w:val="20"/>
          <w:rtl/>
        </w:rPr>
        <w:t>נ</w:t>
      </w:r>
      <w:r w:rsidRPr="005E749F">
        <w:rPr>
          <w:rFonts w:ascii="Georgia" w:hAnsi="Georgia"/>
          <w:sz w:val="18"/>
          <w:szCs w:val="20"/>
          <w:rtl/>
        </w:rPr>
        <w:t>בלע בתוך המבנה הקולקטיביסטי, אחרים</w:t>
      </w:r>
      <w:r w:rsidRPr="005E749F">
        <w:rPr>
          <w:rFonts w:ascii="Georgia" w:hAnsi="Georgia" w:hint="cs"/>
          <w:sz w:val="18"/>
          <w:szCs w:val="20"/>
          <w:rtl/>
        </w:rPr>
        <w:t xml:space="preserve"> גורסים </w:t>
      </w:r>
      <w:r w:rsidRPr="005E749F">
        <w:rPr>
          <w:rFonts w:ascii="Georgia" w:hAnsi="Georgia"/>
          <w:sz w:val="18"/>
          <w:szCs w:val="20"/>
          <w:rtl/>
        </w:rPr>
        <w:t xml:space="preserve">כי </w:t>
      </w:r>
      <w:r w:rsidRPr="005E749F">
        <w:rPr>
          <w:rFonts w:ascii="Georgia" w:hAnsi="Georgia" w:hint="cs"/>
          <w:sz w:val="18"/>
          <w:szCs w:val="20"/>
          <w:rtl/>
        </w:rPr>
        <w:t xml:space="preserve">כיום אפשר </w:t>
      </w:r>
      <w:r w:rsidRPr="005E749F">
        <w:rPr>
          <w:rFonts w:ascii="Georgia" w:hAnsi="Georgia"/>
          <w:sz w:val="18"/>
          <w:szCs w:val="20"/>
          <w:rtl/>
        </w:rPr>
        <w:t xml:space="preserve">לראות בקרב הערבים שילוב </w:t>
      </w:r>
      <w:r w:rsidRPr="005E749F">
        <w:rPr>
          <w:rFonts w:ascii="Georgia" w:hAnsi="Georgia" w:hint="cs"/>
          <w:sz w:val="18"/>
          <w:szCs w:val="20"/>
          <w:rtl/>
        </w:rPr>
        <w:t>בין</w:t>
      </w:r>
      <w:r w:rsidRPr="005E749F">
        <w:rPr>
          <w:rFonts w:ascii="Georgia" w:hAnsi="Georgia"/>
          <w:sz w:val="18"/>
          <w:szCs w:val="20"/>
          <w:rtl/>
        </w:rPr>
        <w:t xml:space="preserve"> קולקטיביות </w:t>
      </w:r>
      <w:r w:rsidRPr="005E749F">
        <w:rPr>
          <w:rFonts w:ascii="Georgia" w:hAnsi="Georgia" w:hint="cs"/>
          <w:sz w:val="18"/>
          <w:szCs w:val="20"/>
          <w:rtl/>
        </w:rPr>
        <w:t>ל</w:t>
      </w:r>
      <w:r w:rsidRPr="005E749F">
        <w:rPr>
          <w:rFonts w:ascii="Georgia" w:hAnsi="Georgia"/>
          <w:sz w:val="18"/>
          <w:szCs w:val="20"/>
          <w:rtl/>
        </w:rPr>
        <w:t xml:space="preserve">אינדיבידואליות, וכי </w:t>
      </w:r>
      <w:r w:rsidRPr="005E749F">
        <w:rPr>
          <w:rFonts w:ascii="Georgia" w:hAnsi="Georgia" w:hint="cs"/>
          <w:sz w:val="18"/>
          <w:szCs w:val="20"/>
          <w:rtl/>
        </w:rPr>
        <w:t xml:space="preserve">יש בה גם </w:t>
      </w:r>
      <w:r w:rsidRPr="005E749F">
        <w:rPr>
          <w:rFonts w:ascii="Georgia" w:hAnsi="Georgia"/>
          <w:sz w:val="18"/>
          <w:szCs w:val="20"/>
          <w:rtl/>
        </w:rPr>
        <w:t xml:space="preserve">פרטים </w:t>
      </w:r>
      <w:r w:rsidRPr="005E749F">
        <w:rPr>
          <w:rFonts w:ascii="Georgia" w:hAnsi="Georgia" w:hint="cs"/>
          <w:sz w:val="18"/>
          <w:szCs w:val="20"/>
          <w:rtl/>
        </w:rPr>
        <w:t>ה</w:t>
      </w:r>
      <w:r w:rsidRPr="005E749F">
        <w:rPr>
          <w:rFonts w:ascii="Georgia" w:hAnsi="Georgia"/>
          <w:sz w:val="18"/>
          <w:szCs w:val="20"/>
          <w:rtl/>
        </w:rPr>
        <w:t>חותרים לחיים עצמאיים שאין בהם מחויבות למסגרות המשפחתיות ולקהילה (</w:t>
      </w:r>
      <w:r w:rsidRPr="005E749F">
        <w:rPr>
          <w:rFonts w:ascii="Georgia" w:hAnsi="Georgia"/>
          <w:sz w:val="18"/>
          <w:szCs w:val="20"/>
          <w:lang w:bidi="ar-AE"/>
        </w:rPr>
        <w:t>Joseph, 2018</w:t>
      </w:r>
      <w:r w:rsidRPr="005E749F">
        <w:rPr>
          <w:rFonts w:ascii="Georgia" w:hAnsi="Georgia"/>
          <w:sz w:val="18"/>
          <w:szCs w:val="20"/>
          <w:rtl/>
        </w:rPr>
        <w:t>).</w:t>
      </w:r>
      <w:r w:rsidRPr="005E749F">
        <w:rPr>
          <w:rFonts w:ascii="Georgia" w:hAnsi="Georgia" w:hint="cs"/>
          <w:sz w:val="18"/>
          <w:szCs w:val="20"/>
          <w:rtl/>
        </w:rPr>
        <w:t xml:space="preserve"> </w:t>
      </w:r>
      <w:r w:rsidRPr="005E749F">
        <w:rPr>
          <w:rFonts w:ascii="Georgia" w:hAnsi="Georgia"/>
          <w:sz w:val="18"/>
          <w:szCs w:val="20"/>
          <w:rtl/>
        </w:rPr>
        <w:t xml:space="preserve">כך למשל </w:t>
      </w:r>
      <w:r w:rsidRPr="005E749F">
        <w:rPr>
          <w:rFonts w:ascii="Georgia" w:hAnsi="Georgia" w:hint="cs"/>
          <w:sz w:val="18"/>
          <w:szCs w:val="20"/>
          <w:rtl/>
        </w:rPr>
        <w:t>אפשר</w:t>
      </w:r>
      <w:r w:rsidRPr="005E749F">
        <w:rPr>
          <w:rFonts w:ascii="Georgia" w:hAnsi="Georgia"/>
          <w:sz w:val="18"/>
          <w:szCs w:val="20"/>
          <w:rtl/>
        </w:rPr>
        <w:t xml:space="preserve"> לזהות מגמות של מודרניזציה </w:t>
      </w:r>
      <w:r w:rsidRPr="005E749F">
        <w:rPr>
          <w:rFonts w:ascii="Georgia" w:hAnsi="Georgia" w:hint="cs"/>
          <w:sz w:val="18"/>
          <w:szCs w:val="20"/>
          <w:rtl/>
        </w:rPr>
        <w:t>בעלייה</w:t>
      </w:r>
      <w:r w:rsidRPr="005E749F">
        <w:rPr>
          <w:rFonts w:ascii="Georgia" w:hAnsi="Georgia"/>
          <w:sz w:val="18"/>
          <w:szCs w:val="20"/>
          <w:rtl/>
        </w:rPr>
        <w:t xml:space="preserve"> בשיעורי התעסוקה </w:t>
      </w:r>
      <w:r w:rsidRPr="005E749F">
        <w:rPr>
          <w:rFonts w:ascii="Georgia" w:hAnsi="Georgia" w:hint="cs"/>
          <w:sz w:val="18"/>
          <w:szCs w:val="20"/>
          <w:rtl/>
        </w:rPr>
        <w:t>בקרב</w:t>
      </w:r>
      <w:r w:rsidRPr="005E749F">
        <w:rPr>
          <w:rFonts w:ascii="Georgia" w:hAnsi="Georgia"/>
          <w:sz w:val="18"/>
          <w:szCs w:val="20"/>
          <w:rtl/>
        </w:rPr>
        <w:t xml:space="preserve"> האוכלוסייה הערבית, בשכרה ובמגוון המקצועות ש</w:t>
      </w:r>
      <w:r w:rsidRPr="005E749F">
        <w:rPr>
          <w:rFonts w:ascii="Georgia" w:hAnsi="Georgia" w:hint="cs"/>
          <w:sz w:val="18"/>
          <w:szCs w:val="20"/>
          <w:rtl/>
        </w:rPr>
        <w:t xml:space="preserve">היא </w:t>
      </w:r>
      <w:r w:rsidRPr="005E749F">
        <w:rPr>
          <w:rFonts w:ascii="Georgia" w:hAnsi="Georgia"/>
          <w:sz w:val="18"/>
          <w:szCs w:val="20"/>
          <w:rtl/>
        </w:rPr>
        <w:t>משתלבת</w:t>
      </w:r>
      <w:r w:rsidRPr="005E749F">
        <w:rPr>
          <w:rFonts w:ascii="Georgia" w:hAnsi="Georgia" w:hint="cs"/>
          <w:sz w:val="18"/>
          <w:szCs w:val="20"/>
          <w:rtl/>
        </w:rPr>
        <w:t xml:space="preserve"> בהם</w:t>
      </w:r>
      <w:r w:rsidRPr="005E749F">
        <w:rPr>
          <w:rFonts w:ascii="Georgia" w:hAnsi="Georgia"/>
          <w:sz w:val="18"/>
          <w:szCs w:val="20"/>
          <w:rtl/>
        </w:rPr>
        <w:t xml:space="preserve">. בין </w:t>
      </w:r>
      <w:r w:rsidRPr="005E749F">
        <w:rPr>
          <w:rFonts w:ascii="Georgia" w:hAnsi="Georgia" w:hint="cs"/>
          <w:sz w:val="18"/>
          <w:szCs w:val="20"/>
          <w:rtl/>
        </w:rPr>
        <w:t xml:space="preserve">שנת </w:t>
      </w:r>
      <w:r w:rsidRPr="005E749F">
        <w:rPr>
          <w:rFonts w:ascii="Georgia" w:hAnsi="Georgia"/>
          <w:sz w:val="18"/>
          <w:szCs w:val="20"/>
          <w:rtl/>
        </w:rPr>
        <w:t>2012 ל</w:t>
      </w:r>
      <w:r w:rsidRPr="005E749F">
        <w:rPr>
          <w:rFonts w:ascii="Georgia" w:hAnsi="Georgia" w:hint="cs"/>
          <w:sz w:val="18"/>
          <w:szCs w:val="20"/>
          <w:rtl/>
        </w:rPr>
        <w:t xml:space="preserve">שנת </w:t>
      </w:r>
      <w:r w:rsidRPr="005E749F">
        <w:rPr>
          <w:rFonts w:ascii="Georgia" w:hAnsi="Georgia"/>
          <w:sz w:val="18"/>
          <w:szCs w:val="20"/>
          <w:rtl/>
        </w:rPr>
        <w:t>2017 עלה שיעור התעסוקה של נשים ערביות בגיל 18</w:t>
      </w:r>
      <w:r w:rsidRPr="005E749F">
        <w:rPr>
          <w:rFonts w:ascii="Georgia" w:hAnsi="Georgia"/>
          <w:sz w:val="18"/>
          <w:szCs w:val="20"/>
        </w:rPr>
        <w:t xml:space="preserve"> </w:t>
      </w:r>
      <w:r w:rsidRPr="005E749F">
        <w:rPr>
          <w:rFonts w:ascii="Georgia" w:hAnsi="Georgia"/>
          <w:sz w:val="18"/>
          <w:szCs w:val="20"/>
          <w:rtl/>
        </w:rPr>
        <w:t>ומעלה</w:t>
      </w:r>
      <w:r w:rsidRPr="005E749F">
        <w:rPr>
          <w:rFonts w:ascii="Georgia" w:hAnsi="Georgia"/>
          <w:sz w:val="18"/>
          <w:szCs w:val="20"/>
        </w:rPr>
        <w:t xml:space="preserve"> </w:t>
      </w:r>
      <w:r w:rsidRPr="005E749F">
        <w:rPr>
          <w:rFonts w:ascii="Georgia" w:hAnsi="Georgia"/>
          <w:sz w:val="18"/>
          <w:szCs w:val="20"/>
          <w:rtl/>
        </w:rPr>
        <w:t>מ-26.2% ל-30.7%, ושל גברים ערבים בגיל</w:t>
      </w:r>
      <w:r w:rsidRPr="005E749F">
        <w:rPr>
          <w:rFonts w:ascii="Georgia" w:hAnsi="Georgia" w:hint="cs"/>
          <w:sz w:val="18"/>
          <w:szCs w:val="20"/>
          <w:rtl/>
        </w:rPr>
        <w:t xml:space="preserve">ים אלו </w:t>
      </w:r>
      <w:r w:rsidRPr="005E749F">
        <w:rPr>
          <w:rFonts w:ascii="Georgia" w:hAnsi="Georgia"/>
          <w:sz w:val="18"/>
          <w:szCs w:val="20"/>
          <w:rtl/>
        </w:rPr>
        <w:t xml:space="preserve">מ-66.9% ל-69.3%. מגמות </w:t>
      </w:r>
      <w:r w:rsidRPr="005E749F">
        <w:rPr>
          <w:rFonts w:ascii="Georgia" w:hAnsi="Georgia" w:hint="cs"/>
          <w:sz w:val="18"/>
          <w:szCs w:val="20"/>
          <w:rtl/>
        </w:rPr>
        <w:t>נוספות מתבטאות ב</w:t>
      </w:r>
      <w:r w:rsidRPr="005E749F">
        <w:rPr>
          <w:rFonts w:ascii="Georgia" w:hAnsi="Georgia"/>
          <w:sz w:val="18"/>
          <w:szCs w:val="20"/>
          <w:rtl/>
        </w:rPr>
        <w:t>עלייה ברמת ההשכלה</w:t>
      </w:r>
      <w:r w:rsidRPr="005E749F">
        <w:rPr>
          <w:rFonts w:ascii="Georgia" w:hAnsi="Georgia" w:hint="cs"/>
          <w:sz w:val="18"/>
          <w:szCs w:val="20"/>
          <w:rtl/>
        </w:rPr>
        <w:t xml:space="preserve">, בהשתתפות </w:t>
      </w:r>
      <w:r w:rsidRPr="005E749F">
        <w:rPr>
          <w:rFonts w:ascii="Georgia" w:hAnsi="Georgia"/>
          <w:sz w:val="18"/>
          <w:szCs w:val="20"/>
          <w:rtl/>
        </w:rPr>
        <w:t xml:space="preserve">בפעילויות פוליטיות </w:t>
      </w:r>
      <w:r w:rsidRPr="005E749F">
        <w:rPr>
          <w:rFonts w:ascii="Georgia" w:hAnsi="Georgia" w:hint="cs"/>
          <w:sz w:val="18"/>
          <w:szCs w:val="20"/>
          <w:rtl/>
        </w:rPr>
        <w:t>וב</w:t>
      </w:r>
      <w:r w:rsidRPr="005E749F">
        <w:rPr>
          <w:rFonts w:ascii="Georgia" w:hAnsi="Georgia"/>
          <w:sz w:val="18"/>
          <w:szCs w:val="20"/>
          <w:rtl/>
        </w:rPr>
        <w:t>ירידה בשיעור הילודה (זועבי ואנסון, 2018</w:t>
      </w:r>
      <w:r w:rsidRPr="005E749F">
        <w:rPr>
          <w:rFonts w:ascii="Georgia" w:hAnsi="Georgia" w:hint="cs"/>
          <w:sz w:val="18"/>
          <w:szCs w:val="20"/>
          <w:rtl/>
        </w:rPr>
        <w:t>)</w:t>
      </w:r>
      <w:r w:rsidRPr="005E749F">
        <w:rPr>
          <w:rFonts w:ascii="Georgia" w:hAnsi="Georgia"/>
          <w:sz w:val="18"/>
          <w:szCs w:val="20"/>
          <w:rtl/>
        </w:rPr>
        <w:t>.</w:t>
      </w:r>
      <w:r w:rsidRPr="005E749F">
        <w:rPr>
          <w:rFonts w:ascii="Georgia" w:hAnsi="Georgia" w:hint="cs"/>
          <w:sz w:val="18"/>
          <w:szCs w:val="20"/>
          <w:rtl/>
        </w:rPr>
        <w:t xml:space="preserve"> יתרונם של הגברים בשוק העבודה בולט בקרב האוכלוסייה הערבית יותר מאשר בקרב כלל האוכלוסייה, אולם עיסוקיהן של נשים ערביות היוצאות לשוק העבודה איכותיים יותר מאלו של גברים ערבים, ורמת השכלתן גבוהה משלהם (חדאד חאג' יחיא ואסף, 2017). </w:t>
      </w:r>
    </w:p>
    <w:p w14:paraId="55F73D32" w14:textId="6EB99D42" w:rsidR="005E749F" w:rsidRPr="005E749F" w:rsidRDefault="005E749F" w:rsidP="00C13F6B">
      <w:pPr>
        <w:pStyle w:val="a1"/>
        <w:spacing w:after="180" w:line="280" w:lineRule="exact"/>
        <w:jc w:val="both"/>
        <w:rPr>
          <w:rFonts w:ascii="Georgia" w:hAnsi="Georgia" w:cs="David"/>
          <w:sz w:val="18"/>
          <w:szCs w:val="20"/>
          <w:rtl/>
        </w:rPr>
      </w:pPr>
      <w:r w:rsidRPr="005E749F">
        <w:rPr>
          <w:rFonts w:ascii="Georgia" w:hAnsi="Georgia" w:cs="David"/>
          <w:sz w:val="18"/>
          <w:szCs w:val="20"/>
          <w:rtl/>
        </w:rPr>
        <w:lastRenderedPageBreak/>
        <w:t xml:space="preserve">על אף תהליכי המודרניזציה </w:t>
      </w:r>
      <w:r w:rsidRPr="005E749F">
        <w:rPr>
          <w:rFonts w:ascii="Georgia" w:hAnsi="Georgia" w:cs="David" w:hint="cs"/>
          <w:sz w:val="18"/>
          <w:szCs w:val="20"/>
          <w:rtl/>
        </w:rPr>
        <w:t>ב</w:t>
      </w:r>
      <w:r w:rsidRPr="005E749F">
        <w:rPr>
          <w:rFonts w:ascii="Georgia" w:hAnsi="Georgia" w:cs="David"/>
          <w:sz w:val="18"/>
          <w:szCs w:val="20"/>
          <w:rtl/>
        </w:rPr>
        <w:t>חברה הישראלית</w:t>
      </w:r>
      <w:r w:rsidRPr="005E749F">
        <w:rPr>
          <w:rFonts w:ascii="Georgia" w:hAnsi="Georgia" w:cs="David" w:hint="cs"/>
          <w:sz w:val="18"/>
          <w:szCs w:val="20"/>
          <w:rtl/>
        </w:rPr>
        <w:t>,</w:t>
      </w:r>
      <w:r w:rsidRPr="005E749F">
        <w:rPr>
          <w:rFonts w:ascii="Georgia" w:hAnsi="Georgia" w:cs="David"/>
          <w:sz w:val="18"/>
          <w:szCs w:val="20"/>
          <w:rtl/>
        </w:rPr>
        <w:t xml:space="preserve"> </w:t>
      </w:r>
      <w:r w:rsidRPr="005E749F">
        <w:rPr>
          <w:rFonts w:ascii="Georgia" w:hAnsi="Georgia" w:cs="David" w:hint="cs"/>
          <w:sz w:val="18"/>
          <w:szCs w:val="20"/>
          <w:rtl/>
        </w:rPr>
        <w:t>ניכרים בה הבדלים בולטים בין המגזרים</w:t>
      </w:r>
      <w:r w:rsidR="00922AD6">
        <w:rPr>
          <w:rFonts w:ascii="Georgia" w:hAnsi="Georgia" w:cs="David" w:hint="cs"/>
          <w:sz w:val="18"/>
          <w:szCs w:val="20"/>
          <w:rtl/>
        </w:rPr>
        <w:t>,</w:t>
      </w:r>
      <w:r w:rsidRPr="005E749F">
        <w:rPr>
          <w:rFonts w:ascii="Georgia" w:hAnsi="Georgia" w:cs="David" w:hint="cs"/>
          <w:sz w:val="18"/>
          <w:szCs w:val="20"/>
          <w:rtl/>
        </w:rPr>
        <w:t xml:space="preserve"> </w:t>
      </w:r>
      <w:r w:rsidRPr="005E749F">
        <w:rPr>
          <w:rFonts w:ascii="Georgia" w:hAnsi="Georgia" w:cs="David"/>
          <w:sz w:val="18"/>
          <w:szCs w:val="20"/>
          <w:rtl/>
        </w:rPr>
        <w:t>בהרכב התעסוקתי</w:t>
      </w:r>
      <w:r w:rsidRPr="005E749F">
        <w:rPr>
          <w:rFonts w:ascii="Georgia" w:hAnsi="Georgia" w:cs="David" w:hint="cs"/>
          <w:sz w:val="18"/>
          <w:szCs w:val="20"/>
          <w:rtl/>
        </w:rPr>
        <w:t>, למשל</w:t>
      </w:r>
      <w:r w:rsidR="00922AD6">
        <w:rPr>
          <w:rFonts w:ascii="Georgia" w:hAnsi="Georgia" w:cs="David" w:hint="cs"/>
          <w:sz w:val="18"/>
          <w:szCs w:val="20"/>
          <w:rtl/>
        </w:rPr>
        <w:t>.</w:t>
      </w:r>
      <w:r w:rsidRPr="005E749F">
        <w:rPr>
          <w:rFonts w:ascii="Georgia" w:hAnsi="Georgia" w:cs="David" w:hint="cs"/>
          <w:sz w:val="18"/>
          <w:szCs w:val="20"/>
          <w:rtl/>
        </w:rPr>
        <w:t xml:space="preserve"> </w:t>
      </w:r>
      <w:r w:rsidRPr="005E749F">
        <w:rPr>
          <w:rFonts w:ascii="Georgia" w:hAnsi="Georgia" w:cs="David"/>
          <w:sz w:val="18"/>
          <w:szCs w:val="20"/>
          <w:rtl/>
        </w:rPr>
        <w:t xml:space="preserve">ב-51% ממשקי הבית בקרב היהודים </w:t>
      </w:r>
      <w:r w:rsidRPr="005E749F">
        <w:rPr>
          <w:rFonts w:ascii="Georgia" w:hAnsi="Georgia" w:cs="David" w:hint="cs"/>
          <w:sz w:val="18"/>
          <w:szCs w:val="20"/>
          <w:rtl/>
        </w:rPr>
        <w:t>שאינם</w:t>
      </w:r>
      <w:r w:rsidRPr="005E749F">
        <w:rPr>
          <w:rFonts w:ascii="Georgia" w:hAnsi="Georgia" w:cs="David"/>
          <w:sz w:val="18"/>
          <w:szCs w:val="20"/>
          <w:rtl/>
        </w:rPr>
        <w:t xml:space="preserve"> חרדים שני ההורים עובדים במשרה מלאה, לעומת 5% ממשקי הבית בקרב הערבים ו-13% בקרב החרדים</w:t>
      </w:r>
      <w:r w:rsidRPr="005E749F">
        <w:rPr>
          <w:rFonts w:ascii="Georgia" w:hAnsi="Georgia" w:cs="David" w:hint="cs"/>
          <w:sz w:val="18"/>
          <w:szCs w:val="20"/>
          <w:rtl/>
        </w:rPr>
        <w:t xml:space="preserve"> (פוקס ואפשטיין, 2019)</w:t>
      </w:r>
      <w:r w:rsidRPr="005E749F">
        <w:rPr>
          <w:rFonts w:ascii="Georgia" w:hAnsi="Georgia" w:cs="David"/>
          <w:sz w:val="18"/>
          <w:szCs w:val="20"/>
          <w:rtl/>
        </w:rPr>
        <w:t>.</w:t>
      </w:r>
      <w:r w:rsidRPr="005E749F">
        <w:rPr>
          <w:rFonts w:ascii="Georgia" w:hAnsi="Georgia" w:cs="David" w:hint="cs"/>
          <w:sz w:val="18"/>
          <w:szCs w:val="20"/>
          <w:rtl/>
        </w:rPr>
        <w:t xml:space="preserve"> בקרב חוקרים מקובלת ההנחה ולפיה המגזר היהודי שאינו חרדי (המודרני) מתאפיי</w:t>
      </w:r>
      <w:r w:rsidRPr="005E749F">
        <w:rPr>
          <w:rFonts w:ascii="Georgia" w:hAnsi="Georgia" w:cs="David" w:hint="eastAsia"/>
          <w:sz w:val="18"/>
          <w:szCs w:val="20"/>
          <w:rtl/>
        </w:rPr>
        <w:t>ן</w:t>
      </w:r>
      <w:r w:rsidRPr="005E749F">
        <w:rPr>
          <w:rFonts w:ascii="Georgia" w:hAnsi="Georgia" w:cs="David" w:hint="cs"/>
          <w:sz w:val="18"/>
          <w:szCs w:val="20"/>
          <w:rtl/>
        </w:rPr>
        <w:t xml:space="preserve"> באוריינטצי</w:t>
      </w:r>
      <w:r w:rsidRPr="005E749F">
        <w:rPr>
          <w:rFonts w:ascii="Georgia" w:hAnsi="Georgia" w:cs="David" w:hint="eastAsia"/>
          <w:sz w:val="18"/>
          <w:szCs w:val="20"/>
          <w:rtl/>
        </w:rPr>
        <w:t>ה</w:t>
      </w:r>
      <w:r w:rsidRPr="005E749F">
        <w:rPr>
          <w:rFonts w:ascii="Georgia" w:hAnsi="Georgia" w:cs="David" w:hint="cs"/>
          <w:sz w:val="18"/>
          <w:szCs w:val="20"/>
          <w:rtl/>
        </w:rPr>
        <w:t xml:space="preserve"> אינדיבידואליסטי</w:t>
      </w:r>
      <w:r w:rsidRPr="005E749F">
        <w:rPr>
          <w:rFonts w:ascii="Georgia" w:hAnsi="Georgia" w:cs="David" w:hint="eastAsia"/>
          <w:sz w:val="18"/>
          <w:szCs w:val="20"/>
          <w:rtl/>
        </w:rPr>
        <w:t>ת</w:t>
      </w:r>
      <w:r w:rsidRPr="005E749F">
        <w:rPr>
          <w:rFonts w:ascii="Georgia" w:hAnsi="Georgia" w:cs="David" w:hint="cs"/>
          <w:sz w:val="18"/>
          <w:szCs w:val="20"/>
          <w:rtl/>
        </w:rPr>
        <w:t xml:space="preserve"> יותר מהמגזרים המסורתיי</w:t>
      </w:r>
      <w:r w:rsidRPr="005E749F">
        <w:rPr>
          <w:rFonts w:ascii="Georgia" w:hAnsi="Georgia" w:cs="David" w:hint="eastAsia"/>
          <w:sz w:val="18"/>
          <w:szCs w:val="20"/>
          <w:rtl/>
        </w:rPr>
        <w:t>ם</w:t>
      </w:r>
      <w:r w:rsidRPr="005E749F">
        <w:rPr>
          <w:rFonts w:ascii="Georgia" w:hAnsi="Georgia" w:cs="David" w:hint="cs"/>
          <w:sz w:val="18"/>
          <w:szCs w:val="20"/>
          <w:rtl/>
        </w:rPr>
        <w:t xml:space="preserve"> המתאפייני</w:t>
      </w:r>
      <w:r w:rsidRPr="005E749F">
        <w:rPr>
          <w:rFonts w:ascii="Georgia" w:hAnsi="Georgia" w:cs="David" w:hint="eastAsia"/>
          <w:sz w:val="18"/>
          <w:szCs w:val="20"/>
          <w:rtl/>
        </w:rPr>
        <w:t>ם</w:t>
      </w:r>
      <w:r w:rsidRPr="005E749F">
        <w:rPr>
          <w:rFonts w:ascii="Georgia" w:hAnsi="Georgia" w:cs="David" w:hint="cs"/>
          <w:sz w:val="18"/>
          <w:szCs w:val="20"/>
          <w:rtl/>
        </w:rPr>
        <w:t xml:space="preserve"> באוריינטצי</w:t>
      </w:r>
      <w:r w:rsidRPr="005E749F">
        <w:rPr>
          <w:rFonts w:ascii="Georgia" w:hAnsi="Georgia" w:cs="David" w:hint="eastAsia"/>
          <w:sz w:val="18"/>
          <w:szCs w:val="20"/>
          <w:rtl/>
        </w:rPr>
        <w:t>ה</w:t>
      </w:r>
      <w:r w:rsidRPr="005E749F">
        <w:rPr>
          <w:rFonts w:ascii="Georgia" w:hAnsi="Georgia" w:cs="David" w:hint="cs"/>
          <w:sz w:val="18"/>
          <w:szCs w:val="20"/>
          <w:rtl/>
        </w:rPr>
        <w:t xml:space="preserve"> קולקטיביסטית (</w:t>
      </w:r>
      <w:r w:rsidRPr="005E749F">
        <w:rPr>
          <w:rFonts w:ascii="Georgia" w:hAnsi="Georgia" w:cs="David"/>
          <w:color w:val="222222"/>
          <w:sz w:val="18"/>
          <w:szCs w:val="20"/>
          <w:shd w:val="clear" w:color="auto" w:fill="FFFFFF"/>
        </w:rPr>
        <w:t>Kalagy &amp; Braun-Lewensohn, 2019; Lapidot-Lefler &amp; Hosri, 2016</w:t>
      </w:r>
      <w:r w:rsidRPr="005E749F">
        <w:rPr>
          <w:rFonts w:ascii="Georgia" w:hAnsi="Georgia" w:cs="David" w:hint="cs"/>
          <w:sz w:val="18"/>
          <w:szCs w:val="20"/>
          <w:rtl/>
        </w:rPr>
        <w:t>).</w:t>
      </w:r>
    </w:p>
    <w:p w14:paraId="08F383B4" w14:textId="77777777" w:rsidR="005E749F" w:rsidRPr="005E749F" w:rsidRDefault="005E749F" w:rsidP="005E749F">
      <w:pPr>
        <w:pStyle w:val="a1"/>
        <w:spacing w:after="180" w:line="280" w:lineRule="exact"/>
        <w:jc w:val="both"/>
        <w:rPr>
          <w:rFonts w:ascii="Georgia" w:hAnsi="Georgia" w:cs="David"/>
          <w:sz w:val="18"/>
          <w:szCs w:val="20"/>
          <w:rtl/>
        </w:rPr>
      </w:pPr>
    </w:p>
    <w:p w14:paraId="01105062" w14:textId="330D730F" w:rsidR="005E749F" w:rsidRPr="00EE0DF6" w:rsidRDefault="005E749F" w:rsidP="005E749F">
      <w:pPr>
        <w:keepNext/>
        <w:keepLines/>
        <w:spacing w:line="280" w:lineRule="exact"/>
        <w:jc w:val="both"/>
        <w:outlineLvl w:val="3"/>
        <w:rPr>
          <w:b/>
          <w:bCs/>
          <w:sz w:val="20"/>
          <w:szCs w:val="22"/>
        </w:rPr>
      </w:pPr>
      <w:r w:rsidRPr="00EE0DF6">
        <w:rPr>
          <w:rFonts w:hint="cs"/>
          <w:b/>
          <w:bCs/>
          <w:sz w:val="20"/>
          <w:szCs w:val="22"/>
          <w:rtl/>
        </w:rPr>
        <w:t>ה</w:t>
      </w:r>
      <w:r w:rsidRPr="00EE0DF6">
        <w:rPr>
          <w:b/>
          <w:bCs/>
          <w:sz w:val="20"/>
          <w:szCs w:val="22"/>
          <w:rtl/>
        </w:rPr>
        <w:t>קשר בין גורמי לחץ לבין מצוקה נפשית על פי מגזר</w:t>
      </w:r>
      <w:r w:rsidRPr="00EE0DF6">
        <w:rPr>
          <w:rFonts w:hint="cs"/>
          <w:b/>
          <w:bCs/>
          <w:sz w:val="20"/>
          <w:szCs w:val="22"/>
          <w:rtl/>
        </w:rPr>
        <w:t xml:space="preserve"> </w:t>
      </w:r>
    </w:p>
    <w:p w14:paraId="69E877B8" w14:textId="3835DA24" w:rsidR="005E749F" w:rsidRPr="005E749F" w:rsidRDefault="005E749F" w:rsidP="0078644A">
      <w:pPr>
        <w:pStyle w:val="a2"/>
        <w:spacing w:after="180" w:line="280" w:lineRule="exact"/>
        <w:ind w:firstLine="0"/>
        <w:jc w:val="both"/>
        <w:rPr>
          <w:rFonts w:ascii="Georgia" w:hAnsi="Georgia" w:cs="David"/>
          <w:sz w:val="18"/>
          <w:szCs w:val="20"/>
          <w:rtl/>
        </w:rPr>
      </w:pPr>
      <w:r w:rsidRPr="005E749F">
        <w:rPr>
          <w:rFonts w:ascii="Georgia" w:hAnsi="Georgia" w:cs="David" w:hint="cs"/>
          <w:sz w:val="18"/>
          <w:szCs w:val="20"/>
          <w:rtl/>
        </w:rPr>
        <w:t>במחקר זה נבחן הקשר בין גורמי הלחץ (המשתנים הבלתי תלויים) שפורטו מעלה לבין מצוקה נפשית (המשתנה התלוי), בהשוואה בין שלושת המגזרים הגדולים בישראל. המצוקה הנפשית היא חלק מ</w:t>
      </w:r>
      <w:r w:rsidR="0078644A">
        <w:rPr>
          <w:rFonts w:ascii="Georgia" w:hAnsi="Georgia" w:cs="David" w:hint="cs"/>
          <w:sz w:val="18"/>
          <w:szCs w:val="20"/>
          <w:rtl/>
        </w:rPr>
        <w:t>ה</w:t>
      </w:r>
      <w:r w:rsidRPr="005E749F">
        <w:rPr>
          <w:rFonts w:ascii="Georgia" w:hAnsi="Georgia" w:cs="David" w:hint="cs"/>
          <w:sz w:val="18"/>
          <w:szCs w:val="20"/>
          <w:rtl/>
        </w:rPr>
        <w:t xml:space="preserve">מבנה </w:t>
      </w:r>
      <w:r w:rsidR="0078644A">
        <w:rPr>
          <w:rFonts w:ascii="Georgia" w:hAnsi="Georgia" w:cs="David" w:hint="cs"/>
          <w:sz w:val="18"/>
          <w:szCs w:val="20"/>
          <w:rtl/>
        </w:rPr>
        <w:t>ה</w:t>
      </w:r>
      <w:r w:rsidRPr="005E749F">
        <w:rPr>
          <w:rFonts w:ascii="Georgia" w:hAnsi="Georgia" w:cs="David" w:hint="cs"/>
          <w:sz w:val="18"/>
          <w:szCs w:val="20"/>
          <w:rtl/>
        </w:rPr>
        <w:t xml:space="preserve">תאורטי </w:t>
      </w:r>
      <w:r w:rsidR="0078644A">
        <w:rPr>
          <w:rFonts w:ascii="Georgia" w:hAnsi="Georgia" w:cs="David" w:hint="cs"/>
          <w:sz w:val="18"/>
          <w:szCs w:val="20"/>
          <w:rtl/>
        </w:rPr>
        <w:t>ה</w:t>
      </w:r>
      <w:r w:rsidRPr="005E749F">
        <w:rPr>
          <w:rFonts w:ascii="Georgia" w:hAnsi="Georgia" w:cs="David" w:hint="cs"/>
          <w:sz w:val="18"/>
          <w:szCs w:val="20"/>
          <w:rtl/>
        </w:rPr>
        <w:t>מורכב</w:t>
      </w:r>
      <w:r w:rsidR="0078644A" w:rsidRPr="0078644A">
        <w:rPr>
          <w:rFonts w:ascii="Georgia" w:hAnsi="Georgia" w:cs="David" w:hint="cs"/>
          <w:sz w:val="18"/>
          <w:szCs w:val="20"/>
          <w:rtl/>
        </w:rPr>
        <w:t xml:space="preserve"> </w:t>
      </w:r>
      <w:r w:rsidR="0078644A" w:rsidRPr="005E749F">
        <w:rPr>
          <w:rFonts w:ascii="Georgia" w:hAnsi="Georgia" w:cs="David" w:hint="cs"/>
          <w:sz w:val="18"/>
          <w:szCs w:val="20"/>
          <w:rtl/>
        </w:rPr>
        <w:t>של הרווחה הנפשית</w:t>
      </w:r>
      <w:r w:rsidRPr="005E749F">
        <w:rPr>
          <w:rFonts w:ascii="Georgia" w:hAnsi="Georgia" w:cs="David" w:hint="cs"/>
          <w:sz w:val="18"/>
          <w:szCs w:val="20"/>
          <w:rtl/>
        </w:rPr>
        <w:t>, המתייחס ל</w:t>
      </w:r>
      <w:r w:rsidRPr="005E749F">
        <w:rPr>
          <w:rFonts w:ascii="Georgia" w:hAnsi="Georgia" w:cs="David"/>
          <w:sz w:val="18"/>
          <w:szCs w:val="20"/>
          <w:rtl/>
        </w:rPr>
        <w:t>א</w:t>
      </w:r>
      <w:r w:rsidRPr="005E749F">
        <w:rPr>
          <w:rFonts w:ascii="Georgia" w:hAnsi="Georgia" w:cs="David" w:hint="cs"/>
          <w:sz w:val="18"/>
          <w:szCs w:val="20"/>
          <w:rtl/>
        </w:rPr>
        <w:t>ָ</w:t>
      </w:r>
      <w:r w:rsidRPr="005E749F">
        <w:rPr>
          <w:rFonts w:ascii="Georgia" w:hAnsi="Georgia" w:cs="David"/>
          <w:sz w:val="18"/>
          <w:szCs w:val="20"/>
          <w:rtl/>
        </w:rPr>
        <w:t xml:space="preserve">פקט </w:t>
      </w:r>
      <w:r w:rsidRPr="005E749F">
        <w:rPr>
          <w:rFonts w:ascii="Georgia" w:hAnsi="Georgia" w:cs="David" w:hint="cs"/>
          <w:sz w:val="18"/>
          <w:szCs w:val="20"/>
          <w:rtl/>
        </w:rPr>
        <w:t>החיובי (דהיינו תגובה רגשית חיובית דוגמת שמחה, שלווה, נינוחות) ול</w:t>
      </w:r>
      <w:r w:rsidRPr="005E749F">
        <w:rPr>
          <w:rFonts w:ascii="Georgia" w:hAnsi="Georgia" w:cs="David"/>
          <w:sz w:val="18"/>
          <w:szCs w:val="20"/>
          <w:rtl/>
        </w:rPr>
        <w:t>א</w:t>
      </w:r>
      <w:r w:rsidRPr="005E749F">
        <w:rPr>
          <w:rFonts w:ascii="Georgia" w:hAnsi="Georgia" w:cs="David" w:hint="cs"/>
          <w:sz w:val="18"/>
          <w:szCs w:val="20"/>
          <w:rtl/>
        </w:rPr>
        <w:t>ָ</w:t>
      </w:r>
      <w:r w:rsidRPr="005E749F">
        <w:rPr>
          <w:rFonts w:ascii="Georgia" w:hAnsi="Georgia" w:cs="David"/>
          <w:sz w:val="18"/>
          <w:szCs w:val="20"/>
          <w:rtl/>
        </w:rPr>
        <w:t>פקט</w:t>
      </w:r>
      <w:r w:rsidRPr="005E749F">
        <w:rPr>
          <w:rFonts w:ascii="Georgia" w:hAnsi="Georgia" w:cs="David" w:hint="cs"/>
          <w:sz w:val="18"/>
          <w:szCs w:val="20"/>
          <w:rtl/>
        </w:rPr>
        <w:t xml:space="preserve"> ה</w:t>
      </w:r>
      <w:r w:rsidRPr="005E749F">
        <w:rPr>
          <w:rFonts w:ascii="Georgia" w:hAnsi="Georgia" w:cs="David"/>
          <w:sz w:val="18"/>
          <w:szCs w:val="20"/>
          <w:rtl/>
        </w:rPr>
        <w:t>שלילי</w:t>
      </w:r>
      <w:r w:rsidRPr="005E749F">
        <w:rPr>
          <w:rFonts w:ascii="Georgia" w:hAnsi="Georgia" w:cs="David" w:hint="cs"/>
          <w:sz w:val="18"/>
          <w:szCs w:val="20"/>
          <w:rtl/>
        </w:rPr>
        <w:t xml:space="preserve"> (דהיינו תגובה רגשית שלילית דוגמת מתח, דאגה, עצב) (</w:t>
      </w:r>
      <w:r w:rsidRPr="005E749F">
        <w:rPr>
          <w:rFonts w:ascii="Georgia" w:hAnsi="Georgia" w:cs="David"/>
          <w:sz w:val="18"/>
          <w:szCs w:val="20"/>
        </w:rPr>
        <w:t>Watson et al., 1988</w:t>
      </w:r>
      <w:r w:rsidRPr="005E749F">
        <w:rPr>
          <w:rFonts w:ascii="Georgia" w:hAnsi="Georgia" w:cs="David"/>
          <w:sz w:val="18"/>
          <w:szCs w:val="20"/>
          <w:rtl/>
        </w:rPr>
        <w:t xml:space="preserve">). </w:t>
      </w:r>
      <w:r w:rsidRPr="005E749F">
        <w:rPr>
          <w:rFonts w:ascii="Georgia" w:hAnsi="Georgia" w:cs="David" w:hint="cs"/>
          <w:sz w:val="18"/>
          <w:szCs w:val="20"/>
          <w:rtl/>
        </w:rPr>
        <w:t xml:space="preserve">במחקר זה התייחסתי רק לאפקט השלילי המציין את תחושת המצוקה. כפי שצוין, </w:t>
      </w:r>
      <w:r w:rsidRPr="005E749F">
        <w:rPr>
          <w:rFonts w:ascii="Georgia" w:hAnsi="Georgia" w:cs="David"/>
          <w:sz w:val="18"/>
          <w:szCs w:val="20"/>
          <w:rtl/>
        </w:rPr>
        <w:t xml:space="preserve">מחקרים </w:t>
      </w:r>
      <w:r w:rsidRPr="005E749F">
        <w:rPr>
          <w:rFonts w:ascii="Georgia" w:hAnsi="Georgia" w:cs="David" w:hint="cs"/>
          <w:sz w:val="18"/>
          <w:szCs w:val="20"/>
          <w:rtl/>
        </w:rPr>
        <w:t xml:space="preserve">הראו כי </w:t>
      </w:r>
      <w:r w:rsidRPr="005E749F">
        <w:rPr>
          <w:rFonts w:ascii="Georgia" w:hAnsi="Georgia" w:cs="David"/>
          <w:sz w:val="18"/>
          <w:szCs w:val="20"/>
          <w:rtl/>
        </w:rPr>
        <w:t>בחברות קולקטיביסטיות</w:t>
      </w:r>
      <w:r w:rsidRPr="005E749F">
        <w:rPr>
          <w:rFonts w:ascii="Georgia" w:hAnsi="Georgia" w:cs="David" w:hint="cs"/>
          <w:sz w:val="18"/>
          <w:szCs w:val="20"/>
          <w:rtl/>
        </w:rPr>
        <w:t xml:space="preserve"> </w:t>
      </w:r>
      <w:r w:rsidRPr="005E749F">
        <w:rPr>
          <w:rFonts w:ascii="Georgia" w:hAnsi="Georgia" w:cs="David"/>
          <w:sz w:val="18"/>
          <w:szCs w:val="20"/>
          <w:rtl/>
        </w:rPr>
        <w:t xml:space="preserve">המתח </w:t>
      </w:r>
      <w:r w:rsidRPr="005E749F">
        <w:rPr>
          <w:rFonts w:ascii="Georgia" w:hAnsi="Georgia" w:cs="David" w:hint="cs"/>
          <w:sz w:val="18"/>
          <w:szCs w:val="20"/>
          <w:rtl/>
        </w:rPr>
        <w:t>ש</w:t>
      </w:r>
      <w:r w:rsidRPr="005E749F">
        <w:rPr>
          <w:rFonts w:ascii="Georgia" w:hAnsi="Georgia" w:cs="David"/>
          <w:sz w:val="18"/>
          <w:szCs w:val="20"/>
          <w:rtl/>
        </w:rPr>
        <w:t xml:space="preserve">הפרט </w:t>
      </w:r>
      <w:r w:rsidRPr="005E749F">
        <w:rPr>
          <w:rFonts w:ascii="Georgia" w:hAnsi="Georgia" w:cs="David" w:hint="cs"/>
          <w:sz w:val="18"/>
          <w:szCs w:val="20"/>
          <w:rtl/>
        </w:rPr>
        <w:t xml:space="preserve">חווה </w:t>
      </w:r>
      <w:r w:rsidRPr="005E749F">
        <w:rPr>
          <w:rFonts w:ascii="Georgia" w:hAnsi="Georgia" w:cs="David"/>
          <w:sz w:val="18"/>
          <w:szCs w:val="20"/>
          <w:rtl/>
        </w:rPr>
        <w:t>במערכת העבודה</w:t>
      </w:r>
      <w:r w:rsidRPr="005E749F">
        <w:rPr>
          <w:rFonts w:ascii="Georgia" w:hAnsi="Georgia" w:cs="David" w:hint="cs"/>
          <w:sz w:val="18"/>
          <w:szCs w:val="20"/>
          <w:rtl/>
        </w:rPr>
        <w:t>-</w:t>
      </w:r>
      <w:r w:rsidRPr="005E749F">
        <w:rPr>
          <w:rFonts w:ascii="Georgia" w:hAnsi="Georgia" w:cs="David"/>
          <w:sz w:val="18"/>
          <w:szCs w:val="20"/>
          <w:rtl/>
        </w:rPr>
        <w:t>משפחה נתפ</w:t>
      </w:r>
      <w:r w:rsidRPr="005E749F">
        <w:rPr>
          <w:rFonts w:ascii="Georgia" w:hAnsi="Georgia" w:cs="David" w:hint="cs"/>
          <w:sz w:val="18"/>
          <w:szCs w:val="20"/>
          <w:rtl/>
        </w:rPr>
        <w:t xml:space="preserve">ס כהקרבה </w:t>
      </w:r>
      <w:r w:rsidRPr="005E749F">
        <w:rPr>
          <w:rFonts w:ascii="Georgia" w:hAnsi="Georgia" w:cs="David"/>
          <w:sz w:val="18"/>
          <w:szCs w:val="20"/>
          <w:rtl/>
        </w:rPr>
        <w:t>לטובת הכלל</w:t>
      </w:r>
      <w:r w:rsidRPr="005E749F">
        <w:rPr>
          <w:rFonts w:ascii="Georgia" w:hAnsi="Georgia" w:cs="David" w:hint="cs"/>
          <w:sz w:val="18"/>
          <w:szCs w:val="20"/>
          <w:rtl/>
        </w:rPr>
        <w:t>,</w:t>
      </w:r>
      <w:r w:rsidRPr="005E749F">
        <w:rPr>
          <w:rFonts w:ascii="Georgia" w:hAnsi="Georgia" w:cs="David"/>
          <w:sz w:val="18"/>
          <w:szCs w:val="20"/>
          <w:rtl/>
        </w:rPr>
        <w:t xml:space="preserve"> ו</w:t>
      </w:r>
      <w:r w:rsidRPr="005E749F">
        <w:rPr>
          <w:rFonts w:ascii="Georgia" w:hAnsi="Georgia" w:cs="David" w:hint="cs"/>
          <w:sz w:val="18"/>
          <w:szCs w:val="20"/>
          <w:rtl/>
        </w:rPr>
        <w:t xml:space="preserve">כי </w:t>
      </w:r>
      <w:r w:rsidRPr="005E749F">
        <w:rPr>
          <w:rFonts w:ascii="Georgia" w:hAnsi="Georgia" w:cs="David"/>
          <w:sz w:val="18"/>
          <w:szCs w:val="20"/>
          <w:rtl/>
        </w:rPr>
        <w:t>פגיעתו ברווחה הנפשית</w:t>
      </w:r>
      <w:r w:rsidRPr="005E749F">
        <w:rPr>
          <w:rFonts w:ascii="Georgia" w:hAnsi="Georgia" w:cs="David" w:hint="cs"/>
          <w:sz w:val="18"/>
          <w:szCs w:val="20"/>
          <w:rtl/>
        </w:rPr>
        <w:t xml:space="preserve"> של הפרט </w:t>
      </w:r>
      <w:r w:rsidRPr="005E749F">
        <w:rPr>
          <w:rFonts w:ascii="Georgia" w:hAnsi="Georgia" w:cs="David"/>
          <w:sz w:val="18"/>
          <w:szCs w:val="20"/>
          <w:rtl/>
        </w:rPr>
        <w:t>נמוכה יותר מ</w:t>
      </w:r>
      <w:r w:rsidRPr="005E749F">
        <w:rPr>
          <w:rFonts w:ascii="Georgia" w:hAnsi="Georgia" w:cs="David" w:hint="cs"/>
          <w:sz w:val="18"/>
          <w:szCs w:val="20"/>
          <w:rtl/>
        </w:rPr>
        <w:t>פגיעתו</w:t>
      </w:r>
      <w:r w:rsidRPr="005E749F">
        <w:rPr>
          <w:rFonts w:ascii="Georgia" w:hAnsi="Georgia" w:cs="David"/>
          <w:sz w:val="18"/>
          <w:szCs w:val="20"/>
          <w:rtl/>
        </w:rPr>
        <w:t xml:space="preserve"> </w:t>
      </w:r>
      <w:r w:rsidRPr="005E749F">
        <w:rPr>
          <w:rFonts w:ascii="Georgia" w:hAnsi="Georgia" w:cs="David" w:hint="cs"/>
          <w:sz w:val="18"/>
          <w:szCs w:val="20"/>
          <w:rtl/>
        </w:rPr>
        <w:t>במגזרים</w:t>
      </w:r>
      <w:r w:rsidRPr="005E749F">
        <w:rPr>
          <w:rFonts w:ascii="Georgia" w:hAnsi="Georgia" w:cs="David"/>
          <w:sz w:val="18"/>
          <w:szCs w:val="20"/>
          <w:rtl/>
        </w:rPr>
        <w:t xml:space="preserve"> מודרניים (</w:t>
      </w:r>
      <w:r w:rsidRPr="005E749F">
        <w:rPr>
          <w:rFonts w:ascii="Georgia" w:eastAsia="Times New Roman" w:hAnsi="Georgia" w:cs="David"/>
          <w:sz w:val="18"/>
          <w:szCs w:val="20"/>
        </w:rPr>
        <w:t>Aycan, 200</w:t>
      </w:r>
      <w:r w:rsidRPr="005E749F">
        <w:rPr>
          <w:rFonts w:ascii="Georgia" w:hAnsi="Georgia" w:cs="David"/>
          <w:sz w:val="18"/>
          <w:szCs w:val="20"/>
        </w:rPr>
        <w:t xml:space="preserve">8; </w:t>
      </w:r>
      <w:r w:rsidRPr="005E749F">
        <w:rPr>
          <w:rFonts w:ascii="Georgia" w:eastAsia="Times New Roman" w:hAnsi="Georgia" w:cs="David"/>
          <w:sz w:val="18"/>
          <w:szCs w:val="20"/>
        </w:rPr>
        <w:t>Peng &amp; Nisbett</w:t>
      </w:r>
      <w:r w:rsidRPr="005E749F">
        <w:rPr>
          <w:rFonts w:ascii="Georgia" w:hAnsi="Georgia" w:cs="David"/>
          <w:sz w:val="18"/>
          <w:szCs w:val="20"/>
        </w:rPr>
        <w:t>, 1999</w:t>
      </w:r>
      <w:r w:rsidRPr="005E749F">
        <w:rPr>
          <w:rFonts w:ascii="Georgia" w:hAnsi="Georgia" w:cs="David" w:hint="cs"/>
          <w:sz w:val="18"/>
          <w:szCs w:val="20"/>
          <w:rtl/>
        </w:rPr>
        <w:t>). מתוך כך ניתן לטעון כי בתרבויות קולקטיביסטיות הפרטים מכילים את הקשי</w:t>
      </w:r>
      <w:r w:rsidR="00401A10">
        <w:rPr>
          <w:rFonts w:ascii="Georgia" w:hAnsi="Georgia" w:cs="David" w:hint="cs"/>
          <w:sz w:val="18"/>
          <w:szCs w:val="20"/>
          <w:rtl/>
        </w:rPr>
        <w:t>י</w:t>
      </w:r>
      <w:r w:rsidRPr="005E749F">
        <w:rPr>
          <w:rFonts w:ascii="Georgia" w:hAnsi="Georgia" w:cs="David" w:hint="cs"/>
          <w:sz w:val="18"/>
          <w:szCs w:val="20"/>
          <w:rtl/>
        </w:rPr>
        <w:t>ם הנחווים בניסיון לעמוד בדרישות של שתי המערכות התובעניות, העבודה והמשפחה, וכי פגיעתם של קש</w:t>
      </w:r>
      <w:r w:rsidR="00401A10">
        <w:rPr>
          <w:rFonts w:ascii="Georgia" w:hAnsi="Georgia" w:cs="David" w:hint="cs"/>
          <w:sz w:val="18"/>
          <w:szCs w:val="20"/>
          <w:rtl/>
        </w:rPr>
        <w:t>י</w:t>
      </w:r>
      <w:r w:rsidRPr="005E749F">
        <w:rPr>
          <w:rFonts w:ascii="Georgia" w:hAnsi="Georgia" w:cs="David" w:hint="cs"/>
          <w:sz w:val="18"/>
          <w:szCs w:val="20"/>
          <w:rtl/>
        </w:rPr>
        <w:t>ים אלו קלה יותר מפגיעתם במגזרים המודרניים. לפיכך השערות המחקר הן כי המשתייכים למגזרים</w:t>
      </w:r>
      <w:r w:rsidRPr="005E749F">
        <w:rPr>
          <w:rFonts w:ascii="Georgia" w:hAnsi="Georgia" w:cs="David"/>
          <w:sz w:val="18"/>
          <w:szCs w:val="20"/>
          <w:rtl/>
        </w:rPr>
        <w:t xml:space="preserve"> המסורתיים</w:t>
      </w:r>
      <w:r w:rsidRPr="005E749F">
        <w:rPr>
          <w:rFonts w:ascii="Georgia" w:hAnsi="Georgia" w:cs="David" w:hint="cs"/>
          <w:sz w:val="18"/>
          <w:szCs w:val="20"/>
          <w:rtl/>
        </w:rPr>
        <w:t xml:space="preserve"> יכילו את הלחץ הנגרם בשל עומס (עומס אובייקטי</w:t>
      </w:r>
      <w:r w:rsidRPr="005E749F">
        <w:rPr>
          <w:rFonts w:ascii="Georgia" w:hAnsi="Georgia" w:cs="David" w:hint="eastAsia"/>
          <w:sz w:val="18"/>
          <w:szCs w:val="20"/>
          <w:rtl/>
        </w:rPr>
        <w:t>בי</w:t>
      </w:r>
      <w:r w:rsidRPr="005E749F">
        <w:rPr>
          <w:rFonts w:ascii="Georgia" w:hAnsi="Georgia" w:cs="David" w:hint="cs"/>
          <w:sz w:val="18"/>
          <w:szCs w:val="20"/>
          <w:rtl/>
        </w:rPr>
        <w:t xml:space="preserve"> בעבודה, עומס אובייקטיבי בבית ועומס סובייקטיב</w:t>
      </w:r>
      <w:r w:rsidRPr="005E749F">
        <w:rPr>
          <w:rFonts w:ascii="Georgia" w:hAnsi="Georgia" w:cs="David" w:hint="eastAsia"/>
          <w:sz w:val="18"/>
          <w:szCs w:val="20"/>
          <w:rtl/>
        </w:rPr>
        <w:t>י</w:t>
      </w:r>
      <w:r w:rsidRPr="005E749F">
        <w:rPr>
          <w:rFonts w:ascii="Georgia" w:hAnsi="Georgia" w:cs="David" w:hint="cs"/>
          <w:sz w:val="18"/>
          <w:szCs w:val="20"/>
          <w:rtl/>
        </w:rPr>
        <w:t xml:space="preserve"> בעבודה) וקונפליקט תפקידים יותר מאשר המשתייכים למגזרים המודרניים:</w:t>
      </w:r>
    </w:p>
    <w:p w14:paraId="1645CFEC"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 xml:space="preserve">השערה 1: </w:t>
      </w:r>
      <w:r w:rsidRPr="005E749F">
        <w:rPr>
          <w:rFonts w:ascii="Georgia" w:hAnsi="Georgia" w:hint="cs"/>
          <w:sz w:val="18"/>
          <w:szCs w:val="20"/>
          <w:rtl/>
        </w:rPr>
        <w:t>יימצא קשר חיובי בין</w:t>
      </w:r>
      <w:r w:rsidRPr="005E749F">
        <w:rPr>
          <w:rFonts w:ascii="Georgia" w:hAnsi="Georgia" w:hint="cs"/>
          <w:sz w:val="18"/>
          <w:szCs w:val="20"/>
        </w:rPr>
        <w:t xml:space="preserve"> </w:t>
      </w:r>
      <w:r w:rsidRPr="005E749F">
        <w:rPr>
          <w:rFonts w:ascii="Georgia" w:hAnsi="Georgia" w:hint="cs"/>
          <w:sz w:val="18"/>
          <w:szCs w:val="20"/>
          <w:rtl/>
        </w:rPr>
        <w:t xml:space="preserve">חוויית עומס (לסוגיו השונים) לבין מצוקה נפשית, ואולם </w:t>
      </w:r>
      <w:r w:rsidRPr="005E749F">
        <w:rPr>
          <w:rFonts w:ascii="Georgia" w:hAnsi="Georgia"/>
          <w:sz w:val="18"/>
          <w:szCs w:val="20"/>
          <w:rtl/>
        </w:rPr>
        <w:t xml:space="preserve">עוצמת </w:t>
      </w:r>
      <w:r w:rsidRPr="005E749F">
        <w:rPr>
          <w:rFonts w:ascii="Georgia" w:hAnsi="Georgia" w:hint="cs"/>
          <w:sz w:val="18"/>
          <w:szCs w:val="20"/>
          <w:rtl/>
        </w:rPr>
        <w:t xml:space="preserve">קשר זה </w:t>
      </w:r>
      <w:r w:rsidRPr="005E749F">
        <w:rPr>
          <w:rFonts w:ascii="Georgia" w:hAnsi="Georgia"/>
          <w:sz w:val="18"/>
          <w:szCs w:val="20"/>
          <w:rtl/>
        </w:rPr>
        <w:t>בקרב המגזרים המסורתיים (חרדים וערבים) תהיה נמוכה מזו שתימצא בקרב המגזר המודרני</w:t>
      </w:r>
      <w:r w:rsidRPr="005E749F">
        <w:rPr>
          <w:rFonts w:ascii="Georgia" w:hAnsi="Georgia" w:hint="cs"/>
          <w:sz w:val="18"/>
          <w:szCs w:val="20"/>
          <w:rtl/>
        </w:rPr>
        <w:t xml:space="preserve"> </w:t>
      </w:r>
      <w:r w:rsidRPr="005E749F">
        <w:rPr>
          <w:rFonts w:ascii="Georgia" w:hAnsi="Georgia"/>
          <w:sz w:val="18"/>
          <w:szCs w:val="20"/>
          <w:rtl/>
        </w:rPr>
        <w:t>(היהודי</w:t>
      </w:r>
      <w:r w:rsidRPr="005E749F">
        <w:rPr>
          <w:rFonts w:ascii="Georgia" w:hAnsi="Georgia" w:hint="cs"/>
          <w:sz w:val="18"/>
          <w:szCs w:val="20"/>
          <w:rtl/>
        </w:rPr>
        <w:t xml:space="preserve"> </w:t>
      </w:r>
      <w:r w:rsidRPr="005E749F">
        <w:rPr>
          <w:rFonts w:ascii="Georgia" w:hAnsi="Georgia"/>
          <w:sz w:val="18"/>
          <w:szCs w:val="20"/>
          <w:rtl/>
        </w:rPr>
        <w:t>שאינו חרדי)</w:t>
      </w:r>
      <w:r w:rsidRPr="005E749F">
        <w:rPr>
          <w:rFonts w:ascii="Georgia" w:hAnsi="Georgia" w:hint="cs"/>
          <w:sz w:val="18"/>
          <w:szCs w:val="20"/>
          <w:rtl/>
        </w:rPr>
        <w:t>.</w:t>
      </w:r>
    </w:p>
    <w:p w14:paraId="0F465C44"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השערה 2:</w:t>
      </w:r>
      <w:r w:rsidRPr="005E749F">
        <w:rPr>
          <w:rFonts w:ascii="Georgia" w:hAnsi="Georgia" w:hint="cs"/>
          <w:b/>
          <w:bCs/>
          <w:sz w:val="18"/>
          <w:szCs w:val="20"/>
          <w:rtl/>
        </w:rPr>
        <w:t xml:space="preserve"> </w:t>
      </w:r>
      <w:r w:rsidRPr="005E749F">
        <w:rPr>
          <w:rFonts w:ascii="Georgia" w:hAnsi="Georgia" w:hint="cs"/>
          <w:sz w:val="18"/>
          <w:szCs w:val="20"/>
          <w:rtl/>
        </w:rPr>
        <w:t xml:space="preserve">יימצא קשר חיובי בין קונפליקט תפקידים לבין מצוקה נפשית, ואולם </w:t>
      </w:r>
      <w:r w:rsidRPr="005E749F">
        <w:rPr>
          <w:rFonts w:ascii="Georgia" w:hAnsi="Georgia"/>
          <w:sz w:val="18"/>
          <w:szCs w:val="20"/>
          <w:rtl/>
        </w:rPr>
        <w:t xml:space="preserve">עוצמת </w:t>
      </w:r>
      <w:r w:rsidRPr="005E749F">
        <w:rPr>
          <w:rFonts w:ascii="Georgia" w:hAnsi="Georgia" w:hint="cs"/>
          <w:sz w:val="18"/>
          <w:szCs w:val="20"/>
          <w:rtl/>
        </w:rPr>
        <w:t xml:space="preserve">קשר זה </w:t>
      </w:r>
      <w:r w:rsidRPr="005E749F">
        <w:rPr>
          <w:rFonts w:ascii="Georgia" w:hAnsi="Georgia"/>
          <w:sz w:val="18"/>
          <w:szCs w:val="20"/>
          <w:rtl/>
        </w:rPr>
        <w:t>בקרב המגזרים המסורתיים</w:t>
      </w:r>
      <w:r w:rsidRPr="005E749F">
        <w:rPr>
          <w:rFonts w:ascii="Georgia" w:hAnsi="Georgia" w:hint="cs"/>
          <w:sz w:val="18"/>
          <w:szCs w:val="20"/>
          <w:rtl/>
        </w:rPr>
        <w:t xml:space="preserve"> (חרדים וערבים)</w:t>
      </w:r>
      <w:r w:rsidRPr="005E749F">
        <w:rPr>
          <w:rFonts w:ascii="Georgia" w:hAnsi="Georgia"/>
          <w:sz w:val="18"/>
          <w:szCs w:val="20"/>
          <w:rtl/>
        </w:rPr>
        <w:t xml:space="preserve"> תהיה נמוכה מזו שתימצא בקרב המגזר </w:t>
      </w:r>
      <w:r w:rsidRPr="005E749F">
        <w:rPr>
          <w:rFonts w:ascii="Georgia" w:hAnsi="Georgia" w:hint="cs"/>
          <w:sz w:val="18"/>
          <w:szCs w:val="20"/>
          <w:rtl/>
        </w:rPr>
        <w:t xml:space="preserve">המודרני </w:t>
      </w:r>
      <w:r w:rsidRPr="005E749F">
        <w:rPr>
          <w:rFonts w:ascii="Georgia" w:hAnsi="Georgia"/>
          <w:sz w:val="18"/>
          <w:szCs w:val="20"/>
          <w:rtl/>
        </w:rPr>
        <w:t>(היהודי</w:t>
      </w:r>
      <w:r w:rsidRPr="005E749F">
        <w:rPr>
          <w:rFonts w:ascii="Georgia" w:hAnsi="Georgia" w:hint="cs"/>
          <w:sz w:val="18"/>
          <w:szCs w:val="20"/>
          <w:rtl/>
        </w:rPr>
        <w:t xml:space="preserve"> </w:t>
      </w:r>
      <w:r w:rsidRPr="005E749F">
        <w:rPr>
          <w:rFonts w:ascii="Georgia" w:hAnsi="Georgia"/>
          <w:sz w:val="18"/>
          <w:szCs w:val="20"/>
          <w:rtl/>
        </w:rPr>
        <w:t>שאינו חרדי)</w:t>
      </w:r>
      <w:r w:rsidRPr="005E749F">
        <w:rPr>
          <w:rFonts w:ascii="Georgia" w:hAnsi="Georgia" w:hint="cs"/>
          <w:sz w:val="18"/>
          <w:szCs w:val="20"/>
          <w:rtl/>
        </w:rPr>
        <w:t xml:space="preserve">. </w:t>
      </w:r>
    </w:p>
    <w:p w14:paraId="194E53C7"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נוסף </w:t>
      </w:r>
      <w:r w:rsidRPr="005E749F">
        <w:rPr>
          <w:rFonts w:ascii="Georgia" w:hAnsi="Georgia" w:hint="cs"/>
          <w:sz w:val="18"/>
          <w:szCs w:val="20"/>
          <w:rtl/>
        </w:rPr>
        <w:t xml:space="preserve">על </w:t>
      </w:r>
      <w:r w:rsidRPr="005E749F">
        <w:rPr>
          <w:rFonts w:ascii="Georgia" w:hAnsi="Georgia"/>
          <w:sz w:val="18"/>
          <w:szCs w:val="20"/>
          <w:rtl/>
        </w:rPr>
        <w:t xml:space="preserve">בחינת ההבדלים בעוצמת הקשר בין </w:t>
      </w:r>
      <w:r w:rsidRPr="005E749F">
        <w:rPr>
          <w:rFonts w:ascii="Georgia" w:hAnsi="Georgia" w:hint="cs"/>
          <w:sz w:val="18"/>
          <w:szCs w:val="20"/>
          <w:rtl/>
        </w:rPr>
        <w:t xml:space="preserve">גורמי הלחץ </w:t>
      </w:r>
      <w:r w:rsidRPr="005E749F">
        <w:rPr>
          <w:rFonts w:ascii="Georgia" w:hAnsi="Georgia"/>
          <w:sz w:val="18"/>
          <w:szCs w:val="20"/>
          <w:rtl/>
        </w:rPr>
        <w:t>במערכת המשפחה-עבודה לבין מצוקה נפשית על פי מגזרי</w:t>
      </w:r>
      <w:r w:rsidRPr="005E749F">
        <w:rPr>
          <w:rFonts w:ascii="Georgia" w:hAnsi="Georgia" w:hint="cs"/>
          <w:sz w:val="18"/>
          <w:szCs w:val="20"/>
          <w:rtl/>
        </w:rPr>
        <w:t xml:space="preserve"> תרבות</w:t>
      </w:r>
      <w:r w:rsidRPr="005E749F">
        <w:rPr>
          <w:rFonts w:ascii="Georgia" w:hAnsi="Georgia"/>
          <w:sz w:val="18"/>
          <w:szCs w:val="20"/>
          <w:rtl/>
        </w:rPr>
        <w:t xml:space="preserve">, </w:t>
      </w:r>
      <w:r w:rsidRPr="005E749F">
        <w:rPr>
          <w:rFonts w:ascii="Georgia" w:hAnsi="Georgia" w:hint="cs"/>
          <w:sz w:val="18"/>
          <w:szCs w:val="20"/>
          <w:rtl/>
        </w:rPr>
        <w:t xml:space="preserve">נבדקה גם השאלה </w:t>
      </w:r>
      <w:r w:rsidRPr="005E749F">
        <w:rPr>
          <w:rFonts w:ascii="Georgia" w:hAnsi="Georgia"/>
          <w:sz w:val="18"/>
          <w:szCs w:val="20"/>
          <w:rtl/>
        </w:rPr>
        <w:t>אם הבדלים אלו הם תלוי</w:t>
      </w:r>
      <w:r w:rsidRPr="005E749F">
        <w:rPr>
          <w:rFonts w:ascii="Georgia" w:hAnsi="Georgia" w:hint="cs"/>
          <w:sz w:val="18"/>
          <w:szCs w:val="20"/>
          <w:rtl/>
        </w:rPr>
        <w:t xml:space="preserve">י מגדר, דהיינו </w:t>
      </w:r>
      <w:r w:rsidRPr="005E749F">
        <w:rPr>
          <w:rFonts w:ascii="Georgia" w:hAnsi="Georgia"/>
          <w:sz w:val="18"/>
          <w:szCs w:val="20"/>
          <w:rtl/>
        </w:rPr>
        <w:t>אם הקשר בין</w:t>
      </w:r>
      <w:r w:rsidRPr="005E749F">
        <w:rPr>
          <w:rFonts w:ascii="Georgia" w:hAnsi="Georgia" w:hint="cs"/>
          <w:sz w:val="18"/>
          <w:szCs w:val="20"/>
          <w:rtl/>
        </w:rPr>
        <w:t xml:space="preserve"> גורמי לחץ </w:t>
      </w:r>
      <w:r w:rsidRPr="005E749F">
        <w:rPr>
          <w:rFonts w:ascii="Georgia" w:hAnsi="Georgia"/>
          <w:sz w:val="18"/>
          <w:szCs w:val="20"/>
          <w:rtl/>
        </w:rPr>
        <w:t>במערכת העבודה</w:t>
      </w:r>
      <w:r w:rsidRPr="005E749F">
        <w:rPr>
          <w:rFonts w:ascii="Georgia" w:hAnsi="Georgia" w:hint="cs"/>
          <w:sz w:val="18"/>
          <w:szCs w:val="20"/>
          <w:rtl/>
        </w:rPr>
        <w:t>-</w:t>
      </w:r>
      <w:r w:rsidRPr="005E749F">
        <w:rPr>
          <w:rFonts w:ascii="Georgia" w:hAnsi="Georgia"/>
          <w:sz w:val="18"/>
          <w:szCs w:val="20"/>
          <w:rtl/>
        </w:rPr>
        <w:t>משפחה לבין מצוקה נפשית שונ</w:t>
      </w:r>
      <w:r w:rsidRPr="005E749F">
        <w:rPr>
          <w:rFonts w:ascii="Georgia" w:hAnsi="Georgia" w:hint="cs"/>
          <w:sz w:val="18"/>
          <w:szCs w:val="20"/>
          <w:rtl/>
        </w:rPr>
        <w:t>ה</w:t>
      </w:r>
      <w:r w:rsidRPr="005E749F">
        <w:rPr>
          <w:rFonts w:ascii="Georgia" w:hAnsi="Georgia"/>
          <w:sz w:val="18"/>
          <w:szCs w:val="20"/>
          <w:rtl/>
        </w:rPr>
        <w:t xml:space="preserve"> </w:t>
      </w:r>
      <w:r w:rsidRPr="005E749F">
        <w:rPr>
          <w:rFonts w:ascii="Georgia" w:hAnsi="Georgia" w:hint="cs"/>
          <w:sz w:val="18"/>
          <w:szCs w:val="20"/>
          <w:rtl/>
        </w:rPr>
        <w:t>בין</w:t>
      </w:r>
      <w:r w:rsidRPr="005E749F">
        <w:rPr>
          <w:rFonts w:ascii="Georgia" w:hAnsi="Georgia"/>
          <w:sz w:val="18"/>
          <w:szCs w:val="20"/>
          <w:rtl/>
        </w:rPr>
        <w:t xml:space="preserve"> </w:t>
      </w:r>
      <w:r w:rsidRPr="005E749F">
        <w:rPr>
          <w:rFonts w:ascii="Georgia" w:hAnsi="Georgia" w:hint="cs"/>
          <w:sz w:val="18"/>
          <w:szCs w:val="20"/>
          <w:rtl/>
        </w:rPr>
        <w:t>נ</w:t>
      </w:r>
      <w:r w:rsidRPr="005E749F">
        <w:rPr>
          <w:rFonts w:ascii="Georgia" w:hAnsi="Georgia"/>
          <w:sz w:val="18"/>
          <w:szCs w:val="20"/>
          <w:rtl/>
        </w:rPr>
        <w:t xml:space="preserve">שים </w:t>
      </w:r>
      <w:r w:rsidRPr="005E749F">
        <w:rPr>
          <w:rFonts w:ascii="Georgia" w:hAnsi="Georgia" w:hint="cs"/>
          <w:sz w:val="18"/>
          <w:szCs w:val="20"/>
          <w:rtl/>
        </w:rPr>
        <w:t>ל</w:t>
      </w:r>
      <w:r w:rsidRPr="005E749F">
        <w:rPr>
          <w:rFonts w:ascii="Georgia" w:hAnsi="Georgia"/>
          <w:sz w:val="18"/>
          <w:szCs w:val="20"/>
          <w:rtl/>
        </w:rPr>
        <w:t>גברים</w:t>
      </w:r>
      <w:r w:rsidRPr="005E749F">
        <w:rPr>
          <w:rFonts w:ascii="Georgia" w:hAnsi="Georgia" w:hint="cs"/>
          <w:sz w:val="18"/>
          <w:szCs w:val="20"/>
          <w:rtl/>
        </w:rPr>
        <w:t xml:space="preserve"> במגזרים השונים של החברה הישראלית.</w:t>
      </w:r>
    </w:p>
    <w:p w14:paraId="6B0951BE" w14:textId="2603D2A7"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lastRenderedPageBreak/>
        <w:t>ה</w:t>
      </w:r>
      <w:r w:rsidRPr="005E749F">
        <w:rPr>
          <w:rFonts w:cs="Guttman Aharoni" w:hint="eastAsia"/>
          <w:color w:val="BA2A16"/>
          <w:rtl/>
        </w:rPr>
        <w:t>קשר</w:t>
      </w:r>
      <w:r w:rsidRPr="005E749F">
        <w:rPr>
          <w:rFonts w:cs="Guttman Aharoni"/>
          <w:color w:val="BA2A16"/>
          <w:rtl/>
        </w:rPr>
        <w:t xml:space="preserve"> בין גורמי לחץ ל</w:t>
      </w:r>
      <w:r w:rsidRPr="005E749F">
        <w:rPr>
          <w:rFonts w:cs="Guttman Aharoni" w:hint="cs"/>
          <w:color w:val="BA2A16"/>
          <w:rtl/>
        </w:rPr>
        <w:t xml:space="preserve">בין </w:t>
      </w:r>
      <w:r w:rsidRPr="005E749F">
        <w:rPr>
          <w:rFonts w:cs="Guttman Aharoni"/>
          <w:color w:val="BA2A16"/>
          <w:rtl/>
        </w:rPr>
        <w:t xml:space="preserve">מצוקה נפשית על פי מגזר ומגדר </w:t>
      </w:r>
    </w:p>
    <w:p w14:paraId="5F91C64E" w14:textId="2BF2C5CC" w:rsidR="005E749F" w:rsidRPr="005E749F" w:rsidRDefault="005E749F" w:rsidP="00C13F6B">
      <w:pPr>
        <w:spacing w:after="180" w:line="280" w:lineRule="exact"/>
        <w:jc w:val="both"/>
        <w:rPr>
          <w:rFonts w:ascii="Georgia" w:hAnsi="Georgia"/>
          <w:sz w:val="18"/>
          <w:szCs w:val="20"/>
          <w:rtl/>
        </w:rPr>
      </w:pPr>
      <w:r w:rsidRPr="005E749F">
        <w:rPr>
          <w:rFonts w:ascii="Georgia" w:hAnsi="Georgia"/>
          <w:sz w:val="18"/>
          <w:szCs w:val="20"/>
          <w:rtl/>
        </w:rPr>
        <w:t>מעמדן</w:t>
      </w:r>
      <w:r w:rsidRPr="005E749F">
        <w:rPr>
          <w:rFonts w:ascii="Georgia" w:hAnsi="Georgia" w:hint="cs"/>
          <w:sz w:val="18"/>
          <w:szCs w:val="20"/>
          <w:rtl/>
        </w:rPr>
        <w:t xml:space="preserve"> החברתי </w:t>
      </w:r>
      <w:r w:rsidRPr="005E749F">
        <w:rPr>
          <w:rFonts w:ascii="Georgia" w:hAnsi="Georgia"/>
          <w:sz w:val="18"/>
          <w:szCs w:val="20"/>
          <w:rtl/>
        </w:rPr>
        <w:t>של הנשים</w:t>
      </w:r>
      <w:r w:rsidRPr="005E749F">
        <w:rPr>
          <w:rFonts w:ascii="Georgia" w:hAnsi="Georgia" w:hint="cs"/>
          <w:sz w:val="18"/>
          <w:szCs w:val="20"/>
          <w:rtl/>
        </w:rPr>
        <w:t xml:space="preserve"> </w:t>
      </w:r>
      <w:r w:rsidRPr="005E749F">
        <w:rPr>
          <w:rFonts w:ascii="Georgia" w:hAnsi="Georgia"/>
          <w:sz w:val="18"/>
          <w:szCs w:val="20"/>
          <w:rtl/>
        </w:rPr>
        <w:t>בכ</w:t>
      </w:r>
      <w:r w:rsidRPr="005E749F">
        <w:rPr>
          <w:rFonts w:ascii="Georgia" w:hAnsi="Georgia" w:hint="cs"/>
          <w:sz w:val="18"/>
          <w:szCs w:val="20"/>
          <w:rtl/>
        </w:rPr>
        <w:t>ל</w:t>
      </w:r>
      <w:r w:rsidRPr="005E749F">
        <w:rPr>
          <w:rFonts w:ascii="Georgia" w:hAnsi="Georgia"/>
          <w:sz w:val="18"/>
          <w:szCs w:val="20"/>
          <w:rtl/>
        </w:rPr>
        <w:t>ל מגזריה של החברה הישראלית נמוך מזה של הגברים</w:t>
      </w:r>
      <w:r w:rsidRPr="005E749F">
        <w:rPr>
          <w:rFonts w:ascii="Georgia" w:hAnsi="Georgia" w:hint="cs"/>
          <w:sz w:val="18"/>
          <w:szCs w:val="20"/>
          <w:rtl/>
        </w:rPr>
        <w:t>,</w:t>
      </w:r>
      <w:r w:rsidRPr="005E749F">
        <w:rPr>
          <w:rFonts w:ascii="Georgia" w:hAnsi="Georgia"/>
          <w:sz w:val="18"/>
          <w:szCs w:val="20"/>
          <w:rtl/>
        </w:rPr>
        <w:t xml:space="preserve"> אך יש הבדלים</w:t>
      </w:r>
      <w:r w:rsidRPr="005E749F">
        <w:rPr>
          <w:rFonts w:ascii="Georgia" w:hAnsi="Georgia" w:hint="cs"/>
          <w:sz w:val="18"/>
          <w:szCs w:val="20"/>
          <w:rtl/>
        </w:rPr>
        <w:t xml:space="preserve"> </w:t>
      </w:r>
      <w:r w:rsidRPr="005E749F">
        <w:rPr>
          <w:rFonts w:ascii="Georgia" w:hAnsi="Georgia"/>
          <w:sz w:val="18"/>
          <w:szCs w:val="20"/>
          <w:rtl/>
        </w:rPr>
        <w:t xml:space="preserve">בין </w:t>
      </w:r>
      <w:r w:rsidRPr="005E749F">
        <w:rPr>
          <w:rFonts w:ascii="Georgia" w:hAnsi="Georgia" w:hint="cs"/>
          <w:sz w:val="18"/>
          <w:szCs w:val="20"/>
          <w:rtl/>
        </w:rPr>
        <w:t>ה</w:t>
      </w:r>
      <w:r w:rsidRPr="005E749F">
        <w:rPr>
          <w:rFonts w:ascii="Georgia" w:hAnsi="Georgia"/>
          <w:sz w:val="18"/>
          <w:szCs w:val="20"/>
          <w:rtl/>
        </w:rPr>
        <w:t>מגזרי</w:t>
      </w:r>
      <w:r w:rsidRPr="005E749F">
        <w:rPr>
          <w:rFonts w:ascii="Georgia" w:hAnsi="Georgia" w:hint="cs"/>
          <w:sz w:val="18"/>
          <w:szCs w:val="20"/>
          <w:rtl/>
        </w:rPr>
        <w:t>ם</w:t>
      </w:r>
      <w:r w:rsidRPr="005E749F">
        <w:rPr>
          <w:rFonts w:ascii="Georgia" w:hAnsi="Georgia"/>
          <w:sz w:val="18"/>
          <w:szCs w:val="20"/>
          <w:rtl/>
        </w:rPr>
        <w:t xml:space="preserve"> השונים. </w:t>
      </w:r>
      <w:r w:rsidRPr="005E749F">
        <w:rPr>
          <w:rFonts w:ascii="Georgia" w:hAnsi="Georgia" w:hint="cs"/>
          <w:sz w:val="18"/>
          <w:szCs w:val="20"/>
          <w:rtl/>
        </w:rPr>
        <w:t xml:space="preserve">כאמור, </w:t>
      </w:r>
      <w:r w:rsidRPr="005E749F">
        <w:rPr>
          <w:rFonts w:ascii="Georgia" w:hAnsi="Georgia"/>
          <w:sz w:val="18"/>
          <w:szCs w:val="20"/>
          <w:rtl/>
        </w:rPr>
        <w:t>בחברה</w:t>
      </w:r>
      <w:r w:rsidRPr="005E749F">
        <w:rPr>
          <w:rFonts w:ascii="Georgia" w:hAnsi="Georgia" w:hint="cs"/>
          <w:sz w:val="18"/>
          <w:szCs w:val="20"/>
          <w:rtl/>
        </w:rPr>
        <w:t xml:space="preserve"> הערבית</w:t>
      </w:r>
      <w:r w:rsidRPr="005E749F">
        <w:rPr>
          <w:rFonts w:ascii="Georgia" w:hAnsi="Georgia"/>
          <w:sz w:val="18"/>
          <w:szCs w:val="20"/>
        </w:rPr>
        <w:t xml:space="preserve"> </w:t>
      </w:r>
      <w:r w:rsidRPr="005E749F">
        <w:rPr>
          <w:rFonts w:ascii="Georgia" w:hAnsi="Georgia"/>
          <w:sz w:val="18"/>
          <w:szCs w:val="20"/>
          <w:rtl/>
        </w:rPr>
        <w:t>התרבות הפטריארכלית דוגלת בדומיננטיות של גברים</w:t>
      </w:r>
      <w:r w:rsidRPr="005E749F">
        <w:rPr>
          <w:rFonts w:ascii="Georgia" w:hAnsi="Georgia" w:hint="cs"/>
          <w:sz w:val="18"/>
          <w:szCs w:val="20"/>
          <w:rtl/>
        </w:rPr>
        <w:t>,</w:t>
      </w:r>
      <w:r w:rsidRPr="005E749F">
        <w:rPr>
          <w:rFonts w:ascii="Georgia" w:hAnsi="Georgia"/>
          <w:sz w:val="18"/>
          <w:szCs w:val="20"/>
          <w:rtl/>
        </w:rPr>
        <w:t xml:space="preserve"> ו</w:t>
      </w:r>
      <w:r w:rsidRPr="005E749F">
        <w:rPr>
          <w:rFonts w:ascii="Georgia" w:hAnsi="Georgia" w:hint="cs"/>
          <w:sz w:val="18"/>
          <w:szCs w:val="20"/>
          <w:rtl/>
        </w:rPr>
        <w:t>גם ב</w:t>
      </w:r>
      <w:r w:rsidRPr="005E749F">
        <w:rPr>
          <w:rFonts w:ascii="Georgia" w:hAnsi="Georgia"/>
          <w:sz w:val="18"/>
          <w:szCs w:val="20"/>
          <w:rtl/>
        </w:rPr>
        <w:t xml:space="preserve">חברה החרדית </w:t>
      </w:r>
      <w:r w:rsidRPr="005E749F">
        <w:rPr>
          <w:rFonts w:ascii="Georgia" w:hAnsi="Georgia" w:hint="cs"/>
          <w:sz w:val="18"/>
          <w:szCs w:val="20"/>
          <w:rtl/>
        </w:rPr>
        <w:t xml:space="preserve">מעמדן של </w:t>
      </w:r>
      <w:r w:rsidRPr="005E749F">
        <w:rPr>
          <w:rFonts w:ascii="Georgia" w:hAnsi="Georgia"/>
          <w:sz w:val="18"/>
          <w:szCs w:val="20"/>
          <w:rtl/>
        </w:rPr>
        <w:t xml:space="preserve">נשים נמוך </w:t>
      </w:r>
      <w:r w:rsidRPr="005E749F">
        <w:rPr>
          <w:rFonts w:ascii="Georgia" w:hAnsi="Georgia" w:hint="cs"/>
          <w:sz w:val="18"/>
          <w:szCs w:val="20"/>
          <w:rtl/>
        </w:rPr>
        <w:t xml:space="preserve">מזה של </w:t>
      </w:r>
      <w:r w:rsidRPr="005E749F">
        <w:rPr>
          <w:rFonts w:ascii="Georgia" w:hAnsi="Georgia"/>
          <w:sz w:val="18"/>
          <w:szCs w:val="20"/>
          <w:rtl/>
        </w:rPr>
        <w:t>גברים. במגזר המודרני</w:t>
      </w:r>
      <w:r w:rsidRPr="005E749F">
        <w:rPr>
          <w:rFonts w:ascii="Georgia" w:hAnsi="Georgia" w:hint="cs"/>
          <w:sz w:val="18"/>
          <w:szCs w:val="20"/>
          <w:rtl/>
        </w:rPr>
        <w:t>,</w:t>
      </w:r>
      <w:r w:rsidRPr="005E749F">
        <w:rPr>
          <w:rFonts w:ascii="Georgia" w:hAnsi="Georgia"/>
          <w:sz w:val="18"/>
          <w:szCs w:val="20"/>
          <w:rtl/>
        </w:rPr>
        <w:t xml:space="preserve"> בקרב יהודים שאינם חרדים</w:t>
      </w:r>
      <w:r w:rsidRPr="005E749F">
        <w:rPr>
          <w:rFonts w:ascii="Georgia" w:hAnsi="Georgia" w:hint="cs"/>
          <w:sz w:val="18"/>
          <w:szCs w:val="20"/>
          <w:rtl/>
        </w:rPr>
        <w:t>,</w:t>
      </w:r>
      <w:r w:rsidRPr="005E749F">
        <w:rPr>
          <w:rFonts w:ascii="Georgia" w:hAnsi="Georgia"/>
          <w:sz w:val="18"/>
          <w:szCs w:val="20"/>
          <w:rtl/>
        </w:rPr>
        <w:t xml:space="preserve"> בעשורים האחרונים ההבדלים בין המינים </w:t>
      </w:r>
      <w:r w:rsidRPr="005E749F">
        <w:rPr>
          <w:rFonts w:ascii="Georgia" w:hAnsi="Georgia" w:hint="cs"/>
          <w:sz w:val="18"/>
          <w:szCs w:val="20"/>
          <w:rtl/>
        </w:rPr>
        <w:t>מצטמצמים</w:t>
      </w:r>
      <w:r w:rsidRPr="005E749F">
        <w:rPr>
          <w:rFonts w:ascii="Georgia" w:hAnsi="Georgia"/>
          <w:sz w:val="18"/>
          <w:szCs w:val="20"/>
          <w:rtl/>
        </w:rPr>
        <w:t xml:space="preserve"> בחלק מהתחומים</w:t>
      </w:r>
      <w:r w:rsidRPr="005E749F">
        <w:rPr>
          <w:rFonts w:ascii="Georgia" w:hAnsi="Georgia" w:hint="cs"/>
          <w:sz w:val="18"/>
          <w:szCs w:val="20"/>
          <w:rtl/>
        </w:rPr>
        <w:t>,</w:t>
      </w:r>
      <w:r w:rsidRPr="005E749F">
        <w:rPr>
          <w:rFonts w:ascii="Georgia" w:hAnsi="Georgia"/>
          <w:sz w:val="18"/>
          <w:szCs w:val="20"/>
          <w:rtl/>
        </w:rPr>
        <w:t xml:space="preserve"> אולם</w:t>
      </w:r>
      <w:r w:rsidRPr="005E749F">
        <w:rPr>
          <w:rFonts w:ascii="Georgia" w:hAnsi="Georgia" w:hint="cs"/>
          <w:sz w:val="18"/>
          <w:szCs w:val="20"/>
          <w:rtl/>
        </w:rPr>
        <w:t xml:space="preserve"> גם כיום</w:t>
      </w:r>
      <w:r w:rsidRPr="005E749F">
        <w:rPr>
          <w:rFonts w:ascii="Georgia" w:hAnsi="Georgia"/>
          <w:sz w:val="18"/>
          <w:szCs w:val="20"/>
          <w:rtl/>
        </w:rPr>
        <w:t xml:space="preserve"> </w:t>
      </w:r>
      <w:r w:rsidRPr="005E749F">
        <w:rPr>
          <w:rFonts w:ascii="Georgia" w:hAnsi="Georgia" w:hint="cs"/>
          <w:sz w:val="18"/>
          <w:szCs w:val="20"/>
          <w:rtl/>
        </w:rPr>
        <w:t>ה</w:t>
      </w:r>
      <w:r w:rsidRPr="005E749F">
        <w:rPr>
          <w:rFonts w:ascii="Georgia" w:hAnsi="Georgia"/>
          <w:sz w:val="18"/>
          <w:szCs w:val="20"/>
          <w:rtl/>
        </w:rPr>
        <w:t>נשים מופלות לרעה</w:t>
      </w:r>
      <w:r w:rsidRPr="005E749F">
        <w:rPr>
          <w:rFonts w:ascii="Georgia" w:hAnsi="Georgia" w:hint="cs"/>
          <w:sz w:val="18"/>
          <w:szCs w:val="20"/>
          <w:rtl/>
        </w:rPr>
        <w:t xml:space="preserve"> בזירה הביתית והציבורית </w:t>
      </w:r>
      <w:r w:rsidRPr="005E749F">
        <w:rPr>
          <w:rFonts w:ascii="Georgia" w:hAnsi="Georgia"/>
          <w:sz w:val="18"/>
          <w:szCs w:val="20"/>
          <w:rtl/>
        </w:rPr>
        <w:t xml:space="preserve">(קפלן </w:t>
      </w:r>
      <w:r w:rsidRPr="005E749F">
        <w:rPr>
          <w:rFonts w:ascii="Georgia" w:hAnsi="Georgia" w:hint="cs"/>
          <w:sz w:val="18"/>
          <w:szCs w:val="20"/>
          <w:rtl/>
        </w:rPr>
        <w:t>ואח'</w:t>
      </w:r>
      <w:r w:rsidRPr="005E749F">
        <w:rPr>
          <w:rFonts w:ascii="Georgia" w:hAnsi="Georgia"/>
          <w:sz w:val="18"/>
          <w:szCs w:val="20"/>
          <w:rtl/>
        </w:rPr>
        <w:t>, 2020)</w:t>
      </w:r>
      <w:r w:rsidRPr="005E749F">
        <w:rPr>
          <w:rFonts w:ascii="Georgia" w:hAnsi="Georgia" w:hint="cs"/>
          <w:sz w:val="18"/>
          <w:szCs w:val="20"/>
          <w:rtl/>
        </w:rPr>
        <w:t>. שטיר ולוין-אפשטיין (</w:t>
      </w:r>
      <w:r w:rsidRPr="005E749F">
        <w:rPr>
          <w:rFonts w:ascii="Georgia" w:hAnsi="Georgia"/>
          <w:color w:val="222222"/>
          <w:sz w:val="18"/>
          <w:szCs w:val="20"/>
          <w:shd w:val="clear" w:color="auto" w:fill="FFFFFF"/>
        </w:rPr>
        <w:t>Stier &amp; Lewin-Epstein, 2007</w:t>
      </w:r>
      <w:r w:rsidRPr="005E749F">
        <w:rPr>
          <w:rFonts w:ascii="Georgia" w:hAnsi="Georgia" w:hint="cs"/>
          <w:sz w:val="18"/>
          <w:szCs w:val="20"/>
          <w:rtl/>
        </w:rPr>
        <w:t xml:space="preserve">) הציגו נתונים מסקר </w:t>
      </w:r>
      <w:r w:rsidRPr="005E749F">
        <w:rPr>
          <w:rFonts w:ascii="Georgia" w:hAnsi="Georgia"/>
          <w:sz w:val="18"/>
          <w:szCs w:val="20"/>
          <w:rtl/>
        </w:rPr>
        <w:t>שנערך ב</w:t>
      </w:r>
      <w:r w:rsidRPr="005E749F">
        <w:rPr>
          <w:rFonts w:ascii="Georgia" w:hAnsi="Georgia" w:hint="cs"/>
          <w:sz w:val="18"/>
          <w:szCs w:val="20"/>
          <w:rtl/>
        </w:rPr>
        <w:t xml:space="preserve">שנת </w:t>
      </w:r>
      <w:r w:rsidRPr="005E749F">
        <w:rPr>
          <w:rFonts w:ascii="Georgia" w:hAnsi="Georgia"/>
          <w:sz w:val="18"/>
          <w:szCs w:val="20"/>
          <w:rtl/>
        </w:rPr>
        <w:t xml:space="preserve">2002 והשווה </w:t>
      </w:r>
      <w:r w:rsidRPr="005E749F">
        <w:rPr>
          <w:rFonts w:ascii="Georgia" w:hAnsi="Georgia" w:hint="cs"/>
          <w:sz w:val="18"/>
          <w:szCs w:val="20"/>
          <w:rtl/>
        </w:rPr>
        <w:t>בין מ</w:t>
      </w:r>
      <w:r w:rsidRPr="005E749F">
        <w:rPr>
          <w:rFonts w:ascii="Georgia" w:hAnsi="Georgia"/>
          <w:sz w:val="18"/>
          <w:szCs w:val="20"/>
          <w:rtl/>
        </w:rPr>
        <w:t xml:space="preserve">ספר השעות שנשים </w:t>
      </w:r>
      <w:r w:rsidRPr="005E749F">
        <w:rPr>
          <w:rFonts w:ascii="Georgia" w:hAnsi="Georgia" w:hint="cs"/>
          <w:sz w:val="18"/>
          <w:szCs w:val="20"/>
          <w:rtl/>
        </w:rPr>
        <w:t xml:space="preserve">מקדישות לעבודות הבית לבין מספר השעות שגברים מקדישים להן, </w:t>
      </w:r>
      <w:r w:rsidR="00C13F6B" w:rsidRPr="005E749F">
        <w:rPr>
          <w:rFonts w:ascii="Georgia" w:hAnsi="Georgia"/>
          <w:sz w:val="18"/>
          <w:szCs w:val="20"/>
          <w:rtl/>
        </w:rPr>
        <w:t>ב</w:t>
      </w:r>
      <w:r w:rsidR="00C13F6B">
        <w:rPr>
          <w:rFonts w:ascii="Georgia" w:hAnsi="Georgia" w:hint="cs"/>
          <w:sz w:val="18"/>
          <w:szCs w:val="20"/>
          <w:rtl/>
        </w:rPr>
        <w:t>-</w:t>
      </w:r>
      <w:r w:rsidR="00C13F6B" w:rsidRPr="005E749F">
        <w:rPr>
          <w:rFonts w:ascii="Georgia" w:hAnsi="Georgia"/>
          <w:sz w:val="18"/>
          <w:szCs w:val="20"/>
          <w:rtl/>
        </w:rPr>
        <w:t xml:space="preserve">25 </w:t>
      </w:r>
      <w:r w:rsidRPr="005E749F">
        <w:rPr>
          <w:rFonts w:ascii="Georgia" w:hAnsi="Georgia"/>
          <w:sz w:val="18"/>
          <w:szCs w:val="20"/>
          <w:rtl/>
        </w:rPr>
        <w:t>מדינות</w:t>
      </w:r>
      <w:r w:rsidRPr="005E749F">
        <w:rPr>
          <w:rFonts w:ascii="Georgia" w:hAnsi="Georgia" w:hint="cs"/>
          <w:sz w:val="18"/>
          <w:szCs w:val="20"/>
          <w:rtl/>
        </w:rPr>
        <w:t>. מהסקר עולה</w:t>
      </w:r>
      <w:r w:rsidRPr="005E749F">
        <w:rPr>
          <w:rFonts w:ascii="Georgia" w:hAnsi="Georgia"/>
          <w:sz w:val="18"/>
          <w:szCs w:val="20"/>
          <w:rtl/>
        </w:rPr>
        <w:t xml:space="preserve"> כי אף שבכל המדינות נשים מקדישות שעות </w:t>
      </w:r>
      <w:r w:rsidRPr="005E749F">
        <w:rPr>
          <w:rFonts w:ascii="Georgia" w:hAnsi="Georgia" w:hint="cs"/>
          <w:sz w:val="18"/>
          <w:szCs w:val="20"/>
          <w:rtl/>
        </w:rPr>
        <w:t xml:space="preserve">רבות יותר מגברים </w:t>
      </w:r>
      <w:r w:rsidRPr="005E749F">
        <w:rPr>
          <w:rFonts w:ascii="Georgia" w:hAnsi="Georgia"/>
          <w:sz w:val="18"/>
          <w:szCs w:val="20"/>
          <w:rtl/>
        </w:rPr>
        <w:t>לעבודות הבית</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יש </w:t>
      </w:r>
      <w:r w:rsidRPr="005E749F">
        <w:rPr>
          <w:rFonts w:ascii="Georgia" w:hAnsi="Georgia"/>
          <w:sz w:val="18"/>
          <w:szCs w:val="20"/>
          <w:rtl/>
        </w:rPr>
        <w:t>שונות רבה בין המדינות.</w:t>
      </w:r>
      <w:r w:rsidRPr="005E749F">
        <w:rPr>
          <w:rFonts w:ascii="Georgia" w:hAnsi="Georgia" w:hint="cs"/>
          <w:sz w:val="18"/>
          <w:szCs w:val="20"/>
          <w:rtl/>
        </w:rPr>
        <w:t xml:space="preserve"> למשל</w:t>
      </w:r>
      <w:r w:rsidR="00C13F6B">
        <w:rPr>
          <w:rFonts w:ascii="Georgia" w:hAnsi="Georgia" w:hint="cs"/>
          <w:sz w:val="18"/>
          <w:szCs w:val="20"/>
          <w:rtl/>
        </w:rPr>
        <w:t>,</w:t>
      </w:r>
      <w:r w:rsidRPr="005E749F">
        <w:rPr>
          <w:rFonts w:ascii="Georgia" w:hAnsi="Georgia" w:hint="cs"/>
          <w:sz w:val="18"/>
          <w:szCs w:val="20"/>
          <w:rtl/>
        </w:rPr>
        <w:t xml:space="preserve"> בישראל נשים מקדישות לעבודות הבית </w:t>
      </w:r>
      <w:r w:rsidRPr="005E749F">
        <w:rPr>
          <w:rFonts w:ascii="Georgia" w:hAnsi="Georgia"/>
          <w:sz w:val="18"/>
          <w:szCs w:val="20"/>
          <w:rtl/>
        </w:rPr>
        <w:t>17 שעות</w:t>
      </w:r>
      <w:r w:rsidRPr="005E749F">
        <w:rPr>
          <w:rFonts w:ascii="Georgia" w:hAnsi="Georgia" w:hint="cs"/>
          <w:sz w:val="18"/>
          <w:szCs w:val="20"/>
          <w:rtl/>
        </w:rPr>
        <w:t xml:space="preserve"> בממוצע בשבוע לעומת 34 שעות בצ'ילה, אך 12 שעות בגרמניה. הבדלים בין חברות נמצאו גם במספר הממוצע של השעות השבועיות שגברים מקדישים לעבודות הבית: בישראל גברים מקדישים לעבודות הבית 6 שעות בממוצע בשבוע, לעומת 15 שעות בשבוע בפורטוגל ובמקסיקו ו-3 שעות בשבוע ביפן. </w:t>
      </w:r>
    </w:p>
    <w:p w14:paraId="767187E8"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על פי גישת הבניית תפקידי המינים</w:t>
      </w:r>
      <w:r w:rsidRPr="005E749F">
        <w:rPr>
          <w:rFonts w:ascii="Georgia" w:hAnsi="Georgia" w:hint="cs"/>
          <w:sz w:val="18"/>
          <w:szCs w:val="20"/>
          <w:rtl/>
        </w:rPr>
        <w:t xml:space="preserve"> (</w:t>
      </w:r>
      <w:r w:rsidRPr="005E749F">
        <w:rPr>
          <w:rFonts w:ascii="Georgia" w:hAnsi="Georgia"/>
          <w:color w:val="222222"/>
          <w:sz w:val="18"/>
          <w:szCs w:val="20"/>
          <w:shd w:val="clear" w:color="auto" w:fill="FFFFFF"/>
        </w:rPr>
        <w:t>Lorber &amp; Farrell, 1991</w:t>
      </w:r>
      <w:r w:rsidRPr="005E749F">
        <w:rPr>
          <w:rFonts w:ascii="Georgia" w:hAnsi="Georgia"/>
          <w:sz w:val="18"/>
          <w:szCs w:val="20"/>
          <w:rtl/>
        </w:rPr>
        <w:t>)</w:t>
      </w:r>
      <w:r w:rsidRPr="005E749F">
        <w:rPr>
          <w:rFonts w:ascii="Georgia" w:hAnsi="Georgia" w:hint="cs"/>
          <w:sz w:val="18"/>
          <w:szCs w:val="20"/>
          <w:rtl/>
        </w:rPr>
        <w:t>,</w:t>
      </w:r>
      <w:r w:rsidRPr="005E749F">
        <w:rPr>
          <w:rFonts w:ascii="Georgia" w:hAnsi="Georgia"/>
          <w:sz w:val="18"/>
          <w:szCs w:val="20"/>
          <w:rtl/>
        </w:rPr>
        <w:t xml:space="preserve"> תכתיבים חברתיים קובעים את אופי תפקידי</w:t>
      </w:r>
      <w:r w:rsidRPr="005E749F">
        <w:rPr>
          <w:rFonts w:ascii="Georgia" w:hAnsi="Georgia" w:hint="cs"/>
          <w:sz w:val="18"/>
          <w:szCs w:val="20"/>
          <w:rtl/>
        </w:rPr>
        <w:t>הם של</w:t>
      </w:r>
      <w:r w:rsidRPr="005E749F">
        <w:rPr>
          <w:rFonts w:ascii="Georgia" w:hAnsi="Georgia"/>
          <w:sz w:val="18"/>
          <w:szCs w:val="20"/>
          <w:rtl/>
        </w:rPr>
        <w:t xml:space="preserve"> </w:t>
      </w:r>
      <w:r w:rsidRPr="005E749F">
        <w:rPr>
          <w:rFonts w:ascii="Georgia" w:hAnsi="Georgia" w:hint="cs"/>
          <w:sz w:val="18"/>
          <w:szCs w:val="20"/>
          <w:rtl/>
        </w:rPr>
        <w:t>גברים ונשים</w:t>
      </w:r>
      <w:r w:rsidRPr="005E749F">
        <w:rPr>
          <w:rFonts w:ascii="Georgia" w:hAnsi="Georgia" w:hint="cs"/>
          <w:color w:val="000000"/>
          <w:sz w:val="18"/>
          <w:szCs w:val="20"/>
          <w:rtl/>
        </w:rPr>
        <w:t>,</w:t>
      </w:r>
      <w:r w:rsidRPr="005E749F">
        <w:rPr>
          <w:rFonts w:ascii="Georgia" w:hAnsi="Georgia"/>
          <w:sz w:val="18"/>
          <w:szCs w:val="20"/>
          <w:rtl/>
        </w:rPr>
        <w:t xml:space="preserve"> </w:t>
      </w:r>
      <w:r w:rsidRPr="005E749F">
        <w:rPr>
          <w:rFonts w:ascii="Georgia" w:hAnsi="Georgia" w:hint="cs"/>
          <w:sz w:val="18"/>
          <w:szCs w:val="20"/>
          <w:rtl/>
        </w:rPr>
        <w:t>וה</w:t>
      </w:r>
      <w:r w:rsidRPr="005E749F">
        <w:rPr>
          <w:rFonts w:ascii="Georgia" w:hAnsi="Georgia"/>
          <w:sz w:val="18"/>
          <w:szCs w:val="20"/>
          <w:rtl/>
        </w:rPr>
        <w:t>ציפיות</w:t>
      </w:r>
      <w:r w:rsidRPr="005E749F">
        <w:rPr>
          <w:rFonts w:ascii="Georgia" w:hAnsi="Georgia" w:hint="cs"/>
          <w:sz w:val="18"/>
          <w:szCs w:val="20"/>
          <w:rtl/>
        </w:rPr>
        <w:t xml:space="preserve"> ה</w:t>
      </w:r>
      <w:r w:rsidRPr="005E749F">
        <w:rPr>
          <w:rFonts w:ascii="Georgia" w:hAnsi="Georgia"/>
          <w:sz w:val="18"/>
          <w:szCs w:val="20"/>
          <w:rtl/>
        </w:rPr>
        <w:t>חבר</w:t>
      </w:r>
      <w:r w:rsidRPr="005E749F">
        <w:rPr>
          <w:rFonts w:ascii="Georgia" w:hAnsi="Georgia" w:hint="cs"/>
          <w:sz w:val="18"/>
          <w:szCs w:val="20"/>
          <w:rtl/>
        </w:rPr>
        <w:t>ת</w:t>
      </w:r>
      <w:r w:rsidRPr="005E749F">
        <w:rPr>
          <w:rFonts w:ascii="Georgia" w:hAnsi="Georgia"/>
          <w:sz w:val="18"/>
          <w:szCs w:val="20"/>
          <w:rtl/>
        </w:rPr>
        <w:t>יות</w:t>
      </w:r>
      <w:r w:rsidRPr="005E749F">
        <w:rPr>
          <w:rFonts w:ascii="Georgia" w:hAnsi="Georgia" w:hint="cs"/>
          <w:sz w:val="18"/>
          <w:szCs w:val="20"/>
          <w:rtl/>
        </w:rPr>
        <w:t xml:space="preserve"> בהקשר זה מ</w:t>
      </w:r>
      <w:r w:rsidRPr="005E749F">
        <w:rPr>
          <w:rFonts w:ascii="Georgia" w:hAnsi="Georgia"/>
          <w:sz w:val="18"/>
          <w:szCs w:val="20"/>
          <w:rtl/>
        </w:rPr>
        <w:t>ועברות בתהליכי סוציאליזציה ומוטמעות ב</w:t>
      </w:r>
      <w:r w:rsidRPr="005E749F">
        <w:rPr>
          <w:rFonts w:ascii="Georgia" w:hAnsi="Georgia" w:hint="cs"/>
          <w:sz w:val="18"/>
          <w:szCs w:val="20"/>
          <w:rtl/>
        </w:rPr>
        <w:t>אוכלוסייה,</w:t>
      </w:r>
      <w:r w:rsidRPr="005E749F">
        <w:rPr>
          <w:rFonts w:ascii="Georgia" w:hAnsi="Georgia"/>
          <w:sz w:val="18"/>
          <w:szCs w:val="20"/>
          <w:rtl/>
        </w:rPr>
        <w:t xml:space="preserve"> בפרט במגזרים </w:t>
      </w:r>
      <w:r w:rsidRPr="005E749F">
        <w:rPr>
          <w:rFonts w:ascii="Georgia" w:hAnsi="Georgia" w:hint="cs"/>
          <w:sz w:val="18"/>
          <w:szCs w:val="20"/>
          <w:rtl/>
        </w:rPr>
        <w:t>ה</w:t>
      </w:r>
      <w:r w:rsidRPr="005E749F">
        <w:rPr>
          <w:rFonts w:ascii="Georgia" w:hAnsi="Georgia"/>
          <w:sz w:val="18"/>
          <w:szCs w:val="20"/>
          <w:rtl/>
        </w:rPr>
        <w:t xml:space="preserve">מסורתיים. על בסיס גישה זו </w:t>
      </w:r>
      <w:r w:rsidRPr="005E749F">
        <w:rPr>
          <w:rFonts w:ascii="Georgia" w:hAnsi="Georgia" w:hint="cs"/>
          <w:sz w:val="18"/>
          <w:szCs w:val="20"/>
          <w:rtl/>
        </w:rPr>
        <w:t>אפשר</w:t>
      </w:r>
      <w:r w:rsidRPr="005E749F">
        <w:rPr>
          <w:rFonts w:ascii="Georgia" w:hAnsi="Georgia"/>
          <w:sz w:val="18"/>
          <w:szCs w:val="20"/>
          <w:rtl/>
        </w:rPr>
        <w:t xml:space="preserve"> להניח שתפקידים המזוהים עם אחד המינים</w:t>
      </w:r>
      <w:r w:rsidRPr="005E749F">
        <w:rPr>
          <w:rFonts w:ascii="Georgia" w:hAnsi="Georgia" w:hint="cs"/>
          <w:sz w:val="18"/>
          <w:szCs w:val="20"/>
          <w:rtl/>
        </w:rPr>
        <w:t xml:space="preserve"> </w:t>
      </w:r>
      <w:r w:rsidRPr="005E749F">
        <w:rPr>
          <w:rFonts w:ascii="Georgia" w:hAnsi="Georgia"/>
          <w:sz w:val="18"/>
          <w:szCs w:val="20"/>
          <w:rtl/>
        </w:rPr>
        <w:t xml:space="preserve">– בפרט </w:t>
      </w:r>
      <w:r w:rsidRPr="005E749F">
        <w:rPr>
          <w:rFonts w:ascii="Georgia" w:hAnsi="Georgia" w:hint="cs"/>
          <w:sz w:val="18"/>
          <w:szCs w:val="20"/>
          <w:rtl/>
        </w:rPr>
        <w:t>במגזרים</w:t>
      </w:r>
      <w:r w:rsidRPr="005E749F">
        <w:rPr>
          <w:rFonts w:ascii="Georgia" w:hAnsi="Georgia"/>
          <w:sz w:val="18"/>
          <w:szCs w:val="20"/>
          <w:rtl/>
        </w:rPr>
        <w:t xml:space="preserve"> המסורתיים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ש</w:t>
      </w:r>
      <w:r w:rsidRPr="005E749F">
        <w:rPr>
          <w:rFonts w:ascii="Georgia" w:hAnsi="Georgia"/>
          <w:sz w:val="18"/>
          <w:szCs w:val="20"/>
          <w:rtl/>
        </w:rPr>
        <w:t>בהם הסוציאליזציה לתפק</w:t>
      </w:r>
      <w:r w:rsidRPr="005E749F">
        <w:rPr>
          <w:rFonts w:ascii="Georgia" w:hAnsi="Georgia" w:hint="cs"/>
          <w:sz w:val="18"/>
          <w:szCs w:val="20"/>
          <w:rtl/>
        </w:rPr>
        <w:t>י</w:t>
      </w:r>
      <w:r w:rsidRPr="005E749F">
        <w:rPr>
          <w:rFonts w:ascii="Georgia" w:hAnsi="Georgia"/>
          <w:sz w:val="18"/>
          <w:szCs w:val="20"/>
          <w:rtl/>
        </w:rPr>
        <w:t>די המינים</w:t>
      </w:r>
      <w:r w:rsidRPr="005E749F">
        <w:rPr>
          <w:rFonts w:ascii="Georgia" w:hAnsi="Georgia" w:hint="cs"/>
          <w:sz w:val="18"/>
          <w:szCs w:val="20"/>
          <w:rtl/>
        </w:rPr>
        <w:t xml:space="preserve"> נוקשה וזוכה ל</w:t>
      </w:r>
      <w:r w:rsidRPr="005E749F">
        <w:rPr>
          <w:rFonts w:ascii="Georgia" w:hAnsi="Georgia"/>
          <w:sz w:val="18"/>
          <w:szCs w:val="20"/>
          <w:rtl/>
        </w:rPr>
        <w:t>דגש רב</w:t>
      </w:r>
      <w:r w:rsidRPr="005E749F">
        <w:rPr>
          <w:rFonts w:ascii="Georgia" w:hAnsi="Georgia" w:hint="cs"/>
          <w:sz w:val="18"/>
          <w:szCs w:val="20"/>
          <w:rtl/>
        </w:rPr>
        <w:t xml:space="preserve"> </w:t>
      </w:r>
      <w:r w:rsidRPr="005E749F">
        <w:rPr>
          <w:rFonts w:ascii="Georgia" w:hAnsi="Georgia"/>
          <w:sz w:val="18"/>
          <w:szCs w:val="20"/>
          <w:rtl/>
        </w:rPr>
        <w:t xml:space="preserve">– יופנמו </w:t>
      </w:r>
      <w:r w:rsidRPr="005E749F">
        <w:rPr>
          <w:rFonts w:ascii="Georgia" w:hAnsi="Georgia" w:hint="cs"/>
          <w:sz w:val="18"/>
          <w:szCs w:val="20"/>
          <w:rtl/>
        </w:rPr>
        <w:t xml:space="preserve">ויוערכו </w:t>
      </w:r>
      <w:r w:rsidRPr="005E749F">
        <w:rPr>
          <w:rFonts w:ascii="Georgia" w:hAnsi="Georgia"/>
          <w:sz w:val="18"/>
          <w:szCs w:val="20"/>
          <w:rtl/>
        </w:rPr>
        <w:t>כחיוניים והכרחיים לשמירת הסדר החברתי</w:t>
      </w:r>
      <w:r w:rsidRPr="005E749F">
        <w:rPr>
          <w:rFonts w:ascii="Georgia" w:hAnsi="Georgia" w:hint="cs"/>
          <w:sz w:val="18"/>
          <w:szCs w:val="20"/>
          <w:rtl/>
        </w:rPr>
        <w:t>. מתו</w:t>
      </w:r>
      <w:r w:rsidRPr="005E749F">
        <w:rPr>
          <w:rFonts w:ascii="Georgia" w:hAnsi="Georgia" w:hint="eastAsia"/>
          <w:sz w:val="18"/>
          <w:szCs w:val="20"/>
          <w:rtl/>
        </w:rPr>
        <w:t>ך</w:t>
      </w:r>
      <w:r w:rsidRPr="005E749F">
        <w:rPr>
          <w:rFonts w:ascii="Georgia" w:hAnsi="Georgia"/>
          <w:sz w:val="18"/>
          <w:szCs w:val="20"/>
          <w:rtl/>
        </w:rPr>
        <w:t xml:space="preserve"> כך</w:t>
      </w:r>
      <w:r w:rsidRPr="005E749F">
        <w:rPr>
          <w:rFonts w:ascii="Georgia" w:hAnsi="Georgia" w:hint="cs"/>
          <w:sz w:val="18"/>
          <w:szCs w:val="20"/>
          <w:rtl/>
        </w:rPr>
        <w:t>,</w:t>
      </w:r>
      <w:r w:rsidRPr="005E749F">
        <w:rPr>
          <w:rFonts w:ascii="Georgia" w:hAnsi="Georgia"/>
          <w:sz w:val="18"/>
          <w:szCs w:val="20"/>
          <w:rtl/>
        </w:rPr>
        <w:t xml:space="preserve"> גם אם </w:t>
      </w:r>
      <w:r w:rsidRPr="005E749F">
        <w:rPr>
          <w:rFonts w:ascii="Georgia" w:hAnsi="Georgia" w:hint="cs"/>
          <w:sz w:val="18"/>
          <w:szCs w:val="20"/>
          <w:rtl/>
        </w:rPr>
        <w:t>ה</w:t>
      </w:r>
      <w:r w:rsidRPr="005E749F">
        <w:rPr>
          <w:rFonts w:ascii="Georgia" w:hAnsi="Georgia"/>
          <w:sz w:val="18"/>
          <w:szCs w:val="20"/>
          <w:rtl/>
        </w:rPr>
        <w:t xml:space="preserve">מילוי </w:t>
      </w:r>
      <w:r w:rsidRPr="005E749F">
        <w:rPr>
          <w:rFonts w:ascii="Georgia" w:hAnsi="Georgia" w:hint="cs"/>
          <w:sz w:val="18"/>
          <w:szCs w:val="20"/>
          <w:rtl/>
        </w:rPr>
        <w:t>של ה</w:t>
      </w:r>
      <w:r w:rsidRPr="005E749F">
        <w:rPr>
          <w:rFonts w:ascii="Georgia" w:hAnsi="Georgia"/>
          <w:sz w:val="18"/>
          <w:szCs w:val="20"/>
          <w:rtl/>
        </w:rPr>
        <w:t xml:space="preserve">תפקידים </w:t>
      </w:r>
      <w:r w:rsidRPr="005E749F">
        <w:rPr>
          <w:rFonts w:ascii="Georgia" w:hAnsi="Georgia" w:hint="cs"/>
          <w:sz w:val="18"/>
          <w:szCs w:val="20"/>
          <w:rtl/>
        </w:rPr>
        <w:t>הללו</w:t>
      </w:r>
      <w:r w:rsidRPr="005E749F">
        <w:rPr>
          <w:rFonts w:ascii="Georgia" w:hAnsi="Georgia"/>
          <w:sz w:val="18"/>
          <w:szCs w:val="20"/>
          <w:rtl/>
        </w:rPr>
        <w:t xml:space="preserve"> </w:t>
      </w:r>
      <w:r w:rsidRPr="005E749F">
        <w:rPr>
          <w:rFonts w:ascii="Georgia" w:hAnsi="Georgia" w:hint="cs"/>
          <w:sz w:val="18"/>
          <w:szCs w:val="20"/>
          <w:rtl/>
        </w:rPr>
        <w:t xml:space="preserve">יהווה עומס על </w:t>
      </w:r>
      <w:r w:rsidRPr="005E749F">
        <w:rPr>
          <w:rFonts w:ascii="Georgia" w:hAnsi="Georgia"/>
          <w:sz w:val="18"/>
          <w:szCs w:val="20"/>
          <w:rtl/>
        </w:rPr>
        <w:t>משאבי הנשים או הגברים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העומס </w:t>
      </w:r>
      <w:r w:rsidRPr="005E749F">
        <w:rPr>
          <w:rFonts w:ascii="Georgia" w:hAnsi="Georgia"/>
          <w:sz w:val="18"/>
          <w:szCs w:val="20"/>
          <w:rtl/>
        </w:rPr>
        <w:t>לא יתבטא בהכרח בפגיעה ברווח</w:t>
      </w:r>
      <w:r w:rsidRPr="005E749F">
        <w:rPr>
          <w:rFonts w:ascii="Georgia" w:hAnsi="Georgia" w:hint="cs"/>
          <w:sz w:val="18"/>
          <w:szCs w:val="20"/>
          <w:rtl/>
        </w:rPr>
        <w:t>תם</w:t>
      </w:r>
      <w:r w:rsidRPr="005E749F">
        <w:rPr>
          <w:rFonts w:ascii="Georgia" w:hAnsi="Georgia"/>
          <w:sz w:val="18"/>
          <w:szCs w:val="20"/>
          <w:rtl/>
        </w:rPr>
        <w:t xml:space="preserve"> הנפשית</w:t>
      </w:r>
      <w:r w:rsidRPr="005E749F">
        <w:rPr>
          <w:rFonts w:ascii="Georgia" w:hAnsi="Georgia" w:hint="cs"/>
          <w:sz w:val="18"/>
          <w:szCs w:val="20"/>
          <w:rtl/>
        </w:rPr>
        <w:t>,</w:t>
      </w:r>
      <w:r w:rsidRPr="005E749F">
        <w:rPr>
          <w:rFonts w:ascii="Georgia" w:hAnsi="Georgia"/>
          <w:sz w:val="18"/>
          <w:szCs w:val="20"/>
          <w:rtl/>
        </w:rPr>
        <w:t xml:space="preserve"> בשל</w:t>
      </w:r>
      <w:r w:rsidRPr="005E749F">
        <w:rPr>
          <w:rFonts w:ascii="Georgia" w:hAnsi="Georgia" w:hint="cs"/>
          <w:sz w:val="18"/>
          <w:szCs w:val="20"/>
          <w:rtl/>
        </w:rPr>
        <w:t xml:space="preserve"> ההכרה </w:t>
      </w:r>
      <w:r w:rsidRPr="005E749F">
        <w:rPr>
          <w:rFonts w:ascii="Georgia" w:hAnsi="Georgia"/>
          <w:sz w:val="18"/>
          <w:szCs w:val="20"/>
          <w:rtl/>
        </w:rPr>
        <w:t>בחשיבותם</w:t>
      </w:r>
      <w:r w:rsidRPr="005E749F">
        <w:rPr>
          <w:rFonts w:ascii="Georgia" w:hAnsi="Georgia" w:hint="cs"/>
          <w:sz w:val="18"/>
          <w:szCs w:val="20"/>
          <w:rtl/>
        </w:rPr>
        <w:t xml:space="preserve"> של תפקידים אלו</w:t>
      </w:r>
      <w:r w:rsidRPr="005E749F">
        <w:rPr>
          <w:rFonts w:ascii="Georgia" w:hAnsi="Georgia"/>
          <w:sz w:val="18"/>
          <w:szCs w:val="20"/>
          <w:rtl/>
        </w:rPr>
        <w:t xml:space="preserve"> (</w:t>
      </w:r>
      <w:r w:rsidRPr="00744DC2">
        <w:rPr>
          <w:rFonts w:ascii="David" w:hAnsi="David"/>
          <w:sz w:val="20"/>
          <w:szCs w:val="20"/>
        </w:rPr>
        <w:t>(</w:t>
      </w:r>
      <w:r w:rsidRPr="005E749F">
        <w:rPr>
          <w:rFonts w:ascii="Georgia" w:hAnsi="Georgia"/>
          <w:sz w:val="18"/>
          <w:szCs w:val="20"/>
        </w:rPr>
        <w:t>Korabik et al., 2008</w:t>
      </w:r>
      <w:r w:rsidRPr="005E749F">
        <w:rPr>
          <w:rFonts w:ascii="Georgia" w:hAnsi="Georgia" w:hint="cs"/>
          <w:sz w:val="18"/>
          <w:szCs w:val="20"/>
          <w:rtl/>
        </w:rPr>
        <w:t>. אפשר אפוא</w:t>
      </w:r>
      <w:r w:rsidRPr="005E749F">
        <w:rPr>
          <w:rFonts w:ascii="Georgia" w:hAnsi="Georgia"/>
          <w:sz w:val="18"/>
          <w:szCs w:val="20"/>
          <w:rtl/>
        </w:rPr>
        <w:t xml:space="preserve"> להניח </w:t>
      </w:r>
      <w:r w:rsidRPr="005E749F">
        <w:rPr>
          <w:rFonts w:ascii="Georgia" w:hAnsi="Georgia" w:hint="cs"/>
          <w:sz w:val="18"/>
          <w:szCs w:val="20"/>
          <w:rtl/>
        </w:rPr>
        <w:t xml:space="preserve">את קיומו של </w:t>
      </w:r>
      <w:r w:rsidRPr="005E749F">
        <w:rPr>
          <w:rFonts w:ascii="Georgia" w:hAnsi="Georgia"/>
          <w:sz w:val="18"/>
          <w:szCs w:val="20"/>
          <w:rtl/>
        </w:rPr>
        <w:t xml:space="preserve">עיקרון של </w:t>
      </w:r>
      <w:r w:rsidRPr="005E749F">
        <w:rPr>
          <w:rFonts w:ascii="Georgia" w:hAnsi="Georgia" w:hint="cs"/>
          <w:sz w:val="18"/>
          <w:szCs w:val="20"/>
          <w:rtl/>
        </w:rPr>
        <w:t>הכלה</w:t>
      </w:r>
      <w:r w:rsidRPr="005E749F">
        <w:rPr>
          <w:rFonts w:ascii="Georgia" w:hAnsi="Georgia"/>
          <w:sz w:val="18"/>
          <w:szCs w:val="20"/>
          <w:rtl/>
        </w:rPr>
        <w:t xml:space="preserve"> מגדר</w:t>
      </w:r>
      <w:r w:rsidRPr="005E749F">
        <w:rPr>
          <w:rFonts w:ascii="Georgia" w:hAnsi="Georgia" w:hint="cs"/>
          <w:sz w:val="18"/>
          <w:szCs w:val="20"/>
          <w:rtl/>
        </w:rPr>
        <w:t xml:space="preserve">ית, דהיינו ראיית לחצים הנובעים מתפקידי המינים (לחצים תואמי מגדר) כדבר שבשגרה, לחצים שיש לשאתם למען שמירת הסדר החברתי. </w:t>
      </w:r>
      <w:r w:rsidRPr="005E749F">
        <w:rPr>
          <w:rFonts w:ascii="Georgia" w:hAnsi="Georgia"/>
          <w:sz w:val="18"/>
          <w:szCs w:val="20"/>
          <w:rtl/>
        </w:rPr>
        <w:t>כיוון שפרנסת המשפחה נחשבת לתפקיד גברי</w:t>
      </w:r>
      <w:r w:rsidRPr="005E749F">
        <w:rPr>
          <w:rFonts w:ascii="Georgia" w:hAnsi="Georgia" w:hint="cs"/>
          <w:sz w:val="18"/>
          <w:szCs w:val="20"/>
          <w:rtl/>
        </w:rPr>
        <w:t>,</w:t>
      </w:r>
      <w:r w:rsidRPr="005E749F">
        <w:rPr>
          <w:rFonts w:ascii="Georgia" w:hAnsi="Georgia"/>
          <w:sz w:val="18"/>
          <w:szCs w:val="20"/>
          <w:rtl/>
        </w:rPr>
        <w:t xml:space="preserve"> בפרט </w:t>
      </w:r>
      <w:r w:rsidRPr="005E749F">
        <w:rPr>
          <w:rFonts w:ascii="Georgia" w:hAnsi="Georgia" w:hint="cs"/>
          <w:sz w:val="18"/>
          <w:szCs w:val="20"/>
          <w:rtl/>
        </w:rPr>
        <w:t>במגזר הערבי,</w:t>
      </w:r>
      <w:r w:rsidRPr="005E749F">
        <w:rPr>
          <w:rFonts w:ascii="Georgia" w:hAnsi="Georgia"/>
          <w:sz w:val="18"/>
          <w:szCs w:val="20"/>
          <w:rtl/>
        </w:rPr>
        <w:t xml:space="preserve"> </w:t>
      </w:r>
      <w:r w:rsidRPr="005E749F">
        <w:rPr>
          <w:rFonts w:ascii="Georgia" w:hAnsi="Georgia" w:hint="cs"/>
          <w:sz w:val="18"/>
          <w:szCs w:val="20"/>
          <w:rtl/>
        </w:rPr>
        <w:t>נוסחה השערה 3 שלהלן</w:t>
      </w:r>
      <w:r w:rsidRPr="005E749F">
        <w:rPr>
          <w:rFonts w:ascii="Georgia" w:hAnsi="Georgia"/>
          <w:sz w:val="18"/>
          <w:szCs w:val="20"/>
          <w:rtl/>
        </w:rPr>
        <w:t>:</w:t>
      </w:r>
    </w:p>
    <w:p w14:paraId="7C77CCDC"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 xml:space="preserve">השערה 3: </w:t>
      </w:r>
      <w:r w:rsidRPr="005E749F">
        <w:rPr>
          <w:rFonts w:ascii="Georgia" w:hAnsi="Georgia"/>
          <w:sz w:val="18"/>
          <w:szCs w:val="20"/>
          <w:rtl/>
        </w:rPr>
        <w:t xml:space="preserve">עוצמת הקשר בין עומס אובייקטיבי בעבודה ועומס סובייקטיבי בעבודה לבין מצוקה נפשית בקרב גברים תהיה נמוכה יותר מזו שתימצא בקרב נשים. נטייה זו תהיה בולטת יותר במגזר הערבי מאשר במגזר היהודי הלא-חרדי. </w:t>
      </w:r>
    </w:p>
    <w:p w14:paraId="1AFAFE3F"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המגזר החרדי נחשב למגזר מסורתי</w:t>
      </w:r>
      <w:r w:rsidRPr="005E749F">
        <w:rPr>
          <w:rFonts w:ascii="Georgia" w:hAnsi="Georgia" w:hint="cs"/>
          <w:sz w:val="18"/>
          <w:szCs w:val="20"/>
          <w:rtl/>
        </w:rPr>
        <w:t xml:space="preserve"> וקולקטיביסטי באופיו, </w:t>
      </w:r>
      <w:r w:rsidRPr="005E749F">
        <w:rPr>
          <w:rFonts w:ascii="Georgia" w:hAnsi="Georgia"/>
          <w:sz w:val="18"/>
          <w:szCs w:val="20"/>
          <w:rtl/>
        </w:rPr>
        <w:t xml:space="preserve">ומתוך כך </w:t>
      </w:r>
      <w:r w:rsidRPr="005E749F">
        <w:rPr>
          <w:rFonts w:ascii="Georgia" w:hAnsi="Georgia" w:hint="cs"/>
          <w:sz w:val="18"/>
          <w:szCs w:val="20"/>
          <w:rtl/>
        </w:rPr>
        <w:t>הציפייה היא למצוא דמיון למג</w:t>
      </w:r>
      <w:r w:rsidRPr="005E749F">
        <w:rPr>
          <w:rFonts w:ascii="Georgia" w:hAnsi="Georgia"/>
          <w:sz w:val="18"/>
          <w:szCs w:val="20"/>
          <w:rtl/>
        </w:rPr>
        <w:t>זר הערבי</w:t>
      </w:r>
      <w:r w:rsidRPr="005E749F">
        <w:rPr>
          <w:rFonts w:ascii="Georgia" w:hAnsi="Georgia" w:hint="cs"/>
          <w:sz w:val="18"/>
          <w:szCs w:val="20"/>
          <w:rtl/>
        </w:rPr>
        <w:t xml:space="preserve"> בנוגע לתרומת העומס האובייקטיבי בעבודה להסבר של מצוקה נפשית.</w:t>
      </w:r>
      <w:r w:rsidRPr="005E749F">
        <w:rPr>
          <w:rFonts w:ascii="Georgia" w:hAnsi="Georgia"/>
          <w:sz w:val="18"/>
          <w:szCs w:val="20"/>
          <w:rtl/>
        </w:rPr>
        <w:t xml:space="preserve"> ואולם </w:t>
      </w:r>
      <w:r w:rsidRPr="005E749F">
        <w:rPr>
          <w:rFonts w:ascii="Georgia" w:hAnsi="Georgia" w:hint="cs"/>
          <w:sz w:val="18"/>
          <w:szCs w:val="20"/>
          <w:rtl/>
        </w:rPr>
        <w:t>המגזר החרדי הוא ייחוד</w:t>
      </w:r>
      <w:r w:rsidRPr="005E749F">
        <w:rPr>
          <w:rFonts w:ascii="Georgia" w:hAnsi="Georgia" w:hint="eastAsia"/>
          <w:sz w:val="18"/>
          <w:szCs w:val="20"/>
          <w:rtl/>
        </w:rPr>
        <w:t>י</w:t>
      </w:r>
      <w:r w:rsidRPr="005E749F">
        <w:rPr>
          <w:rFonts w:ascii="Georgia" w:hAnsi="Georgia" w:hint="cs"/>
          <w:sz w:val="18"/>
          <w:szCs w:val="20"/>
          <w:rtl/>
        </w:rPr>
        <w:t>, ושלא כמו ב</w:t>
      </w:r>
      <w:r w:rsidRPr="005E749F">
        <w:rPr>
          <w:rFonts w:ascii="Georgia" w:hAnsi="Georgia"/>
          <w:sz w:val="18"/>
          <w:szCs w:val="20"/>
          <w:rtl/>
        </w:rPr>
        <w:t xml:space="preserve">מגזר הערבי, </w:t>
      </w:r>
      <w:r w:rsidRPr="005E749F">
        <w:rPr>
          <w:rFonts w:ascii="Georgia" w:hAnsi="Georgia" w:hint="cs"/>
          <w:sz w:val="18"/>
          <w:szCs w:val="20"/>
          <w:rtl/>
        </w:rPr>
        <w:t xml:space="preserve">ברוב </w:t>
      </w:r>
      <w:r w:rsidRPr="005E749F">
        <w:rPr>
          <w:rFonts w:ascii="Georgia" w:hAnsi="Georgia"/>
          <w:sz w:val="18"/>
          <w:szCs w:val="20"/>
          <w:rtl/>
        </w:rPr>
        <w:t xml:space="preserve">המקרים הנשים הן המפרנסות </w:t>
      </w:r>
      <w:r w:rsidRPr="005E749F">
        <w:rPr>
          <w:rFonts w:ascii="Georgia" w:hAnsi="Georgia" w:hint="cs"/>
          <w:sz w:val="18"/>
          <w:szCs w:val="20"/>
          <w:rtl/>
        </w:rPr>
        <w:t>העיקריות, ו</w:t>
      </w:r>
      <w:r w:rsidRPr="005E749F">
        <w:rPr>
          <w:rFonts w:ascii="Georgia" w:hAnsi="Georgia"/>
          <w:sz w:val="18"/>
          <w:szCs w:val="20"/>
          <w:rtl/>
        </w:rPr>
        <w:t>מקד</w:t>
      </w:r>
      <w:r w:rsidRPr="005E749F">
        <w:rPr>
          <w:rFonts w:ascii="Georgia" w:hAnsi="Georgia" w:hint="cs"/>
          <w:sz w:val="18"/>
          <w:szCs w:val="20"/>
          <w:rtl/>
        </w:rPr>
        <w:t>י</w:t>
      </w:r>
      <w:r w:rsidRPr="005E749F">
        <w:rPr>
          <w:rFonts w:ascii="Georgia" w:hAnsi="Georgia"/>
          <w:sz w:val="18"/>
          <w:szCs w:val="20"/>
          <w:rtl/>
        </w:rPr>
        <w:t xml:space="preserve">שות שעות רבות </w:t>
      </w:r>
      <w:r w:rsidRPr="005E749F">
        <w:rPr>
          <w:rFonts w:ascii="Georgia" w:hAnsi="Georgia" w:hint="cs"/>
          <w:sz w:val="18"/>
          <w:szCs w:val="20"/>
          <w:rtl/>
        </w:rPr>
        <w:t xml:space="preserve">יותר מגברים </w:t>
      </w:r>
      <w:r w:rsidRPr="005E749F">
        <w:rPr>
          <w:rFonts w:ascii="Georgia" w:hAnsi="Georgia"/>
          <w:sz w:val="18"/>
          <w:szCs w:val="20"/>
          <w:rtl/>
        </w:rPr>
        <w:t>לעבודה בשכר</w:t>
      </w:r>
      <w:r w:rsidRPr="005E749F">
        <w:rPr>
          <w:rFonts w:ascii="Georgia" w:hAnsi="Georgia" w:hint="cs"/>
          <w:sz w:val="18"/>
          <w:szCs w:val="20"/>
          <w:rtl/>
        </w:rPr>
        <w:t>.</w:t>
      </w:r>
      <w:r w:rsidRPr="005E749F">
        <w:rPr>
          <w:rFonts w:ascii="Georgia" w:hAnsi="Georgia"/>
          <w:sz w:val="18"/>
          <w:szCs w:val="20"/>
          <w:rtl/>
        </w:rPr>
        <w:t xml:space="preserve"> משום כך</w:t>
      </w:r>
      <w:r w:rsidRPr="005E749F">
        <w:rPr>
          <w:rFonts w:ascii="Georgia" w:hAnsi="Georgia" w:hint="cs"/>
          <w:sz w:val="18"/>
          <w:szCs w:val="20"/>
          <w:rtl/>
        </w:rPr>
        <w:t>, על אף המאפייני</w:t>
      </w:r>
      <w:r w:rsidRPr="005E749F">
        <w:rPr>
          <w:rFonts w:ascii="Georgia" w:hAnsi="Georgia" w:hint="eastAsia"/>
          <w:sz w:val="18"/>
          <w:szCs w:val="20"/>
          <w:rtl/>
        </w:rPr>
        <w:t>ם</w:t>
      </w:r>
      <w:r w:rsidRPr="005E749F">
        <w:rPr>
          <w:rFonts w:ascii="Georgia" w:hAnsi="Georgia" w:hint="cs"/>
          <w:sz w:val="18"/>
          <w:szCs w:val="20"/>
          <w:rtl/>
        </w:rPr>
        <w:t xml:space="preserve"> המסורתיי</w:t>
      </w:r>
      <w:r w:rsidRPr="005E749F">
        <w:rPr>
          <w:rFonts w:ascii="Georgia" w:hAnsi="Georgia" w:hint="eastAsia"/>
          <w:sz w:val="18"/>
          <w:szCs w:val="20"/>
          <w:rtl/>
        </w:rPr>
        <w:t>ם</w:t>
      </w:r>
      <w:r w:rsidRPr="005E749F">
        <w:rPr>
          <w:rFonts w:ascii="Georgia" w:hAnsi="Georgia" w:hint="cs"/>
          <w:sz w:val="18"/>
          <w:szCs w:val="20"/>
          <w:rtl/>
        </w:rPr>
        <w:t xml:space="preserve"> של החברה החרדית, </w:t>
      </w:r>
      <w:r w:rsidRPr="005E749F">
        <w:rPr>
          <w:rFonts w:ascii="Georgia" w:hAnsi="Georgia"/>
          <w:sz w:val="18"/>
          <w:szCs w:val="20"/>
          <w:rtl/>
        </w:rPr>
        <w:t xml:space="preserve">הקשר </w:t>
      </w:r>
      <w:r w:rsidRPr="005E749F">
        <w:rPr>
          <w:rFonts w:ascii="Georgia" w:hAnsi="Georgia" w:hint="cs"/>
          <w:sz w:val="18"/>
          <w:szCs w:val="20"/>
          <w:rtl/>
        </w:rPr>
        <w:t>בין עומס אובייקטיבי ועומס סובייקטי</w:t>
      </w:r>
      <w:r w:rsidRPr="005E749F">
        <w:rPr>
          <w:rFonts w:ascii="Georgia" w:hAnsi="Georgia" w:hint="eastAsia"/>
          <w:sz w:val="18"/>
          <w:szCs w:val="20"/>
          <w:rtl/>
        </w:rPr>
        <w:t>בי</w:t>
      </w:r>
      <w:r w:rsidRPr="005E749F">
        <w:rPr>
          <w:rFonts w:ascii="Georgia" w:hAnsi="Georgia" w:hint="cs"/>
          <w:sz w:val="18"/>
          <w:szCs w:val="20"/>
          <w:rtl/>
        </w:rPr>
        <w:t xml:space="preserve"> בעבודה </w:t>
      </w:r>
      <w:r w:rsidRPr="005E749F">
        <w:rPr>
          <w:rFonts w:ascii="Georgia" w:hAnsi="Georgia"/>
          <w:sz w:val="18"/>
          <w:szCs w:val="20"/>
          <w:rtl/>
        </w:rPr>
        <w:t xml:space="preserve">לבין מצוקה נפשית </w:t>
      </w:r>
      <w:r w:rsidRPr="005E749F">
        <w:rPr>
          <w:rFonts w:ascii="Georgia" w:hAnsi="Georgia" w:hint="cs"/>
          <w:sz w:val="18"/>
          <w:szCs w:val="20"/>
          <w:rtl/>
        </w:rPr>
        <w:t>ב</w:t>
      </w:r>
      <w:r w:rsidRPr="005E749F">
        <w:rPr>
          <w:rFonts w:ascii="Georgia" w:hAnsi="Georgia"/>
          <w:sz w:val="18"/>
          <w:szCs w:val="20"/>
          <w:rtl/>
        </w:rPr>
        <w:t xml:space="preserve">מגזר </w:t>
      </w:r>
      <w:r w:rsidRPr="005E749F">
        <w:rPr>
          <w:rFonts w:ascii="Georgia" w:hAnsi="Georgia" w:hint="cs"/>
          <w:sz w:val="18"/>
          <w:szCs w:val="20"/>
          <w:rtl/>
        </w:rPr>
        <w:t xml:space="preserve">זה </w:t>
      </w:r>
      <w:r w:rsidRPr="005E749F">
        <w:rPr>
          <w:rFonts w:ascii="Georgia" w:hAnsi="Georgia"/>
          <w:sz w:val="18"/>
          <w:szCs w:val="20"/>
          <w:rtl/>
        </w:rPr>
        <w:t xml:space="preserve">נבחן </w:t>
      </w:r>
      <w:r w:rsidRPr="005E749F">
        <w:rPr>
          <w:rFonts w:ascii="Georgia" w:hAnsi="Georgia" w:hint="cs"/>
          <w:sz w:val="18"/>
          <w:szCs w:val="20"/>
          <w:rtl/>
        </w:rPr>
        <w:t xml:space="preserve">בצורה </w:t>
      </w:r>
      <w:r w:rsidRPr="005E749F">
        <w:rPr>
          <w:rFonts w:ascii="Georgia" w:hAnsi="Georgia"/>
          <w:sz w:val="18"/>
          <w:szCs w:val="20"/>
          <w:rtl/>
        </w:rPr>
        <w:t>אקספלורטיבית</w:t>
      </w:r>
      <w:r w:rsidRPr="005E749F">
        <w:rPr>
          <w:rFonts w:ascii="Georgia" w:hAnsi="Georgia" w:hint="cs"/>
          <w:sz w:val="18"/>
          <w:szCs w:val="20"/>
          <w:rtl/>
        </w:rPr>
        <w:t>,</w:t>
      </w:r>
      <w:r w:rsidRPr="005E749F">
        <w:rPr>
          <w:rFonts w:ascii="Georgia" w:hAnsi="Georgia"/>
          <w:sz w:val="18"/>
          <w:szCs w:val="20"/>
          <w:rtl/>
        </w:rPr>
        <w:t xml:space="preserve"> ללא השערות מוקדמות.</w:t>
      </w:r>
    </w:p>
    <w:p w14:paraId="29F88723"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lastRenderedPageBreak/>
        <w:t>אשר לעומס אובייקטיב</w:t>
      </w:r>
      <w:r w:rsidRPr="005E749F">
        <w:rPr>
          <w:rFonts w:ascii="Georgia" w:hAnsi="Georgia" w:hint="eastAsia"/>
          <w:sz w:val="18"/>
          <w:szCs w:val="20"/>
          <w:rtl/>
        </w:rPr>
        <w:t>י</w:t>
      </w:r>
      <w:r w:rsidRPr="005E749F">
        <w:rPr>
          <w:rFonts w:ascii="Georgia" w:hAnsi="Georgia" w:hint="cs"/>
          <w:sz w:val="18"/>
          <w:szCs w:val="20"/>
          <w:rtl/>
        </w:rPr>
        <w:t xml:space="preserve"> בבית, וכיוון שעבודות הבית הן בתחום אחריותן של הנשים, ההשערה היא כי ההבדלים בין המינים בעוצמת הקשר בין עומס אובייקטיב</w:t>
      </w:r>
      <w:r w:rsidRPr="005E749F">
        <w:rPr>
          <w:rFonts w:ascii="Georgia" w:hAnsi="Georgia" w:hint="eastAsia"/>
          <w:sz w:val="18"/>
          <w:szCs w:val="20"/>
          <w:rtl/>
        </w:rPr>
        <w:t>י</w:t>
      </w:r>
      <w:r w:rsidRPr="005E749F">
        <w:rPr>
          <w:rFonts w:ascii="Georgia" w:hAnsi="Georgia" w:hint="cs"/>
          <w:sz w:val="18"/>
          <w:szCs w:val="20"/>
          <w:rtl/>
        </w:rPr>
        <w:t xml:space="preserve"> בבית לבין מצוקה נפשית יהיו שונים במגזרים השונים. </w:t>
      </w:r>
      <w:r w:rsidRPr="005E749F">
        <w:rPr>
          <w:rFonts w:ascii="Georgia" w:hAnsi="Georgia"/>
          <w:sz w:val="18"/>
          <w:szCs w:val="20"/>
          <w:rtl/>
        </w:rPr>
        <w:t>אומנם</w:t>
      </w:r>
      <w:r w:rsidRPr="005E749F">
        <w:rPr>
          <w:rFonts w:ascii="Georgia" w:hAnsi="Georgia" w:hint="cs"/>
          <w:sz w:val="18"/>
          <w:szCs w:val="20"/>
          <w:rtl/>
        </w:rPr>
        <w:t>, כפי שצוין,</w:t>
      </w:r>
      <w:r w:rsidRPr="005E749F">
        <w:rPr>
          <w:rFonts w:ascii="Georgia" w:hAnsi="Georgia"/>
          <w:sz w:val="18"/>
          <w:szCs w:val="20"/>
          <w:rtl/>
        </w:rPr>
        <w:t xml:space="preserve"> הגברים החרדים נוהגים לקחת חלק פעיל</w:t>
      </w:r>
      <w:r w:rsidRPr="005E749F">
        <w:rPr>
          <w:rFonts w:ascii="Georgia" w:hAnsi="Georgia" w:hint="cs"/>
          <w:sz w:val="18"/>
          <w:szCs w:val="20"/>
          <w:rtl/>
        </w:rPr>
        <w:t xml:space="preserve"> למדי </w:t>
      </w:r>
      <w:r w:rsidRPr="005E749F">
        <w:rPr>
          <w:rFonts w:ascii="Georgia" w:hAnsi="Georgia"/>
          <w:sz w:val="18"/>
          <w:szCs w:val="20"/>
          <w:rtl/>
        </w:rPr>
        <w:t>בט</w:t>
      </w:r>
      <w:r w:rsidRPr="005E749F">
        <w:rPr>
          <w:rFonts w:ascii="Georgia" w:hAnsi="Georgia" w:hint="cs"/>
          <w:sz w:val="18"/>
          <w:szCs w:val="20"/>
          <w:rtl/>
        </w:rPr>
        <w:t>י</w:t>
      </w:r>
      <w:r w:rsidRPr="005E749F">
        <w:rPr>
          <w:rFonts w:ascii="Georgia" w:hAnsi="Georgia"/>
          <w:sz w:val="18"/>
          <w:szCs w:val="20"/>
          <w:rtl/>
        </w:rPr>
        <w:t>פול בילדים</w:t>
      </w:r>
      <w:r w:rsidRPr="005E749F">
        <w:rPr>
          <w:rFonts w:ascii="Georgia" w:hAnsi="Georgia" w:hint="cs"/>
          <w:sz w:val="18"/>
          <w:szCs w:val="20"/>
          <w:rtl/>
        </w:rPr>
        <w:t xml:space="preserve"> כדי</w:t>
      </w:r>
      <w:r w:rsidRPr="005E749F">
        <w:rPr>
          <w:rFonts w:ascii="Georgia" w:hAnsi="Georgia"/>
          <w:sz w:val="18"/>
          <w:szCs w:val="20"/>
          <w:rtl/>
        </w:rPr>
        <w:t xml:space="preserve"> לאפשר לנשים לעבוד ולפרנס</w:t>
      </w:r>
      <w:r w:rsidRPr="005E749F">
        <w:rPr>
          <w:rFonts w:ascii="Georgia" w:hAnsi="Georgia" w:hint="cs"/>
          <w:sz w:val="18"/>
          <w:szCs w:val="20"/>
          <w:rtl/>
        </w:rPr>
        <w:t xml:space="preserve">, </w:t>
      </w:r>
      <w:r w:rsidRPr="005E749F">
        <w:rPr>
          <w:rFonts w:ascii="Georgia" w:hAnsi="Georgia"/>
          <w:sz w:val="18"/>
          <w:szCs w:val="20"/>
          <w:rtl/>
        </w:rPr>
        <w:t>אך ה</w:t>
      </w:r>
      <w:r w:rsidRPr="005E749F">
        <w:rPr>
          <w:rFonts w:ascii="Georgia" w:hAnsi="Georgia" w:hint="cs"/>
          <w:sz w:val="18"/>
          <w:szCs w:val="20"/>
          <w:rtl/>
        </w:rPr>
        <w:t>נשים הן שאחראיות ל</w:t>
      </w:r>
      <w:r w:rsidRPr="005E749F">
        <w:rPr>
          <w:rFonts w:ascii="Georgia" w:hAnsi="Georgia"/>
          <w:sz w:val="18"/>
          <w:szCs w:val="20"/>
          <w:rtl/>
        </w:rPr>
        <w:t>ניהול משק הבית</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לפיכך, בנוגע לקשר בין עומס אובייקטיב</w:t>
      </w:r>
      <w:r w:rsidRPr="005E749F">
        <w:rPr>
          <w:rFonts w:ascii="Georgia" w:hAnsi="Georgia" w:hint="eastAsia"/>
          <w:sz w:val="18"/>
          <w:szCs w:val="20"/>
          <w:rtl/>
        </w:rPr>
        <w:t>י</w:t>
      </w:r>
      <w:r w:rsidRPr="005E749F">
        <w:rPr>
          <w:rFonts w:ascii="Georgia" w:hAnsi="Georgia" w:hint="cs"/>
          <w:sz w:val="18"/>
          <w:szCs w:val="20"/>
          <w:rtl/>
        </w:rPr>
        <w:t xml:space="preserve"> בבית לבין מצוקה נפשית</w:t>
      </w:r>
      <w:r w:rsidRPr="005E749F">
        <w:rPr>
          <w:rFonts w:ascii="Georgia" w:hAnsi="Georgia"/>
          <w:sz w:val="18"/>
          <w:szCs w:val="20"/>
          <w:rtl/>
        </w:rPr>
        <w:t xml:space="preserve">, </w:t>
      </w:r>
      <w:r w:rsidRPr="005E749F">
        <w:rPr>
          <w:rFonts w:ascii="Georgia" w:hAnsi="Georgia" w:hint="cs"/>
          <w:sz w:val="18"/>
          <w:szCs w:val="20"/>
          <w:rtl/>
        </w:rPr>
        <w:t xml:space="preserve">נוסחה </w:t>
      </w:r>
      <w:r w:rsidRPr="005E749F">
        <w:rPr>
          <w:rFonts w:ascii="Georgia" w:hAnsi="Georgia"/>
          <w:sz w:val="18"/>
          <w:szCs w:val="20"/>
          <w:rtl/>
        </w:rPr>
        <w:t>השערה דומה עבור</w:t>
      </w:r>
      <w:r w:rsidRPr="005E749F">
        <w:rPr>
          <w:rFonts w:ascii="Georgia" w:hAnsi="Georgia" w:hint="cs"/>
          <w:sz w:val="18"/>
          <w:szCs w:val="20"/>
          <w:rtl/>
        </w:rPr>
        <w:t xml:space="preserve"> שני המגזרים המסורתיים, </w:t>
      </w:r>
      <w:r w:rsidRPr="005E749F">
        <w:rPr>
          <w:rFonts w:ascii="Georgia" w:hAnsi="Georgia"/>
          <w:sz w:val="18"/>
          <w:szCs w:val="20"/>
          <w:rtl/>
        </w:rPr>
        <w:t>ערבים וחרדים</w:t>
      </w:r>
      <w:r w:rsidRPr="005E749F">
        <w:rPr>
          <w:rFonts w:ascii="Georgia" w:hAnsi="Georgia" w:hint="cs"/>
          <w:sz w:val="18"/>
          <w:szCs w:val="20"/>
          <w:rtl/>
        </w:rPr>
        <w:t>.</w:t>
      </w:r>
    </w:p>
    <w:p w14:paraId="3E6511CC"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 xml:space="preserve">השערה 4: </w:t>
      </w:r>
      <w:r w:rsidRPr="005E749F">
        <w:rPr>
          <w:rFonts w:ascii="Georgia" w:hAnsi="Georgia" w:hint="cs"/>
          <w:sz w:val="18"/>
          <w:szCs w:val="20"/>
          <w:rtl/>
        </w:rPr>
        <w:t>עוצמת הקשר בין עומס אובייקטיב</w:t>
      </w:r>
      <w:r w:rsidRPr="005E749F">
        <w:rPr>
          <w:rFonts w:ascii="Georgia" w:hAnsi="Georgia" w:hint="eastAsia"/>
          <w:sz w:val="18"/>
          <w:szCs w:val="20"/>
          <w:rtl/>
        </w:rPr>
        <w:t>י</w:t>
      </w:r>
      <w:r w:rsidRPr="005E749F">
        <w:rPr>
          <w:rFonts w:ascii="Georgia" w:hAnsi="Georgia" w:hint="cs"/>
          <w:sz w:val="18"/>
          <w:szCs w:val="20"/>
          <w:rtl/>
        </w:rPr>
        <w:t xml:space="preserve"> בבית</w:t>
      </w:r>
      <w:r w:rsidRPr="005E749F">
        <w:rPr>
          <w:rFonts w:ascii="Georgia" w:hAnsi="Georgia"/>
          <w:sz w:val="18"/>
          <w:szCs w:val="20"/>
          <w:rtl/>
        </w:rPr>
        <w:t xml:space="preserve"> ל</w:t>
      </w:r>
      <w:r w:rsidRPr="005E749F">
        <w:rPr>
          <w:rFonts w:ascii="Georgia" w:hAnsi="Georgia" w:hint="cs"/>
          <w:sz w:val="18"/>
          <w:szCs w:val="20"/>
          <w:rtl/>
        </w:rPr>
        <w:t xml:space="preserve">בין </w:t>
      </w:r>
      <w:r w:rsidRPr="005E749F">
        <w:rPr>
          <w:rFonts w:ascii="Georgia" w:hAnsi="Georgia"/>
          <w:sz w:val="18"/>
          <w:szCs w:val="20"/>
          <w:rtl/>
        </w:rPr>
        <w:t xml:space="preserve">מצוקה נפשית </w:t>
      </w:r>
      <w:r w:rsidRPr="005E749F">
        <w:rPr>
          <w:rFonts w:ascii="Georgia" w:hAnsi="Georgia" w:hint="cs"/>
          <w:sz w:val="18"/>
          <w:szCs w:val="20"/>
          <w:rtl/>
        </w:rPr>
        <w:t>בקרב נשים תהיה נמוכה</w:t>
      </w:r>
      <w:r w:rsidRPr="005E749F">
        <w:rPr>
          <w:rFonts w:ascii="Georgia" w:hAnsi="Georgia"/>
          <w:sz w:val="18"/>
          <w:szCs w:val="20"/>
          <w:rtl/>
        </w:rPr>
        <w:t xml:space="preserve"> </w:t>
      </w:r>
      <w:r w:rsidRPr="005E749F">
        <w:rPr>
          <w:rFonts w:ascii="Georgia" w:hAnsi="Georgia" w:hint="cs"/>
          <w:sz w:val="18"/>
          <w:szCs w:val="20"/>
          <w:rtl/>
        </w:rPr>
        <w:t xml:space="preserve">מעוצמתו </w:t>
      </w:r>
      <w:r w:rsidRPr="005E749F">
        <w:rPr>
          <w:rFonts w:ascii="Georgia" w:hAnsi="Georgia"/>
          <w:sz w:val="18"/>
          <w:szCs w:val="20"/>
          <w:rtl/>
        </w:rPr>
        <w:t xml:space="preserve">בקרב </w:t>
      </w:r>
      <w:r w:rsidRPr="005E749F">
        <w:rPr>
          <w:rFonts w:ascii="Georgia" w:hAnsi="Georgia" w:hint="cs"/>
          <w:sz w:val="18"/>
          <w:szCs w:val="20"/>
          <w:rtl/>
        </w:rPr>
        <w:t>גברים</w:t>
      </w:r>
      <w:r w:rsidRPr="005E749F">
        <w:rPr>
          <w:rFonts w:ascii="Georgia" w:hAnsi="Georgia"/>
          <w:sz w:val="18"/>
          <w:szCs w:val="20"/>
          <w:rtl/>
        </w:rPr>
        <w:t xml:space="preserve">. </w:t>
      </w:r>
      <w:r w:rsidRPr="005E749F">
        <w:rPr>
          <w:rFonts w:ascii="Georgia" w:hAnsi="Georgia" w:hint="cs"/>
          <w:sz w:val="18"/>
          <w:szCs w:val="20"/>
          <w:rtl/>
        </w:rPr>
        <w:t>בקרב</w:t>
      </w:r>
      <w:r w:rsidRPr="005E749F">
        <w:rPr>
          <w:rFonts w:ascii="Georgia" w:hAnsi="Georgia"/>
          <w:sz w:val="18"/>
          <w:szCs w:val="20"/>
          <w:rtl/>
        </w:rPr>
        <w:t xml:space="preserve"> המגזר הערבי </w:t>
      </w:r>
      <w:r w:rsidRPr="005E749F">
        <w:rPr>
          <w:rFonts w:ascii="Georgia" w:hAnsi="Georgia" w:hint="cs"/>
          <w:sz w:val="18"/>
          <w:szCs w:val="20"/>
          <w:rtl/>
        </w:rPr>
        <w:t xml:space="preserve">והמגזר </w:t>
      </w:r>
      <w:r w:rsidRPr="005E749F">
        <w:rPr>
          <w:rFonts w:ascii="Georgia" w:hAnsi="Georgia"/>
          <w:sz w:val="18"/>
          <w:szCs w:val="20"/>
          <w:rtl/>
        </w:rPr>
        <w:t xml:space="preserve">החרדי </w:t>
      </w:r>
      <w:r w:rsidRPr="005E749F">
        <w:rPr>
          <w:rFonts w:ascii="Georgia" w:hAnsi="Georgia" w:hint="cs"/>
          <w:sz w:val="18"/>
          <w:szCs w:val="20"/>
          <w:rtl/>
        </w:rPr>
        <w:t xml:space="preserve">נטייה זו </w:t>
      </w:r>
      <w:r w:rsidRPr="005E749F">
        <w:rPr>
          <w:rFonts w:ascii="Georgia" w:hAnsi="Georgia"/>
          <w:sz w:val="18"/>
          <w:szCs w:val="20"/>
          <w:rtl/>
        </w:rPr>
        <w:t>תהיה</w:t>
      </w:r>
      <w:r w:rsidRPr="005E749F">
        <w:rPr>
          <w:rFonts w:ascii="Georgia" w:hAnsi="Georgia" w:hint="cs"/>
          <w:sz w:val="18"/>
          <w:szCs w:val="20"/>
          <w:rtl/>
        </w:rPr>
        <w:t xml:space="preserve"> בולטת</w:t>
      </w:r>
      <w:r w:rsidRPr="005E749F">
        <w:rPr>
          <w:rFonts w:ascii="Georgia" w:hAnsi="Georgia"/>
          <w:sz w:val="18"/>
          <w:szCs w:val="20"/>
          <w:rtl/>
        </w:rPr>
        <w:t xml:space="preserve"> יותר מאשר בקרב המגזר היהודי שאינו חרדי (המגזר המו</w:t>
      </w:r>
      <w:r w:rsidRPr="005E749F">
        <w:rPr>
          <w:rFonts w:ascii="Georgia" w:hAnsi="Georgia" w:hint="cs"/>
          <w:sz w:val="18"/>
          <w:szCs w:val="20"/>
          <w:rtl/>
        </w:rPr>
        <w:t>ד</w:t>
      </w:r>
      <w:r w:rsidRPr="005E749F">
        <w:rPr>
          <w:rFonts w:ascii="Georgia" w:hAnsi="Georgia"/>
          <w:sz w:val="18"/>
          <w:szCs w:val="20"/>
          <w:rtl/>
        </w:rPr>
        <w:t xml:space="preserve">רני). </w:t>
      </w:r>
    </w:p>
    <w:p w14:paraId="46688EE8"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באשר</w:t>
      </w:r>
      <w:r w:rsidRPr="005E749F">
        <w:rPr>
          <w:rFonts w:ascii="Georgia" w:hAnsi="Georgia" w:hint="cs"/>
          <w:sz w:val="18"/>
          <w:szCs w:val="20"/>
          <w:rtl/>
        </w:rPr>
        <w:t xml:space="preserve"> לגורם הלחץ הנוסף,</w:t>
      </w:r>
      <w:r w:rsidRPr="005E749F">
        <w:rPr>
          <w:rFonts w:ascii="Georgia" w:hAnsi="Georgia"/>
          <w:sz w:val="18"/>
          <w:szCs w:val="20"/>
          <w:rtl/>
        </w:rPr>
        <w:t xml:space="preserve"> קונפליקט </w:t>
      </w:r>
      <w:r w:rsidRPr="005E749F">
        <w:rPr>
          <w:rFonts w:ascii="Georgia" w:hAnsi="Georgia" w:hint="cs"/>
          <w:sz w:val="18"/>
          <w:szCs w:val="20"/>
          <w:rtl/>
        </w:rPr>
        <w:t>ה</w:t>
      </w:r>
      <w:r w:rsidRPr="005E749F">
        <w:rPr>
          <w:rFonts w:ascii="Georgia" w:hAnsi="Georgia"/>
          <w:sz w:val="18"/>
          <w:szCs w:val="20"/>
          <w:rtl/>
        </w:rPr>
        <w:t>תפקידים</w:t>
      </w:r>
      <w:r w:rsidRPr="005E749F">
        <w:rPr>
          <w:rFonts w:ascii="Georgia" w:hAnsi="Georgia" w:hint="cs"/>
          <w:sz w:val="18"/>
          <w:szCs w:val="20"/>
          <w:rtl/>
        </w:rPr>
        <w:t xml:space="preserve"> עבודה-משפחה, בקרב נשים בלבד נמצא קשר בינו</w:t>
      </w:r>
      <w:r w:rsidRPr="005E749F">
        <w:rPr>
          <w:rFonts w:ascii="Georgia" w:hAnsi="Georgia"/>
          <w:sz w:val="18"/>
          <w:szCs w:val="20"/>
          <w:rtl/>
        </w:rPr>
        <w:t xml:space="preserve"> ל</w:t>
      </w:r>
      <w:r w:rsidRPr="005E749F">
        <w:rPr>
          <w:rFonts w:ascii="Georgia" w:hAnsi="Georgia" w:hint="cs"/>
          <w:sz w:val="18"/>
          <w:szCs w:val="20"/>
          <w:rtl/>
        </w:rPr>
        <w:t xml:space="preserve">בין </w:t>
      </w:r>
      <w:r w:rsidRPr="005E749F">
        <w:rPr>
          <w:rFonts w:ascii="Georgia" w:hAnsi="Georgia"/>
          <w:sz w:val="18"/>
          <w:szCs w:val="20"/>
          <w:rtl/>
        </w:rPr>
        <w:t xml:space="preserve">מצוקה נפשית </w:t>
      </w:r>
      <w:r w:rsidRPr="005E749F">
        <w:rPr>
          <w:rFonts w:ascii="Georgia" w:hAnsi="Georgia" w:hint="cs"/>
          <w:sz w:val="18"/>
          <w:szCs w:val="20"/>
          <w:rtl/>
        </w:rPr>
        <w:t>(</w:t>
      </w:r>
      <w:r w:rsidRPr="005E749F">
        <w:rPr>
          <w:rFonts w:ascii="Georgia" w:hAnsi="Georgia"/>
          <w:color w:val="222222"/>
          <w:sz w:val="18"/>
          <w:szCs w:val="20"/>
          <w:shd w:val="clear" w:color="auto" w:fill="FFFFFF"/>
        </w:rPr>
        <w:t>Kulik et al., 2016</w:t>
      </w:r>
      <w:r w:rsidRPr="005E749F">
        <w:rPr>
          <w:rFonts w:ascii="Georgia" w:hAnsi="Georgia" w:hint="cs"/>
          <w:color w:val="222222"/>
          <w:sz w:val="18"/>
          <w:szCs w:val="20"/>
          <w:shd w:val="clear" w:color="auto" w:fill="FFFFFF"/>
          <w:rtl/>
        </w:rPr>
        <w:t>),</w:t>
      </w:r>
      <w:r w:rsidRPr="005E749F">
        <w:rPr>
          <w:rFonts w:ascii="Georgia" w:hAnsi="Georgia" w:hint="cs"/>
          <w:sz w:val="18"/>
          <w:szCs w:val="20"/>
          <w:rtl/>
        </w:rPr>
        <w:t xml:space="preserve"> ואפשר להסביר</w:t>
      </w:r>
      <w:r w:rsidRPr="005E749F">
        <w:rPr>
          <w:rFonts w:ascii="Georgia" w:hAnsi="Georgia"/>
          <w:sz w:val="18"/>
          <w:szCs w:val="20"/>
          <w:rtl/>
        </w:rPr>
        <w:t xml:space="preserve"> גם ממצא זה על בסיס עקרון </w:t>
      </w:r>
      <w:r w:rsidRPr="005E749F">
        <w:rPr>
          <w:rFonts w:ascii="Georgia" w:hAnsi="Georgia" w:hint="cs"/>
          <w:sz w:val="18"/>
          <w:szCs w:val="20"/>
          <w:rtl/>
        </w:rPr>
        <w:t>ההכלה</w:t>
      </w:r>
      <w:r w:rsidRPr="005E749F">
        <w:rPr>
          <w:rFonts w:ascii="Georgia" w:hAnsi="Georgia"/>
          <w:sz w:val="18"/>
          <w:szCs w:val="20"/>
          <w:rtl/>
        </w:rPr>
        <w:t xml:space="preserve"> </w:t>
      </w:r>
      <w:r w:rsidRPr="005E749F">
        <w:rPr>
          <w:rFonts w:ascii="Georgia" w:hAnsi="Georgia" w:hint="cs"/>
          <w:sz w:val="18"/>
          <w:szCs w:val="20"/>
          <w:rtl/>
        </w:rPr>
        <w:t>ה</w:t>
      </w:r>
      <w:r w:rsidRPr="005E749F">
        <w:rPr>
          <w:rFonts w:ascii="Georgia" w:hAnsi="Georgia"/>
          <w:sz w:val="18"/>
          <w:szCs w:val="20"/>
          <w:rtl/>
        </w:rPr>
        <w:t>מגדר</w:t>
      </w:r>
      <w:r w:rsidRPr="005E749F">
        <w:rPr>
          <w:rFonts w:ascii="Georgia" w:hAnsi="Georgia" w:hint="cs"/>
          <w:sz w:val="18"/>
          <w:szCs w:val="20"/>
          <w:rtl/>
        </w:rPr>
        <w:t>ית. כיוון שהפרנסה היא לכאורה תחום גברי, מצופה כי גברים יחוו הפרעות של העבודה לזירת המשפחה (קונפליקט תפקידים עבודה-משפחה) יותר מנשים; וכיוון שחוויה זו נחשבת למקובלת יותר בקרב הגברים, פגיעתה ברווחתם הנפשית תהיה פחותה מפגיעתה בנשים. לפיכך נוסחה השערה 5 שלהלן:</w:t>
      </w:r>
    </w:p>
    <w:p w14:paraId="343F4548"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השערה 5</w:t>
      </w:r>
      <w:r w:rsidRPr="005E749F">
        <w:rPr>
          <w:rFonts w:ascii="Georgia" w:hAnsi="Georgia" w:hint="cs"/>
          <w:b/>
          <w:bCs/>
          <w:sz w:val="18"/>
          <w:szCs w:val="20"/>
          <w:rtl/>
        </w:rPr>
        <w:t xml:space="preserve">: </w:t>
      </w:r>
      <w:r w:rsidRPr="005E749F">
        <w:rPr>
          <w:rFonts w:ascii="Georgia" w:hAnsi="Georgia"/>
          <w:sz w:val="18"/>
          <w:szCs w:val="20"/>
          <w:rtl/>
        </w:rPr>
        <w:t xml:space="preserve">בקרב </w:t>
      </w:r>
      <w:r w:rsidRPr="005E749F">
        <w:rPr>
          <w:rFonts w:ascii="Georgia" w:hAnsi="Georgia" w:hint="cs"/>
          <w:sz w:val="18"/>
          <w:szCs w:val="20"/>
          <w:rtl/>
        </w:rPr>
        <w:t>גברים,</w:t>
      </w:r>
      <w:r w:rsidRPr="005E749F">
        <w:rPr>
          <w:rFonts w:ascii="Georgia" w:hAnsi="Georgia"/>
          <w:sz w:val="18"/>
          <w:szCs w:val="20"/>
          <w:rtl/>
        </w:rPr>
        <w:t xml:space="preserve"> </w:t>
      </w:r>
      <w:r w:rsidRPr="005E749F">
        <w:rPr>
          <w:rFonts w:ascii="Georgia" w:hAnsi="Georgia" w:hint="cs"/>
          <w:sz w:val="18"/>
          <w:szCs w:val="20"/>
          <w:rtl/>
        </w:rPr>
        <w:t>עוצמת הקשר בין</w:t>
      </w:r>
      <w:r w:rsidRPr="005E749F">
        <w:rPr>
          <w:rFonts w:ascii="Georgia" w:hAnsi="Georgia"/>
          <w:sz w:val="18"/>
          <w:szCs w:val="20"/>
          <w:rtl/>
        </w:rPr>
        <w:t xml:space="preserve"> קונפליקט התפקידים עבודה-משפחה למצוקה נפשית תהיה</w:t>
      </w:r>
      <w:r w:rsidRPr="005E749F">
        <w:rPr>
          <w:rFonts w:ascii="Georgia" w:hAnsi="Georgia" w:hint="cs"/>
          <w:sz w:val="18"/>
          <w:szCs w:val="20"/>
          <w:rtl/>
        </w:rPr>
        <w:t xml:space="preserve"> נמוכה</w:t>
      </w:r>
      <w:r w:rsidRPr="005E749F">
        <w:rPr>
          <w:rFonts w:ascii="Georgia" w:hAnsi="Georgia"/>
          <w:sz w:val="18"/>
          <w:szCs w:val="20"/>
          <w:rtl/>
        </w:rPr>
        <w:t xml:space="preserve"> </w:t>
      </w:r>
      <w:r w:rsidRPr="005E749F">
        <w:rPr>
          <w:rFonts w:ascii="Georgia" w:hAnsi="Georgia" w:hint="cs"/>
          <w:sz w:val="18"/>
          <w:szCs w:val="20"/>
          <w:rtl/>
        </w:rPr>
        <w:t>מזו שתימצא</w:t>
      </w:r>
      <w:r w:rsidRPr="005E749F">
        <w:rPr>
          <w:rFonts w:ascii="Georgia" w:hAnsi="Georgia"/>
          <w:sz w:val="18"/>
          <w:szCs w:val="20"/>
          <w:rtl/>
        </w:rPr>
        <w:t xml:space="preserve"> בקרב</w:t>
      </w:r>
      <w:r w:rsidRPr="005E749F">
        <w:rPr>
          <w:rFonts w:ascii="Georgia" w:hAnsi="Georgia" w:hint="cs"/>
          <w:sz w:val="18"/>
          <w:szCs w:val="20"/>
          <w:rtl/>
        </w:rPr>
        <w:t xml:space="preserve"> נשים</w:t>
      </w:r>
      <w:r w:rsidRPr="005E749F">
        <w:rPr>
          <w:rFonts w:ascii="Georgia" w:hAnsi="Georgia"/>
          <w:sz w:val="18"/>
          <w:szCs w:val="20"/>
          <w:rtl/>
        </w:rPr>
        <w:t xml:space="preserve">. ממצא זה יהיה בולט יותר בקרב </w:t>
      </w:r>
      <w:r w:rsidRPr="005E749F">
        <w:rPr>
          <w:rFonts w:ascii="Georgia" w:hAnsi="Georgia" w:hint="cs"/>
          <w:sz w:val="18"/>
          <w:szCs w:val="20"/>
          <w:rtl/>
        </w:rPr>
        <w:t>הערבים</w:t>
      </w:r>
      <w:r w:rsidRPr="005E749F">
        <w:rPr>
          <w:rFonts w:ascii="Georgia" w:hAnsi="Georgia"/>
          <w:sz w:val="18"/>
          <w:szCs w:val="20"/>
          <w:rtl/>
        </w:rPr>
        <w:t xml:space="preserve"> מאשר</w:t>
      </w:r>
      <w:r w:rsidRPr="005E749F">
        <w:rPr>
          <w:rFonts w:ascii="Georgia" w:hAnsi="Georgia" w:hint="cs"/>
          <w:sz w:val="18"/>
          <w:szCs w:val="20"/>
          <w:rtl/>
        </w:rPr>
        <w:t xml:space="preserve"> בקרב היהודים שאינם חרדים.</w:t>
      </w:r>
    </w:p>
    <w:p w14:paraId="7A519D51" w14:textId="77777777" w:rsidR="005E749F" w:rsidRPr="005E749F" w:rsidRDefault="005E749F" w:rsidP="005E749F">
      <w:pPr>
        <w:spacing w:after="180" w:line="280" w:lineRule="exact"/>
        <w:jc w:val="both"/>
        <w:rPr>
          <w:rFonts w:ascii="Georgia" w:hAnsi="Georgia"/>
          <w:b/>
          <w:bCs/>
          <w:sz w:val="18"/>
          <w:szCs w:val="20"/>
          <w:rtl/>
        </w:rPr>
      </w:pPr>
      <w:r w:rsidRPr="005E749F">
        <w:rPr>
          <w:rFonts w:ascii="Georgia" w:hAnsi="Georgia" w:hint="cs"/>
          <w:sz w:val="18"/>
          <w:szCs w:val="20"/>
          <w:rtl/>
        </w:rPr>
        <w:t>כמו בעומס האובייקטיב</w:t>
      </w:r>
      <w:r w:rsidRPr="005E749F">
        <w:rPr>
          <w:rFonts w:ascii="Georgia" w:hAnsi="Georgia" w:hint="eastAsia"/>
          <w:sz w:val="18"/>
          <w:szCs w:val="20"/>
          <w:rtl/>
        </w:rPr>
        <w:t>י</w:t>
      </w:r>
      <w:r w:rsidRPr="005E749F">
        <w:rPr>
          <w:rFonts w:ascii="Georgia" w:hAnsi="Georgia" w:hint="cs"/>
          <w:sz w:val="18"/>
          <w:szCs w:val="20"/>
          <w:rtl/>
        </w:rPr>
        <w:t xml:space="preserve"> בעבודה, </w:t>
      </w:r>
      <w:r w:rsidRPr="005E749F">
        <w:rPr>
          <w:rFonts w:ascii="Georgia" w:hAnsi="Georgia"/>
          <w:sz w:val="18"/>
          <w:szCs w:val="20"/>
          <w:rtl/>
        </w:rPr>
        <w:t xml:space="preserve">גם </w:t>
      </w:r>
      <w:r w:rsidRPr="005E749F">
        <w:rPr>
          <w:rFonts w:ascii="Georgia" w:hAnsi="Georgia" w:hint="cs"/>
          <w:sz w:val="18"/>
          <w:szCs w:val="20"/>
          <w:rtl/>
        </w:rPr>
        <w:t xml:space="preserve">סוגיית </w:t>
      </w:r>
      <w:r w:rsidRPr="005E749F">
        <w:rPr>
          <w:rFonts w:ascii="Georgia" w:hAnsi="Georgia"/>
          <w:sz w:val="18"/>
          <w:szCs w:val="20"/>
          <w:rtl/>
        </w:rPr>
        <w:t>קונפליקט</w:t>
      </w:r>
      <w:r w:rsidRPr="005E749F">
        <w:rPr>
          <w:rFonts w:ascii="Georgia" w:hAnsi="Georgia" w:hint="cs"/>
          <w:sz w:val="18"/>
          <w:szCs w:val="20"/>
          <w:rtl/>
        </w:rPr>
        <w:t xml:space="preserve"> התפקידים</w:t>
      </w:r>
      <w:r w:rsidRPr="005E749F">
        <w:rPr>
          <w:rFonts w:ascii="Georgia" w:hAnsi="Georgia"/>
          <w:sz w:val="18"/>
          <w:szCs w:val="20"/>
          <w:rtl/>
        </w:rPr>
        <w:t xml:space="preserve"> עבודה-משפחה </w:t>
      </w:r>
      <w:r w:rsidRPr="005E749F">
        <w:rPr>
          <w:rFonts w:ascii="Georgia" w:hAnsi="Georgia" w:hint="cs"/>
          <w:sz w:val="18"/>
          <w:szCs w:val="20"/>
          <w:rtl/>
        </w:rPr>
        <w:t>ב</w:t>
      </w:r>
      <w:r w:rsidRPr="005E749F">
        <w:rPr>
          <w:rFonts w:ascii="Georgia" w:hAnsi="Georgia"/>
          <w:sz w:val="18"/>
          <w:szCs w:val="20"/>
          <w:rtl/>
        </w:rPr>
        <w:t xml:space="preserve">מגזר החרדי </w:t>
      </w:r>
      <w:r w:rsidRPr="005E749F">
        <w:rPr>
          <w:rFonts w:ascii="Georgia" w:hAnsi="Georgia" w:hint="cs"/>
          <w:sz w:val="18"/>
          <w:szCs w:val="20"/>
          <w:rtl/>
        </w:rPr>
        <w:t>נ</w:t>
      </w:r>
      <w:r w:rsidRPr="005E749F">
        <w:rPr>
          <w:rFonts w:ascii="Georgia" w:hAnsi="Georgia"/>
          <w:sz w:val="18"/>
          <w:szCs w:val="20"/>
          <w:rtl/>
        </w:rPr>
        <w:t>בחנ</w:t>
      </w:r>
      <w:r w:rsidRPr="005E749F">
        <w:rPr>
          <w:rFonts w:ascii="Georgia" w:hAnsi="Georgia" w:hint="cs"/>
          <w:sz w:val="18"/>
          <w:szCs w:val="20"/>
          <w:rtl/>
        </w:rPr>
        <w:t>ה</w:t>
      </w:r>
      <w:r w:rsidRPr="005E749F">
        <w:rPr>
          <w:rFonts w:ascii="Georgia" w:hAnsi="Georgia"/>
          <w:sz w:val="18"/>
          <w:szCs w:val="20"/>
          <w:rtl/>
        </w:rPr>
        <w:t xml:space="preserve"> בצורה אקספלורטיבית </w:t>
      </w:r>
      <w:r w:rsidRPr="005E749F">
        <w:rPr>
          <w:rFonts w:ascii="Georgia" w:hAnsi="Georgia" w:hint="cs"/>
          <w:sz w:val="18"/>
          <w:szCs w:val="20"/>
          <w:rtl/>
        </w:rPr>
        <w:t xml:space="preserve">וללא השערות מוקדמות, </w:t>
      </w:r>
      <w:r w:rsidRPr="005E749F">
        <w:rPr>
          <w:rFonts w:ascii="Georgia" w:hAnsi="Georgia"/>
          <w:sz w:val="18"/>
          <w:szCs w:val="20"/>
          <w:rtl/>
        </w:rPr>
        <w:t xml:space="preserve">בשל הניגודיות </w:t>
      </w:r>
      <w:r w:rsidRPr="005E749F">
        <w:rPr>
          <w:rFonts w:ascii="Georgia" w:hAnsi="Georgia" w:hint="cs"/>
          <w:sz w:val="18"/>
          <w:szCs w:val="20"/>
          <w:rtl/>
        </w:rPr>
        <w:t>המאפיינת את ה</w:t>
      </w:r>
      <w:r w:rsidRPr="005E749F">
        <w:rPr>
          <w:rFonts w:ascii="Georgia" w:hAnsi="Georgia"/>
          <w:sz w:val="18"/>
          <w:szCs w:val="20"/>
          <w:rtl/>
        </w:rPr>
        <w:t>חברה החרדית</w:t>
      </w:r>
      <w:r w:rsidRPr="005E749F">
        <w:rPr>
          <w:rFonts w:ascii="Georgia" w:hAnsi="Georgia" w:hint="cs"/>
          <w:sz w:val="18"/>
          <w:szCs w:val="20"/>
          <w:rtl/>
        </w:rPr>
        <w:t xml:space="preserve">: </w:t>
      </w:r>
      <w:r w:rsidRPr="005E749F">
        <w:rPr>
          <w:rFonts w:ascii="Georgia" w:hAnsi="Georgia"/>
          <w:sz w:val="18"/>
          <w:szCs w:val="20"/>
          <w:rtl/>
        </w:rPr>
        <w:t xml:space="preserve">מחד </w:t>
      </w:r>
      <w:r w:rsidRPr="005E749F">
        <w:rPr>
          <w:rFonts w:ascii="Georgia" w:hAnsi="Georgia" w:hint="cs"/>
          <w:sz w:val="18"/>
          <w:szCs w:val="20"/>
          <w:rtl/>
        </w:rPr>
        <w:t xml:space="preserve">גיסא היא נושאת אופי </w:t>
      </w:r>
      <w:r w:rsidRPr="005E749F">
        <w:rPr>
          <w:rFonts w:ascii="Georgia" w:hAnsi="Georgia"/>
          <w:sz w:val="18"/>
          <w:szCs w:val="20"/>
          <w:rtl/>
        </w:rPr>
        <w:t>מסורתי מובהק</w:t>
      </w:r>
      <w:r w:rsidRPr="005E749F">
        <w:rPr>
          <w:rFonts w:ascii="Georgia" w:hAnsi="Georgia" w:hint="cs"/>
          <w:sz w:val="18"/>
          <w:szCs w:val="20"/>
          <w:rtl/>
        </w:rPr>
        <w:t>, ומאידך גיסא הנשים הן המפרנסות העיקריות בה.</w:t>
      </w:r>
    </w:p>
    <w:p w14:paraId="280D152D"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באשר לקונפליקט התפקידים משפחה-עבודה, גברים חרדים נוטלים, כאמור, חלק פעיל בטיפול בילדים, אולם תחום הבית נחשב לאחריות הנשים. לכן נוסחה השערה דומה עבור שני המגזרים המסורתיים, הערבים והחרדים, לעומת היהודים שאינם חרדים: </w:t>
      </w:r>
    </w:p>
    <w:p w14:paraId="18F236CB"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 xml:space="preserve">השערה 6: </w:t>
      </w:r>
      <w:r w:rsidRPr="005E749F">
        <w:rPr>
          <w:rFonts w:ascii="Georgia" w:hAnsi="Georgia"/>
          <w:sz w:val="18"/>
          <w:szCs w:val="20"/>
          <w:rtl/>
        </w:rPr>
        <w:t xml:space="preserve">בקרב </w:t>
      </w:r>
      <w:r w:rsidRPr="005E749F">
        <w:rPr>
          <w:rFonts w:ascii="Georgia" w:hAnsi="Georgia" w:hint="cs"/>
          <w:sz w:val="18"/>
          <w:szCs w:val="20"/>
          <w:rtl/>
        </w:rPr>
        <w:t>נשים, עוצמת הקשר בין</w:t>
      </w:r>
      <w:r w:rsidRPr="005E749F">
        <w:rPr>
          <w:rFonts w:ascii="Georgia" w:hAnsi="Georgia"/>
          <w:sz w:val="18"/>
          <w:szCs w:val="20"/>
          <w:rtl/>
        </w:rPr>
        <w:t xml:space="preserve"> קונפליקט התפקידים משפחה-עבודה ל</w:t>
      </w:r>
      <w:r w:rsidRPr="005E749F">
        <w:rPr>
          <w:rFonts w:ascii="Georgia" w:hAnsi="Georgia" w:hint="cs"/>
          <w:sz w:val="18"/>
          <w:szCs w:val="20"/>
          <w:rtl/>
        </w:rPr>
        <w:t xml:space="preserve">בין </w:t>
      </w:r>
      <w:r w:rsidRPr="005E749F">
        <w:rPr>
          <w:rFonts w:ascii="Georgia" w:hAnsi="Georgia"/>
          <w:sz w:val="18"/>
          <w:szCs w:val="20"/>
          <w:rtl/>
        </w:rPr>
        <w:t>מצוקה נפשית תהיה</w:t>
      </w:r>
      <w:r w:rsidRPr="005E749F">
        <w:rPr>
          <w:rFonts w:ascii="Georgia" w:hAnsi="Georgia" w:hint="cs"/>
          <w:sz w:val="18"/>
          <w:szCs w:val="20"/>
          <w:rtl/>
        </w:rPr>
        <w:t xml:space="preserve"> נמוכה מזו שבקרב </w:t>
      </w:r>
      <w:r w:rsidRPr="005E749F">
        <w:rPr>
          <w:rFonts w:ascii="Georgia" w:hAnsi="Georgia"/>
          <w:sz w:val="18"/>
          <w:szCs w:val="20"/>
          <w:rtl/>
        </w:rPr>
        <w:t>גברים</w:t>
      </w:r>
      <w:r w:rsidRPr="005E749F">
        <w:rPr>
          <w:rFonts w:ascii="Georgia" w:hAnsi="Georgia" w:hint="cs"/>
          <w:sz w:val="18"/>
          <w:szCs w:val="20"/>
          <w:rtl/>
        </w:rPr>
        <w:t>.</w:t>
      </w:r>
      <w:r w:rsidRPr="005E749F">
        <w:rPr>
          <w:rFonts w:ascii="Georgia" w:hAnsi="Georgia"/>
          <w:sz w:val="18"/>
          <w:szCs w:val="20"/>
          <w:rtl/>
        </w:rPr>
        <w:t xml:space="preserve"> ב</w:t>
      </w:r>
      <w:r w:rsidRPr="005E749F">
        <w:rPr>
          <w:rFonts w:ascii="Georgia" w:hAnsi="Georgia" w:hint="cs"/>
          <w:sz w:val="18"/>
          <w:szCs w:val="20"/>
          <w:rtl/>
        </w:rPr>
        <w:t>מגזר החרדי ובמגזר הערבי נטייה זו תהיה בולטת יותר מאשר בקרב היהודים שאינם חרדים</w:t>
      </w:r>
      <w:r w:rsidRPr="005E749F">
        <w:rPr>
          <w:rFonts w:ascii="Georgia" w:hAnsi="Georgia"/>
          <w:sz w:val="18"/>
          <w:szCs w:val="20"/>
          <w:rtl/>
        </w:rPr>
        <w:t>.</w:t>
      </w:r>
    </w:p>
    <w:p w14:paraId="1F2CBC40" w14:textId="77777777" w:rsidR="005E749F" w:rsidRPr="006E0E28" w:rsidRDefault="005E749F" w:rsidP="006E0E28">
      <w:pPr>
        <w:pStyle w:val="tab-name"/>
        <w:spacing w:before="300" w:line="260" w:lineRule="exact"/>
        <w:ind w:right="0"/>
        <w:rPr>
          <w:rFonts w:cs="Guttman Aharoni"/>
          <w:color w:val="BA2A16"/>
          <w:sz w:val="20"/>
          <w:szCs w:val="20"/>
          <w:rtl/>
        </w:rPr>
      </w:pPr>
      <w:r w:rsidRPr="006E0E28">
        <w:rPr>
          <w:rFonts w:cs="Guttman Aharoni" w:hint="cs"/>
          <w:color w:val="BA2A16"/>
          <w:sz w:val="20"/>
          <w:szCs w:val="20"/>
          <w:rtl/>
        </w:rPr>
        <w:lastRenderedPageBreak/>
        <w:t xml:space="preserve">תרשים 1: מודל המחקר </w:t>
      </w:r>
    </w:p>
    <w:p w14:paraId="3D98F0D7" w14:textId="01F8CB7A" w:rsidR="00EF712B" w:rsidRDefault="00EF712B" w:rsidP="000241A1">
      <w:pPr>
        <w:spacing w:after="180" w:line="240" w:lineRule="atLeast"/>
        <w:jc w:val="both"/>
        <w:rPr>
          <w:rFonts w:ascii="Georgia" w:hAnsi="Georgia"/>
          <w:sz w:val="18"/>
          <w:szCs w:val="20"/>
        </w:rPr>
      </w:pPr>
      <w:r>
        <w:rPr>
          <w:rFonts w:ascii="Georgia" w:hAnsi="Georgia"/>
          <w:noProof/>
          <w:sz w:val="18"/>
          <w:szCs w:val="20"/>
        </w:rPr>
        <w:drawing>
          <wp:inline distT="0" distB="0" distL="0" distR="0" wp14:anchorId="40A2BDDE" wp14:editId="2822202C">
            <wp:extent cx="4103370" cy="4110355"/>
            <wp:effectExtent l="0" t="0" r="0" b="4445"/>
            <wp:docPr id="1090932840" name="Picture 1" descr="מודל המחקר מציג קשר בין כמה משתנים בלתי תלוים לבין מצוקה נפשית. המשתנים הבלתי תלוים היו עומס אוביקטיבי בעבודה שהוערך באמצעות מספר שעות העבודה בשכר; עומס אוביקטיבי בבית שהוערך באמצעות מספר השעות המוקדשות לעבודות הבית; עומס סוביקטיבי בעבודה; קונפליקט תפקידים. כן נבחנה התרומה הממתנת של השתייכות למגזר תרבות ולמגדר לקשר בין המשתנים הבלתי תלוים לבין מצוקה נפשית. משתני הרקע שימשו כמשתני פיקו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32840" name="Picture 1" descr="מודל המחקר מציג קשר בין כמה משתנים בלתי תלוים לבין מצוקה נפשית. המשתנים הבלתי תלוים היו עומס אוביקטיבי בעבודה שהוערך באמצעות מספר שעות העבודה בשכר; עומס אוביקטיבי בבית שהוערך באמצעות מספר השעות המוקדשות לעבודות הבית; עומס סוביקטיבי בעבודה; קונפליקט תפקידים. כן נבחנה התרומה הממתנת של השתייכות למגזר תרבות ולמגדר לקשר בין המשתנים הבלתי תלוים לבין מצוקה נפשית. משתני הרקע שימשו כמשתני פיקוח. "/>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3370" cy="4110355"/>
                    </a:xfrm>
                    <a:prstGeom prst="rect">
                      <a:avLst/>
                    </a:prstGeom>
                  </pic:spPr>
                </pic:pic>
              </a:graphicData>
            </a:graphic>
          </wp:inline>
        </w:drawing>
      </w:r>
    </w:p>
    <w:p w14:paraId="0E0A13C5" w14:textId="77777777" w:rsidR="006E0E28" w:rsidRPr="005E749F" w:rsidRDefault="006E0E28" w:rsidP="006E0E28">
      <w:pPr>
        <w:spacing w:after="180" w:line="280" w:lineRule="exact"/>
        <w:jc w:val="both"/>
        <w:rPr>
          <w:rFonts w:ascii="Georgia" w:hAnsi="Georgia"/>
          <w:sz w:val="18"/>
          <w:szCs w:val="20"/>
          <w:rtl/>
        </w:rPr>
      </w:pPr>
    </w:p>
    <w:p w14:paraId="089BD30E" w14:textId="7BB52017"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t xml:space="preserve">תרומת המחקר </w:t>
      </w:r>
    </w:p>
    <w:p w14:paraId="5CFC6313"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לממצאי המחקר עשויה להיות תרומה תאורטית ומעשית כאחד. בהיבט התאורטי התרומה מתבטאת בכך שהוא מציע נדבך נוסף למודלים קיימי</w:t>
      </w:r>
      <w:r w:rsidRPr="005E749F">
        <w:rPr>
          <w:rFonts w:ascii="Georgia" w:hAnsi="Georgia" w:hint="eastAsia"/>
          <w:sz w:val="18"/>
          <w:szCs w:val="20"/>
          <w:rtl/>
        </w:rPr>
        <w:t>ם</w:t>
      </w:r>
      <w:r w:rsidRPr="005E749F">
        <w:rPr>
          <w:rFonts w:ascii="Georgia" w:hAnsi="Georgia" w:hint="cs"/>
          <w:sz w:val="18"/>
          <w:szCs w:val="20"/>
          <w:rtl/>
        </w:rPr>
        <w:t xml:space="preserve"> המסבירים את הקשר בין חוויית לחצים במערכת העבודה-משפחה לבין מצוקה נפשית </w:t>
      </w:r>
      <w:r w:rsidRPr="005E749F">
        <w:rPr>
          <w:rFonts w:ascii="Georgia" w:hAnsi="Georgia"/>
          <w:color w:val="000000"/>
          <w:sz w:val="18"/>
          <w:szCs w:val="20"/>
          <w:rtl/>
        </w:rPr>
        <w:t>–</w:t>
      </w:r>
      <w:r w:rsidRPr="005E749F">
        <w:rPr>
          <w:rFonts w:ascii="Georgia" w:hAnsi="Georgia"/>
          <w:sz w:val="18"/>
          <w:szCs w:val="20"/>
          <w:rtl/>
        </w:rPr>
        <w:t xml:space="preserve"> </w:t>
      </w:r>
      <w:r w:rsidRPr="005E749F">
        <w:rPr>
          <w:rFonts w:ascii="Georgia" w:hAnsi="Georgia" w:hint="cs"/>
          <w:sz w:val="18"/>
          <w:szCs w:val="20"/>
          <w:rtl/>
        </w:rPr>
        <w:t>ההיבט התרבותי, דהיינו המגזר החברתי שמשתתפי המחקר משתייכי</w:t>
      </w:r>
      <w:r w:rsidRPr="005E749F">
        <w:rPr>
          <w:rFonts w:ascii="Georgia" w:hAnsi="Georgia" w:hint="eastAsia"/>
          <w:sz w:val="18"/>
          <w:szCs w:val="20"/>
          <w:rtl/>
        </w:rPr>
        <w:t>ם</w:t>
      </w:r>
      <w:r w:rsidRPr="005E749F">
        <w:rPr>
          <w:rFonts w:ascii="Georgia" w:hAnsi="Georgia" w:hint="cs"/>
          <w:sz w:val="18"/>
          <w:szCs w:val="20"/>
          <w:rtl/>
        </w:rPr>
        <w:t xml:space="preserve"> אליו. בהיבט המעשי, מהממצאים ניתן יהיה לגזור עבור אנשי מקצוע העוסקים בהכוון ובייעוץ תעסוקתי ומשפחתי המלצות מעשיות ההולמות את הנורמות החברתיות בכל אחד מהמגזרים שאנשים עובדים בעלי משפחות משתייכים אליהם.</w:t>
      </w:r>
    </w:p>
    <w:p w14:paraId="7D4998FD" w14:textId="77777777" w:rsidR="005E749F" w:rsidRPr="005E749F" w:rsidRDefault="005E749F" w:rsidP="006E0E28">
      <w:pPr>
        <w:spacing w:line="280" w:lineRule="exact"/>
        <w:jc w:val="both"/>
        <w:rPr>
          <w:rFonts w:ascii="Georgia" w:hAnsi="Georgia"/>
          <w:sz w:val="18"/>
          <w:szCs w:val="20"/>
          <w:rtl/>
        </w:rPr>
      </w:pPr>
    </w:p>
    <w:p w14:paraId="0B7F10CF" w14:textId="0E4D2187" w:rsidR="005E749F" w:rsidRPr="005E749F" w:rsidRDefault="005E749F" w:rsidP="005E749F">
      <w:pPr>
        <w:pStyle w:val="KOT4"/>
        <w:spacing w:after="0"/>
        <w:ind w:right="0"/>
        <w:rPr>
          <w:rFonts w:cs="Guttman Aharoni"/>
          <w:color w:val="2A8E8C"/>
          <w:sz w:val="32"/>
          <w:szCs w:val="32"/>
          <w:rtl/>
        </w:rPr>
      </w:pPr>
      <w:r w:rsidRPr="005E749F">
        <w:rPr>
          <w:rFonts w:cs="Guttman Aharoni"/>
          <w:color w:val="2A8E8C"/>
          <w:sz w:val="32"/>
          <w:szCs w:val="32"/>
          <w:rtl/>
        </w:rPr>
        <w:lastRenderedPageBreak/>
        <w:t>שיטת המחקר</w:t>
      </w:r>
      <w:r w:rsidRPr="005E749F">
        <w:rPr>
          <w:rFonts w:cs="Guttman Aharoni" w:hint="cs"/>
          <w:color w:val="2A8E8C"/>
          <w:sz w:val="32"/>
          <w:szCs w:val="32"/>
          <w:rtl/>
        </w:rPr>
        <w:t xml:space="preserve"> </w:t>
      </w:r>
    </w:p>
    <w:p w14:paraId="41344BCF" w14:textId="77777777" w:rsidR="006E0E28" w:rsidRPr="00A20B01" w:rsidRDefault="006E0E28" w:rsidP="006E0E28">
      <w:pPr>
        <w:keepNext/>
        <w:keepLines/>
        <w:spacing w:line="280" w:lineRule="exact"/>
        <w:jc w:val="both"/>
        <w:rPr>
          <w:rFonts w:ascii="Georgia" w:hAnsi="Georgia"/>
          <w:color w:val="000000"/>
          <w:sz w:val="18"/>
          <w:szCs w:val="20"/>
          <w:shd w:val="clear" w:color="auto" w:fill="FFFFFF"/>
          <w:rtl/>
        </w:rPr>
      </w:pPr>
    </w:p>
    <w:p w14:paraId="24B48215" w14:textId="400BEEF7"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t xml:space="preserve">מדגם המחקר ואיסוף הנתונים </w:t>
      </w:r>
    </w:p>
    <w:p w14:paraId="3BEF31E7"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מדגם המחקר כלל 817 משתתפים: 401 יהודים שאינם חרדים, 147 יהודים חרדים ו-269 ערבים, מהם 531 נשים ו-286 גברים. </w:t>
      </w:r>
      <w:r w:rsidRPr="005E749F">
        <w:rPr>
          <w:rFonts w:ascii="Georgia" w:hAnsi="Georgia"/>
          <w:sz w:val="18"/>
          <w:szCs w:val="20"/>
          <w:rtl/>
        </w:rPr>
        <w:t>נתוני המחקר נאספו בשנים 2019–2020 על ידי מכון המחקר פאנלס (</w:t>
      </w:r>
      <w:r w:rsidRPr="005E749F">
        <w:rPr>
          <w:rFonts w:ascii="Georgia" w:hAnsi="Georgia"/>
          <w:sz w:val="18"/>
          <w:szCs w:val="20"/>
        </w:rPr>
        <w:t>Panels</w:t>
      </w:r>
      <w:r w:rsidRPr="005E749F">
        <w:rPr>
          <w:rFonts w:ascii="Georgia" w:hAnsi="Georgia"/>
          <w:sz w:val="18"/>
          <w:szCs w:val="20"/>
          <w:rtl/>
        </w:rPr>
        <w:t>)</w:t>
      </w:r>
      <w:r w:rsidRPr="005E749F">
        <w:rPr>
          <w:rFonts w:ascii="Georgia" w:hAnsi="Georgia" w:hint="cs"/>
          <w:sz w:val="18"/>
          <w:szCs w:val="20"/>
          <w:rtl/>
        </w:rPr>
        <w:t>,</w:t>
      </w:r>
      <w:r w:rsidRPr="005E749F">
        <w:rPr>
          <w:rFonts w:ascii="Georgia" w:hAnsi="Georgia"/>
          <w:sz w:val="18"/>
          <w:szCs w:val="20"/>
          <w:rtl/>
        </w:rPr>
        <w:t xml:space="preserve"> באמצעות קישור מקוון שנשלח לחברי</w:t>
      </w:r>
      <w:r w:rsidRPr="005E749F">
        <w:rPr>
          <w:rFonts w:ascii="Georgia" w:hAnsi="Georgia" w:hint="cs"/>
          <w:sz w:val="18"/>
          <w:szCs w:val="20"/>
          <w:rtl/>
        </w:rPr>
        <w:t>ם</w:t>
      </w:r>
      <w:r w:rsidRPr="005E749F">
        <w:rPr>
          <w:rFonts w:ascii="Georgia" w:hAnsi="Georgia"/>
          <w:sz w:val="18"/>
          <w:szCs w:val="20"/>
          <w:rtl/>
        </w:rPr>
        <w:t xml:space="preserve"> </w:t>
      </w:r>
      <w:r w:rsidRPr="005E749F">
        <w:rPr>
          <w:rFonts w:ascii="Georgia" w:hAnsi="Georgia" w:hint="cs"/>
          <w:sz w:val="18"/>
          <w:szCs w:val="20"/>
          <w:rtl/>
        </w:rPr>
        <w:t>ב</w:t>
      </w:r>
      <w:r w:rsidRPr="005E749F">
        <w:rPr>
          <w:rFonts w:ascii="Georgia" w:hAnsi="Georgia"/>
          <w:sz w:val="18"/>
          <w:szCs w:val="20"/>
          <w:rtl/>
        </w:rPr>
        <w:t>פאנל האינטרנט</w:t>
      </w:r>
      <w:r w:rsidRPr="005E749F">
        <w:rPr>
          <w:rFonts w:ascii="Georgia" w:hAnsi="Georgia" w:hint="cs"/>
          <w:sz w:val="18"/>
          <w:szCs w:val="20"/>
          <w:rtl/>
        </w:rPr>
        <w:t>י של המכון. מכיוון שנתוני המחקר נאספו באופן מקוון, אנשים שאינם נוהגים להשתמש באינטרנט לא נכללו באוכלוסיי</w:t>
      </w:r>
      <w:r w:rsidRPr="005E749F">
        <w:rPr>
          <w:rFonts w:ascii="Georgia" w:hAnsi="Georgia" w:hint="eastAsia"/>
          <w:sz w:val="18"/>
          <w:szCs w:val="20"/>
          <w:rtl/>
        </w:rPr>
        <w:t>ה</w:t>
      </w:r>
      <w:r w:rsidRPr="005E749F">
        <w:rPr>
          <w:rFonts w:ascii="Georgia" w:hAnsi="Georgia" w:hint="cs"/>
          <w:sz w:val="18"/>
          <w:szCs w:val="20"/>
          <w:rtl/>
        </w:rPr>
        <w:t xml:space="preserve"> שממנה נדגמו משתתפי המחקר, ולכן אי-אפשר לטעון כי המדגם מייצג את כלל</w:t>
      </w:r>
      <w:r w:rsidRPr="005E749F">
        <w:rPr>
          <w:rFonts w:ascii="Georgia" w:hAnsi="Georgia" w:hint="cs"/>
          <w:spacing w:val="-11"/>
          <w:sz w:val="18"/>
          <w:szCs w:val="20"/>
          <w:rtl/>
        </w:rPr>
        <w:t xml:space="preserve"> אוכלוסיית ישראל.</w:t>
      </w:r>
      <w:r w:rsidRPr="005E749F">
        <w:rPr>
          <w:rFonts w:ascii="Georgia" w:hAnsi="Georgia"/>
          <w:spacing w:val="-11"/>
          <w:sz w:val="18"/>
          <w:szCs w:val="20"/>
          <w:rtl/>
        </w:rPr>
        <w:t xml:space="preserve"> </w:t>
      </w:r>
      <w:r w:rsidRPr="005E749F">
        <w:rPr>
          <w:rFonts w:ascii="Georgia" w:hAnsi="Georgia" w:hint="cs"/>
          <w:sz w:val="18"/>
          <w:szCs w:val="20"/>
          <w:rtl/>
        </w:rPr>
        <w:t>הקריטריונים להכללה במדגם היו גברים ונשים עובדים ונשואים אשר גם בני זוגם עובדים, והקריטריון להוצאה מהמדגם היה היעדר שליטה מספקת בשפה העברית למילוי שאלון המחקר (</w:t>
      </w:r>
      <w:r w:rsidRPr="005E749F">
        <w:rPr>
          <w:rFonts w:ascii="Georgia" w:hAnsi="Georgia"/>
          <w:sz w:val="18"/>
          <w:szCs w:val="20"/>
          <w:rtl/>
        </w:rPr>
        <w:t>להתפלגות שלושת המגזרים על פי משתני הרקע ראו לוח 1</w:t>
      </w:r>
      <w:r w:rsidRPr="005E749F">
        <w:rPr>
          <w:rFonts w:ascii="Georgia" w:hAnsi="Georgia" w:hint="cs"/>
          <w:sz w:val="18"/>
          <w:szCs w:val="20"/>
          <w:rtl/>
        </w:rPr>
        <w:t>). כפי שאפשר לראות בלוח 1, בין המגזרים נמצאו הבדלים אחדים בהתפלגות משתני הרקע הבסיסיים: המשתתפים הערבים משכילים יותר מהמשתתפים בשני המגזרים האחרים; לחרדים מספר רב יותר של ילדים והם עניים יותר משני המגזרים האחרים; היהודים שאינם חרדים מבוגרים מעט משתי הקבוצות האחרות.</w:t>
      </w:r>
    </w:p>
    <w:p w14:paraId="38D67D23" w14:textId="77777777" w:rsidR="005E749F" w:rsidRPr="006E0E28" w:rsidRDefault="005E749F" w:rsidP="006E0E28">
      <w:pPr>
        <w:pStyle w:val="tab-name"/>
        <w:spacing w:before="300" w:line="260" w:lineRule="exact"/>
        <w:ind w:right="0"/>
        <w:rPr>
          <w:rFonts w:cs="Guttman Aharoni"/>
          <w:color w:val="BA2A16"/>
          <w:sz w:val="20"/>
          <w:szCs w:val="20"/>
          <w:rtl/>
        </w:rPr>
      </w:pPr>
      <w:r w:rsidRPr="006E0E28">
        <w:rPr>
          <w:rFonts w:cs="Guttman Aharoni" w:hint="cs"/>
          <w:color w:val="BA2A16"/>
          <w:sz w:val="20"/>
          <w:szCs w:val="20"/>
          <w:rtl/>
        </w:rPr>
        <w:t xml:space="preserve">לוח 1: </w:t>
      </w:r>
      <w:r w:rsidRPr="006E0E28">
        <w:rPr>
          <w:rFonts w:cs="Guttman Aharoni"/>
          <w:color w:val="BA2A16"/>
          <w:sz w:val="20"/>
          <w:szCs w:val="20"/>
          <w:rtl/>
        </w:rPr>
        <w:t>משתני הרקע המרכזיים</w:t>
      </w:r>
      <w:r w:rsidRPr="006E0E28">
        <w:rPr>
          <w:rFonts w:cs="Guttman Aharoni" w:hint="cs"/>
          <w:color w:val="BA2A16"/>
          <w:sz w:val="20"/>
          <w:szCs w:val="20"/>
          <w:rtl/>
        </w:rPr>
        <w:t>:</w:t>
      </w:r>
      <w:r w:rsidRPr="006E0E28">
        <w:rPr>
          <w:rFonts w:cs="Guttman Aharoni"/>
          <w:color w:val="BA2A16"/>
          <w:sz w:val="20"/>
          <w:szCs w:val="20"/>
          <w:rtl/>
        </w:rPr>
        <w:t xml:space="preserve"> התפלגות המדגם</w:t>
      </w:r>
      <w:r w:rsidRPr="006E0E28">
        <w:rPr>
          <w:rFonts w:cs="Guttman Aharoni" w:hint="cs"/>
          <w:color w:val="BA2A16"/>
          <w:sz w:val="20"/>
          <w:szCs w:val="20"/>
          <w:rtl/>
        </w:rPr>
        <w:t xml:space="preserve"> על פי מגזר </w:t>
      </w:r>
      <w:r w:rsidRPr="006E0E28">
        <w:rPr>
          <w:rFonts w:cs="Guttman Aharoni"/>
          <w:color w:val="BA2A16"/>
          <w:sz w:val="20"/>
          <w:szCs w:val="20"/>
          <w:rtl/>
        </w:rPr>
        <w:t>(</w:t>
      </w:r>
      <w:r w:rsidRPr="00744DC2">
        <w:rPr>
          <w:rFonts w:ascii="Georgia" w:hAnsi="Georgia" w:cs="Georgia"/>
          <w:color w:val="BA2A16"/>
          <w:sz w:val="20"/>
          <w:szCs w:val="20"/>
          <w:rtl/>
        </w:rPr>
        <w:t>817=</w:t>
      </w:r>
      <w:r w:rsidRPr="00744DC2">
        <w:rPr>
          <w:rFonts w:ascii="Georgia" w:hAnsi="Georgia" w:cs="Georgia"/>
          <w:color w:val="BA2A16"/>
          <w:sz w:val="20"/>
          <w:szCs w:val="20"/>
        </w:rPr>
        <w:t>N</w:t>
      </w:r>
      <w:r w:rsidRPr="006E0E28">
        <w:rPr>
          <w:rFonts w:cs="Guttman Aharoni"/>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019"/>
        <w:gridCol w:w="1062"/>
        <w:gridCol w:w="646"/>
        <w:gridCol w:w="949"/>
        <w:gridCol w:w="941"/>
        <w:gridCol w:w="935"/>
        <w:gridCol w:w="912"/>
      </w:tblGrid>
      <w:tr w:rsidR="00F23CD0" w:rsidRPr="006E0E28" w14:paraId="42BA51DA" w14:textId="77777777" w:rsidTr="00491AE2">
        <w:trPr>
          <w:tblHeader/>
          <w:jc w:val="center"/>
        </w:trPr>
        <w:tc>
          <w:tcPr>
            <w:tcW w:w="0" w:type="auto"/>
            <w:tcBorders>
              <w:top w:val="single" w:sz="8" w:space="0" w:color="auto"/>
              <w:bottom w:val="single" w:sz="8" w:space="0" w:color="auto"/>
            </w:tcBorders>
            <w:shd w:val="clear" w:color="auto" w:fill="auto"/>
            <w:vAlign w:val="bottom"/>
          </w:tcPr>
          <w:p w14:paraId="178B7678" w14:textId="77777777" w:rsidR="005E749F" w:rsidRPr="006E0E28" w:rsidRDefault="005E749F" w:rsidP="000241A1">
            <w:pPr>
              <w:spacing w:before="40" w:after="40" w:line="220" w:lineRule="exact"/>
              <w:rPr>
                <w:rFonts w:ascii="Georgia" w:eastAsia="Calibri" w:hAnsi="Georgia"/>
                <w:b/>
                <w:bCs/>
                <w:sz w:val="14"/>
                <w:szCs w:val="16"/>
                <w:rtl/>
              </w:rPr>
            </w:pPr>
            <w:r w:rsidRPr="006E0E28">
              <w:rPr>
                <w:rFonts w:ascii="Georgia" w:eastAsia="Calibri" w:hAnsi="Georgia"/>
                <w:b/>
                <w:bCs/>
                <w:sz w:val="14"/>
                <w:szCs w:val="16"/>
                <w:rtl/>
              </w:rPr>
              <w:t>משתנה</w:t>
            </w:r>
          </w:p>
        </w:tc>
        <w:tc>
          <w:tcPr>
            <w:tcW w:w="0" w:type="auto"/>
            <w:tcBorders>
              <w:top w:val="single" w:sz="8" w:space="0" w:color="auto"/>
              <w:bottom w:val="single" w:sz="8" w:space="0" w:color="auto"/>
            </w:tcBorders>
            <w:shd w:val="clear" w:color="auto" w:fill="auto"/>
            <w:vAlign w:val="bottom"/>
          </w:tcPr>
          <w:p w14:paraId="5C4C8966" w14:textId="77777777" w:rsidR="005E749F" w:rsidRPr="006E0E28" w:rsidRDefault="005E749F" w:rsidP="000241A1">
            <w:pPr>
              <w:spacing w:before="40" w:after="40" w:line="220" w:lineRule="exact"/>
              <w:rPr>
                <w:rFonts w:ascii="Georgia" w:eastAsia="Calibri" w:hAnsi="Georgia"/>
                <w:b/>
                <w:bCs/>
                <w:sz w:val="14"/>
                <w:szCs w:val="16"/>
                <w:rtl/>
              </w:rPr>
            </w:pPr>
            <w:r w:rsidRPr="006E0E28">
              <w:rPr>
                <w:rFonts w:ascii="Georgia" w:eastAsia="Calibri" w:hAnsi="Georgia"/>
                <w:b/>
                <w:bCs/>
                <w:sz w:val="14"/>
                <w:szCs w:val="16"/>
                <w:rtl/>
              </w:rPr>
              <w:t>ערכים</w:t>
            </w:r>
          </w:p>
        </w:tc>
        <w:tc>
          <w:tcPr>
            <w:tcW w:w="0" w:type="auto"/>
            <w:tcBorders>
              <w:top w:val="single" w:sz="8" w:space="0" w:color="auto"/>
              <w:bottom w:val="single" w:sz="8" w:space="0" w:color="auto"/>
            </w:tcBorders>
            <w:shd w:val="clear" w:color="auto" w:fill="auto"/>
            <w:vAlign w:val="bottom"/>
          </w:tcPr>
          <w:p w14:paraId="7F3FE38B" w14:textId="081152CE" w:rsidR="005E749F" w:rsidRPr="006E0E28" w:rsidRDefault="005E749F" w:rsidP="000241A1">
            <w:pPr>
              <w:bidi w:val="0"/>
              <w:spacing w:before="40" w:after="40" w:line="220" w:lineRule="exact"/>
              <w:rPr>
                <w:rFonts w:ascii="Georgia" w:eastAsia="Calibri" w:hAnsi="Georgia"/>
                <w:b/>
                <w:bCs/>
                <w:sz w:val="14"/>
                <w:szCs w:val="16"/>
                <w:rtl/>
              </w:rPr>
            </w:pPr>
            <w:r w:rsidRPr="006E0E28">
              <w:rPr>
                <w:rFonts w:ascii="Georgia" w:eastAsia="Calibri" w:hAnsi="Georgia"/>
                <w:b/>
                <w:bCs/>
                <w:sz w:val="14"/>
                <w:szCs w:val="16"/>
              </w:rPr>
              <w:t xml:space="preserve">(n/%) </w:t>
            </w:r>
            <w:r w:rsidR="000241A1">
              <w:rPr>
                <w:rFonts w:ascii="Georgia" w:eastAsia="Calibri" w:hAnsi="Georgia"/>
                <w:b/>
                <w:bCs/>
                <w:sz w:val="14"/>
                <w:szCs w:val="16"/>
                <w:rtl/>
              </w:rPr>
              <w:br/>
            </w:r>
            <w:r w:rsidRPr="006E0E28">
              <w:rPr>
                <w:rFonts w:ascii="Georgia" w:eastAsia="Calibri" w:hAnsi="Georgia"/>
                <w:b/>
                <w:bCs/>
                <w:sz w:val="14"/>
                <w:szCs w:val="16"/>
              </w:rPr>
              <w:t>(</w:t>
            </w:r>
            <w:r w:rsidRPr="006E0E28">
              <w:rPr>
                <w:rFonts w:ascii="Georgia" w:eastAsia="Calibri" w:hAnsi="Georgia"/>
                <w:b/>
                <w:bCs/>
                <w:i/>
                <w:iCs/>
                <w:sz w:val="14"/>
                <w:szCs w:val="16"/>
              </w:rPr>
              <w:t>SD</w:t>
            </w:r>
            <w:r w:rsidRPr="006E0E28">
              <w:rPr>
                <w:rFonts w:ascii="Georgia" w:eastAsia="Calibri" w:hAnsi="Georgia"/>
                <w:b/>
                <w:bCs/>
                <w:sz w:val="14"/>
                <w:szCs w:val="16"/>
              </w:rPr>
              <w:t>)</w:t>
            </w:r>
            <w:r w:rsidRPr="006E0E28">
              <w:rPr>
                <w:rFonts w:ascii="Georgia" w:eastAsia="Calibri" w:hAnsi="Georgia"/>
                <w:b/>
                <w:bCs/>
                <w:i/>
                <w:iCs/>
                <w:sz w:val="14"/>
                <w:szCs w:val="16"/>
              </w:rPr>
              <w:t>M</w:t>
            </w:r>
          </w:p>
        </w:tc>
        <w:tc>
          <w:tcPr>
            <w:tcW w:w="0" w:type="auto"/>
            <w:tcBorders>
              <w:top w:val="single" w:sz="8" w:space="0" w:color="auto"/>
              <w:bottom w:val="single" w:sz="8" w:space="0" w:color="auto"/>
            </w:tcBorders>
            <w:shd w:val="clear" w:color="auto" w:fill="auto"/>
            <w:vAlign w:val="bottom"/>
          </w:tcPr>
          <w:p w14:paraId="6E1CB303" w14:textId="2F3AFA3D"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b/>
                <w:bCs/>
                <w:sz w:val="14"/>
                <w:szCs w:val="16"/>
                <w:rtl/>
              </w:rPr>
              <w:t>יהודים</w:t>
            </w:r>
            <w:r w:rsidRPr="006E0E28">
              <w:rPr>
                <w:rFonts w:ascii="Georgia" w:eastAsia="Calibri" w:hAnsi="Georgia" w:hint="cs"/>
                <w:b/>
                <w:bCs/>
                <w:sz w:val="14"/>
                <w:szCs w:val="16"/>
                <w:rtl/>
              </w:rPr>
              <w:t xml:space="preserve"> </w:t>
            </w:r>
            <w:r w:rsidR="000241A1">
              <w:rPr>
                <w:rFonts w:ascii="Georgia" w:eastAsia="Calibri" w:hAnsi="Georgia"/>
                <w:b/>
                <w:bCs/>
                <w:sz w:val="14"/>
                <w:szCs w:val="16"/>
                <w:rtl/>
              </w:rPr>
              <w:br/>
            </w:r>
            <w:r w:rsidRPr="006E0E28">
              <w:rPr>
                <w:rFonts w:ascii="Georgia" w:eastAsia="Calibri" w:hAnsi="Georgia" w:hint="cs"/>
                <w:b/>
                <w:bCs/>
                <w:sz w:val="14"/>
                <w:szCs w:val="16"/>
                <w:rtl/>
              </w:rPr>
              <w:t xml:space="preserve">שאינם </w:t>
            </w:r>
            <w:r w:rsidR="000241A1">
              <w:rPr>
                <w:rFonts w:ascii="Georgia" w:eastAsia="Calibri" w:hAnsi="Georgia"/>
                <w:b/>
                <w:bCs/>
                <w:sz w:val="14"/>
                <w:szCs w:val="16"/>
                <w:rtl/>
              </w:rPr>
              <w:br/>
            </w:r>
            <w:r w:rsidRPr="006E0E28">
              <w:rPr>
                <w:rFonts w:ascii="Georgia" w:eastAsia="Calibri" w:hAnsi="Georgia"/>
                <w:b/>
                <w:bCs/>
                <w:sz w:val="14"/>
                <w:szCs w:val="16"/>
                <w:rtl/>
              </w:rPr>
              <w:t>חרדים</w:t>
            </w:r>
            <w:r w:rsidR="000241A1">
              <w:rPr>
                <w:rFonts w:ascii="Georgia" w:eastAsia="Calibri" w:hAnsi="Georgia"/>
                <w:b/>
                <w:bCs/>
                <w:sz w:val="14"/>
                <w:szCs w:val="16"/>
                <w:rtl/>
              </w:rPr>
              <w:br/>
            </w:r>
            <w:r w:rsidRPr="006E0E28">
              <w:rPr>
                <w:rFonts w:ascii="Georgia" w:eastAsia="Calibri" w:hAnsi="Georgia"/>
                <w:sz w:val="14"/>
                <w:szCs w:val="16"/>
                <w:rtl/>
              </w:rPr>
              <w:t>(</w:t>
            </w:r>
            <w:r w:rsidRPr="006E0E28">
              <w:rPr>
                <w:rFonts w:ascii="Georgia" w:eastAsia="Calibri" w:hAnsi="Georgia"/>
                <w:sz w:val="14"/>
                <w:szCs w:val="16"/>
              </w:rPr>
              <w:t>(n=401</w:t>
            </w:r>
          </w:p>
        </w:tc>
        <w:tc>
          <w:tcPr>
            <w:tcW w:w="0" w:type="auto"/>
            <w:tcBorders>
              <w:top w:val="single" w:sz="8" w:space="0" w:color="auto"/>
              <w:bottom w:val="single" w:sz="8" w:space="0" w:color="auto"/>
            </w:tcBorders>
            <w:shd w:val="clear" w:color="auto" w:fill="auto"/>
            <w:vAlign w:val="bottom"/>
          </w:tcPr>
          <w:p w14:paraId="207CF868" w14:textId="030453F5"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b/>
                <w:bCs/>
                <w:sz w:val="14"/>
                <w:szCs w:val="16"/>
                <w:rtl/>
              </w:rPr>
              <w:t>חרדים</w:t>
            </w:r>
            <w:r w:rsidR="000241A1">
              <w:rPr>
                <w:rFonts w:ascii="Georgia" w:eastAsia="Calibri" w:hAnsi="Georgia"/>
                <w:b/>
                <w:bCs/>
                <w:sz w:val="14"/>
                <w:szCs w:val="16"/>
                <w:rtl/>
              </w:rPr>
              <w:br/>
            </w:r>
            <w:r w:rsidRPr="006E0E28">
              <w:rPr>
                <w:rFonts w:ascii="Georgia" w:eastAsia="Calibri" w:hAnsi="Georgia"/>
                <w:sz w:val="14"/>
                <w:szCs w:val="16"/>
                <w:rtl/>
              </w:rPr>
              <w:t>(</w:t>
            </w:r>
            <w:r w:rsidRPr="006E0E28">
              <w:rPr>
                <w:rFonts w:ascii="Georgia" w:eastAsia="Calibri" w:hAnsi="Georgia"/>
                <w:sz w:val="14"/>
                <w:szCs w:val="16"/>
              </w:rPr>
              <w:t>(n=147</w:t>
            </w:r>
          </w:p>
        </w:tc>
        <w:tc>
          <w:tcPr>
            <w:tcW w:w="0" w:type="auto"/>
            <w:tcBorders>
              <w:top w:val="single" w:sz="8" w:space="0" w:color="auto"/>
              <w:bottom w:val="single" w:sz="8" w:space="0" w:color="auto"/>
            </w:tcBorders>
            <w:shd w:val="clear" w:color="auto" w:fill="auto"/>
            <w:vAlign w:val="bottom"/>
          </w:tcPr>
          <w:p w14:paraId="754D086E" w14:textId="4F8C0112"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b/>
                <w:bCs/>
                <w:sz w:val="14"/>
                <w:szCs w:val="16"/>
                <w:rtl/>
              </w:rPr>
              <w:t>ערבים</w:t>
            </w:r>
            <w:r w:rsidR="000241A1">
              <w:rPr>
                <w:rFonts w:ascii="Georgia" w:eastAsia="Calibri" w:hAnsi="Georgia"/>
                <w:b/>
                <w:bCs/>
                <w:sz w:val="14"/>
                <w:szCs w:val="16"/>
                <w:rtl/>
              </w:rPr>
              <w:br/>
            </w:r>
            <w:r w:rsidRPr="006E0E28">
              <w:rPr>
                <w:rFonts w:ascii="Georgia" w:eastAsia="Calibri" w:hAnsi="Georgia"/>
                <w:sz w:val="14"/>
                <w:szCs w:val="16"/>
                <w:rtl/>
              </w:rPr>
              <w:t>(</w:t>
            </w:r>
            <w:r w:rsidRPr="006E0E28">
              <w:rPr>
                <w:rFonts w:ascii="Georgia" w:eastAsia="Calibri" w:hAnsi="Georgia"/>
                <w:sz w:val="14"/>
                <w:szCs w:val="16"/>
              </w:rPr>
              <w:t>(n=269</w:t>
            </w:r>
          </w:p>
        </w:tc>
        <w:tc>
          <w:tcPr>
            <w:tcW w:w="0" w:type="auto"/>
            <w:tcBorders>
              <w:top w:val="single" w:sz="8" w:space="0" w:color="auto"/>
              <w:bottom w:val="single" w:sz="8" w:space="0" w:color="auto"/>
            </w:tcBorders>
            <w:shd w:val="clear" w:color="auto" w:fill="auto"/>
            <w:vAlign w:val="bottom"/>
          </w:tcPr>
          <w:p w14:paraId="27495122" w14:textId="77777777" w:rsidR="005E749F" w:rsidRPr="006E0E28" w:rsidRDefault="005E749F" w:rsidP="000241A1">
            <w:pPr>
              <w:spacing w:before="40" w:after="40" w:line="220" w:lineRule="exact"/>
              <w:rPr>
                <w:rFonts w:ascii="Georgia" w:eastAsia="Calibri" w:hAnsi="Georgia"/>
                <w:b/>
                <w:bCs/>
                <w:sz w:val="14"/>
                <w:szCs w:val="16"/>
              </w:rPr>
            </w:pPr>
            <w:r w:rsidRPr="006E0E28">
              <w:rPr>
                <w:rFonts w:ascii="Georgia" w:hAnsi="Georgia"/>
                <w:b/>
                <w:bCs/>
                <w:sz w:val="14"/>
                <w:szCs w:val="16"/>
              </w:rPr>
              <w:sym w:font="Symbol" w:char="F063"/>
            </w:r>
            <w:r w:rsidRPr="006E0E28">
              <w:rPr>
                <w:rFonts w:ascii="Georgia" w:hAnsi="Georgia"/>
                <w:b/>
                <w:bCs/>
                <w:sz w:val="14"/>
                <w:szCs w:val="16"/>
              </w:rPr>
              <w:t>²/F</w:t>
            </w:r>
          </w:p>
        </w:tc>
      </w:tr>
      <w:tr w:rsidR="00F23CD0" w:rsidRPr="006E0E28" w14:paraId="3575C54E" w14:textId="77777777" w:rsidTr="00491AE2">
        <w:trPr>
          <w:jc w:val="center"/>
        </w:trPr>
        <w:tc>
          <w:tcPr>
            <w:tcW w:w="0" w:type="auto"/>
            <w:tcBorders>
              <w:top w:val="single" w:sz="8" w:space="0" w:color="auto"/>
            </w:tcBorders>
            <w:shd w:val="clear" w:color="auto" w:fill="auto"/>
          </w:tcPr>
          <w:p w14:paraId="00E3037F" w14:textId="77777777"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b/>
                <w:bCs/>
                <w:sz w:val="14"/>
                <w:szCs w:val="16"/>
                <w:rtl/>
              </w:rPr>
              <w:t>מין</w:t>
            </w:r>
          </w:p>
        </w:tc>
        <w:tc>
          <w:tcPr>
            <w:tcW w:w="0" w:type="auto"/>
            <w:tcBorders>
              <w:top w:val="single" w:sz="8" w:space="0" w:color="auto"/>
            </w:tcBorders>
            <w:shd w:val="clear" w:color="auto" w:fill="auto"/>
          </w:tcPr>
          <w:p w14:paraId="2009D6D0"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sz w:val="14"/>
                <w:szCs w:val="16"/>
                <w:rtl/>
              </w:rPr>
              <w:t>גברים</w:t>
            </w:r>
          </w:p>
        </w:tc>
        <w:tc>
          <w:tcPr>
            <w:tcW w:w="0" w:type="auto"/>
            <w:tcBorders>
              <w:top w:val="single" w:sz="8" w:space="0" w:color="auto"/>
            </w:tcBorders>
            <w:shd w:val="clear" w:color="auto" w:fill="auto"/>
          </w:tcPr>
          <w:p w14:paraId="34829B7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tcBorders>
              <w:top w:val="single" w:sz="8" w:space="0" w:color="auto"/>
            </w:tcBorders>
            <w:shd w:val="clear" w:color="auto" w:fill="auto"/>
          </w:tcPr>
          <w:p w14:paraId="11930886"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145/36%</w:t>
            </w:r>
          </w:p>
        </w:tc>
        <w:tc>
          <w:tcPr>
            <w:tcW w:w="0" w:type="auto"/>
            <w:tcBorders>
              <w:top w:val="single" w:sz="8" w:space="0" w:color="auto"/>
            </w:tcBorders>
            <w:shd w:val="clear" w:color="auto" w:fill="auto"/>
          </w:tcPr>
          <w:p w14:paraId="50BAC82B"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55/37%</w:t>
            </w:r>
          </w:p>
        </w:tc>
        <w:tc>
          <w:tcPr>
            <w:tcW w:w="0" w:type="auto"/>
            <w:tcBorders>
              <w:top w:val="single" w:sz="8" w:space="0" w:color="auto"/>
            </w:tcBorders>
            <w:shd w:val="clear" w:color="auto" w:fill="auto"/>
          </w:tcPr>
          <w:p w14:paraId="289E06C2"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96/35%</w:t>
            </w:r>
          </w:p>
        </w:tc>
        <w:tc>
          <w:tcPr>
            <w:tcW w:w="0" w:type="auto"/>
            <w:tcBorders>
              <w:top w:val="single" w:sz="8" w:space="0" w:color="auto"/>
            </w:tcBorders>
            <w:shd w:val="clear" w:color="auto" w:fill="auto"/>
          </w:tcPr>
          <w:p w14:paraId="5175F646"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hint="cs"/>
                <w:sz w:val="14"/>
                <w:szCs w:val="14"/>
                <w:rtl/>
              </w:rPr>
              <w:t>----------</w:t>
            </w:r>
          </w:p>
        </w:tc>
      </w:tr>
      <w:tr w:rsidR="00F23CD0" w:rsidRPr="006E0E28" w14:paraId="152C3335" w14:textId="77777777" w:rsidTr="00491AE2">
        <w:trPr>
          <w:jc w:val="center"/>
        </w:trPr>
        <w:tc>
          <w:tcPr>
            <w:tcW w:w="0" w:type="auto"/>
            <w:shd w:val="clear" w:color="auto" w:fill="auto"/>
          </w:tcPr>
          <w:p w14:paraId="021F0E11" w14:textId="77777777" w:rsidR="005E749F" w:rsidRPr="000D7FB8" w:rsidRDefault="005E749F" w:rsidP="000241A1">
            <w:pPr>
              <w:spacing w:before="40" w:after="40" w:line="220" w:lineRule="exact"/>
              <w:rPr>
                <w:rFonts w:ascii="Georgia" w:eastAsia="Calibri" w:hAnsi="Georgia"/>
                <w:b/>
                <w:bCs/>
                <w:sz w:val="14"/>
                <w:szCs w:val="16"/>
                <w:rtl/>
              </w:rPr>
            </w:pPr>
          </w:p>
        </w:tc>
        <w:tc>
          <w:tcPr>
            <w:tcW w:w="0" w:type="auto"/>
            <w:shd w:val="clear" w:color="auto" w:fill="auto"/>
          </w:tcPr>
          <w:p w14:paraId="7C6B55A6"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sz w:val="14"/>
                <w:szCs w:val="16"/>
                <w:rtl/>
              </w:rPr>
              <w:t>נשים</w:t>
            </w:r>
          </w:p>
        </w:tc>
        <w:tc>
          <w:tcPr>
            <w:tcW w:w="0" w:type="auto"/>
            <w:shd w:val="clear" w:color="auto" w:fill="auto"/>
          </w:tcPr>
          <w:p w14:paraId="3CC1B95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6EF02F12"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236/64%</w:t>
            </w:r>
          </w:p>
        </w:tc>
        <w:tc>
          <w:tcPr>
            <w:tcW w:w="0" w:type="auto"/>
            <w:shd w:val="clear" w:color="auto" w:fill="auto"/>
          </w:tcPr>
          <w:p w14:paraId="0F4AB80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92/63%</w:t>
            </w:r>
          </w:p>
        </w:tc>
        <w:tc>
          <w:tcPr>
            <w:tcW w:w="0" w:type="auto"/>
            <w:shd w:val="clear" w:color="auto" w:fill="auto"/>
          </w:tcPr>
          <w:p w14:paraId="4082D35D"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173/65%</w:t>
            </w:r>
          </w:p>
        </w:tc>
        <w:tc>
          <w:tcPr>
            <w:tcW w:w="0" w:type="auto"/>
            <w:shd w:val="clear" w:color="auto" w:fill="auto"/>
          </w:tcPr>
          <w:p w14:paraId="75F3630F"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1878C556" w14:textId="77777777" w:rsidTr="00491AE2">
        <w:trPr>
          <w:jc w:val="center"/>
        </w:trPr>
        <w:tc>
          <w:tcPr>
            <w:tcW w:w="0" w:type="auto"/>
            <w:shd w:val="clear" w:color="auto" w:fill="auto"/>
          </w:tcPr>
          <w:p w14:paraId="5BB53C5D" w14:textId="77777777"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b/>
                <w:bCs/>
                <w:sz w:val="14"/>
                <w:szCs w:val="16"/>
                <w:rtl/>
              </w:rPr>
              <w:t>רמת השכלה</w:t>
            </w:r>
          </w:p>
        </w:tc>
        <w:tc>
          <w:tcPr>
            <w:tcW w:w="0" w:type="auto"/>
            <w:shd w:val="clear" w:color="auto" w:fill="auto"/>
          </w:tcPr>
          <w:p w14:paraId="52D999E5"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hint="cs"/>
                <w:sz w:val="14"/>
                <w:szCs w:val="16"/>
                <w:rtl/>
              </w:rPr>
              <w:t>עד תיכונית</w:t>
            </w:r>
          </w:p>
        </w:tc>
        <w:tc>
          <w:tcPr>
            <w:tcW w:w="0" w:type="auto"/>
            <w:shd w:val="clear" w:color="auto" w:fill="auto"/>
          </w:tcPr>
          <w:p w14:paraId="00F1C56E"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562FBB44"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217/54.1%</w:t>
            </w:r>
          </w:p>
        </w:tc>
        <w:tc>
          <w:tcPr>
            <w:tcW w:w="0" w:type="auto"/>
            <w:shd w:val="clear" w:color="auto" w:fill="auto"/>
          </w:tcPr>
          <w:p w14:paraId="0030034A"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33/22.4%</w:t>
            </w:r>
          </w:p>
        </w:tc>
        <w:tc>
          <w:tcPr>
            <w:tcW w:w="0" w:type="auto"/>
            <w:shd w:val="clear" w:color="auto" w:fill="auto"/>
          </w:tcPr>
          <w:p w14:paraId="4CFAD5D2"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43/16.0 %</w:t>
            </w:r>
          </w:p>
        </w:tc>
        <w:tc>
          <w:tcPr>
            <w:tcW w:w="0" w:type="auto"/>
            <w:shd w:val="clear" w:color="auto" w:fill="auto"/>
          </w:tcPr>
          <w:p w14:paraId="4DE9AC03" w14:textId="1E2A52A7" w:rsidR="005E749F" w:rsidRPr="00744DC2" w:rsidRDefault="00E46514" w:rsidP="000241A1">
            <w:pPr>
              <w:spacing w:before="40" w:after="40" w:line="220" w:lineRule="exact"/>
              <w:rPr>
                <w:rFonts w:ascii="Georgia" w:eastAsia="Calibri" w:hAnsi="Georgia" w:cs="Georgia"/>
                <w:sz w:val="14"/>
                <w:szCs w:val="14"/>
              </w:rPr>
            </w:pPr>
            <w:r w:rsidRPr="00744DC2">
              <w:rPr>
                <w:rFonts w:ascii="Georgia" w:eastAsia="Calibri" w:hAnsi="Georgia" w:cs="Georgia" w:hint="cs"/>
                <w:sz w:val="14"/>
                <w:szCs w:val="14"/>
                <w:rtl/>
              </w:rPr>
              <w:t>*</w:t>
            </w:r>
            <w:r w:rsidR="005E749F" w:rsidRPr="00744DC2">
              <w:rPr>
                <w:rFonts w:ascii="Georgia" w:eastAsia="Calibri" w:hAnsi="Georgia" w:cs="Georgia"/>
                <w:sz w:val="14"/>
                <w:szCs w:val="14"/>
                <w:rtl/>
              </w:rPr>
              <w:t>190.55=</w:t>
            </w:r>
            <w:r w:rsidR="005E749F" w:rsidRPr="00744DC2">
              <w:rPr>
                <w:rFonts w:ascii="Georgia" w:hAnsi="Georgia" w:cs="Georgia"/>
                <w:b/>
                <w:bCs/>
                <w:sz w:val="14"/>
                <w:szCs w:val="14"/>
              </w:rPr>
              <w:sym w:font="Symbol" w:char="F063"/>
            </w:r>
            <w:r w:rsidR="005E749F" w:rsidRPr="00744DC2">
              <w:rPr>
                <w:rFonts w:ascii="Georgia" w:hAnsi="Georgia" w:cs="Georgia"/>
                <w:b/>
                <w:bCs/>
                <w:sz w:val="14"/>
                <w:szCs w:val="14"/>
              </w:rPr>
              <w:t>²</w:t>
            </w:r>
          </w:p>
        </w:tc>
      </w:tr>
      <w:tr w:rsidR="00F23CD0" w:rsidRPr="006E0E28" w14:paraId="1F431EB8" w14:textId="77777777" w:rsidTr="00491AE2">
        <w:trPr>
          <w:jc w:val="center"/>
        </w:trPr>
        <w:tc>
          <w:tcPr>
            <w:tcW w:w="0" w:type="auto"/>
            <w:shd w:val="clear" w:color="auto" w:fill="auto"/>
          </w:tcPr>
          <w:p w14:paraId="6C372A57" w14:textId="77777777" w:rsidR="005E749F" w:rsidRPr="000D7FB8" w:rsidRDefault="005E749F" w:rsidP="000241A1">
            <w:pPr>
              <w:spacing w:before="40" w:after="40" w:line="220" w:lineRule="exact"/>
              <w:rPr>
                <w:rFonts w:ascii="Georgia" w:eastAsia="Calibri" w:hAnsi="Georgia"/>
                <w:b/>
                <w:bCs/>
                <w:sz w:val="14"/>
                <w:szCs w:val="16"/>
                <w:rtl/>
              </w:rPr>
            </w:pPr>
          </w:p>
        </w:tc>
        <w:tc>
          <w:tcPr>
            <w:tcW w:w="0" w:type="auto"/>
            <w:shd w:val="clear" w:color="auto" w:fill="auto"/>
          </w:tcPr>
          <w:p w14:paraId="1B602AFE"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hint="cs"/>
                <w:sz w:val="14"/>
                <w:szCs w:val="16"/>
                <w:rtl/>
              </w:rPr>
              <w:t>על-תיכונית</w:t>
            </w:r>
          </w:p>
        </w:tc>
        <w:tc>
          <w:tcPr>
            <w:tcW w:w="0" w:type="auto"/>
            <w:shd w:val="clear" w:color="auto" w:fill="auto"/>
          </w:tcPr>
          <w:p w14:paraId="535E0E97"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5A629929"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74/18.5%</w:t>
            </w:r>
          </w:p>
        </w:tc>
        <w:tc>
          <w:tcPr>
            <w:tcW w:w="0" w:type="auto"/>
            <w:shd w:val="clear" w:color="auto" w:fill="auto"/>
          </w:tcPr>
          <w:p w14:paraId="139A9FBA"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70/47.6%</w:t>
            </w:r>
          </w:p>
        </w:tc>
        <w:tc>
          <w:tcPr>
            <w:tcW w:w="0" w:type="auto"/>
            <w:shd w:val="clear" w:color="auto" w:fill="auto"/>
          </w:tcPr>
          <w:p w14:paraId="2DEE5047"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44/16.4 %</w:t>
            </w:r>
          </w:p>
        </w:tc>
        <w:tc>
          <w:tcPr>
            <w:tcW w:w="0" w:type="auto"/>
            <w:shd w:val="clear" w:color="auto" w:fill="auto"/>
          </w:tcPr>
          <w:p w14:paraId="2A8A85FE"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672D9177" w14:textId="77777777" w:rsidTr="00491AE2">
        <w:trPr>
          <w:jc w:val="center"/>
        </w:trPr>
        <w:tc>
          <w:tcPr>
            <w:tcW w:w="0" w:type="auto"/>
            <w:shd w:val="clear" w:color="auto" w:fill="auto"/>
          </w:tcPr>
          <w:p w14:paraId="6CFE2A38" w14:textId="77777777" w:rsidR="005E749F" w:rsidRPr="000D7FB8" w:rsidRDefault="005E749F" w:rsidP="000241A1">
            <w:pPr>
              <w:spacing w:before="40" w:after="40" w:line="220" w:lineRule="exact"/>
              <w:rPr>
                <w:rFonts w:ascii="Georgia" w:eastAsia="Calibri" w:hAnsi="Georgia"/>
                <w:b/>
                <w:bCs/>
                <w:sz w:val="14"/>
                <w:szCs w:val="16"/>
                <w:rtl/>
              </w:rPr>
            </w:pPr>
          </w:p>
        </w:tc>
        <w:tc>
          <w:tcPr>
            <w:tcW w:w="0" w:type="auto"/>
            <w:shd w:val="clear" w:color="auto" w:fill="auto"/>
          </w:tcPr>
          <w:p w14:paraId="6DA69B14"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hint="cs"/>
                <w:sz w:val="14"/>
                <w:szCs w:val="16"/>
                <w:rtl/>
              </w:rPr>
              <w:t>אקדמית</w:t>
            </w:r>
          </w:p>
        </w:tc>
        <w:tc>
          <w:tcPr>
            <w:tcW w:w="0" w:type="auto"/>
            <w:shd w:val="clear" w:color="auto" w:fill="auto"/>
          </w:tcPr>
          <w:p w14:paraId="2B984E7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0D07235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110/27.4%</w:t>
            </w:r>
          </w:p>
        </w:tc>
        <w:tc>
          <w:tcPr>
            <w:tcW w:w="0" w:type="auto"/>
            <w:shd w:val="clear" w:color="auto" w:fill="auto"/>
          </w:tcPr>
          <w:p w14:paraId="65E3A0F6"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44/29.9%</w:t>
            </w:r>
          </w:p>
        </w:tc>
        <w:tc>
          <w:tcPr>
            <w:tcW w:w="0" w:type="auto"/>
            <w:shd w:val="clear" w:color="auto" w:fill="auto"/>
          </w:tcPr>
          <w:p w14:paraId="68A2EDD5"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182/67.7%</w:t>
            </w:r>
          </w:p>
        </w:tc>
        <w:tc>
          <w:tcPr>
            <w:tcW w:w="0" w:type="auto"/>
            <w:shd w:val="clear" w:color="auto" w:fill="auto"/>
          </w:tcPr>
          <w:p w14:paraId="4D8AF6DE"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34529886" w14:textId="77777777" w:rsidTr="00491AE2">
        <w:trPr>
          <w:jc w:val="center"/>
        </w:trPr>
        <w:tc>
          <w:tcPr>
            <w:tcW w:w="0" w:type="auto"/>
            <w:shd w:val="clear" w:color="auto" w:fill="auto"/>
          </w:tcPr>
          <w:p w14:paraId="5A3274DF" w14:textId="5CFAA03E"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hint="cs"/>
                <w:b/>
                <w:bCs/>
                <w:sz w:val="14"/>
                <w:szCs w:val="16"/>
                <w:rtl/>
              </w:rPr>
              <w:t xml:space="preserve">מצב כלכלי </w:t>
            </w:r>
          </w:p>
        </w:tc>
        <w:tc>
          <w:tcPr>
            <w:tcW w:w="0" w:type="auto"/>
            <w:shd w:val="clear" w:color="auto" w:fill="auto"/>
          </w:tcPr>
          <w:p w14:paraId="5CBA6567" w14:textId="12A29625"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hint="cs"/>
                <w:sz w:val="14"/>
                <w:szCs w:val="16"/>
                <w:rtl/>
              </w:rPr>
              <w:t>מתחת לממוצע</w:t>
            </w:r>
          </w:p>
        </w:tc>
        <w:tc>
          <w:tcPr>
            <w:tcW w:w="0" w:type="auto"/>
            <w:shd w:val="clear" w:color="auto" w:fill="auto"/>
          </w:tcPr>
          <w:p w14:paraId="75D10AD0"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6F98CB11"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49.1%</w:t>
            </w:r>
            <w:r w:rsidRPr="00744DC2">
              <w:rPr>
                <w:rFonts w:ascii="Georgia" w:eastAsia="Calibri" w:hAnsi="Georgia" w:cs="Georgia"/>
                <w:sz w:val="14"/>
                <w:szCs w:val="14"/>
              </w:rPr>
              <w:t>/</w:t>
            </w:r>
            <w:r w:rsidRPr="00744DC2">
              <w:rPr>
                <w:rFonts w:ascii="Georgia" w:eastAsia="Calibri" w:hAnsi="Georgia" w:cs="Georgia"/>
                <w:sz w:val="14"/>
                <w:szCs w:val="14"/>
                <w:rtl/>
              </w:rPr>
              <w:t>197</w:t>
            </w:r>
          </w:p>
        </w:tc>
        <w:tc>
          <w:tcPr>
            <w:tcW w:w="0" w:type="auto"/>
            <w:shd w:val="clear" w:color="auto" w:fill="auto"/>
          </w:tcPr>
          <w:p w14:paraId="53B32E9B"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104/70.8%</w:t>
            </w:r>
          </w:p>
        </w:tc>
        <w:tc>
          <w:tcPr>
            <w:tcW w:w="0" w:type="auto"/>
            <w:shd w:val="clear" w:color="auto" w:fill="auto"/>
          </w:tcPr>
          <w:p w14:paraId="1C0FCBA6"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175/65.0 %</w:t>
            </w:r>
          </w:p>
        </w:tc>
        <w:tc>
          <w:tcPr>
            <w:tcW w:w="0" w:type="auto"/>
            <w:shd w:val="clear" w:color="auto" w:fill="auto"/>
          </w:tcPr>
          <w:p w14:paraId="250462E4" w14:textId="114A21BA" w:rsidR="005E749F" w:rsidRPr="00744DC2" w:rsidRDefault="00E46514" w:rsidP="000241A1">
            <w:pPr>
              <w:spacing w:before="40" w:after="40" w:line="220" w:lineRule="exact"/>
              <w:rPr>
                <w:rFonts w:ascii="Georgia" w:eastAsia="Calibri" w:hAnsi="Georgia" w:cs="Georgia"/>
                <w:sz w:val="14"/>
                <w:szCs w:val="14"/>
                <w:rtl/>
              </w:rPr>
            </w:pPr>
            <w:r w:rsidRPr="00744DC2">
              <w:rPr>
                <w:rFonts w:ascii="Georgia" w:eastAsia="Calibri" w:hAnsi="Georgia" w:cs="Georgia" w:hint="cs"/>
                <w:sz w:val="14"/>
                <w:szCs w:val="14"/>
                <w:rtl/>
              </w:rPr>
              <w:t>*</w:t>
            </w:r>
            <w:r w:rsidR="005E749F" w:rsidRPr="00744DC2">
              <w:rPr>
                <w:rFonts w:ascii="Georgia" w:eastAsia="Calibri" w:hAnsi="Georgia" w:cs="Georgia"/>
                <w:sz w:val="14"/>
                <w:szCs w:val="14"/>
                <w:rtl/>
              </w:rPr>
              <w:t>45.38=</w:t>
            </w:r>
            <w:r w:rsidR="005E749F" w:rsidRPr="00744DC2">
              <w:rPr>
                <w:rFonts w:ascii="Georgia" w:eastAsia="Calibri" w:hAnsi="Georgia" w:cs="Georgia"/>
                <w:sz w:val="14"/>
                <w:szCs w:val="14"/>
              </w:rPr>
              <w:sym w:font="Symbol" w:char="F063"/>
            </w:r>
            <w:r w:rsidR="005E749F" w:rsidRPr="00744DC2">
              <w:rPr>
                <w:rFonts w:ascii="Georgia" w:eastAsia="Calibri" w:hAnsi="Georgia" w:cs="Georgia"/>
                <w:sz w:val="14"/>
                <w:szCs w:val="14"/>
              </w:rPr>
              <w:t>²</w:t>
            </w:r>
          </w:p>
        </w:tc>
      </w:tr>
      <w:tr w:rsidR="00F23CD0" w:rsidRPr="006E0E28" w14:paraId="1C923A8C" w14:textId="77777777" w:rsidTr="00491AE2">
        <w:trPr>
          <w:jc w:val="center"/>
        </w:trPr>
        <w:tc>
          <w:tcPr>
            <w:tcW w:w="0" w:type="auto"/>
            <w:shd w:val="clear" w:color="auto" w:fill="auto"/>
          </w:tcPr>
          <w:p w14:paraId="5FB22265" w14:textId="77777777" w:rsidR="005E749F" w:rsidRPr="006E0E28" w:rsidRDefault="005E749F" w:rsidP="000241A1">
            <w:pPr>
              <w:spacing w:before="40" w:after="40" w:line="220" w:lineRule="exact"/>
              <w:rPr>
                <w:rFonts w:ascii="Georgia" w:eastAsia="Calibri" w:hAnsi="Georgia"/>
                <w:sz w:val="14"/>
                <w:szCs w:val="16"/>
                <w:rtl/>
              </w:rPr>
            </w:pPr>
          </w:p>
        </w:tc>
        <w:tc>
          <w:tcPr>
            <w:tcW w:w="0" w:type="auto"/>
            <w:shd w:val="clear" w:color="auto" w:fill="auto"/>
          </w:tcPr>
          <w:p w14:paraId="4FDE751A"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hint="cs"/>
                <w:sz w:val="14"/>
                <w:szCs w:val="16"/>
                <w:rtl/>
              </w:rPr>
              <w:t>ממוצע</w:t>
            </w:r>
          </w:p>
        </w:tc>
        <w:tc>
          <w:tcPr>
            <w:tcW w:w="0" w:type="auto"/>
            <w:shd w:val="clear" w:color="auto" w:fill="auto"/>
          </w:tcPr>
          <w:p w14:paraId="243F3C51"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28F9A90C"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30.2%/121</w:t>
            </w:r>
          </w:p>
        </w:tc>
        <w:tc>
          <w:tcPr>
            <w:tcW w:w="0" w:type="auto"/>
            <w:shd w:val="clear" w:color="auto" w:fill="auto"/>
          </w:tcPr>
          <w:p w14:paraId="0CD6FEFD"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18.4%/</w:t>
            </w:r>
            <w:r w:rsidRPr="00744DC2">
              <w:rPr>
                <w:rFonts w:ascii="Georgia" w:eastAsia="Calibri" w:hAnsi="Georgia" w:cs="Georgia"/>
                <w:sz w:val="14"/>
                <w:szCs w:val="14"/>
              </w:rPr>
              <w:t>27</w:t>
            </w:r>
          </w:p>
        </w:tc>
        <w:tc>
          <w:tcPr>
            <w:tcW w:w="0" w:type="auto"/>
            <w:shd w:val="clear" w:color="auto" w:fill="auto"/>
          </w:tcPr>
          <w:p w14:paraId="2F00EA4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25.7%/</w:t>
            </w:r>
            <w:r w:rsidRPr="00744DC2">
              <w:rPr>
                <w:rFonts w:ascii="Georgia" w:eastAsia="Calibri" w:hAnsi="Georgia" w:cs="Georgia"/>
                <w:sz w:val="14"/>
                <w:szCs w:val="14"/>
              </w:rPr>
              <w:t>69</w:t>
            </w:r>
          </w:p>
        </w:tc>
        <w:tc>
          <w:tcPr>
            <w:tcW w:w="0" w:type="auto"/>
            <w:shd w:val="clear" w:color="auto" w:fill="auto"/>
          </w:tcPr>
          <w:p w14:paraId="512892BD"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5A138F82" w14:textId="77777777" w:rsidTr="00491AE2">
        <w:trPr>
          <w:jc w:val="center"/>
        </w:trPr>
        <w:tc>
          <w:tcPr>
            <w:tcW w:w="0" w:type="auto"/>
            <w:shd w:val="clear" w:color="auto" w:fill="auto"/>
          </w:tcPr>
          <w:p w14:paraId="30DCD731" w14:textId="77777777" w:rsidR="005E749F" w:rsidRPr="006E0E28" w:rsidRDefault="005E749F" w:rsidP="000241A1">
            <w:pPr>
              <w:spacing w:before="40" w:after="40" w:line="220" w:lineRule="exact"/>
              <w:rPr>
                <w:rFonts w:ascii="Georgia" w:eastAsia="Calibri" w:hAnsi="Georgia"/>
                <w:sz w:val="14"/>
                <w:szCs w:val="16"/>
                <w:rtl/>
              </w:rPr>
            </w:pPr>
          </w:p>
        </w:tc>
        <w:tc>
          <w:tcPr>
            <w:tcW w:w="0" w:type="auto"/>
            <w:shd w:val="clear" w:color="auto" w:fill="auto"/>
          </w:tcPr>
          <w:p w14:paraId="23382D79" w14:textId="20ECE55A"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sz w:val="14"/>
                <w:szCs w:val="16"/>
                <w:rtl/>
              </w:rPr>
              <w:t>מעל הממוצע</w:t>
            </w:r>
          </w:p>
        </w:tc>
        <w:tc>
          <w:tcPr>
            <w:tcW w:w="0" w:type="auto"/>
            <w:shd w:val="clear" w:color="auto" w:fill="auto"/>
          </w:tcPr>
          <w:p w14:paraId="3D35370D"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3D8DBB20"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20.7%/83</w:t>
            </w:r>
          </w:p>
        </w:tc>
        <w:tc>
          <w:tcPr>
            <w:tcW w:w="0" w:type="auto"/>
            <w:shd w:val="clear" w:color="auto" w:fill="auto"/>
          </w:tcPr>
          <w:p w14:paraId="01508675"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10.8%/16</w:t>
            </w:r>
          </w:p>
        </w:tc>
        <w:tc>
          <w:tcPr>
            <w:tcW w:w="0" w:type="auto"/>
            <w:shd w:val="clear" w:color="auto" w:fill="auto"/>
          </w:tcPr>
          <w:p w14:paraId="0942E317"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9.3%/25</w:t>
            </w:r>
          </w:p>
        </w:tc>
        <w:tc>
          <w:tcPr>
            <w:tcW w:w="0" w:type="auto"/>
            <w:shd w:val="clear" w:color="auto" w:fill="auto"/>
          </w:tcPr>
          <w:p w14:paraId="660E9FC1"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71FE27A5" w14:textId="77777777" w:rsidTr="00491AE2">
        <w:trPr>
          <w:jc w:val="center"/>
        </w:trPr>
        <w:tc>
          <w:tcPr>
            <w:tcW w:w="0" w:type="auto"/>
            <w:shd w:val="clear" w:color="auto" w:fill="auto"/>
          </w:tcPr>
          <w:p w14:paraId="3B754F09" w14:textId="77777777"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b/>
                <w:bCs/>
                <w:sz w:val="14"/>
                <w:szCs w:val="16"/>
                <w:rtl/>
              </w:rPr>
              <w:t>סטטוס הורות</w:t>
            </w:r>
          </w:p>
        </w:tc>
        <w:tc>
          <w:tcPr>
            <w:tcW w:w="0" w:type="auto"/>
            <w:shd w:val="clear" w:color="auto" w:fill="auto"/>
          </w:tcPr>
          <w:p w14:paraId="1E65D9D3" w14:textId="77777777"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sz w:val="14"/>
                <w:szCs w:val="16"/>
                <w:rtl/>
              </w:rPr>
              <w:t>הורים</w:t>
            </w:r>
          </w:p>
        </w:tc>
        <w:tc>
          <w:tcPr>
            <w:tcW w:w="0" w:type="auto"/>
            <w:shd w:val="clear" w:color="auto" w:fill="auto"/>
          </w:tcPr>
          <w:p w14:paraId="4462270E"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04810ECB"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367/91.5%</w:t>
            </w:r>
          </w:p>
        </w:tc>
        <w:tc>
          <w:tcPr>
            <w:tcW w:w="0" w:type="auto"/>
            <w:shd w:val="clear" w:color="auto" w:fill="auto"/>
          </w:tcPr>
          <w:p w14:paraId="662138E4"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141/95.9%</w:t>
            </w:r>
          </w:p>
        </w:tc>
        <w:tc>
          <w:tcPr>
            <w:tcW w:w="0" w:type="auto"/>
            <w:shd w:val="clear" w:color="auto" w:fill="auto"/>
          </w:tcPr>
          <w:p w14:paraId="2390770B"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238/88.5%</w:t>
            </w:r>
          </w:p>
        </w:tc>
        <w:tc>
          <w:tcPr>
            <w:tcW w:w="0" w:type="auto"/>
            <w:shd w:val="clear" w:color="auto" w:fill="auto"/>
          </w:tcPr>
          <w:p w14:paraId="7833B044"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hint="cs"/>
                <w:sz w:val="14"/>
                <w:szCs w:val="14"/>
                <w:rtl/>
              </w:rPr>
              <w:t>-----------</w:t>
            </w:r>
          </w:p>
        </w:tc>
      </w:tr>
      <w:tr w:rsidR="00F23CD0" w:rsidRPr="006E0E28" w14:paraId="6A166D36" w14:textId="77777777" w:rsidTr="00491AE2">
        <w:trPr>
          <w:jc w:val="center"/>
        </w:trPr>
        <w:tc>
          <w:tcPr>
            <w:tcW w:w="0" w:type="auto"/>
            <w:shd w:val="clear" w:color="auto" w:fill="auto"/>
          </w:tcPr>
          <w:p w14:paraId="3E43EA64" w14:textId="77777777" w:rsidR="005E749F" w:rsidRPr="000D7FB8" w:rsidRDefault="005E749F" w:rsidP="000241A1">
            <w:pPr>
              <w:spacing w:before="40" w:after="40" w:line="220" w:lineRule="exact"/>
              <w:rPr>
                <w:rFonts w:ascii="Georgia" w:eastAsia="Calibri" w:hAnsi="Georgia"/>
                <w:b/>
                <w:bCs/>
                <w:sz w:val="14"/>
                <w:szCs w:val="16"/>
                <w:rtl/>
              </w:rPr>
            </w:pPr>
          </w:p>
        </w:tc>
        <w:tc>
          <w:tcPr>
            <w:tcW w:w="0" w:type="auto"/>
            <w:shd w:val="clear" w:color="auto" w:fill="auto"/>
          </w:tcPr>
          <w:p w14:paraId="4E83C523" w14:textId="77C1F6AD" w:rsidR="005E749F" w:rsidRPr="006E0E28" w:rsidRDefault="005E749F" w:rsidP="000241A1">
            <w:pPr>
              <w:spacing w:before="40" w:after="40" w:line="220" w:lineRule="exact"/>
              <w:rPr>
                <w:rFonts w:ascii="Georgia" w:eastAsia="Calibri" w:hAnsi="Georgia"/>
                <w:sz w:val="14"/>
                <w:szCs w:val="16"/>
                <w:rtl/>
              </w:rPr>
            </w:pPr>
            <w:r w:rsidRPr="006E0E28">
              <w:rPr>
                <w:rFonts w:ascii="Georgia" w:eastAsia="Calibri" w:hAnsi="Georgia"/>
                <w:sz w:val="14"/>
                <w:szCs w:val="16"/>
                <w:rtl/>
              </w:rPr>
              <w:t>אינם הורים</w:t>
            </w:r>
          </w:p>
        </w:tc>
        <w:tc>
          <w:tcPr>
            <w:tcW w:w="0" w:type="auto"/>
            <w:shd w:val="clear" w:color="auto" w:fill="auto"/>
          </w:tcPr>
          <w:p w14:paraId="302E9C25"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tl/>
              </w:rPr>
              <w:t>(</w:t>
            </w:r>
            <w:r w:rsidRPr="00744DC2">
              <w:rPr>
                <w:rFonts w:ascii="Georgia" w:eastAsia="Calibri" w:hAnsi="Georgia" w:cs="Georgia"/>
                <w:sz w:val="14"/>
                <w:szCs w:val="14"/>
              </w:rPr>
              <w:t>(n/%</w:t>
            </w:r>
          </w:p>
        </w:tc>
        <w:tc>
          <w:tcPr>
            <w:tcW w:w="0" w:type="auto"/>
            <w:shd w:val="clear" w:color="auto" w:fill="auto"/>
          </w:tcPr>
          <w:p w14:paraId="0728F569"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34/8.5%</w:t>
            </w:r>
          </w:p>
        </w:tc>
        <w:tc>
          <w:tcPr>
            <w:tcW w:w="0" w:type="auto"/>
            <w:shd w:val="clear" w:color="auto" w:fill="auto"/>
          </w:tcPr>
          <w:p w14:paraId="495B78F0"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6/4.1%</w:t>
            </w:r>
          </w:p>
        </w:tc>
        <w:tc>
          <w:tcPr>
            <w:tcW w:w="0" w:type="auto"/>
            <w:shd w:val="clear" w:color="auto" w:fill="auto"/>
          </w:tcPr>
          <w:p w14:paraId="553B6714"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eastAsia="Calibri" w:hAnsi="Georgia" w:cs="Georgia"/>
                <w:sz w:val="14"/>
                <w:szCs w:val="14"/>
              </w:rPr>
              <w:t>31/11.5%</w:t>
            </w:r>
          </w:p>
        </w:tc>
        <w:tc>
          <w:tcPr>
            <w:tcW w:w="0" w:type="auto"/>
            <w:shd w:val="clear" w:color="auto" w:fill="auto"/>
          </w:tcPr>
          <w:p w14:paraId="62EE4693" w14:textId="77777777" w:rsidR="005E749F" w:rsidRPr="00744DC2" w:rsidRDefault="005E749F" w:rsidP="000241A1">
            <w:pPr>
              <w:spacing w:before="40" w:after="40" w:line="220" w:lineRule="exact"/>
              <w:rPr>
                <w:rFonts w:ascii="Georgia" w:eastAsia="Calibri" w:hAnsi="Georgia" w:cs="Georgia"/>
                <w:sz w:val="14"/>
                <w:szCs w:val="14"/>
                <w:rtl/>
              </w:rPr>
            </w:pPr>
          </w:p>
        </w:tc>
      </w:tr>
      <w:tr w:rsidR="00F23CD0" w:rsidRPr="006E0E28" w14:paraId="610A3C74" w14:textId="77777777" w:rsidTr="00491AE2">
        <w:trPr>
          <w:jc w:val="center"/>
        </w:trPr>
        <w:tc>
          <w:tcPr>
            <w:tcW w:w="0" w:type="auto"/>
            <w:shd w:val="clear" w:color="auto" w:fill="auto"/>
          </w:tcPr>
          <w:p w14:paraId="79689B76" w14:textId="77777777"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b/>
                <w:bCs/>
                <w:sz w:val="14"/>
                <w:szCs w:val="16"/>
                <w:rtl/>
              </w:rPr>
              <w:t>גיל</w:t>
            </w:r>
          </w:p>
        </w:tc>
        <w:tc>
          <w:tcPr>
            <w:tcW w:w="0" w:type="auto"/>
            <w:shd w:val="clear" w:color="auto" w:fill="auto"/>
          </w:tcPr>
          <w:p w14:paraId="3D20FED2" w14:textId="77777777" w:rsidR="005E749F" w:rsidRPr="006E0E28" w:rsidRDefault="005E749F" w:rsidP="000241A1">
            <w:pPr>
              <w:spacing w:before="40" w:after="40" w:line="220" w:lineRule="exact"/>
              <w:rPr>
                <w:rFonts w:ascii="Georgia" w:eastAsia="Calibri" w:hAnsi="Georgia"/>
                <w:sz w:val="14"/>
                <w:szCs w:val="16"/>
                <w:rtl/>
              </w:rPr>
            </w:pPr>
          </w:p>
        </w:tc>
        <w:tc>
          <w:tcPr>
            <w:tcW w:w="0" w:type="auto"/>
            <w:shd w:val="clear" w:color="auto" w:fill="auto"/>
          </w:tcPr>
          <w:p w14:paraId="35DC88FE"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i/>
                <w:iCs/>
                <w:sz w:val="14"/>
                <w:szCs w:val="14"/>
              </w:rPr>
              <w:t>(SD)M</w:t>
            </w:r>
          </w:p>
        </w:tc>
        <w:tc>
          <w:tcPr>
            <w:tcW w:w="0" w:type="auto"/>
            <w:shd w:val="clear" w:color="auto" w:fill="auto"/>
          </w:tcPr>
          <w:p w14:paraId="688055C8"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42.19</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(9.60)</w:t>
            </w:r>
          </w:p>
        </w:tc>
        <w:tc>
          <w:tcPr>
            <w:tcW w:w="0" w:type="auto"/>
            <w:shd w:val="clear" w:color="auto" w:fill="auto"/>
          </w:tcPr>
          <w:p w14:paraId="1E67CDDF"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34.97</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(7.92)</w:t>
            </w:r>
          </w:p>
        </w:tc>
        <w:tc>
          <w:tcPr>
            <w:tcW w:w="0" w:type="auto"/>
            <w:shd w:val="clear" w:color="auto" w:fill="auto"/>
          </w:tcPr>
          <w:p w14:paraId="0F51B34A"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37.13</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(9.02)</w:t>
            </w:r>
          </w:p>
        </w:tc>
        <w:tc>
          <w:tcPr>
            <w:tcW w:w="0" w:type="auto"/>
            <w:shd w:val="clear" w:color="auto" w:fill="auto"/>
          </w:tcPr>
          <w:p w14:paraId="4C57D81A" w14:textId="6D7F1363" w:rsidR="005E749F" w:rsidRPr="00744DC2" w:rsidRDefault="00E46514" w:rsidP="000241A1">
            <w:pPr>
              <w:spacing w:before="40" w:after="40" w:line="220" w:lineRule="exact"/>
              <w:rPr>
                <w:rFonts w:ascii="Georgia" w:eastAsia="Calibri" w:hAnsi="Georgia" w:cs="Georgia"/>
                <w:sz w:val="14"/>
                <w:szCs w:val="14"/>
              </w:rPr>
            </w:pPr>
            <w:r>
              <w:rPr>
                <w:rFonts w:ascii="Georgia" w:eastAsia="Calibri" w:hAnsi="Georgia" w:cs="Georgia"/>
                <w:sz w:val="14"/>
                <w:szCs w:val="14"/>
              </w:rPr>
              <w:t>*</w:t>
            </w:r>
            <w:r w:rsidR="005E749F" w:rsidRPr="00744DC2">
              <w:rPr>
                <w:rFonts w:ascii="Georgia" w:eastAsia="Calibri" w:hAnsi="Georgia" w:cs="Georgia"/>
                <w:sz w:val="14"/>
                <w:szCs w:val="14"/>
                <w:rtl/>
              </w:rPr>
              <w:t>19.16=</w:t>
            </w:r>
            <w:r w:rsidR="005E749F" w:rsidRPr="00744DC2">
              <w:rPr>
                <w:rFonts w:ascii="Georgia" w:eastAsia="Calibri" w:hAnsi="Georgia" w:cs="Georgia"/>
                <w:sz w:val="14"/>
                <w:szCs w:val="14"/>
              </w:rPr>
              <w:t>F</w:t>
            </w:r>
            <w:r w:rsidR="001978DC" w:rsidRPr="00744DC2">
              <w:rPr>
                <w:rFonts w:ascii="Georgia" w:eastAsia="Calibri" w:hAnsi="Georgia" w:cs="Georgia" w:hint="cs"/>
                <w:sz w:val="14"/>
                <w:szCs w:val="14"/>
                <w:rtl/>
              </w:rPr>
              <w:t xml:space="preserve"> </w:t>
            </w:r>
          </w:p>
        </w:tc>
      </w:tr>
      <w:tr w:rsidR="00F23CD0" w:rsidRPr="006E0E28" w14:paraId="3B28E8E7" w14:textId="77777777" w:rsidTr="00491AE2">
        <w:trPr>
          <w:jc w:val="center"/>
        </w:trPr>
        <w:tc>
          <w:tcPr>
            <w:tcW w:w="0" w:type="auto"/>
            <w:shd w:val="clear" w:color="auto" w:fill="auto"/>
          </w:tcPr>
          <w:p w14:paraId="60BE1444" w14:textId="77777777" w:rsidR="005E749F" w:rsidRPr="000D7FB8" w:rsidRDefault="005E749F" w:rsidP="000241A1">
            <w:pPr>
              <w:spacing w:before="40" w:after="40" w:line="220" w:lineRule="exact"/>
              <w:rPr>
                <w:rFonts w:ascii="Georgia" w:eastAsia="Calibri" w:hAnsi="Georgia"/>
                <w:b/>
                <w:bCs/>
                <w:sz w:val="14"/>
                <w:szCs w:val="16"/>
                <w:rtl/>
              </w:rPr>
            </w:pPr>
            <w:r w:rsidRPr="000D7FB8">
              <w:rPr>
                <w:rFonts w:ascii="Georgia" w:eastAsia="Calibri" w:hAnsi="Georgia"/>
                <w:b/>
                <w:bCs/>
                <w:sz w:val="14"/>
                <w:szCs w:val="16"/>
                <w:rtl/>
              </w:rPr>
              <w:t>מספר ילדים</w:t>
            </w:r>
          </w:p>
        </w:tc>
        <w:tc>
          <w:tcPr>
            <w:tcW w:w="0" w:type="auto"/>
            <w:shd w:val="clear" w:color="auto" w:fill="auto"/>
          </w:tcPr>
          <w:p w14:paraId="771C64A5" w14:textId="77777777" w:rsidR="005E749F" w:rsidRPr="006E0E28" w:rsidRDefault="005E749F" w:rsidP="000241A1">
            <w:pPr>
              <w:spacing w:before="40" w:after="40" w:line="220" w:lineRule="exact"/>
              <w:rPr>
                <w:rFonts w:ascii="Georgia" w:eastAsia="Calibri" w:hAnsi="Georgia"/>
                <w:sz w:val="14"/>
                <w:szCs w:val="16"/>
                <w:rtl/>
              </w:rPr>
            </w:pPr>
          </w:p>
        </w:tc>
        <w:tc>
          <w:tcPr>
            <w:tcW w:w="0" w:type="auto"/>
            <w:shd w:val="clear" w:color="auto" w:fill="auto"/>
          </w:tcPr>
          <w:p w14:paraId="174DF605"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i/>
                <w:iCs/>
                <w:sz w:val="14"/>
                <w:szCs w:val="14"/>
              </w:rPr>
              <w:t>(SD)M</w:t>
            </w:r>
          </w:p>
        </w:tc>
        <w:tc>
          <w:tcPr>
            <w:tcW w:w="0" w:type="auto"/>
            <w:shd w:val="clear" w:color="auto" w:fill="auto"/>
          </w:tcPr>
          <w:p w14:paraId="24E3DCD5" w14:textId="77777777"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3.42</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(1.44)</w:t>
            </w:r>
          </w:p>
        </w:tc>
        <w:tc>
          <w:tcPr>
            <w:tcW w:w="0" w:type="auto"/>
            <w:shd w:val="clear" w:color="auto" w:fill="auto"/>
          </w:tcPr>
          <w:p w14:paraId="549BA800" w14:textId="6B0A39FB"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4.90</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(2.15)</w:t>
            </w:r>
          </w:p>
        </w:tc>
        <w:tc>
          <w:tcPr>
            <w:tcW w:w="0" w:type="auto"/>
            <w:shd w:val="clear" w:color="auto" w:fill="auto"/>
          </w:tcPr>
          <w:p w14:paraId="7288F2EB" w14:textId="3B168C1E" w:rsidR="005E749F" w:rsidRPr="00744DC2" w:rsidRDefault="005E749F" w:rsidP="000241A1">
            <w:pPr>
              <w:spacing w:before="40" w:after="40" w:line="220" w:lineRule="exact"/>
              <w:rPr>
                <w:rFonts w:ascii="Georgia" w:eastAsia="Calibri" w:hAnsi="Georgia" w:cs="Georgia"/>
                <w:sz w:val="14"/>
                <w:szCs w:val="14"/>
                <w:rtl/>
              </w:rPr>
            </w:pPr>
            <w:r w:rsidRPr="00744DC2">
              <w:rPr>
                <w:rFonts w:ascii="Georgia" w:hAnsi="Georgia" w:cs="Georgia"/>
                <w:color w:val="000000"/>
                <w:sz w:val="14"/>
                <w:szCs w:val="14"/>
                <w:rtl/>
              </w:rPr>
              <w:t>3.28</w:t>
            </w:r>
            <w:r w:rsidRPr="00744DC2">
              <w:rPr>
                <w:rFonts w:ascii="Georgia" w:hAnsi="Georgia" w:cs="Georgia" w:hint="cs"/>
                <w:color w:val="000000"/>
                <w:sz w:val="14"/>
                <w:szCs w:val="14"/>
                <w:rtl/>
              </w:rPr>
              <w:t xml:space="preserve"> </w:t>
            </w:r>
            <w:r w:rsidRPr="00744DC2">
              <w:rPr>
                <w:rFonts w:ascii="Georgia" w:hAnsi="Georgia" w:cs="Georgia"/>
                <w:color w:val="000000"/>
                <w:sz w:val="14"/>
                <w:szCs w:val="14"/>
                <w:rtl/>
              </w:rPr>
              <w:t>(1.41)</w:t>
            </w:r>
          </w:p>
        </w:tc>
        <w:tc>
          <w:tcPr>
            <w:tcW w:w="0" w:type="auto"/>
            <w:shd w:val="clear" w:color="auto" w:fill="auto"/>
          </w:tcPr>
          <w:p w14:paraId="0ADC294B" w14:textId="0BF1F5AF" w:rsidR="005E749F" w:rsidRPr="00744DC2" w:rsidRDefault="00E46514" w:rsidP="000241A1">
            <w:pPr>
              <w:spacing w:before="40" w:after="40" w:line="220" w:lineRule="exact"/>
              <w:rPr>
                <w:rFonts w:ascii="Georgia" w:eastAsia="Calibri" w:hAnsi="Georgia" w:cs="Georgia"/>
                <w:sz w:val="14"/>
                <w:szCs w:val="14"/>
                <w:rtl/>
              </w:rPr>
            </w:pPr>
            <w:r>
              <w:rPr>
                <w:rFonts w:ascii="Georgia" w:eastAsia="Calibri" w:hAnsi="Georgia" w:cs="Georgia"/>
                <w:sz w:val="14"/>
                <w:szCs w:val="14"/>
              </w:rPr>
              <w:t>*</w:t>
            </w:r>
            <w:r w:rsidR="005E749F" w:rsidRPr="00744DC2">
              <w:rPr>
                <w:rFonts w:ascii="Georgia" w:eastAsia="Calibri" w:hAnsi="Georgia" w:cs="Georgia"/>
                <w:sz w:val="14"/>
                <w:szCs w:val="14"/>
                <w:rtl/>
              </w:rPr>
              <w:t>52.17=</w:t>
            </w:r>
            <w:r w:rsidR="005E749F" w:rsidRPr="00744DC2">
              <w:rPr>
                <w:rFonts w:ascii="Georgia" w:eastAsia="Calibri" w:hAnsi="Georgia" w:cs="Georgia"/>
                <w:sz w:val="14"/>
                <w:szCs w:val="14"/>
              </w:rPr>
              <w:t>F</w:t>
            </w:r>
            <w:r w:rsidR="001978DC" w:rsidRPr="00744DC2">
              <w:rPr>
                <w:rFonts w:ascii="Georgia" w:eastAsia="Calibri" w:hAnsi="Georgia" w:cs="Georgia" w:hint="cs"/>
                <w:sz w:val="14"/>
                <w:szCs w:val="14"/>
                <w:rtl/>
              </w:rPr>
              <w:t xml:space="preserve"> </w:t>
            </w:r>
          </w:p>
        </w:tc>
      </w:tr>
    </w:tbl>
    <w:p w14:paraId="567401B6" w14:textId="579D3548" w:rsidR="005E749F" w:rsidRPr="006E0E28" w:rsidRDefault="006E0E28" w:rsidP="006E0E28">
      <w:pPr>
        <w:spacing w:before="60" w:line="180" w:lineRule="exact"/>
        <w:ind w:left="397" w:hanging="397"/>
        <w:jc w:val="both"/>
        <w:rPr>
          <w:sz w:val="14"/>
          <w:szCs w:val="16"/>
          <w:rtl/>
        </w:rPr>
      </w:pPr>
      <w:r>
        <w:rPr>
          <w:rFonts w:hint="cs"/>
          <w:sz w:val="14"/>
          <w:szCs w:val="16"/>
          <w:rtl/>
        </w:rPr>
        <w:t>*</w:t>
      </w:r>
      <w:r>
        <w:rPr>
          <w:sz w:val="14"/>
          <w:szCs w:val="16"/>
          <w:rtl/>
        </w:rPr>
        <w:tab/>
      </w:r>
      <w:r w:rsidR="005E749F" w:rsidRPr="006E0E28">
        <w:rPr>
          <w:sz w:val="14"/>
          <w:szCs w:val="16"/>
        </w:rPr>
        <w:t>p&lt;0.001</w:t>
      </w:r>
    </w:p>
    <w:p w14:paraId="3B72904A" w14:textId="15E25E5E"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lastRenderedPageBreak/>
        <w:t xml:space="preserve">כלי המחקר והמשתנים </w:t>
      </w:r>
    </w:p>
    <w:p w14:paraId="35163350" w14:textId="376BB1D9" w:rsidR="005E749F" w:rsidRPr="005E749F" w:rsidRDefault="005E749F" w:rsidP="00CA29EA">
      <w:pPr>
        <w:spacing w:after="180" w:line="280" w:lineRule="exact"/>
        <w:jc w:val="both"/>
        <w:rPr>
          <w:rFonts w:ascii="Georgia" w:hAnsi="Georgia"/>
          <w:sz w:val="18"/>
          <w:szCs w:val="20"/>
          <w:rtl/>
        </w:rPr>
      </w:pPr>
      <w:r w:rsidRPr="005E749F">
        <w:rPr>
          <w:rFonts w:ascii="Georgia" w:hAnsi="Georgia"/>
          <w:b/>
          <w:bCs/>
          <w:sz w:val="18"/>
          <w:szCs w:val="20"/>
          <w:rtl/>
        </w:rPr>
        <w:t>מצוקה נפשית</w:t>
      </w:r>
      <w:r w:rsidRPr="005E749F">
        <w:rPr>
          <w:rFonts w:ascii="Georgia" w:hAnsi="Georgia"/>
          <w:sz w:val="18"/>
          <w:szCs w:val="20"/>
          <w:rtl/>
        </w:rPr>
        <w:t xml:space="preserve"> (</w:t>
      </w:r>
      <w:r w:rsidRPr="00744DC2">
        <w:rPr>
          <w:rFonts w:ascii="David" w:hAnsi="David"/>
          <w:sz w:val="20"/>
          <w:szCs w:val="20"/>
        </w:rPr>
        <w:t>(</w:t>
      </w:r>
      <w:r w:rsidRPr="005E749F">
        <w:rPr>
          <w:rFonts w:ascii="Georgia" w:hAnsi="Georgia"/>
          <w:sz w:val="18"/>
          <w:szCs w:val="20"/>
        </w:rPr>
        <w:t>Negative Affect Schedule-PANAS</w:t>
      </w:r>
      <w:r w:rsidRPr="005E749F">
        <w:rPr>
          <w:rFonts w:ascii="Georgia" w:hAnsi="Georgia"/>
          <w:sz w:val="18"/>
          <w:szCs w:val="20"/>
          <w:rtl/>
        </w:rPr>
        <w:t xml:space="preserve"> – נבדקה באמצעות גורם הא</w:t>
      </w:r>
      <w:r w:rsidRPr="005E749F">
        <w:rPr>
          <w:rFonts w:ascii="Georgia" w:hAnsi="Georgia" w:hint="cs"/>
          <w:sz w:val="18"/>
          <w:szCs w:val="20"/>
          <w:rtl/>
        </w:rPr>
        <w:t>ָ</w:t>
      </w:r>
      <w:r w:rsidRPr="005E749F">
        <w:rPr>
          <w:rFonts w:ascii="Georgia" w:hAnsi="Georgia"/>
          <w:sz w:val="18"/>
          <w:szCs w:val="20"/>
          <w:rtl/>
        </w:rPr>
        <w:t>פקט השלילי מתוך שאלון הרווחה הנפשית (</w:t>
      </w:r>
      <w:r w:rsidRPr="005E749F">
        <w:rPr>
          <w:rFonts w:ascii="Georgia" w:hAnsi="Georgia"/>
          <w:sz w:val="18"/>
          <w:szCs w:val="20"/>
        </w:rPr>
        <w:t>Watson et al., 1988</w:t>
      </w:r>
      <w:r w:rsidRPr="005E749F">
        <w:rPr>
          <w:rFonts w:ascii="Georgia" w:hAnsi="Georgia" w:hint="cs"/>
          <w:sz w:val="18"/>
          <w:szCs w:val="20"/>
          <w:rtl/>
        </w:rPr>
        <w:t>). הגורם כולל</w:t>
      </w:r>
      <w:r w:rsidR="008F107C">
        <w:rPr>
          <w:rFonts w:ascii="Georgia" w:hAnsi="Georgia" w:hint="cs"/>
          <w:sz w:val="18"/>
          <w:szCs w:val="20"/>
          <w:rtl/>
        </w:rPr>
        <w:t xml:space="preserve"> עשרה</w:t>
      </w:r>
      <w:r w:rsidRPr="005E749F">
        <w:rPr>
          <w:rFonts w:ascii="Georgia" w:hAnsi="Georgia"/>
          <w:sz w:val="18"/>
          <w:szCs w:val="20"/>
          <w:rtl/>
        </w:rPr>
        <w:t xml:space="preserve"> פריטים </w:t>
      </w:r>
      <w:r w:rsidRPr="005E749F">
        <w:rPr>
          <w:rFonts w:ascii="Georgia" w:hAnsi="Georgia" w:hint="cs"/>
          <w:sz w:val="18"/>
          <w:szCs w:val="20"/>
          <w:rtl/>
        </w:rPr>
        <w:t>ו</w:t>
      </w:r>
      <w:r w:rsidRPr="005E749F">
        <w:rPr>
          <w:rFonts w:ascii="Georgia" w:hAnsi="Georgia"/>
          <w:sz w:val="18"/>
          <w:szCs w:val="20"/>
          <w:rtl/>
        </w:rPr>
        <w:t>משקף מצוקה נפשית</w:t>
      </w:r>
      <w:r w:rsidRPr="005E749F">
        <w:rPr>
          <w:rFonts w:ascii="Georgia" w:hAnsi="Georgia" w:hint="cs"/>
          <w:sz w:val="18"/>
          <w:szCs w:val="20"/>
          <w:rtl/>
        </w:rPr>
        <w:t xml:space="preserve">, </w:t>
      </w:r>
      <w:r w:rsidRPr="005E749F">
        <w:rPr>
          <w:rFonts w:ascii="Georgia" w:hAnsi="Georgia"/>
          <w:sz w:val="18"/>
          <w:szCs w:val="20"/>
          <w:rtl/>
        </w:rPr>
        <w:t>לדוגמה</w:t>
      </w:r>
      <w:r w:rsidR="00CF6950">
        <w:rPr>
          <w:rFonts w:ascii="Georgia" w:hAnsi="Georgia" w:hint="cs"/>
          <w:sz w:val="18"/>
          <w:szCs w:val="20"/>
          <w:rtl/>
        </w:rPr>
        <w:t>:</w:t>
      </w:r>
      <w:r w:rsidRPr="005E749F">
        <w:rPr>
          <w:rFonts w:ascii="Georgia" w:hAnsi="Georgia"/>
          <w:sz w:val="18"/>
          <w:szCs w:val="20"/>
          <w:rtl/>
        </w:rPr>
        <w:t xml:space="preserve"> "עצוב/ה", "מבוהלת", "עצבני/ת". משתתפי המחקר התבקשו לציין באיזו מידה חוו את התחושות המוצגות בשאלון בארבעת השבועות שקדמו למילוי</w:t>
      </w:r>
      <w:r w:rsidRPr="005E749F">
        <w:rPr>
          <w:rFonts w:ascii="Georgia" w:hAnsi="Georgia" w:hint="cs"/>
          <w:sz w:val="18"/>
          <w:szCs w:val="20"/>
          <w:rtl/>
        </w:rPr>
        <w:t>ו,</w:t>
      </w:r>
      <w:r w:rsidRPr="005E749F">
        <w:rPr>
          <w:rFonts w:ascii="Georgia" w:hAnsi="Georgia"/>
          <w:sz w:val="18"/>
          <w:szCs w:val="20"/>
          <w:rtl/>
        </w:rPr>
        <w:t xml:space="preserve"> בסולם בן חמש דרגות, מ-1 (בכלל לא) ועד 5 (תמיד)</w:t>
      </w:r>
      <w:r w:rsidRPr="005E749F">
        <w:rPr>
          <w:rFonts w:ascii="Georgia" w:hAnsi="Georgia" w:hint="cs"/>
          <w:sz w:val="18"/>
          <w:szCs w:val="20"/>
          <w:rtl/>
        </w:rPr>
        <w:t>.</w:t>
      </w:r>
      <w:r w:rsidRPr="005E749F">
        <w:rPr>
          <w:rFonts w:ascii="Georgia" w:hAnsi="Georgia"/>
          <w:sz w:val="18"/>
          <w:szCs w:val="20"/>
          <w:rtl/>
        </w:rPr>
        <w:t xml:space="preserve"> הציון חושב באמצעות ממוצע של כל הפריטים</w:t>
      </w:r>
      <w:r w:rsidRPr="005E749F">
        <w:rPr>
          <w:rFonts w:ascii="Georgia" w:hAnsi="Georgia" w:hint="cs"/>
          <w:sz w:val="18"/>
          <w:szCs w:val="20"/>
          <w:rtl/>
        </w:rPr>
        <w:t>.</w:t>
      </w:r>
      <w:r w:rsidRPr="005E749F">
        <w:rPr>
          <w:rFonts w:ascii="Georgia" w:hAnsi="Georgia"/>
          <w:sz w:val="18"/>
          <w:szCs w:val="20"/>
          <w:rtl/>
        </w:rPr>
        <w:t xml:space="preserve"> ככל שהציון היה גבוה יותר, המצוקה הנפשית היתה גבוהה יותר</w:t>
      </w:r>
      <w:r w:rsidRPr="005E749F">
        <w:rPr>
          <w:rFonts w:ascii="Georgia" w:hAnsi="Georgia" w:hint="cs"/>
          <w:sz w:val="18"/>
          <w:szCs w:val="20"/>
          <w:rtl/>
        </w:rPr>
        <w:t xml:space="preserve"> (</w:t>
      </w:r>
      <w:r w:rsidRPr="005E749F">
        <w:rPr>
          <w:rFonts w:ascii="Georgia" w:hAnsi="Georgia"/>
          <w:sz w:val="18"/>
          <w:szCs w:val="20"/>
          <w:rtl/>
        </w:rPr>
        <w:t xml:space="preserve">מהימנות פנימית </w:t>
      </w:r>
      <w:r w:rsidRPr="00744DC2">
        <w:rPr>
          <w:rFonts w:ascii="Georgia" w:hAnsi="Georgia"/>
          <w:sz w:val="18"/>
          <w:szCs w:val="18"/>
        </w:rPr>
        <w:t>α</w:t>
      </w:r>
      <w:r w:rsidR="00CA29EA">
        <w:rPr>
          <w:rFonts w:ascii="Georgia" w:hAnsi="Georgia"/>
          <w:sz w:val="18"/>
          <w:szCs w:val="18"/>
        </w:rPr>
        <w:t>=0.93</w:t>
      </w:r>
      <w:r w:rsidRPr="005E749F">
        <w:rPr>
          <w:rFonts w:ascii="Georgia" w:hAnsi="Georgia" w:hint="cs"/>
          <w:sz w:val="18"/>
          <w:szCs w:val="20"/>
          <w:rtl/>
        </w:rPr>
        <w:t>).</w:t>
      </w:r>
    </w:p>
    <w:p w14:paraId="2FBB4208" w14:textId="77777777" w:rsidR="005E749F" w:rsidRPr="005E749F" w:rsidRDefault="005E749F" w:rsidP="005E749F">
      <w:pPr>
        <w:spacing w:after="180" w:line="280" w:lineRule="exact"/>
        <w:jc w:val="both"/>
        <w:rPr>
          <w:rFonts w:ascii="Georgia" w:hAnsi="Georgia"/>
          <w:b/>
          <w:bCs/>
          <w:sz w:val="18"/>
          <w:szCs w:val="20"/>
          <w:rtl/>
        </w:rPr>
      </w:pPr>
      <w:r w:rsidRPr="005E749F">
        <w:rPr>
          <w:rFonts w:ascii="Georgia" w:eastAsia="Calibri" w:hAnsi="Georgia"/>
          <w:b/>
          <w:bCs/>
          <w:sz w:val="18"/>
          <w:szCs w:val="20"/>
          <w:rtl/>
        </w:rPr>
        <w:t xml:space="preserve">חוויית העומס </w:t>
      </w:r>
      <w:r w:rsidRPr="005E749F">
        <w:rPr>
          <w:rFonts w:ascii="Georgia" w:eastAsia="Calibri" w:hAnsi="Georgia"/>
          <w:sz w:val="18"/>
          <w:szCs w:val="20"/>
          <w:rtl/>
        </w:rPr>
        <w:t>נבדק</w:t>
      </w:r>
      <w:r w:rsidRPr="005E749F">
        <w:rPr>
          <w:rFonts w:ascii="Georgia" w:eastAsia="Calibri" w:hAnsi="Georgia" w:hint="cs"/>
          <w:sz w:val="18"/>
          <w:szCs w:val="20"/>
          <w:rtl/>
        </w:rPr>
        <w:t>ה</w:t>
      </w:r>
      <w:r w:rsidRPr="005E749F">
        <w:rPr>
          <w:rFonts w:ascii="Georgia" w:eastAsia="Calibri" w:hAnsi="Georgia"/>
          <w:sz w:val="18"/>
          <w:szCs w:val="20"/>
          <w:rtl/>
        </w:rPr>
        <w:t xml:space="preserve"> באמצעות שני מדדים:</w:t>
      </w:r>
      <w:r w:rsidRPr="005E749F">
        <w:rPr>
          <w:rFonts w:ascii="Georgia" w:eastAsia="Calibri" w:hAnsi="Georgia" w:hint="cs"/>
          <w:sz w:val="18"/>
          <w:szCs w:val="20"/>
          <w:rtl/>
        </w:rPr>
        <w:t xml:space="preserve"> </w:t>
      </w:r>
    </w:p>
    <w:p w14:paraId="3DE0E8B3" w14:textId="75100545" w:rsidR="005E749F" w:rsidRPr="005E749F" w:rsidRDefault="005E749F">
      <w:pPr>
        <w:pStyle w:val="ListParagraph"/>
        <w:numPr>
          <w:ilvl w:val="0"/>
          <w:numId w:val="1"/>
        </w:numPr>
        <w:spacing w:after="180" w:line="280" w:lineRule="exact"/>
        <w:ind w:left="397" w:hanging="397"/>
        <w:jc w:val="both"/>
        <w:rPr>
          <w:rFonts w:ascii="Georgia" w:hAnsi="Georgia" w:cs="David"/>
          <w:b/>
          <w:bCs/>
          <w:sz w:val="18"/>
          <w:szCs w:val="20"/>
          <w:rtl/>
        </w:rPr>
      </w:pPr>
      <w:r w:rsidRPr="005E749F">
        <w:rPr>
          <w:rFonts w:ascii="Georgia" w:hAnsi="Georgia" w:cs="David"/>
          <w:b/>
          <w:bCs/>
          <w:sz w:val="18"/>
          <w:szCs w:val="20"/>
          <w:rtl/>
        </w:rPr>
        <w:t>עומס אובייקטיבי</w:t>
      </w:r>
      <w:r w:rsidRPr="005E749F">
        <w:rPr>
          <w:rFonts w:ascii="Georgia" w:hAnsi="Georgia" w:cs="David"/>
          <w:sz w:val="18"/>
          <w:szCs w:val="20"/>
          <w:rtl/>
        </w:rPr>
        <w:t xml:space="preserve"> – בעקבות חוקרים אחרים (</w:t>
      </w:r>
      <w:r w:rsidRPr="005E749F">
        <w:rPr>
          <w:rFonts w:ascii="Georgia" w:hAnsi="Georgia" w:cs="David"/>
          <w:color w:val="222222"/>
          <w:sz w:val="18"/>
          <w:szCs w:val="20"/>
          <w:shd w:val="clear" w:color="auto" w:fill="FFFFFF"/>
        </w:rPr>
        <w:t>Gray et al., 2004</w:t>
      </w:r>
      <w:r w:rsidRPr="005E749F">
        <w:rPr>
          <w:rFonts w:ascii="Georgia" w:hAnsi="Georgia" w:cs="David"/>
          <w:sz w:val="18"/>
          <w:szCs w:val="20"/>
          <w:rtl/>
        </w:rPr>
        <w:t>), גורם זה נבדק בשני היבטים באמצעות שתי שאלות: מספר השעות השבועיות המוקדשות לעבודה בשכר (עומס אובייקטיבי בעבודה); מספר השעות היומיות המוקדשות לעבודות הבית ולטיפול בילדים</w:t>
      </w:r>
      <w:r w:rsidRPr="005E749F">
        <w:rPr>
          <w:rFonts w:ascii="Georgia" w:hAnsi="Georgia" w:cs="David"/>
          <w:b/>
          <w:bCs/>
          <w:sz w:val="18"/>
          <w:szCs w:val="20"/>
          <w:rtl/>
        </w:rPr>
        <w:t xml:space="preserve"> </w:t>
      </w:r>
      <w:r w:rsidR="00744DC2">
        <w:rPr>
          <w:rFonts w:ascii="Georgia" w:hAnsi="Georgia" w:cs="David" w:hint="cs"/>
          <w:sz w:val="18"/>
          <w:szCs w:val="20"/>
          <w:rtl/>
        </w:rPr>
        <w:t>(</w:t>
      </w:r>
      <w:r w:rsidRPr="005E749F">
        <w:rPr>
          <w:rFonts w:ascii="Georgia" w:hAnsi="Georgia" w:cs="David"/>
          <w:sz w:val="18"/>
          <w:szCs w:val="20"/>
          <w:rtl/>
        </w:rPr>
        <w:t>עומס אובייקטיבי בבית).</w:t>
      </w:r>
    </w:p>
    <w:p w14:paraId="784BF2EA" w14:textId="7FA96EB8" w:rsidR="005E749F" w:rsidRPr="005E749F" w:rsidRDefault="005E749F" w:rsidP="008F107C">
      <w:pPr>
        <w:pStyle w:val="ListParagraph"/>
        <w:numPr>
          <w:ilvl w:val="0"/>
          <w:numId w:val="1"/>
        </w:numPr>
        <w:spacing w:after="180" w:line="280" w:lineRule="exact"/>
        <w:ind w:left="397" w:hanging="397"/>
        <w:jc w:val="both"/>
        <w:rPr>
          <w:rFonts w:ascii="Georgia" w:hAnsi="Georgia" w:cs="David"/>
          <w:b/>
          <w:bCs/>
          <w:sz w:val="18"/>
          <w:szCs w:val="20"/>
          <w:rtl/>
        </w:rPr>
      </w:pPr>
      <w:r w:rsidRPr="005E749F">
        <w:rPr>
          <w:rFonts w:ascii="Georgia" w:hAnsi="Georgia" w:cs="David"/>
          <w:b/>
          <w:bCs/>
          <w:sz w:val="18"/>
          <w:szCs w:val="20"/>
          <w:rtl/>
        </w:rPr>
        <w:t xml:space="preserve">עומס סובייקטיבי בעבודה </w:t>
      </w:r>
      <w:r w:rsidRPr="005E749F">
        <w:rPr>
          <w:rFonts w:ascii="Georgia" w:hAnsi="Georgia" w:cs="David"/>
          <w:sz w:val="18"/>
          <w:szCs w:val="20"/>
          <w:rtl/>
        </w:rPr>
        <w:t xml:space="preserve">– התבסס על שאלון שפיתחה רבנו (2012), </w:t>
      </w:r>
      <w:r w:rsidRPr="005E749F">
        <w:rPr>
          <w:rFonts w:ascii="Georgia" w:hAnsi="Georgia" w:cs="David" w:hint="cs"/>
          <w:sz w:val="18"/>
          <w:szCs w:val="20"/>
          <w:rtl/>
        </w:rPr>
        <w:t xml:space="preserve">ובו </w:t>
      </w:r>
      <w:r w:rsidRPr="005E749F">
        <w:rPr>
          <w:rFonts w:ascii="Georgia" w:hAnsi="Georgia" w:cs="David"/>
          <w:sz w:val="18"/>
          <w:szCs w:val="20"/>
          <w:rtl/>
        </w:rPr>
        <w:t xml:space="preserve">היגדים הנוגעים לחוויית לחץ בעבודה בתחומים שונים. במחקר זה </w:t>
      </w:r>
      <w:r w:rsidRPr="005E749F">
        <w:rPr>
          <w:rFonts w:ascii="Georgia" w:hAnsi="Georgia" w:cs="David" w:hint="cs"/>
          <w:sz w:val="18"/>
          <w:szCs w:val="20"/>
          <w:rtl/>
        </w:rPr>
        <w:t xml:space="preserve">נעשה שימוש </w:t>
      </w:r>
      <w:r w:rsidRPr="005E749F">
        <w:rPr>
          <w:rFonts w:ascii="Georgia" w:hAnsi="Georgia" w:cs="David"/>
          <w:sz w:val="18"/>
          <w:szCs w:val="20"/>
          <w:rtl/>
        </w:rPr>
        <w:t>בגורם העומס הסובייקטיבי</w:t>
      </w:r>
      <w:r w:rsidRPr="005E749F">
        <w:rPr>
          <w:rFonts w:ascii="Georgia" w:hAnsi="Georgia" w:cs="David" w:hint="cs"/>
          <w:sz w:val="18"/>
          <w:szCs w:val="20"/>
          <w:rtl/>
        </w:rPr>
        <w:t>,</w:t>
      </w:r>
      <w:r w:rsidRPr="005E749F">
        <w:rPr>
          <w:rFonts w:ascii="Georgia" w:hAnsi="Georgia" w:cs="David"/>
          <w:sz w:val="18"/>
          <w:szCs w:val="20"/>
          <w:rtl/>
        </w:rPr>
        <w:t xml:space="preserve"> הכולל חמישה פריטים, לדוגמה "אני נדרש/ת לעשות עבודה רבה יותר משאני יכול/ה לבצע". משתתפי המחקר התבקשו לדרג את תשובותיהם בסולם בן חמש דרגות, מ-1 (לא נכון בכלל) ועד 5</w:t>
      </w:r>
      <w:r w:rsidRPr="005E749F">
        <w:rPr>
          <w:rFonts w:ascii="Georgia" w:hAnsi="Georgia" w:cs="David"/>
          <w:sz w:val="18"/>
          <w:szCs w:val="20"/>
        </w:rPr>
        <w:t xml:space="preserve"> </w:t>
      </w:r>
      <w:r w:rsidRPr="005E749F">
        <w:rPr>
          <w:rFonts w:ascii="Georgia" w:hAnsi="Georgia" w:cs="David"/>
          <w:sz w:val="18"/>
          <w:szCs w:val="20"/>
          <w:rtl/>
        </w:rPr>
        <w:t xml:space="preserve">(נכון מאוד). לגורם </w:t>
      </w:r>
      <w:r w:rsidRPr="005E749F">
        <w:rPr>
          <w:rFonts w:ascii="Georgia" w:hAnsi="Georgia" w:cs="David" w:hint="cs"/>
          <w:sz w:val="18"/>
          <w:szCs w:val="20"/>
          <w:rtl/>
        </w:rPr>
        <w:t xml:space="preserve">ניתן </w:t>
      </w:r>
      <w:r w:rsidRPr="005E749F">
        <w:rPr>
          <w:rFonts w:ascii="Georgia" w:hAnsi="Georgia" w:cs="David"/>
          <w:sz w:val="18"/>
          <w:szCs w:val="20"/>
          <w:rtl/>
        </w:rPr>
        <w:t xml:space="preserve">ציון אחד </w:t>
      </w:r>
      <w:r w:rsidRPr="005E749F">
        <w:rPr>
          <w:rFonts w:ascii="Georgia" w:hAnsi="Georgia" w:cs="David" w:hint="cs"/>
          <w:sz w:val="18"/>
          <w:szCs w:val="20"/>
          <w:rtl/>
        </w:rPr>
        <w:t>באמצעות</w:t>
      </w:r>
      <w:r w:rsidRPr="005E749F">
        <w:rPr>
          <w:rFonts w:ascii="Georgia" w:hAnsi="Georgia" w:cs="David"/>
          <w:sz w:val="18"/>
          <w:szCs w:val="20"/>
          <w:rtl/>
        </w:rPr>
        <w:t xml:space="preserve"> </w:t>
      </w:r>
      <w:r w:rsidRPr="005E749F">
        <w:rPr>
          <w:rFonts w:ascii="Georgia" w:hAnsi="Georgia" w:cs="David" w:hint="cs"/>
          <w:sz w:val="18"/>
          <w:szCs w:val="20"/>
          <w:rtl/>
        </w:rPr>
        <w:t>חישוב ה</w:t>
      </w:r>
      <w:r w:rsidRPr="005E749F">
        <w:rPr>
          <w:rFonts w:ascii="Georgia" w:hAnsi="Georgia" w:cs="David"/>
          <w:sz w:val="18"/>
          <w:szCs w:val="20"/>
          <w:rtl/>
        </w:rPr>
        <w:t>ממוצע של כל הפריטים</w:t>
      </w:r>
      <w:r w:rsidRPr="005E749F">
        <w:rPr>
          <w:rFonts w:ascii="Georgia" w:hAnsi="Georgia" w:cs="David" w:hint="cs"/>
          <w:sz w:val="18"/>
          <w:szCs w:val="20"/>
          <w:rtl/>
        </w:rPr>
        <w:t>.</w:t>
      </w:r>
      <w:r w:rsidRPr="005E749F">
        <w:rPr>
          <w:rFonts w:ascii="Georgia" w:hAnsi="Georgia" w:cs="David"/>
          <w:sz w:val="18"/>
          <w:szCs w:val="20"/>
          <w:rtl/>
        </w:rPr>
        <w:t xml:space="preserve"> ככל שהציון היה גבוה יותר, רמת העומס הסובייקטיבי בעבודה היתה גבוהה יותר (מהימנות פנימית </w:t>
      </w:r>
      <w:r w:rsidR="008F107C" w:rsidRPr="001D4259">
        <w:rPr>
          <w:rFonts w:ascii="Georgia" w:hAnsi="Georgia"/>
          <w:sz w:val="18"/>
          <w:szCs w:val="18"/>
        </w:rPr>
        <w:t>α</w:t>
      </w:r>
      <w:r w:rsidR="008F107C">
        <w:rPr>
          <w:rFonts w:ascii="Georgia" w:hAnsi="Georgia" w:cs="David"/>
          <w:color w:val="222222"/>
          <w:sz w:val="18"/>
          <w:szCs w:val="20"/>
          <w:shd w:val="clear" w:color="auto" w:fill="FFFFFF"/>
        </w:rPr>
        <w:t>=0.85</w:t>
      </w:r>
      <w:r w:rsidRPr="005E749F">
        <w:rPr>
          <w:rFonts w:ascii="Georgia" w:hAnsi="Georgia" w:cs="David"/>
          <w:sz w:val="18"/>
          <w:szCs w:val="20"/>
          <w:rtl/>
        </w:rPr>
        <w:t>).</w:t>
      </w:r>
      <w:r w:rsidRPr="005E749F">
        <w:rPr>
          <w:rFonts w:ascii="Georgia" w:hAnsi="Georgia" w:cs="David" w:hint="cs"/>
          <w:sz w:val="18"/>
          <w:szCs w:val="20"/>
          <w:rtl/>
        </w:rPr>
        <w:t xml:space="preserve"> </w:t>
      </w:r>
    </w:p>
    <w:p w14:paraId="14B2FDB0" w14:textId="39EB74BB" w:rsidR="005E749F" w:rsidRPr="005E749F" w:rsidRDefault="005E749F" w:rsidP="00DB3248">
      <w:pPr>
        <w:spacing w:after="180" w:line="280" w:lineRule="exact"/>
        <w:jc w:val="both"/>
        <w:rPr>
          <w:rFonts w:ascii="Georgia" w:hAnsi="Georgia"/>
          <w:sz w:val="18"/>
          <w:szCs w:val="20"/>
          <w:rtl/>
        </w:rPr>
      </w:pPr>
      <w:r w:rsidRPr="005E749F">
        <w:rPr>
          <w:rFonts w:ascii="Georgia" w:hAnsi="Georgia"/>
          <w:b/>
          <w:bCs/>
          <w:sz w:val="18"/>
          <w:szCs w:val="20"/>
          <w:rtl/>
        </w:rPr>
        <w:t>שאלון קונפליקט תפקידים</w:t>
      </w:r>
      <w:r w:rsidRPr="005E749F">
        <w:rPr>
          <w:rFonts w:ascii="Georgia" w:hAnsi="Georgia" w:hint="cs"/>
          <w:b/>
          <w:bCs/>
          <w:sz w:val="18"/>
          <w:szCs w:val="20"/>
          <w:rtl/>
        </w:rPr>
        <w:t xml:space="preserve"> </w:t>
      </w:r>
      <w:r w:rsidRPr="005E749F">
        <w:rPr>
          <w:rFonts w:ascii="Georgia" w:hAnsi="Georgia" w:hint="cs"/>
          <w:sz w:val="18"/>
          <w:szCs w:val="20"/>
          <w:rtl/>
        </w:rPr>
        <w:t>(</w:t>
      </w:r>
      <w:r w:rsidRPr="005E749F">
        <w:rPr>
          <w:rFonts w:ascii="Georgia" w:hAnsi="Georgia"/>
          <w:sz w:val="18"/>
          <w:szCs w:val="20"/>
        </w:rPr>
        <w:t xml:space="preserve">Role </w:t>
      </w:r>
      <w:r w:rsidR="00CF6950" w:rsidRPr="005E749F">
        <w:rPr>
          <w:rFonts w:ascii="Georgia" w:hAnsi="Georgia"/>
          <w:sz w:val="18"/>
          <w:szCs w:val="20"/>
        </w:rPr>
        <w:t>C</w:t>
      </w:r>
      <w:r w:rsidRPr="005E749F">
        <w:rPr>
          <w:rFonts w:ascii="Georgia" w:hAnsi="Georgia"/>
          <w:sz w:val="18"/>
          <w:szCs w:val="20"/>
        </w:rPr>
        <w:t>onflict Questionnaire</w:t>
      </w:r>
      <w:r w:rsidRPr="005E749F">
        <w:rPr>
          <w:rFonts w:ascii="Georgia" w:hAnsi="Georgia" w:hint="cs"/>
          <w:sz w:val="18"/>
          <w:szCs w:val="20"/>
          <w:rtl/>
        </w:rPr>
        <w:t xml:space="preserve">) </w:t>
      </w:r>
      <w:r w:rsidRPr="005E749F">
        <w:rPr>
          <w:rFonts w:ascii="Georgia" w:hAnsi="Georgia"/>
          <w:sz w:val="18"/>
          <w:szCs w:val="20"/>
          <w:rtl/>
        </w:rPr>
        <w:t>–</w:t>
      </w:r>
      <w:r w:rsidRPr="005E749F">
        <w:rPr>
          <w:rFonts w:ascii="Georgia" w:hAnsi="Georgia" w:hint="cs"/>
          <w:sz w:val="18"/>
          <w:szCs w:val="20"/>
          <w:rtl/>
        </w:rPr>
        <w:t xml:space="preserve"> השאלון מתבסס על שאלון שפיתחו נטמייר ואח' (</w:t>
      </w:r>
      <w:r w:rsidRPr="00744DC2">
        <w:rPr>
          <w:rFonts w:ascii="David" w:hAnsi="David"/>
          <w:sz w:val="20"/>
          <w:szCs w:val="20"/>
        </w:rPr>
        <w:t>(</w:t>
      </w:r>
      <w:r w:rsidRPr="005E749F">
        <w:rPr>
          <w:rFonts w:ascii="Georgia" w:hAnsi="Georgia"/>
          <w:sz w:val="18"/>
          <w:szCs w:val="20"/>
        </w:rPr>
        <w:t>Netemeyer et al., 1996</w:t>
      </w:r>
      <w:r w:rsidRPr="005E749F">
        <w:rPr>
          <w:rFonts w:ascii="Georgia" w:hAnsi="Georgia" w:hint="cs"/>
          <w:sz w:val="18"/>
          <w:szCs w:val="20"/>
          <w:rtl/>
        </w:rPr>
        <w:t xml:space="preserve">, והוא </w:t>
      </w:r>
      <w:r w:rsidRPr="005E749F">
        <w:rPr>
          <w:rFonts w:ascii="Georgia" w:hAnsi="Georgia"/>
          <w:sz w:val="18"/>
          <w:szCs w:val="20"/>
          <w:rtl/>
        </w:rPr>
        <w:t xml:space="preserve">כולל </w:t>
      </w:r>
      <w:r w:rsidRPr="005E749F">
        <w:rPr>
          <w:rFonts w:ascii="Georgia" w:hAnsi="Georgia" w:hint="cs"/>
          <w:sz w:val="18"/>
          <w:szCs w:val="20"/>
          <w:rtl/>
        </w:rPr>
        <w:t xml:space="preserve">עשרה </w:t>
      </w:r>
      <w:r w:rsidRPr="005E749F">
        <w:rPr>
          <w:rFonts w:ascii="Georgia" w:hAnsi="Georgia"/>
          <w:sz w:val="18"/>
          <w:szCs w:val="20"/>
          <w:rtl/>
        </w:rPr>
        <w:t>פריטים</w:t>
      </w:r>
      <w:r w:rsidRPr="005E749F">
        <w:rPr>
          <w:rFonts w:ascii="Georgia" w:hAnsi="Georgia" w:hint="cs"/>
          <w:sz w:val="18"/>
          <w:szCs w:val="20"/>
          <w:rtl/>
        </w:rPr>
        <w:t xml:space="preserve">. </w:t>
      </w:r>
      <w:r w:rsidRPr="005E749F">
        <w:rPr>
          <w:rFonts w:ascii="Georgia" w:hAnsi="Georgia"/>
          <w:sz w:val="18"/>
          <w:szCs w:val="20"/>
          <w:rtl/>
        </w:rPr>
        <w:t xml:space="preserve">חמישה </w:t>
      </w:r>
      <w:r w:rsidRPr="005E749F">
        <w:rPr>
          <w:rFonts w:ascii="Georgia" w:hAnsi="Georgia" w:hint="cs"/>
          <w:sz w:val="18"/>
          <w:szCs w:val="20"/>
          <w:rtl/>
        </w:rPr>
        <w:t xml:space="preserve">פריטים עוסקים </w:t>
      </w:r>
      <w:r w:rsidRPr="005E749F">
        <w:rPr>
          <w:rFonts w:ascii="Georgia" w:hAnsi="Georgia"/>
          <w:sz w:val="18"/>
          <w:szCs w:val="20"/>
          <w:rtl/>
        </w:rPr>
        <w:t>בקונפליקט התפקידים משפחה-עבודה, לדוגמה "דברים שאני רוצה לעשות בעבודה לא נעשים בגלל דרישות המשפחה"</w:t>
      </w:r>
      <w:r w:rsidRPr="005E749F">
        <w:rPr>
          <w:rFonts w:ascii="Georgia" w:hAnsi="Georgia" w:hint="cs"/>
          <w:sz w:val="18"/>
          <w:szCs w:val="20"/>
          <w:rtl/>
        </w:rPr>
        <w:t>;</w:t>
      </w:r>
      <w:r w:rsidRPr="005E749F">
        <w:rPr>
          <w:rFonts w:ascii="Georgia" w:hAnsi="Georgia"/>
          <w:sz w:val="18"/>
          <w:szCs w:val="20"/>
          <w:rtl/>
        </w:rPr>
        <w:t xml:space="preserve"> וחמישה פריטים עוסקים בקונפליקט התפקידים עבודה-משפחה, לדוגמה "בשל דרישות העבודה אני נאל</w:t>
      </w:r>
      <w:r w:rsidRPr="005E749F">
        <w:rPr>
          <w:rFonts w:ascii="Georgia" w:hAnsi="Georgia" w:hint="cs"/>
          <w:sz w:val="18"/>
          <w:szCs w:val="20"/>
          <w:rtl/>
        </w:rPr>
        <w:t>צ/ת</w:t>
      </w:r>
      <w:r w:rsidRPr="005E749F">
        <w:rPr>
          <w:rFonts w:ascii="Georgia" w:hAnsi="Georgia"/>
          <w:sz w:val="18"/>
          <w:szCs w:val="20"/>
          <w:rtl/>
        </w:rPr>
        <w:t xml:space="preserve"> לשנות בהרבה מקרים ת</w:t>
      </w:r>
      <w:r w:rsidRPr="005E749F">
        <w:rPr>
          <w:rFonts w:ascii="Georgia" w:hAnsi="Georgia" w:hint="cs"/>
          <w:sz w:val="18"/>
          <w:szCs w:val="20"/>
          <w:rtl/>
        </w:rPr>
        <w:t>ו</w:t>
      </w:r>
      <w:r w:rsidRPr="005E749F">
        <w:rPr>
          <w:rFonts w:ascii="Georgia" w:hAnsi="Georgia"/>
          <w:sz w:val="18"/>
          <w:szCs w:val="20"/>
          <w:rtl/>
        </w:rPr>
        <w:t xml:space="preserve">כניות במסגרת המשפחה". משתתפי המחקר התבקשו לדרג את תשובותיהם בסולם בן חמש דרגות, מ-1 (כלל לא נכון) ועד 5 (נכון מאוד). לכל אחד מהגורמים הופק ציון נפרד באמצעות חישוב ממוצע של כל הפריטים שהוא כולל, וככל שהציון היה גבוה יותר, עוצמת קונפליקט התפקידים בגורם המסוים היתה גבוהה יותר. המהימנות הפנימית </w:t>
      </w:r>
      <w:r w:rsidRPr="005E749F">
        <w:rPr>
          <w:rFonts w:ascii="Georgia" w:hAnsi="Georgia" w:hint="cs"/>
          <w:sz w:val="18"/>
          <w:szCs w:val="20"/>
          <w:rtl/>
        </w:rPr>
        <w:t>שנמצאה ל</w:t>
      </w:r>
      <w:r w:rsidRPr="005E749F">
        <w:rPr>
          <w:rFonts w:ascii="Georgia" w:hAnsi="Georgia"/>
          <w:sz w:val="18"/>
          <w:szCs w:val="20"/>
          <w:rtl/>
        </w:rPr>
        <w:t>קונפליקט התפקידים משפחה-עבודה</w:t>
      </w:r>
      <w:r w:rsidRPr="005E749F">
        <w:rPr>
          <w:rFonts w:ascii="Georgia" w:hAnsi="Georgia" w:hint="cs"/>
          <w:sz w:val="18"/>
          <w:szCs w:val="20"/>
          <w:rtl/>
        </w:rPr>
        <w:t xml:space="preserve"> היתה</w:t>
      </w:r>
      <w:r w:rsidRPr="005E749F">
        <w:rPr>
          <w:rFonts w:ascii="Georgia" w:hAnsi="Georgia"/>
          <w:sz w:val="18"/>
          <w:szCs w:val="20"/>
          <w:rtl/>
        </w:rPr>
        <w:t xml:space="preserve"> </w:t>
      </w:r>
      <w:r w:rsidRPr="005E749F">
        <w:rPr>
          <w:rFonts w:ascii="Georgia" w:hAnsi="Georgia"/>
          <w:sz w:val="18"/>
          <w:szCs w:val="20"/>
        </w:rPr>
        <w:t>α=0.81</w:t>
      </w:r>
      <w:r w:rsidRPr="005E749F">
        <w:rPr>
          <w:rFonts w:ascii="Georgia" w:hAnsi="Georgia"/>
          <w:sz w:val="18"/>
          <w:szCs w:val="20"/>
          <w:rtl/>
        </w:rPr>
        <w:t>, ו</w:t>
      </w:r>
      <w:r w:rsidRPr="005E749F">
        <w:rPr>
          <w:rFonts w:ascii="Georgia" w:hAnsi="Georgia" w:hint="cs"/>
          <w:sz w:val="18"/>
          <w:szCs w:val="20"/>
          <w:rtl/>
        </w:rPr>
        <w:t>ל</w:t>
      </w:r>
      <w:r w:rsidRPr="005E749F">
        <w:rPr>
          <w:rFonts w:ascii="Georgia" w:hAnsi="Georgia"/>
          <w:sz w:val="18"/>
          <w:szCs w:val="20"/>
          <w:rtl/>
        </w:rPr>
        <w:t>קונפליקט התפקידים עבודה-משפחה</w:t>
      </w:r>
      <w:r w:rsidR="00DB3248">
        <w:rPr>
          <w:rFonts w:ascii="Georgia" w:hAnsi="Georgia" w:hint="cs"/>
          <w:sz w:val="18"/>
          <w:szCs w:val="20"/>
          <w:rtl/>
        </w:rPr>
        <w:t xml:space="preserve"> </w:t>
      </w:r>
      <w:r w:rsidRPr="005E749F">
        <w:rPr>
          <w:rFonts w:ascii="Georgia" w:hAnsi="Georgia"/>
          <w:sz w:val="18"/>
          <w:szCs w:val="20"/>
        </w:rPr>
        <w:t>α=</w:t>
      </w:r>
      <w:r w:rsidR="00DB3248">
        <w:rPr>
          <w:rFonts w:ascii="Georgia" w:hAnsi="Georgia"/>
          <w:sz w:val="18"/>
          <w:szCs w:val="20"/>
        </w:rPr>
        <w:t>0.89</w:t>
      </w:r>
      <w:r w:rsidRPr="005E749F">
        <w:rPr>
          <w:rFonts w:ascii="Georgia" w:hAnsi="Georgia"/>
          <w:sz w:val="18"/>
          <w:szCs w:val="20"/>
          <w:rtl/>
        </w:rPr>
        <w:t xml:space="preserve">. </w:t>
      </w:r>
      <w:r w:rsidRPr="005E749F">
        <w:rPr>
          <w:rFonts w:ascii="Georgia" w:hAnsi="Georgia" w:hint="cs"/>
          <w:sz w:val="18"/>
          <w:szCs w:val="20"/>
          <w:rtl/>
        </w:rPr>
        <w:t>נוסף על כך,</w:t>
      </w:r>
      <w:r w:rsidRPr="005E749F">
        <w:rPr>
          <w:rFonts w:ascii="Georgia" w:hAnsi="Georgia"/>
          <w:sz w:val="18"/>
          <w:szCs w:val="20"/>
          <w:rtl/>
        </w:rPr>
        <w:t xml:space="preserve"> לשאלון נבנה ציון כולל (להלן </w:t>
      </w:r>
      <w:r w:rsidRPr="005E749F">
        <w:rPr>
          <w:rFonts w:ascii="Georgia" w:hAnsi="Georgia"/>
          <w:b/>
          <w:bCs/>
          <w:sz w:val="18"/>
          <w:szCs w:val="20"/>
          <w:rtl/>
        </w:rPr>
        <w:t xml:space="preserve">קונפליקט תפקידים </w:t>
      </w:r>
      <w:r w:rsidRPr="005E749F">
        <w:rPr>
          <w:rFonts w:ascii="Georgia" w:hAnsi="Georgia" w:hint="cs"/>
          <w:b/>
          <w:bCs/>
          <w:sz w:val="18"/>
          <w:szCs w:val="20"/>
          <w:rtl/>
        </w:rPr>
        <w:t>כללי</w:t>
      </w:r>
      <w:r w:rsidRPr="005E749F">
        <w:rPr>
          <w:rFonts w:ascii="Georgia" w:hAnsi="Georgia"/>
          <w:sz w:val="18"/>
          <w:szCs w:val="20"/>
          <w:rtl/>
        </w:rPr>
        <w:t>)</w:t>
      </w:r>
      <w:r w:rsidRPr="005E749F">
        <w:rPr>
          <w:rFonts w:ascii="Georgia" w:hAnsi="Georgia" w:hint="cs"/>
          <w:sz w:val="18"/>
          <w:szCs w:val="20"/>
          <w:rtl/>
        </w:rPr>
        <w:t>, ו</w:t>
      </w:r>
      <w:r w:rsidRPr="005E749F">
        <w:rPr>
          <w:rFonts w:ascii="Georgia" w:hAnsi="Georgia"/>
          <w:sz w:val="18"/>
          <w:szCs w:val="20"/>
          <w:rtl/>
        </w:rPr>
        <w:t>גם לו נמצאה מהימנות טובה,</w:t>
      </w:r>
      <w:r w:rsidR="00DB3248" w:rsidRPr="005E749F" w:rsidDel="00DB3248">
        <w:rPr>
          <w:rFonts w:ascii="Georgia" w:hAnsi="Georgia"/>
          <w:sz w:val="18"/>
          <w:szCs w:val="20"/>
          <w:rtl/>
        </w:rPr>
        <w:t xml:space="preserve"> </w:t>
      </w:r>
      <w:r w:rsidRPr="005E749F">
        <w:rPr>
          <w:rFonts w:ascii="Georgia" w:hAnsi="Georgia"/>
          <w:sz w:val="18"/>
          <w:szCs w:val="20"/>
        </w:rPr>
        <w:t>α=</w:t>
      </w:r>
      <w:r w:rsidR="00DB3248">
        <w:rPr>
          <w:rFonts w:ascii="Georgia" w:hAnsi="Georgia"/>
          <w:sz w:val="18"/>
          <w:szCs w:val="20"/>
        </w:rPr>
        <w:t>0.87</w:t>
      </w:r>
      <w:r w:rsidRPr="005E749F">
        <w:rPr>
          <w:rFonts w:ascii="Georgia" w:hAnsi="Georgia"/>
          <w:sz w:val="18"/>
          <w:szCs w:val="20"/>
          <w:rtl/>
        </w:rPr>
        <w:t>.</w:t>
      </w:r>
    </w:p>
    <w:p w14:paraId="31BAF406"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lastRenderedPageBreak/>
        <w:t>המצב הכלכלי</w:t>
      </w:r>
      <w:r w:rsidRPr="005E749F">
        <w:rPr>
          <w:rFonts w:ascii="Georgia" w:hAnsi="Georgia"/>
          <w:sz w:val="18"/>
          <w:szCs w:val="20"/>
          <w:rtl/>
        </w:rPr>
        <w:t xml:space="preserve"> – נבדק באמצעות שאלה אחת</w:t>
      </w:r>
      <w:r w:rsidRPr="005E749F">
        <w:rPr>
          <w:rFonts w:ascii="Georgia" w:hAnsi="Georgia" w:hint="cs"/>
          <w:sz w:val="18"/>
          <w:szCs w:val="20"/>
          <w:rtl/>
        </w:rPr>
        <w:t>,</w:t>
      </w:r>
      <w:r w:rsidRPr="005E749F">
        <w:rPr>
          <w:rFonts w:ascii="Georgia" w:hAnsi="Georgia"/>
          <w:sz w:val="18"/>
          <w:szCs w:val="20"/>
          <w:rtl/>
        </w:rPr>
        <w:t xml:space="preserve"> שבה התבקשו </w:t>
      </w:r>
      <w:r w:rsidRPr="005E749F">
        <w:rPr>
          <w:rFonts w:ascii="Georgia" w:hAnsi="Georgia" w:hint="cs"/>
          <w:sz w:val="18"/>
          <w:szCs w:val="20"/>
          <w:rtl/>
        </w:rPr>
        <w:t>המשתתפים</w:t>
      </w:r>
      <w:r w:rsidRPr="005E749F">
        <w:rPr>
          <w:rFonts w:ascii="Georgia" w:hAnsi="Georgia"/>
          <w:sz w:val="18"/>
          <w:szCs w:val="20"/>
          <w:rtl/>
        </w:rPr>
        <w:t xml:space="preserve"> לדרג את מצבם הכלכלי בסולם בן חמש דרגות, מ-1 (הרבה מתחת לממוצע) ועד 5 (הרבה מעל הממוצע</w:t>
      </w:r>
      <w:r w:rsidRPr="005E749F">
        <w:rPr>
          <w:rFonts w:ascii="Georgia" w:hAnsi="Georgia" w:hint="cs"/>
          <w:sz w:val="18"/>
          <w:szCs w:val="20"/>
          <w:rtl/>
        </w:rPr>
        <w:t>)</w:t>
      </w:r>
      <w:r w:rsidRPr="005E749F">
        <w:rPr>
          <w:rFonts w:ascii="Georgia" w:hAnsi="Georgia"/>
          <w:sz w:val="18"/>
          <w:szCs w:val="20"/>
          <w:rtl/>
        </w:rPr>
        <w:t>.</w:t>
      </w:r>
    </w:p>
    <w:p w14:paraId="6C304EA9"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b/>
          <w:bCs/>
          <w:sz w:val="18"/>
          <w:szCs w:val="20"/>
          <w:rtl/>
        </w:rPr>
        <w:t xml:space="preserve">שאלון רקע </w:t>
      </w:r>
      <w:r w:rsidRPr="005E749F">
        <w:rPr>
          <w:rFonts w:ascii="Georgia" w:hAnsi="Georgia"/>
          <w:sz w:val="18"/>
          <w:szCs w:val="20"/>
          <w:rtl/>
        </w:rPr>
        <w:t>–</w:t>
      </w:r>
      <w:r w:rsidRPr="005E749F">
        <w:rPr>
          <w:rFonts w:ascii="Georgia" w:hAnsi="Georgia"/>
          <w:b/>
          <w:bCs/>
          <w:sz w:val="18"/>
          <w:szCs w:val="20"/>
          <w:rtl/>
        </w:rPr>
        <w:t xml:space="preserve"> </w:t>
      </w:r>
      <w:r w:rsidRPr="005E749F">
        <w:rPr>
          <w:rFonts w:ascii="Georgia" w:hAnsi="Georgia"/>
          <w:sz w:val="18"/>
          <w:szCs w:val="20"/>
          <w:rtl/>
        </w:rPr>
        <w:t>כלל מאפייני רקע בסיסיים כגון מגדר, השכלה,</w:t>
      </w:r>
      <w:r w:rsidRPr="005E749F">
        <w:rPr>
          <w:rFonts w:ascii="Georgia" w:hAnsi="Georgia" w:hint="cs"/>
          <w:sz w:val="18"/>
          <w:szCs w:val="20"/>
          <w:rtl/>
        </w:rPr>
        <w:t xml:space="preserve"> </w:t>
      </w:r>
      <w:r w:rsidRPr="005E749F">
        <w:rPr>
          <w:rFonts w:ascii="Georgia" w:hAnsi="Georgia"/>
          <w:sz w:val="18"/>
          <w:szCs w:val="20"/>
          <w:rtl/>
        </w:rPr>
        <w:t>סטטוס הורות (הורים לילדים, ללא ילדים), מספר הילדים ומשך הזוגיות בשנים.</w:t>
      </w:r>
      <w:r w:rsidRPr="005E749F">
        <w:rPr>
          <w:rFonts w:ascii="Georgia" w:hAnsi="Georgia" w:hint="cs"/>
          <w:sz w:val="18"/>
          <w:szCs w:val="20"/>
          <w:rtl/>
        </w:rPr>
        <w:t xml:space="preserve"> </w:t>
      </w:r>
    </w:p>
    <w:p w14:paraId="1446AA59" w14:textId="2942A1B6"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המחקר קיבל אישור מוועדת האתיקה של</w:t>
      </w:r>
      <w:r w:rsidRPr="005E749F">
        <w:rPr>
          <w:rFonts w:ascii="Georgia" w:hAnsi="Georgia" w:hint="cs"/>
          <w:sz w:val="18"/>
          <w:szCs w:val="20"/>
          <w:rtl/>
        </w:rPr>
        <w:t xml:space="preserve"> בית הספר לעבודה סוציאלית באוניברסיטת </w:t>
      </w:r>
      <w:r w:rsidR="00DB3248">
        <w:rPr>
          <w:rFonts w:ascii="Georgia" w:hAnsi="Georgia"/>
          <w:sz w:val="18"/>
          <w:szCs w:val="20"/>
          <w:rtl/>
        </w:rPr>
        <w:br/>
      </w:r>
      <w:r w:rsidRPr="005E749F">
        <w:rPr>
          <w:rFonts w:ascii="Georgia" w:hAnsi="Georgia" w:hint="cs"/>
          <w:sz w:val="18"/>
          <w:szCs w:val="20"/>
          <w:rtl/>
        </w:rPr>
        <w:t xml:space="preserve">בר-אילן, </w:t>
      </w:r>
      <w:r w:rsidRPr="005E749F">
        <w:rPr>
          <w:rFonts w:ascii="Georgia" w:hAnsi="Georgia"/>
          <w:sz w:val="18"/>
          <w:szCs w:val="20"/>
          <w:rtl/>
        </w:rPr>
        <w:t>המוסד האקדמי שבו הוא נערך</w:t>
      </w:r>
      <w:r w:rsidRPr="005E749F">
        <w:rPr>
          <w:rFonts w:ascii="Georgia" w:hAnsi="Georgia" w:hint="cs"/>
          <w:sz w:val="18"/>
          <w:szCs w:val="20"/>
          <w:rtl/>
        </w:rPr>
        <w:t>.</w:t>
      </w:r>
    </w:p>
    <w:p w14:paraId="7601E308" w14:textId="77777777" w:rsidR="005E749F" w:rsidRPr="005E749F" w:rsidRDefault="005E749F" w:rsidP="005E749F">
      <w:pPr>
        <w:spacing w:after="180" w:line="280" w:lineRule="exact"/>
        <w:jc w:val="both"/>
        <w:rPr>
          <w:rFonts w:ascii="Georgia" w:hAnsi="Georgia"/>
          <w:b/>
          <w:bCs/>
          <w:sz w:val="18"/>
          <w:szCs w:val="20"/>
          <w:rtl/>
        </w:rPr>
      </w:pPr>
    </w:p>
    <w:p w14:paraId="416FADC8" w14:textId="60452886"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t xml:space="preserve">עיבוד </w:t>
      </w:r>
      <w:r w:rsidRPr="005E749F">
        <w:rPr>
          <w:rFonts w:cs="Guttman Aharoni" w:hint="cs"/>
          <w:color w:val="BA2A16"/>
          <w:rtl/>
        </w:rPr>
        <w:t>ה</w:t>
      </w:r>
      <w:r w:rsidRPr="005E749F">
        <w:rPr>
          <w:rFonts w:cs="Guttman Aharoni"/>
          <w:color w:val="BA2A16"/>
          <w:rtl/>
        </w:rPr>
        <w:t>נתונים</w:t>
      </w:r>
      <w:r w:rsidRPr="005E749F">
        <w:rPr>
          <w:rFonts w:cs="Guttman Aharoni" w:hint="cs"/>
          <w:color w:val="BA2A16"/>
          <w:rtl/>
        </w:rPr>
        <w:t xml:space="preserve"> </w:t>
      </w:r>
    </w:p>
    <w:p w14:paraId="746A9F81" w14:textId="77777777" w:rsidR="005E749F" w:rsidRPr="005E749F" w:rsidRDefault="005E749F" w:rsidP="005E749F">
      <w:pPr>
        <w:spacing w:after="180" w:line="280" w:lineRule="exact"/>
        <w:jc w:val="both"/>
        <w:rPr>
          <w:rFonts w:ascii="Georgia" w:eastAsia="Calibri" w:hAnsi="Georgia"/>
          <w:sz w:val="18"/>
          <w:szCs w:val="20"/>
          <w:rtl/>
        </w:rPr>
      </w:pPr>
      <w:r w:rsidRPr="005E749F">
        <w:rPr>
          <w:rFonts w:ascii="Georgia" w:hAnsi="Georgia"/>
          <w:sz w:val="18"/>
          <w:szCs w:val="20"/>
          <w:rtl/>
        </w:rPr>
        <w:t>כיוון שמשתתפי המחקר נדגמו כיחידים</w:t>
      </w:r>
      <w:r w:rsidRPr="005E749F">
        <w:rPr>
          <w:rFonts w:ascii="Georgia" w:hAnsi="Georgia" w:hint="cs"/>
          <w:sz w:val="18"/>
          <w:szCs w:val="20"/>
          <w:rtl/>
        </w:rPr>
        <w:t>,</w:t>
      </w:r>
      <w:r w:rsidRPr="005E749F">
        <w:rPr>
          <w:rFonts w:ascii="Georgia" w:hAnsi="Georgia"/>
          <w:sz w:val="18"/>
          <w:szCs w:val="20"/>
          <w:rtl/>
        </w:rPr>
        <w:t xml:space="preserve"> ולא כבני זוג, יחידת הניתוח במחקר היתה הפרט ולא היחידה הזוגית</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לכן, </w:t>
      </w:r>
      <w:r w:rsidRPr="005E749F">
        <w:rPr>
          <w:rFonts w:ascii="Georgia" w:hAnsi="Georgia"/>
          <w:sz w:val="18"/>
          <w:szCs w:val="20"/>
          <w:rtl/>
        </w:rPr>
        <w:t>כל הניתוחים בוצעו ב</w:t>
      </w:r>
      <w:r w:rsidRPr="005E749F">
        <w:rPr>
          <w:rFonts w:ascii="Georgia" w:hAnsi="Georgia" w:hint="cs"/>
          <w:sz w:val="18"/>
          <w:szCs w:val="20"/>
          <w:rtl/>
        </w:rPr>
        <w:t>השוואה בין גברים לנשים, ולא בתוך היחידה הזוגית. כדי לקבל תמונה כללית על ההבדלים במשתני המחקר התלויי</w:t>
      </w:r>
      <w:r w:rsidRPr="005E749F">
        <w:rPr>
          <w:rFonts w:ascii="Georgia" w:hAnsi="Georgia" w:hint="eastAsia"/>
          <w:sz w:val="18"/>
          <w:szCs w:val="20"/>
          <w:rtl/>
        </w:rPr>
        <w:t>ם</w:t>
      </w:r>
      <w:r w:rsidRPr="005E749F">
        <w:rPr>
          <w:rFonts w:ascii="Georgia" w:hAnsi="Georgia" w:hint="cs"/>
          <w:sz w:val="18"/>
          <w:szCs w:val="20"/>
          <w:rtl/>
        </w:rPr>
        <w:t xml:space="preserve"> והבלתי תלויים על פי מגזר ומגדר, בוצעו תחילה </w:t>
      </w:r>
      <w:r w:rsidRPr="005E749F">
        <w:rPr>
          <w:rFonts w:ascii="Georgia" w:eastAsia="Calibri" w:hAnsi="Georgia"/>
          <w:sz w:val="18"/>
          <w:szCs w:val="20"/>
          <w:rtl/>
        </w:rPr>
        <w:t>ניתוחי שונות דו-כיווניים (</w:t>
      </w:r>
      <w:r w:rsidRPr="00744DC2">
        <w:rPr>
          <w:rFonts w:ascii="David" w:eastAsia="Calibri" w:hAnsi="David"/>
          <w:sz w:val="20"/>
          <w:szCs w:val="20"/>
        </w:rPr>
        <w:t>3x2</w:t>
      </w:r>
      <w:r w:rsidRPr="005E749F">
        <w:rPr>
          <w:rFonts w:ascii="Georgia" w:eastAsia="Calibri" w:hAnsi="Georgia"/>
          <w:sz w:val="18"/>
          <w:szCs w:val="20"/>
          <w:rtl/>
        </w:rPr>
        <w:t xml:space="preserve">, </w:t>
      </w:r>
      <w:r w:rsidRPr="005E749F">
        <w:rPr>
          <w:rFonts w:ascii="Georgia" w:eastAsia="Calibri" w:hAnsi="Georgia" w:hint="cs"/>
          <w:sz w:val="18"/>
          <w:szCs w:val="20"/>
          <w:rtl/>
        </w:rPr>
        <w:t>מגזר</w:t>
      </w:r>
      <w:r w:rsidRPr="005E749F">
        <w:rPr>
          <w:rFonts w:ascii="Georgia" w:eastAsia="Calibri" w:hAnsi="Georgia"/>
          <w:sz w:val="18"/>
          <w:szCs w:val="20"/>
        </w:rPr>
        <w:t xml:space="preserve"> x </w:t>
      </w:r>
      <w:r w:rsidRPr="005E749F">
        <w:rPr>
          <w:rFonts w:ascii="Georgia" w:eastAsia="Calibri" w:hAnsi="Georgia"/>
          <w:sz w:val="18"/>
          <w:szCs w:val="20"/>
          <w:rtl/>
        </w:rPr>
        <w:t>מגדר</w:t>
      </w:r>
      <w:r w:rsidRPr="005E749F">
        <w:rPr>
          <w:rFonts w:ascii="Georgia" w:eastAsia="Calibri" w:hAnsi="Georgia" w:hint="cs"/>
          <w:sz w:val="18"/>
          <w:szCs w:val="20"/>
          <w:rtl/>
        </w:rPr>
        <w:t>). כמו כן,</w:t>
      </w:r>
      <w:r w:rsidRPr="005E749F">
        <w:rPr>
          <w:rFonts w:ascii="Georgia" w:eastAsia="Calibri" w:hAnsi="Georgia" w:hint="cs"/>
          <w:b/>
          <w:bCs/>
          <w:sz w:val="18"/>
          <w:szCs w:val="20"/>
          <w:rtl/>
        </w:rPr>
        <w:t xml:space="preserve"> </w:t>
      </w:r>
      <w:r w:rsidRPr="005E749F">
        <w:rPr>
          <w:rFonts w:ascii="Georgia" w:eastAsia="Calibri" w:hAnsi="Georgia" w:hint="cs"/>
          <w:sz w:val="18"/>
          <w:szCs w:val="20"/>
          <w:rtl/>
        </w:rPr>
        <w:t>כדי לבחון את תרומת משתני הלחץ במערכת העבודה-משפחה להסבר המצוקה הנפשית בהתאם להשערות המחקר השונות, בוצעו רגרסיות היררכיו</w:t>
      </w:r>
      <w:r w:rsidRPr="005E749F">
        <w:rPr>
          <w:rFonts w:ascii="Georgia" w:eastAsia="Calibri" w:hAnsi="Georgia" w:hint="eastAsia"/>
          <w:sz w:val="18"/>
          <w:szCs w:val="20"/>
          <w:rtl/>
        </w:rPr>
        <w:t>ת</w:t>
      </w:r>
      <w:r w:rsidRPr="005E749F">
        <w:rPr>
          <w:rFonts w:ascii="Georgia" w:eastAsia="Calibri" w:hAnsi="Georgia" w:hint="cs"/>
          <w:sz w:val="18"/>
          <w:szCs w:val="20"/>
          <w:rtl/>
        </w:rPr>
        <w:t xml:space="preserve"> בצעדים עבור כל אחד מהמגזרים בנפרד. </w:t>
      </w:r>
    </w:p>
    <w:p w14:paraId="39760D80" w14:textId="77777777" w:rsidR="005E749F" w:rsidRPr="005E749F" w:rsidRDefault="005E749F" w:rsidP="006E0E28">
      <w:pPr>
        <w:spacing w:line="280" w:lineRule="exact"/>
        <w:jc w:val="both"/>
        <w:rPr>
          <w:rFonts w:ascii="Georgia" w:eastAsia="Calibri" w:hAnsi="Georgia"/>
          <w:b/>
          <w:bCs/>
          <w:sz w:val="18"/>
          <w:szCs w:val="20"/>
          <w:rtl/>
        </w:rPr>
      </w:pPr>
    </w:p>
    <w:p w14:paraId="00F0C83D" w14:textId="77777777" w:rsidR="005E749F" w:rsidRPr="005E749F" w:rsidRDefault="005E749F" w:rsidP="006E0E28">
      <w:pPr>
        <w:spacing w:line="280" w:lineRule="exact"/>
        <w:jc w:val="both"/>
        <w:rPr>
          <w:rFonts w:ascii="Georgia" w:eastAsia="Calibri" w:hAnsi="Georgia"/>
          <w:b/>
          <w:bCs/>
          <w:sz w:val="18"/>
          <w:szCs w:val="20"/>
          <w:rtl/>
        </w:rPr>
      </w:pPr>
    </w:p>
    <w:p w14:paraId="303E6C61" w14:textId="583085CE" w:rsidR="005E749F" w:rsidRPr="005E749F" w:rsidRDefault="005E749F" w:rsidP="005E749F">
      <w:pPr>
        <w:pStyle w:val="KOT4"/>
        <w:spacing w:after="0"/>
        <w:ind w:right="0"/>
        <w:rPr>
          <w:rFonts w:cs="Guttman Aharoni"/>
          <w:color w:val="2A8E8C"/>
          <w:sz w:val="32"/>
          <w:szCs w:val="32"/>
          <w:rtl/>
        </w:rPr>
      </w:pPr>
      <w:r w:rsidRPr="005E749F">
        <w:rPr>
          <w:rFonts w:cs="Guttman Aharoni" w:hint="cs"/>
          <w:color w:val="2A8E8C"/>
          <w:sz w:val="32"/>
          <w:szCs w:val="32"/>
          <w:rtl/>
        </w:rPr>
        <w:t xml:space="preserve">ממצאים </w:t>
      </w:r>
    </w:p>
    <w:p w14:paraId="65D0A31F" w14:textId="77777777" w:rsidR="005E749F" w:rsidRPr="005E749F" w:rsidRDefault="005E749F" w:rsidP="005E749F">
      <w:pPr>
        <w:spacing w:after="180" w:line="280" w:lineRule="exact"/>
        <w:jc w:val="both"/>
        <w:rPr>
          <w:rFonts w:ascii="Georgia" w:eastAsia="Calibri" w:hAnsi="Georgia"/>
          <w:sz w:val="18"/>
          <w:szCs w:val="20"/>
          <w:rtl/>
        </w:rPr>
      </w:pPr>
      <w:r w:rsidRPr="005E749F">
        <w:rPr>
          <w:rFonts w:ascii="Georgia" w:eastAsia="Calibri" w:hAnsi="Georgia"/>
          <w:sz w:val="18"/>
          <w:szCs w:val="20"/>
          <w:rtl/>
        </w:rPr>
        <w:t>טרם בדיקת השערות המחקר</w:t>
      </w:r>
      <w:r w:rsidRPr="005E749F">
        <w:rPr>
          <w:rFonts w:ascii="Georgia" w:eastAsia="Calibri" w:hAnsi="Georgia" w:hint="cs"/>
          <w:sz w:val="18"/>
          <w:szCs w:val="20"/>
          <w:rtl/>
        </w:rPr>
        <w:t>, ובמטרה לספק סטטיסטיקה תיאורית של המגזרים השונים, נ</w:t>
      </w:r>
      <w:r w:rsidRPr="005E749F">
        <w:rPr>
          <w:rFonts w:ascii="Georgia" w:eastAsia="Calibri" w:hAnsi="Georgia"/>
          <w:sz w:val="18"/>
          <w:szCs w:val="20"/>
          <w:rtl/>
        </w:rPr>
        <w:t xml:space="preserve">בחנו הבדלים </w:t>
      </w:r>
      <w:r w:rsidRPr="005E749F">
        <w:rPr>
          <w:rFonts w:ascii="Georgia" w:eastAsia="Calibri" w:hAnsi="Georgia" w:hint="cs"/>
          <w:sz w:val="18"/>
          <w:szCs w:val="20"/>
          <w:rtl/>
        </w:rPr>
        <w:t>על פי מגזר ומגדר במשתנה התלוי</w:t>
      </w:r>
      <w:r w:rsidRPr="005E749F">
        <w:rPr>
          <w:rFonts w:ascii="Georgia" w:hAnsi="Georgia" w:hint="cs"/>
          <w:b/>
          <w:bCs/>
          <w:sz w:val="18"/>
          <w:szCs w:val="20"/>
          <w:rtl/>
        </w:rPr>
        <w:t xml:space="preserve"> </w:t>
      </w:r>
      <w:r w:rsidRPr="005E749F">
        <w:rPr>
          <w:rFonts w:ascii="Georgia" w:hAnsi="Georgia"/>
          <w:sz w:val="18"/>
          <w:szCs w:val="20"/>
          <w:rtl/>
        </w:rPr>
        <w:t>–</w:t>
      </w:r>
      <w:r w:rsidRPr="005E749F">
        <w:rPr>
          <w:rFonts w:ascii="Georgia" w:eastAsia="Calibri" w:hAnsi="Georgia"/>
          <w:sz w:val="18"/>
          <w:szCs w:val="20"/>
          <w:rtl/>
        </w:rPr>
        <w:t xml:space="preserve"> מצוקה נפשית</w:t>
      </w:r>
      <w:r w:rsidRPr="005E749F">
        <w:rPr>
          <w:rFonts w:ascii="Georgia" w:eastAsia="Calibri" w:hAnsi="Georgia" w:hint="cs"/>
          <w:sz w:val="18"/>
          <w:szCs w:val="20"/>
          <w:rtl/>
        </w:rPr>
        <w:t>,</w:t>
      </w:r>
      <w:r w:rsidRPr="005E749F">
        <w:rPr>
          <w:rFonts w:ascii="Georgia" w:eastAsia="Calibri" w:hAnsi="Georgia"/>
          <w:sz w:val="18"/>
          <w:szCs w:val="20"/>
          <w:rtl/>
        </w:rPr>
        <w:t xml:space="preserve"> </w:t>
      </w:r>
      <w:r w:rsidRPr="005E749F">
        <w:rPr>
          <w:rFonts w:ascii="Georgia" w:eastAsia="Calibri" w:hAnsi="Georgia" w:hint="cs"/>
          <w:sz w:val="18"/>
          <w:szCs w:val="20"/>
          <w:rtl/>
        </w:rPr>
        <w:t xml:space="preserve">ובמשתנים הבלתי תלויים </w:t>
      </w:r>
      <w:r w:rsidRPr="005E749F">
        <w:rPr>
          <w:rFonts w:ascii="Georgia" w:hAnsi="Georgia"/>
          <w:sz w:val="18"/>
          <w:szCs w:val="20"/>
          <w:rtl/>
        </w:rPr>
        <w:t>–</w:t>
      </w:r>
      <w:r w:rsidRPr="005E749F">
        <w:rPr>
          <w:rFonts w:ascii="Georgia" w:eastAsia="Calibri" w:hAnsi="Georgia"/>
          <w:sz w:val="18"/>
          <w:szCs w:val="20"/>
          <w:rtl/>
        </w:rPr>
        <w:t xml:space="preserve"> </w:t>
      </w:r>
      <w:r w:rsidRPr="005E749F">
        <w:rPr>
          <w:rFonts w:ascii="Georgia" w:eastAsia="Calibri" w:hAnsi="Georgia" w:hint="cs"/>
          <w:sz w:val="18"/>
          <w:szCs w:val="20"/>
          <w:rtl/>
        </w:rPr>
        <w:t xml:space="preserve">מדדי הלחץ במערכת העבודה-משפחה. הבדלים אלו נבחנו בין המגזרים ובין המגדרים </w:t>
      </w:r>
      <w:r w:rsidRPr="005E749F">
        <w:rPr>
          <w:rFonts w:ascii="Georgia" w:eastAsia="Calibri" w:hAnsi="Georgia"/>
          <w:sz w:val="18"/>
          <w:szCs w:val="20"/>
          <w:rtl/>
        </w:rPr>
        <w:t>באמצעות ניתוחי שונות דו-כיווניים (</w:t>
      </w:r>
      <w:r w:rsidRPr="00744DC2">
        <w:rPr>
          <w:rFonts w:ascii="David" w:eastAsia="Calibri" w:hAnsi="David"/>
          <w:sz w:val="20"/>
          <w:szCs w:val="20"/>
        </w:rPr>
        <w:t>3x2</w:t>
      </w:r>
      <w:r w:rsidRPr="005E749F">
        <w:rPr>
          <w:rFonts w:ascii="Georgia" w:eastAsia="Calibri" w:hAnsi="Georgia"/>
          <w:sz w:val="18"/>
          <w:szCs w:val="20"/>
          <w:rtl/>
        </w:rPr>
        <w:t xml:space="preserve">, </w:t>
      </w:r>
      <w:r w:rsidRPr="005E749F">
        <w:rPr>
          <w:rFonts w:ascii="Georgia" w:eastAsia="Calibri" w:hAnsi="Georgia" w:hint="cs"/>
          <w:sz w:val="18"/>
          <w:szCs w:val="20"/>
          <w:rtl/>
        </w:rPr>
        <w:t>מגזר</w:t>
      </w:r>
      <w:r w:rsidRPr="005E749F">
        <w:rPr>
          <w:rFonts w:ascii="Georgia" w:eastAsia="Calibri" w:hAnsi="Georgia"/>
          <w:sz w:val="18"/>
          <w:szCs w:val="20"/>
        </w:rPr>
        <w:t xml:space="preserve"> x </w:t>
      </w:r>
      <w:r w:rsidRPr="005E749F">
        <w:rPr>
          <w:rFonts w:ascii="Georgia" w:eastAsia="Calibri" w:hAnsi="Georgia"/>
          <w:sz w:val="18"/>
          <w:szCs w:val="20"/>
          <w:rtl/>
        </w:rPr>
        <w:t>מגדר</w:t>
      </w:r>
      <w:r w:rsidRPr="005E749F">
        <w:rPr>
          <w:rFonts w:ascii="Georgia" w:eastAsia="Calibri" w:hAnsi="Georgia" w:hint="cs"/>
          <w:sz w:val="18"/>
          <w:szCs w:val="20"/>
          <w:rtl/>
        </w:rPr>
        <w:t>; ראו לוח 2</w:t>
      </w:r>
      <w:r w:rsidRPr="005E749F">
        <w:rPr>
          <w:rFonts w:ascii="Georgia" w:eastAsia="Calibri" w:hAnsi="Georgia"/>
          <w:sz w:val="18"/>
          <w:szCs w:val="20"/>
          <w:rtl/>
        </w:rPr>
        <w:t>)</w:t>
      </w:r>
      <w:r w:rsidRPr="005E749F">
        <w:rPr>
          <w:rFonts w:ascii="Georgia" w:eastAsia="Calibri" w:hAnsi="Georgia" w:hint="cs"/>
          <w:sz w:val="18"/>
          <w:szCs w:val="20"/>
          <w:rtl/>
        </w:rPr>
        <w:t>.</w:t>
      </w:r>
    </w:p>
    <w:p w14:paraId="20A93C62" w14:textId="22FBCA8D" w:rsidR="005E749F" w:rsidRPr="005E749F" w:rsidRDefault="005E749F" w:rsidP="00AC24C4">
      <w:pPr>
        <w:spacing w:after="180" w:line="280" w:lineRule="exact"/>
        <w:jc w:val="both"/>
        <w:rPr>
          <w:rFonts w:ascii="Georgia" w:hAnsi="Georgia"/>
          <w:sz w:val="18"/>
          <w:szCs w:val="20"/>
          <w:rtl/>
        </w:rPr>
      </w:pPr>
      <w:r w:rsidRPr="005E749F">
        <w:rPr>
          <w:rFonts w:ascii="Georgia" w:eastAsia="Calibri" w:hAnsi="Georgia"/>
          <w:sz w:val="18"/>
          <w:szCs w:val="20"/>
          <w:rtl/>
        </w:rPr>
        <w:t xml:space="preserve">נמצאו הבדלים על פי </w:t>
      </w:r>
      <w:r w:rsidRPr="005E749F">
        <w:rPr>
          <w:rFonts w:ascii="Georgia" w:eastAsia="Calibri" w:hAnsi="Georgia" w:hint="cs"/>
          <w:sz w:val="18"/>
          <w:szCs w:val="20"/>
          <w:rtl/>
        </w:rPr>
        <w:t>מגזר, ו</w:t>
      </w:r>
      <w:r w:rsidRPr="005E749F">
        <w:rPr>
          <w:rFonts w:ascii="Georgia" w:eastAsia="Calibri" w:hAnsi="Georgia"/>
          <w:sz w:val="18"/>
          <w:szCs w:val="20"/>
          <w:rtl/>
        </w:rPr>
        <w:t xml:space="preserve">ממבחן בונפרוני עולה כי מקור ההבדל הוא בין המשתתפים הערבים לבין שתי </w:t>
      </w:r>
      <w:r w:rsidRPr="005E749F">
        <w:rPr>
          <w:rFonts w:ascii="Georgia" w:eastAsia="Calibri" w:hAnsi="Georgia" w:hint="cs"/>
          <w:sz w:val="18"/>
          <w:szCs w:val="20"/>
          <w:rtl/>
        </w:rPr>
        <w:t>ה</w:t>
      </w:r>
      <w:r w:rsidRPr="005E749F">
        <w:rPr>
          <w:rFonts w:ascii="Georgia" w:eastAsia="Calibri" w:hAnsi="Georgia"/>
          <w:sz w:val="18"/>
          <w:szCs w:val="20"/>
          <w:rtl/>
        </w:rPr>
        <w:t>קבוצות האחרות</w:t>
      </w:r>
      <w:r w:rsidRPr="005E749F">
        <w:rPr>
          <w:rFonts w:ascii="Georgia" w:eastAsia="Calibri" w:hAnsi="Georgia" w:hint="cs"/>
          <w:sz w:val="18"/>
          <w:szCs w:val="20"/>
          <w:rtl/>
        </w:rPr>
        <w:t xml:space="preserve">. </w:t>
      </w:r>
      <w:r w:rsidRPr="005E749F">
        <w:rPr>
          <w:rFonts w:ascii="Georgia" w:eastAsia="Calibri" w:hAnsi="Georgia"/>
          <w:sz w:val="18"/>
          <w:szCs w:val="20"/>
          <w:rtl/>
        </w:rPr>
        <w:t>כך</w:t>
      </w:r>
      <w:r w:rsidRPr="005E749F">
        <w:rPr>
          <w:rFonts w:ascii="Georgia" w:eastAsia="Calibri" w:hAnsi="Georgia" w:hint="cs"/>
          <w:sz w:val="18"/>
          <w:szCs w:val="20"/>
          <w:rtl/>
        </w:rPr>
        <w:t xml:space="preserve">, </w:t>
      </w:r>
      <w:r w:rsidRPr="005E749F">
        <w:rPr>
          <w:rFonts w:ascii="Georgia" w:eastAsia="Calibri" w:hAnsi="Georgia"/>
          <w:sz w:val="18"/>
          <w:szCs w:val="20"/>
          <w:rtl/>
        </w:rPr>
        <w:t xml:space="preserve">רמת המצוקה הנפשית בקרב המשתתפים הערבים גבוהה מזו שנמצאה בקרב החרדים ובקרב היהודים שאינם חרדים. </w:t>
      </w:r>
      <w:r w:rsidRPr="005E749F">
        <w:rPr>
          <w:rFonts w:ascii="Georgia" w:eastAsia="Calibri" w:hAnsi="Georgia" w:hint="cs"/>
          <w:sz w:val="18"/>
          <w:szCs w:val="20"/>
          <w:rtl/>
        </w:rPr>
        <w:t xml:space="preserve">עם זאת, </w:t>
      </w:r>
      <w:r w:rsidRPr="005E749F">
        <w:rPr>
          <w:rFonts w:ascii="Georgia" w:eastAsia="Calibri" w:hAnsi="Georgia"/>
          <w:sz w:val="18"/>
          <w:szCs w:val="20"/>
          <w:rtl/>
        </w:rPr>
        <w:t xml:space="preserve">לא נמצאו הבדלים </w:t>
      </w:r>
      <w:r w:rsidRPr="005E749F">
        <w:rPr>
          <w:rFonts w:ascii="Georgia" w:eastAsia="Calibri" w:hAnsi="Georgia" w:hint="cs"/>
          <w:sz w:val="18"/>
          <w:szCs w:val="20"/>
          <w:rtl/>
        </w:rPr>
        <w:t xml:space="preserve">בין מגדרים </w:t>
      </w:r>
      <w:r w:rsidRPr="005E749F">
        <w:rPr>
          <w:rFonts w:ascii="Georgia" w:eastAsia="Calibri" w:hAnsi="Georgia"/>
          <w:sz w:val="18"/>
          <w:szCs w:val="20"/>
          <w:rtl/>
        </w:rPr>
        <w:t>ברמת המצוקה הנפשית ואף לא נמצאה אינטראקציה בין</w:t>
      </w:r>
      <w:r w:rsidRPr="005E749F">
        <w:rPr>
          <w:rFonts w:ascii="Georgia" w:eastAsia="Calibri" w:hAnsi="Georgia" w:hint="cs"/>
          <w:sz w:val="18"/>
          <w:szCs w:val="20"/>
          <w:rtl/>
        </w:rPr>
        <w:t xml:space="preserve"> מגזר</w:t>
      </w:r>
      <w:r w:rsidRPr="005E749F">
        <w:rPr>
          <w:rFonts w:ascii="Georgia" w:eastAsia="Calibri" w:hAnsi="Georgia"/>
          <w:sz w:val="18"/>
          <w:szCs w:val="20"/>
          <w:rtl/>
        </w:rPr>
        <w:t xml:space="preserve"> למגדר</w:t>
      </w:r>
      <w:r w:rsidR="00AC24C4">
        <w:rPr>
          <w:rFonts w:ascii="Georgia" w:eastAsia="Calibri" w:hAnsi="Georgia" w:hint="cs"/>
          <w:sz w:val="18"/>
          <w:szCs w:val="20"/>
          <w:rtl/>
        </w:rPr>
        <w:t>.</w:t>
      </w:r>
      <w:r w:rsidRPr="005E749F">
        <w:rPr>
          <w:rFonts w:ascii="Georgia" w:eastAsia="Calibri" w:hAnsi="Georgia" w:hint="cs"/>
          <w:sz w:val="18"/>
          <w:szCs w:val="20"/>
          <w:rtl/>
        </w:rPr>
        <w:t xml:space="preserve"> ממצא </w:t>
      </w:r>
      <w:r w:rsidR="00AC24C4">
        <w:rPr>
          <w:rFonts w:ascii="Georgia" w:eastAsia="Calibri" w:hAnsi="Georgia" w:hint="cs"/>
          <w:sz w:val="18"/>
          <w:szCs w:val="20"/>
          <w:rtl/>
        </w:rPr>
        <w:t xml:space="preserve">זה </w:t>
      </w:r>
      <w:r w:rsidRPr="005E749F">
        <w:rPr>
          <w:rFonts w:ascii="Georgia" w:eastAsia="Calibri" w:hAnsi="Georgia" w:hint="cs"/>
          <w:sz w:val="18"/>
          <w:szCs w:val="20"/>
          <w:rtl/>
        </w:rPr>
        <w:t>מלמד</w:t>
      </w:r>
      <w:r w:rsidRPr="005E749F">
        <w:rPr>
          <w:rFonts w:ascii="Georgia" w:eastAsia="Calibri" w:hAnsi="Georgia"/>
          <w:sz w:val="18"/>
          <w:szCs w:val="20"/>
          <w:rtl/>
        </w:rPr>
        <w:t xml:space="preserve"> </w:t>
      </w:r>
      <w:r w:rsidRPr="005E749F">
        <w:rPr>
          <w:rFonts w:ascii="Georgia" w:eastAsia="Calibri" w:hAnsi="Georgia" w:hint="cs"/>
          <w:sz w:val="18"/>
          <w:szCs w:val="20"/>
          <w:rtl/>
        </w:rPr>
        <w:t xml:space="preserve">על כך </w:t>
      </w:r>
      <w:r w:rsidRPr="005E749F">
        <w:rPr>
          <w:rFonts w:ascii="Georgia" w:eastAsia="Calibri" w:hAnsi="Georgia"/>
          <w:sz w:val="18"/>
          <w:szCs w:val="20"/>
          <w:rtl/>
        </w:rPr>
        <w:t>שההבדלים בין</w:t>
      </w:r>
      <w:r w:rsidRPr="005E749F">
        <w:rPr>
          <w:rFonts w:ascii="Georgia" w:eastAsia="Calibri" w:hAnsi="Georgia" w:hint="cs"/>
          <w:sz w:val="18"/>
          <w:szCs w:val="20"/>
          <w:rtl/>
        </w:rPr>
        <w:t xml:space="preserve"> שלושת המגזרים</w:t>
      </w:r>
      <w:r w:rsidRPr="005E749F">
        <w:rPr>
          <w:rFonts w:ascii="Georgia" w:eastAsia="Calibri" w:hAnsi="Georgia"/>
          <w:sz w:val="18"/>
          <w:szCs w:val="20"/>
          <w:rtl/>
        </w:rPr>
        <w:t xml:space="preserve"> דומים עבור שני המינים.</w:t>
      </w:r>
    </w:p>
    <w:p w14:paraId="72035F1E" w14:textId="77777777" w:rsidR="00491AE2" w:rsidRPr="006E0E28" w:rsidRDefault="00491AE2" w:rsidP="00491AE2">
      <w:pPr>
        <w:pStyle w:val="tab-name"/>
        <w:spacing w:before="300" w:line="260" w:lineRule="exact"/>
        <w:ind w:right="0"/>
        <w:rPr>
          <w:rFonts w:cs="Guttman Aharoni"/>
          <w:color w:val="BA2A16"/>
          <w:sz w:val="20"/>
          <w:szCs w:val="20"/>
        </w:rPr>
      </w:pPr>
      <w:r w:rsidRPr="006E0E28">
        <w:rPr>
          <w:rFonts w:cs="Guttman Aharoni"/>
          <w:color w:val="BA2A16"/>
          <w:sz w:val="20"/>
          <w:szCs w:val="20"/>
          <w:rtl/>
        </w:rPr>
        <w:lastRenderedPageBreak/>
        <w:t xml:space="preserve">לוח </w:t>
      </w:r>
      <w:r w:rsidRPr="006E0E28">
        <w:rPr>
          <w:rFonts w:cs="Guttman Aharoni" w:hint="cs"/>
          <w:color w:val="BA2A16"/>
          <w:sz w:val="20"/>
          <w:szCs w:val="20"/>
          <w:rtl/>
        </w:rPr>
        <w:t>2</w:t>
      </w:r>
      <w:r w:rsidRPr="006E0E28">
        <w:rPr>
          <w:rFonts w:cs="Guttman Aharoni"/>
          <w:color w:val="BA2A16"/>
          <w:sz w:val="20"/>
          <w:szCs w:val="20"/>
          <w:rtl/>
        </w:rPr>
        <w:t xml:space="preserve">: </w:t>
      </w:r>
      <w:r w:rsidRPr="006E0E28">
        <w:rPr>
          <w:rFonts w:cs="Guttman Aharoni" w:hint="cs"/>
          <w:color w:val="BA2A16"/>
          <w:sz w:val="20"/>
          <w:szCs w:val="20"/>
          <w:rtl/>
        </w:rPr>
        <w:t>ממוצעים, סטיות תקן וערכי</w:t>
      </w:r>
      <w:r w:rsidRPr="006E0E28">
        <w:rPr>
          <w:rFonts w:cs="Guttman Aharoni" w:hint="cs"/>
          <w:color w:val="BA2A16"/>
          <w:sz w:val="20"/>
          <w:szCs w:val="20"/>
        </w:rPr>
        <w:t xml:space="preserve">F </w:t>
      </w:r>
      <w:r w:rsidRPr="006E0E28">
        <w:rPr>
          <w:rFonts w:cs="Guttman Aharoni" w:hint="cs"/>
          <w:color w:val="BA2A16"/>
          <w:sz w:val="20"/>
          <w:szCs w:val="20"/>
          <w:rtl/>
        </w:rPr>
        <w:t xml:space="preserve">: הבדלים במשתני המחקר על פי מגזר ומגדר </w:t>
      </w:r>
      <w:r w:rsidRPr="006E0E28">
        <w:rPr>
          <w:rFonts w:cs="Guttman Aharoni"/>
          <w:color w:val="BA2A16"/>
          <w:sz w:val="20"/>
          <w:szCs w:val="20"/>
          <w:rtl/>
        </w:rPr>
        <w:t>(817=</w:t>
      </w:r>
      <w:r w:rsidRPr="006E0E28">
        <w:rPr>
          <w:rFonts w:cs="Guttman Aharoni"/>
          <w:color w:val="BA2A16"/>
          <w:sz w:val="20"/>
          <w:szCs w:val="20"/>
        </w:rPr>
        <w:t>N</w:t>
      </w:r>
      <w:r w:rsidRPr="006E0E28">
        <w:rPr>
          <w:rFonts w:cs="Guttman Aharoni"/>
          <w:color w:val="BA2A16"/>
          <w:sz w:val="20"/>
          <w:szCs w:val="20"/>
          <w:rtl/>
        </w:rPr>
        <w:t>)</w:t>
      </w:r>
    </w:p>
    <w:tbl>
      <w:tblPr>
        <w:tblpPr w:leftFromText="181" w:rightFromText="181" w:bottomFromText="198" w:vertAnchor="text" w:horzAnchor="margin" w:tblpXSpec="center" w:tblpY="1"/>
        <w:bidiVisual/>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3"/>
        <w:gridCol w:w="377"/>
        <w:gridCol w:w="635"/>
        <w:gridCol w:w="616"/>
        <w:gridCol w:w="645"/>
        <w:gridCol w:w="645"/>
        <w:gridCol w:w="619"/>
        <w:gridCol w:w="734"/>
        <w:gridCol w:w="730"/>
        <w:gridCol w:w="730"/>
      </w:tblGrid>
      <w:tr w:rsidR="00491AE2" w:rsidRPr="006E0E28" w14:paraId="28955CEA" w14:textId="77777777" w:rsidTr="002D0014">
        <w:trPr>
          <w:tblHeader/>
        </w:trPr>
        <w:tc>
          <w:tcPr>
            <w:tcW w:w="0" w:type="auto"/>
            <w:vMerge w:val="restart"/>
            <w:tcBorders>
              <w:top w:val="single" w:sz="8" w:space="0" w:color="auto"/>
              <w:left w:val="single" w:sz="8" w:space="0" w:color="auto"/>
              <w:bottom w:val="single" w:sz="2" w:space="0" w:color="auto"/>
              <w:right w:val="single" w:sz="4" w:space="0" w:color="auto"/>
            </w:tcBorders>
            <w:vAlign w:val="bottom"/>
          </w:tcPr>
          <w:p w14:paraId="0664ECC0"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b/>
                <w:bCs/>
                <w:sz w:val="12"/>
                <w:szCs w:val="14"/>
                <w:rtl/>
              </w:rPr>
              <w:t>משתנים</w:t>
            </w:r>
          </w:p>
        </w:tc>
        <w:tc>
          <w:tcPr>
            <w:tcW w:w="0" w:type="auto"/>
            <w:vMerge w:val="restart"/>
            <w:tcBorders>
              <w:top w:val="single" w:sz="8" w:space="0" w:color="auto"/>
              <w:left w:val="single" w:sz="4" w:space="0" w:color="auto"/>
              <w:bottom w:val="single" w:sz="2" w:space="0" w:color="auto"/>
              <w:right w:val="single" w:sz="4" w:space="0" w:color="auto"/>
            </w:tcBorders>
            <w:vAlign w:val="bottom"/>
          </w:tcPr>
          <w:p w14:paraId="68DB361F" w14:textId="77777777" w:rsidR="00491AE2" w:rsidRPr="00491AE2" w:rsidRDefault="00491AE2" w:rsidP="00DF5BD7">
            <w:pPr>
              <w:spacing w:before="60" w:after="60" w:line="220" w:lineRule="exact"/>
              <w:rPr>
                <w:rFonts w:ascii="Georgia" w:eastAsia="Calibri" w:hAnsi="Georgia"/>
                <w:sz w:val="12"/>
                <w:szCs w:val="14"/>
              </w:rPr>
            </w:pPr>
          </w:p>
        </w:tc>
        <w:tc>
          <w:tcPr>
            <w:tcW w:w="0" w:type="auto"/>
            <w:gridSpan w:val="3"/>
            <w:tcBorders>
              <w:top w:val="single" w:sz="8" w:space="0" w:color="auto"/>
              <w:left w:val="single" w:sz="4" w:space="0" w:color="auto"/>
              <w:bottom w:val="single" w:sz="2" w:space="0" w:color="auto"/>
              <w:right w:val="single" w:sz="4" w:space="0" w:color="auto"/>
            </w:tcBorders>
            <w:vAlign w:val="bottom"/>
            <w:hideMark/>
          </w:tcPr>
          <w:p w14:paraId="3CB84231"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hint="cs"/>
                <w:b/>
                <w:bCs/>
                <w:sz w:val="12"/>
                <w:szCs w:val="14"/>
                <w:rtl/>
              </w:rPr>
              <w:t>מגזר</w:t>
            </w:r>
          </w:p>
        </w:tc>
        <w:tc>
          <w:tcPr>
            <w:tcW w:w="0" w:type="auto"/>
            <w:gridSpan w:val="2"/>
            <w:tcBorders>
              <w:top w:val="single" w:sz="8" w:space="0" w:color="auto"/>
              <w:left w:val="single" w:sz="4" w:space="0" w:color="auto"/>
              <w:bottom w:val="single" w:sz="2" w:space="0" w:color="auto"/>
              <w:right w:val="single" w:sz="4" w:space="0" w:color="auto"/>
            </w:tcBorders>
            <w:vAlign w:val="bottom"/>
            <w:hideMark/>
          </w:tcPr>
          <w:p w14:paraId="03D0201B"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מגדר</w:t>
            </w:r>
          </w:p>
        </w:tc>
        <w:tc>
          <w:tcPr>
            <w:tcW w:w="0" w:type="auto"/>
            <w:tcBorders>
              <w:top w:val="single" w:sz="8" w:space="0" w:color="auto"/>
              <w:left w:val="single" w:sz="4" w:space="0" w:color="auto"/>
              <w:bottom w:val="single" w:sz="2" w:space="0" w:color="auto"/>
              <w:right w:val="single" w:sz="4" w:space="0" w:color="auto"/>
            </w:tcBorders>
            <w:vAlign w:val="bottom"/>
            <w:hideMark/>
          </w:tcPr>
          <w:p w14:paraId="626C582A"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Pr>
              <w:t>F(2,811)</w:t>
            </w:r>
          </w:p>
        </w:tc>
        <w:tc>
          <w:tcPr>
            <w:tcW w:w="0" w:type="auto"/>
            <w:tcBorders>
              <w:top w:val="single" w:sz="8" w:space="0" w:color="auto"/>
              <w:left w:val="single" w:sz="4" w:space="0" w:color="auto"/>
              <w:bottom w:val="single" w:sz="2" w:space="0" w:color="auto"/>
              <w:right w:val="single" w:sz="4" w:space="0" w:color="auto"/>
            </w:tcBorders>
            <w:vAlign w:val="bottom"/>
          </w:tcPr>
          <w:p w14:paraId="717F317A"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Pr>
              <w:t>F(1,811)</w:t>
            </w:r>
          </w:p>
        </w:tc>
        <w:tc>
          <w:tcPr>
            <w:tcW w:w="0" w:type="auto"/>
            <w:tcBorders>
              <w:top w:val="single" w:sz="8" w:space="0" w:color="auto"/>
              <w:left w:val="single" w:sz="4" w:space="0" w:color="auto"/>
              <w:bottom w:val="single" w:sz="2" w:space="0" w:color="auto"/>
              <w:right w:val="single" w:sz="8" w:space="0" w:color="auto"/>
            </w:tcBorders>
            <w:vAlign w:val="bottom"/>
          </w:tcPr>
          <w:p w14:paraId="3799F694"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Pr>
              <w:t>F(2,811)</w:t>
            </w:r>
          </w:p>
        </w:tc>
      </w:tr>
      <w:tr w:rsidR="00491AE2" w:rsidRPr="006E0E28" w14:paraId="70A37AF2" w14:textId="77777777" w:rsidTr="002D0014">
        <w:trPr>
          <w:tblHeader/>
        </w:trPr>
        <w:tc>
          <w:tcPr>
            <w:tcW w:w="0" w:type="auto"/>
            <w:vMerge/>
            <w:tcBorders>
              <w:top w:val="single" w:sz="2" w:space="0" w:color="auto"/>
              <w:left w:val="single" w:sz="8" w:space="0" w:color="auto"/>
              <w:bottom w:val="single" w:sz="8" w:space="0" w:color="auto"/>
              <w:right w:val="single" w:sz="4" w:space="0" w:color="auto"/>
            </w:tcBorders>
            <w:vAlign w:val="bottom"/>
          </w:tcPr>
          <w:p w14:paraId="051A4BFC" w14:textId="77777777" w:rsidR="00491AE2" w:rsidRPr="00491AE2" w:rsidRDefault="00491AE2" w:rsidP="00DF5BD7">
            <w:pPr>
              <w:spacing w:before="60" w:after="60" w:line="220" w:lineRule="exact"/>
              <w:rPr>
                <w:rFonts w:ascii="Georgia" w:eastAsia="Calibri" w:hAnsi="Georgia"/>
                <w:b/>
                <w:bCs/>
                <w:sz w:val="12"/>
                <w:szCs w:val="14"/>
                <w:rtl/>
              </w:rPr>
            </w:pPr>
          </w:p>
        </w:tc>
        <w:tc>
          <w:tcPr>
            <w:tcW w:w="0" w:type="auto"/>
            <w:vMerge/>
            <w:tcBorders>
              <w:top w:val="single" w:sz="2" w:space="0" w:color="auto"/>
              <w:left w:val="single" w:sz="4" w:space="0" w:color="auto"/>
              <w:bottom w:val="single" w:sz="8" w:space="0" w:color="auto"/>
              <w:right w:val="single" w:sz="4" w:space="0" w:color="auto"/>
            </w:tcBorders>
            <w:vAlign w:val="bottom"/>
            <w:hideMark/>
          </w:tcPr>
          <w:p w14:paraId="5CE1C741" w14:textId="77777777" w:rsidR="00491AE2" w:rsidRPr="00491AE2" w:rsidRDefault="00491AE2" w:rsidP="00DF5BD7">
            <w:pPr>
              <w:spacing w:before="60" w:after="60" w:line="220" w:lineRule="exact"/>
              <w:rPr>
                <w:rFonts w:ascii="Georgia" w:eastAsia="Calibri" w:hAnsi="Georgia"/>
                <w:sz w:val="12"/>
                <w:szCs w:val="14"/>
              </w:rPr>
            </w:pPr>
          </w:p>
        </w:tc>
        <w:tc>
          <w:tcPr>
            <w:tcW w:w="0" w:type="auto"/>
            <w:tcBorders>
              <w:top w:val="single" w:sz="2" w:space="0" w:color="auto"/>
              <w:left w:val="single" w:sz="4" w:space="0" w:color="auto"/>
              <w:bottom w:val="single" w:sz="8" w:space="0" w:color="auto"/>
              <w:right w:val="single" w:sz="4" w:space="0" w:color="auto"/>
            </w:tcBorders>
            <w:vAlign w:val="bottom"/>
            <w:hideMark/>
          </w:tcPr>
          <w:p w14:paraId="5CA5F81B" w14:textId="77777777" w:rsidR="00491AE2" w:rsidRPr="00491AE2" w:rsidRDefault="00491AE2" w:rsidP="00DF5BD7">
            <w:pPr>
              <w:spacing w:before="60" w:after="60" w:line="220" w:lineRule="exact"/>
              <w:rPr>
                <w:rFonts w:ascii="Georgia" w:eastAsia="Calibri" w:hAnsi="Georgia"/>
                <w:b/>
                <w:bCs/>
                <w:sz w:val="12"/>
                <w:szCs w:val="14"/>
              </w:rPr>
            </w:pPr>
            <w:r w:rsidRPr="00491AE2">
              <w:rPr>
                <w:rFonts w:ascii="Georgia" w:eastAsia="Calibri" w:hAnsi="Georgia"/>
                <w:b/>
                <w:bCs/>
                <w:sz w:val="12"/>
                <w:szCs w:val="14"/>
                <w:rtl/>
              </w:rPr>
              <w:t>יהודים</w:t>
            </w:r>
            <w:r w:rsidRPr="00491AE2">
              <w:rPr>
                <w:rFonts w:ascii="Georgia" w:eastAsia="Calibri" w:hAnsi="Georgia" w:hint="cs"/>
                <w:b/>
                <w:bCs/>
                <w:sz w:val="12"/>
                <w:szCs w:val="14"/>
                <w:rtl/>
              </w:rPr>
              <w:t xml:space="preserve"> </w:t>
            </w:r>
            <w:r w:rsidRPr="00491AE2">
              <w:rPr>
                <w:rFonts w:ascii="Georgia" w:eastAsia="Calibri" w:hAnsi="Georgia"/>
                <w:b/>
                <w:bCs/>
                <w:sz w:val="12"/>
                <w:szCs w:val="14"/>
                <w:rtl/>
              </w:rPr>
              <w:br/>
            </w:r>
            <w:r w:rsidRPr="00491AE2">
              <w:rPr>
                <w:rFonts w:ascii="Georgia" w:eastAsia="Calibri" w:hAnsi="Georgia" w:hint="cs"/>
                <w:b/>
                <w:bCs/>
                <w:sz w:val="12"/>
                <w:szCs w:val="14"/>
                <w:rtl/>
              </w:rPr>
              <w:t xml:space="preserve">שאינם </w:t>
            </w:r>
            <w:r w:rsidRPr="00491AE2">
              <w:rPr>
                <w:rFonts w:ascii="Georgia" w:eastAsia="Calibri" w:hAnsi="Georgia"/>
                <w:b/>
                <w:bCs/>
                <w:sz w:val="12"/>
                <w:szCs w:val="14"/>
                <w:rtl/>
              </w:rPr>
              <w:br/>
            </w:r>
            <w:r w:rsidRPr="00491AE2">
              <w:rPr>
                <w:rFonts w:ascii="Georgia" w:eastAsia="Calibri" w:hAnsi="Georgia" w:hint="cs"/>
                <w:b/>
                <w:bCs/>
                <w:sz w:val="12"/>
                <w:szCs w:val="14"/>
                <w:rtl/>
              </w:rPr>
              <w:t xml:space="preserve">חרדים </w:t>
            </w:r>
            <w:r w:rsidRPr="00491AE2">
              <w:rPr>
                <w:rFonts w:ascii="Georgia" w:eastAsia="Calibri" w:hAnsi="Georgia"/>
                <w:b/>
                <w:bCs/>
                <w:sz w:val="12"/>
                <w:szCs w:val="14"/>
                <w:rtl/>
              </w:rPr>
              <w:br/>
            </w:r>
            <w:r w:rsidRPr="00491AE2">
              <w:rPr>
                <w:rFonts w:ascii="Georgia" w:eastAsia="Calibri" w:hAnsi="Georgia"/>
                <w:b/>
                <w:bCs/>
                <w:sz w:val="12"/>
                <w:szCs w:val="14"/>
              </w:rPr>
              <w:t>(n=401)</w:t>
            </w:r>
          </w:p>
        </w:tc>
        <w:tc>
          <w:tcPr>
            <w:tcW w:w="0" w:type="auto"/>
            <w:tcBorders>
              <w:top w:val="single" w:sz="2" w:space="0" w:color="auto"/>
              <w:left w:val="single" w:sz="4" w:space="0" w:color="auto"/>
              <w:bottom w:val="single" w:sz="8" w:space="0" w:color="auto"/>
              <w:right w:val="single" w:sz="4" w:space="0" w:color="auto"/>
            </w:tcBorders>
            <w:vAlign w:val="bottom"/>
            <w:hideMark/>
          </w:tcPr>
          <w:p w14:paraId="662C086F"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חרדים</w:t>
            </w:r>
            <w:r w:rsidRPr="00491AE2">
              <w:rPr>
                <w:rFonts w:ascii="Georgia" w:eastAsia="Calibri" w:hAnsi="Georgia"/>
                <w:b/>
                <w:bCs/>
                <w:sz w:val="12"/>
                <w:szCs w:val="14"/>
                <w:rtl/>
              </w:rPr>
              <w:br/>
            </w:r>
            <w:r w:rsidRPr="00491AE2">
              <w:rPr>
                <w:rFonts w:ascii="Georgia" w:eastAsia="Calibri" w:hAnsi="Georgia"/>
                <w:b/>
                <w:bCs/>
                <w:sz w:val="12"/>
                <w:szCs w:val="14"/>
              </w:rPr>
              <w:t>(n=147)</w:t>
            </w:r>
          </w:p>
        </w:tc>
        <w:tc>
          <w:tcPr>
            <w:tcW w:w="0" w:type="auto"/>
            <w:tcBorders>
              <w:top w:val="single" w:sz="2" w:space="0" w:color="auto"/>
              <w:left w:val="single" w:sz="4" w:space="0" w:color="auto"/>
              <w:bottom w:val="single" w:sz="8" w:space="0" w:color="auto"/>
              <w:right w:val="single" w:sz="4" w:space="0" w:color="auto"/>
            </w:tcBorders>
            <w:vAlign w:val="bottom"/>
            <w:hideMark/>
          </w:tcPr>
          <w:p w14:paraId="424C885B"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ערבים</w:t>
            </w:r>
            <w:r w:rsidRPr="00491AE2">
              <w:rPr>
                <w:rFonts w:ascii="Georgia" w:eastAsia="Calibri" w:hAnsi="Georgia"/>
                <w:b/>
                <w:bCs/>
                <w:sz w:val="12"/>
                <w:szCs w:val="14"/>
                <w:rtl/>
              </w:rPr>
              <w:br/>
            </w:r>
            <w:r w:rsidRPr="00491AE2">
              <w:rPr>
                <w:rFonts w:ascii="Georgia" w:eastAsia="Calibri" w:hAnsi="Georgia"/>
                <w:b/>
                <w:bCs/>
                <w:sz w:val="12"/>
                <w:szCs w:val="14"/>
              </w:rPr>
              <w:t>(n=269)</w:t>
            </w:r>
          </w:p>
        </w:tc>
        <w:tc>
          <w:tcPr>
            <w:tcW w:w="0" w:type="auto"/>
            <w:tcBorders>
              <w:top w:val="single" w:sz="2" w:space="0" w:color="auto"/>
              <w:left w:val="single" w:sz="4" w:space="0" w:color="auto"/>
              <w:bottom w:val="single" w:sz="8" w:space="0" w:color="auto"/>
              <w:right w:val="single" w:sz="4" w:space="0" w:color="auto"/>
            </w:tcBorders>
            <w:vAlign w:val="bottom"/>
            <w:hideMark/>
          </w:tcPr>
          <w:p w14:paraId="0D17D278"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גברים</w:t>
            </w:r>
            <w:r w:rsidRPr="00491AE2">
              <w:rPr>
                <w:rFonts w:ascii="Georgia" w:eastAsia="Calibri" w:hAnsi="Georgia"/>
                <w:b/>
                <w:bCs/>
                <w:sz w:val="12"/>
                <w:szCs w:val="14"/>
                <w:rtl/>
              </w:rPr>
              <w:br/>
            </w:r>
            <w:r w:rsidRPr="00491AE2">
              <w:rPr>
                <w:rFonts w:ascii="Georgia" w:eastAsia="Calibri" w:hAnsi="Georgia"/>
                <w:b/>
                <w:bCs/>
                <w:sz w:val="12"/>
                <w:szCs w:val="14"/>
              </w:rPr>
              <w:t>(n=296)</w:t>
            </w:r>
          </w:p>
        </w:tc>
        <w:tc>
          <w:tcPr>
            <w:tcW w:w="0" w:type="auto"/>
            <w:tcBorders>
              <w:top w:val="single" w:sz="2" w:space="0" w:color="auto"/>
              <w:left w:val="single" w:sz="4" w:space="0" w:color="auto"/>
              <w:bottom w:val="single" w:sz="8" w:space="0" w:color="auto"/>
              <w:right w:val="single" w:sz="4" w:space="0" w:color="auto"/>
            </w:tcBorders>
            <w:vAlign w:val="bottom"/>
            <w:hideMark/>
          </w:tcPr>
          <w:p w14:paraId="65F1FD0A"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נשים</w:t>
            </w:r>
            <w:r w:rsidRPr="00491AE2">
              <w:rPr>
                <w:rFonts w:ascii="Georgia" w:eastAsia="Calibri" w:hAnsi="Georgia"/>
                <w:b/>
                <w:bCs/>
                <w:sz w:val="12"/>
                <w:szCs w:val="14"/>
                <w:rtl/>
              </w:rPr>
              <w:br/>
            </w:r>
            <w:r w:rsidRPr="00491AE2">
              <w:rPr>
                <w:rFonts w:ascii="Georgia" w:eastAsia="Calibri" w:hAnsi="Georgia"/>
                <w:b/>
                <w:bCs/>
                <w:sz w:val="12"/>
                <w:szCs w:val="14"/>
              </w:rPr>
              <w:t>(n=521)</w:t>
            </w:r>
          </w:p>
        </w:tc>
        <w:tc>
          <w:tcPr>
            <w:tcW w:w="0" w:type="auto"/>
            <w:tcBorders>
              <w:top w:val="single" w:sz="2" w:space="0" w:color="auto"/>
              <w:left w:val="single" w:sz="4" w:space="0" w:color="auto"/>
              <w:bottom w:val="single" w:sz="8" w:space="0" w:color="auto"/>
              <w:right w:val="single" w:sz="4" w:space="0" w:color="auto"/>
            </w:tcBorders>
            <w:vAlign w:val="bottom"/>
            <w:hideMark/>
          </w:tcPr>
          <w:p w14:paraId="0F85525C"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hint="cs"/>
                <w:b/>
                <w:bCs/>
                <w:sz w:val="12"/>
                <w:szCs w:val="14"/>
                <w:rtl/>
              </w:rPr>
              <w:t>מגזר</w:t>
            </w:r>
          </w:p>
        </w:tc>
        <w:tc>
          <w:tcPr>
            <w:tcW w:w="0" w:type="auto"/>
            <w:tcBorders>
              <w:top w:val="single" w:sz="2" w:space="0" w:color="auto"/>
              <w:left w:val="single" w:sz="4" w:space="0" w:color="auto"/>
              <w:bottom w:val="single" w:sz="8" w:space="0" w:color="auto"/>
              <w:right w:val="single" w:sz="4" w:space="0" w:color="auto"/>
            </w:tcBorders>
            <w:vAlign w:val="bottom"/>
            <w:hideMark/>
          </w:tcPr>
          <w:p w14:paraId="08B55237"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b/>
                <w:bCs/>
                <w:sz w:val="12"/>
                <w:szCs w:val="14"/>
                <w:rtl/>
              </w:rPr>
              <w:t>מגדר</w:t>
            </w:r>
          </w:p>
        </w:tc>
        <w:tc>
          <w:tcPr>
            <w:tcW w:w="0" w:type="auto"/>
            <w:tcBorders>
              <w:top w:val="single" w:sz="2" w:space="0" w:color="auto"/>
              <w:left w:val="single" w:sz="4" w:space="0" w:color="auto"/>
              <w:bottom w:val="single" w:sz="8" w:space="0" w:color="auto"/>
              <w:right w:val="single" w:sz="8" w:space="0" w:color="auto"/>
            </w:tcBorders>
            <w:vAlign w:val="bottom"/>
            <w:hideMark/>
          </w:tcPr>
          <w:p w14:paraId="2F1FC3B3" w14:textId="77777777" w:rsidR="00491AE2" w:rsidRPr="00491AE2" w:rsidRDefault="00491AE2" w:rsidP="00DF5BD7">
            <w:pPr>
              <w:spacing w:before="60" w:after="60" w:line="220" w:lineRule="exact"/>
              <w:rPr>
                <w:rFonts w:ascii="Georgia" w:eastAsia="Calibri" w:hAnsi="Georgia"/>
                <w:b/>
                <w:bCs/>
                <w:sz w:val="12"/>
                <w:szCs w:val="14"/>
                <w:rtl/>
              </w:rPr>
            </w:pPr>
            <w:r w:rsidRPr="00491AE2">
              <w:rPr>
                <w:rFonts w:ascii="Georgia" w:eastAsia="Calibri" w:hAnsi="Georgia" w:hint="cs"/>
                <w:b/>
                <w:bCs/>
                <w:sz w:val="12"/>
                <w:szCs w:val="14"/>
                <w:rtl/>
              </w:rPr>
              <w:t>מגזר</w:t>
            </w:r>
            <w:r w:rsidRPr="00491AE2">
              <w:rPr>
                <w:rFonts w:ascii="Georgia" w:eastAsia="Calibri" w:hAnsi="Georgia"/>
                <w:b/>
                <w:bCs/>
                <w:sz w:val="12"/>
                <w:szCs w:val="14"/>
              </w:rPr>
              <w:t xml:space="preserve">x </w:t>
            </w:r>
            <w:r w:rsidRPr="00491AE2">
              <w:rPr>
                <w:rFonts w:ascii="Georgia" w:eastAsia="Calibri" w:hAnsi="Georgia"/>
                <w:b/>
                <w:bCs/>
                <w:sz w:val="12"/>
                <w:szCs w:val="14"/>
                <w:rtl/>
              </w:rPr>
              <w:t xml:space="preserve"> </w:t>
            </w:r>
            <w:r w:rsidRPr="00491AE2">
              <w:rPr>
                <w:rFonts w:ascii="Georgia" w:eastAsia="Calibri" w:hAnsi="Georgia"/>
                <w:b/>
                <w:bCs/>
                <w:sz w:val="12"/>
                <w:szCs w:val="14"/>
                <w:rtl/>
              </w:rPr>
              <w:br/>
              <w:t>מגדר</w:t>
            </w:r>
          </w:p>
        </w:tc>
      </w:tr>
      <w:tr w:rsidR="00491AE2" w:rsidRPr="006E0E28" w14:paraId="641405B4" w14:textId="77777777" w:rsidTr="002D0014">
        <w:tc>
          <w:tcPr>
            <w:tcW w:w="0" w:type="auto"/>
            <w:tcBorders>
              <w:top w:val="single" w:sz="8" w:space="0" w:color="auto"/>
              <w:left w:val="single" w:sz="8" w:space="0" w:color="auto"/>
              <w:bottom w:val="nil"/>
              <w:right w:val="single" w:sz="4" w:space="0" w:color="auto"/>
            </w:tcBorders>
          </w:tcPr>
          <w:p w14:paraId="4AB09CB6" w14:textId="77777777" w:rsidR="00491AE2" w:rsidRPr="00491AE2" w:rsidRDefault="00491AE2" w:rsidP="00DF5BD7">
            <w:pPr>
              <w:spacing w:before="60" w:after="60" w:line="220" w:lineRule="exact"/>
              <w:rPr>
                <w:rFonts w:ascii="Georgia" w:eastAsia="Calibri" w:hAnsi="Georgia"/>
                <w:sz w:val="12"/>
                <w:szCs w:val="14"/>
                <w:rtl/>
              </w:rPr>
            </w:pPr>
            <w:r w:rsidRPr="00491AE2">
              <w:rPr>
                <w:rFonts w:ascii="Georgia" w:eastAsia="Calibri" w:hAnsi="Georgia"/>
                <w:sz w:val="12"/>
                <w:szCs w:val="14"/>
                <w:rtl/>
              </w:rPr>
              <w:t xml:space="preserve">מצוקה </w:t>
            </w:r>
            <w:r w:rsidRPr="00491AE2">
              <w:rPr>
                <w:rFonts w:ascii="Georgia" w:eastAsia="Calibri" w:hAnsi="Georgia"/>
                <w:sz w:val="12"/>
                <w:szCs w:val="14"/>
                <w:rtl/>
              </w:rPr>
              <w:br/>
              <w:t>נפשית</w:t>
            </w:r>
          </w:p>
        </w:tc>
        <w:tc>
          <w:tcPr>
            <w:tcW w:w="0" w:type="auto"/>
            <w:tcBorders>
              <w:top w:val="single" w:sz="8" w:space="0" w:color="auto"/>
              <w:left w:val="single" w:sz="4" w:space="0" w:color="auto"/>
              <w:bottom w:val="nil"/>
              <w:right w:val="single" w:sz="4" w:space="0" w:color="auto"/>
            </w:tcBorders>
          </w:tcPr>
          <w:p w14:paraId="7478C343"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single" w:sz="8" w:space="0" w:color="auto"/>
              <w:left w:val="single" w:sz="4" w:space="0" w:color="auto"/>
              <w:bottom w:val="nil"/>
              <w:right w:val="single" w:sz="4" w:space="0" w:color="auto"/>
            </w:tcBorders>
          </w:tcPr>
          <w:p w14:paraId="57E7D6A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1.87</w:t>
            </w:r>
            <w:r w:rsidRPr="00491AE2">
              <w:rPr>
                <w:rFonts w:ascii="Georgia" w:eastAsia="Calibri" w:hAnsi="Georgia" w:cs="Georgia"/>
                <w:sz w:val="12"/>
                <w:szCs w:val="14"/>
                <w:rtl/>
              </w:rPr>
              <w:br/>
              <w:t>(73.)</w:t>
            </w:r>
          </w:p>
        </w:tc>
        <w:tc>
          <w:tcPr>
            <w:tcW w:w="0" w:type="auto"/>
            <w:tcBorders>
              <w:top w:val="single" w:sz="8" w:space="0" w:color="auto"/>
              <w:left w:val="single" w:sz="4" w:space="0" w:color="auto"/>
              <w:bottom w:val="nil"/>
              <w:right w:val="single" w:sz="4" w:space="0" w:color="auto"/>
            </w:tcBorders>
          </w:tcPr>
          <w:p w14:paraId="74239611"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1.81</w:t>
            </w:r>
            <w:r w:rsidRPr="00491AE2">
              <w:rPr>
                <w:rFonts w:ascii="Georgia" w:eastAsia="Calibri" w:hAnsi="Georgia" w:cs="Georgia"/>
                <w:sz w:val="12"/>
                <w:szCs w:val="14"/>
                <w:rtl/>
              </w:rPr>
              <w:br/>
              <w:t>(69.)</w:t>
            </w:r>
          </w:p>
        </w:tc>
        <w:tc>
          <w:tcPr>
            <w:tcW w:w="0" w:type="auto"/>
            <w:tcBorders>
              <w:top w:val="single" w:sz="8" w:space="0" w:color="auto"/>
              <w:left w:val="single" w:sz="4" w:space="0" w:color="auto"/>
              <w:bottom w:val="nil"/>
              <w:right w:val="single" w:sz="4" w:space="0" w:color="auto"/>
            </w:tcBorders>
          </w:tcPr>
          <w:p w14:paraId="1441079C"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2.26</w:t>
            </w:r>
            <w:r w:rsidRPr="00491AE2">
              <w:rPr>
                <w:rFonts w:ascii="Georgia" w:eastAsia="Calibri" w:hAnsi="Georgia" w:cs="Georgia"/>
                <w:sz w:val="12"/>
                <w:szCs w:val="14"/>
                <w:rtl/>
              </w:rPr>
              <w:br/>
              <w:t>(88.)</w:t>
            </w:r>
          </w:p>
        </w:tc>
        <w:tc>
          <w:tcPr>
            <w:tcW w:w="0" w:type="auto"/>
            <w:tcBorders>
              <w:top w:val="single" w:sz="8" w:space="0" w:color="auto"/>
              <w:left w:val="single" w:sz="4" w:space="0" w:color="auto"/>
              <w:bottom w:val="nil"/>
              <w:right w:val="single" w:sz="4" w:space="0" w:color="auto"/>
            </w:tcBorders>
          </w:tcPr>
          <w:p w14:paraId="1DCDA1D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1.96</w:t>
            </w:r>
            <w:r w:rsidRPr="00491AE2">
              <w:rPr>
                <w:rFonts w:ascii="Georgia" w:eastAsia="Calibri" w:hAnsi="Georgia" w:cs="Georgia"/>
                <w:sz w:val="12"/>
                <w:szCs w:val="14"/>
                <w:rtl/>
              </w:rPr>
              <w:br/>
              <w:t>(83.)</w:t>
            </w:r>
          </w:p>
        </w:tc>
        <w:tc>
          <w:tcPr>
            <w:tcW w:w="0" w:type="auto"/>
            <w:tcBorders>
              <w:top w:val="single" w:sz="8" w:space="0" w:color="auto"/>
              <w:left w:val="single" w:sz="4" w:space="0" w:color="auto"/>
              <w:bottom w:val="nil"/>
              <w:right w:val="single" w:sz="4" w:space="0" w:color="auto"/>
            </w:tcBorders>
          </w:tcPr>
          <w:p w14:paraId="74C6C1D1"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2.00</w:t>
            </w:r>
            <w:r w:rsidRPr="00491AE2">
              <w:rPr>
                <w:rFonts w:ascii="Georgia" w:eastAsia="Calibri" w:hAnsi="Georgia" w:cs="Georgia"/>
                <w:sz w:val="12"/>
                <w:szCs w:val="14"/>
                <w:rtl/>
              </w:rPr>
              <w:br/>
              <w:t>(78.)</w:t>
            </w:r>
          </w:p>
        </w:tc>
        <w:tc>
          <w:tcPr>
            <w:tcW w:w="0" w:type="auto"/>
            <w:tcBorders>
              <w:top w:val="single" w:sz="8" w:space="0" w:color="auto"/>
              <w:left w:val="single" w:sz="4" w:space="0" w:color="auto"/>
              <w:bottom w:val="nil"/>
              <w:right w:val="single" w:sz="4" w:space="0" w:color="auto"/>
            </w:tcBorders>
          </w:tcPr>
          <w:p w14:paraId="080673C7"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Times New Roman"/>
                <w:sz w:val="12"/>
                <w:szCs w:val="14"/>
              </w:rPr>
              <w:t>**</w:t>
            </w:r>
            <w:r w:rsidRPr="00491AE2">
              <w:rPr>
                <w:rFonts w:ascii="Georgia" w:eastAsia="Calibri" w:hAnsi="Georgia" w:cs="Georgia"/>
                <w:sz w:val="12"/>
                <w:szCs w:val="14"/>
                <w:rtl/>
              </w:rPr>
              <w:t>24.74</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=.06</w:t>
            </w:r>
            <w:r w:rsidRPr="00491AE2">
              <w:rPr>
                <w:rFonts w:ascii="Georgia" w:eastAsia="Calibri" w:hAnsi="Georgia" w:cs="Georgia"/>
                <w:sz w:val="12"/>
                <w:szCs w:val="14"/>
                <w:rtl/>
              </w:rPr>
              <w:t>)</w:t>
            </w:r>
          </w:p>
        </w:tc>
        <w:tc>
          <w:tcPr>
            <w:tcW w:w="0" w:type="auto"/>
            <w:tcBorders>
              <w:top w:val="single" w:sz="8" w:space="0" w:color="auto"/>
              <w:left w:val="single" w:sz="4" w:space="0" w:color="auto"/>
              <w:bottom w:val="nil"/>
              <w:right w:val="single" w:sz="4" w:space="0" w:color="auto"/>
            </w:tcBorders>
          </w:tcPr>
          <w:p w14:paraId="7A944EB7"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0.06</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single" w:sz="8" w:space="0" w:color="auto"/>
              <w:left w:val="single" w:sz="4" w:space="0" w:color="auto"/>
              <w:bottom w:val="nil"/>
              <w:right w:val="single" w:sz="8" w:space="0" w:color="auto"/>
            </w:tcBorders>
          </w:tcPr>
          <w:p w14:paraId="269CAFE1"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2.88</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r w:rsidR="00491AE2" w:rsidRPr="006E0E28" w14:paraId="03BAEC0A" w14:textId="77777777" w:rsidTr="002D0014">
        <w:tc>
          <w:tcPr>
            <w:tcW w:w="0" w:type="auto"/>
            <w:tcBorders>
              <w:top w:val="nil"/>
              <w:left w:val="single" w:sz="8" w:space="0" w:color="auto"/>
              <w:bottom w:val="nil"/>
              <w:right w:val="single" w:sz="4" w:space="0" w:color="auto"/>
            </w:tcBorders>
          </w:tcPr>
          <w:p w14:paraId="6F2BC8B8"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tl/>
              </w:rPr>
              <w:t xml:space="preserve">עומס </w:t>
            </w:r>
            <w:r w:rsidRPr="00491AE2">
              <w:rPr>
                <w:rFonts w:ascii="Georgia" w:eastAsia="Calibri" w:hAnsi="Georgia"/>
                <w:sz w:val="12"/>
                <w:szCs w:val="14"/>
                <w:rtl/>
              </w:rPr>
              <w:br/>
            </w:r>
            <w:r w:rsidRPr="00491AE2">
              <w:rPr>
                <w:rFonts w:ascii="Georgia" w:eastAsia="Calibri" w:hAnsi="Georgia" w:hint="cs"/>
                <w:sz w:val="12"/>
                <w:szCs w:val="14"/>
                <w:rtl/>
              </w:rPr>
              <w:t>סובייקטיבי</w:t>
            </w:r>
          </w:p>
        </w:tc>
        <w:tc>
          <w:tcPr>
            <w:tcW w:w="0" w:type="auto"/>
            <w:tcBorders>
              <w:top w:val="nil"/>
              <w:left w:val="single" w:sz="4" w:space="0" w:color="auto"/>
              <w:bottom w:val="nil"/>
              <w:right w:val="single" w:sz="4" w:space="0" w:color="auto"/>
            </w:tcBorders>
            <w:hideMark/>
          </w:tcPr>
          <w:p w14:paraId="7DC01E1F"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nil"/>
              <w:left w:val="single" w:sz="4" w:space="0" w:color="auto"/>
              <w:bottom w:val="nil"/>
              <w:right w:val="single" w:sz="4" w:space="0" w:color="auto"/>
            </w:tcBorders>
            <w:hideMark/>
          </w:tcPr>
          <w:p w14:paraId="4E507F06"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2.28</w:t>
            </w:r>
            <w:r w:rsidRPr="00491AE2">
              <w:rPr>
                <w:rFonts w:ascii="Georgia" w:eastAsia="Calibri" w:hAnsi="Georgia" w:cs="Georgia"/>
                <w:sz w:val="12"/>
                <w:szCs w:val="14"/>
                <w:rtl/>
              </w:rPr>
              <w:br/>
              <w:t>(95.)</w:t>
            </w:r>
          </w:p>
        </w:tc>
        <w:tc>
          <w:tcPr>
            <w:tcW w:w="0" w:type="auto"/>
            <w:tcBorders>
              <w:top w:val="nil"/>
              <w:left w:val="single" w:sz="4" w:space="0" w:color="auto"/>
              <w:bottom w:val="nil"/>
              <w:right w:val="single" w:sz="4" w:space="0" w:color="auto"/>
            </w:tcBorders>
            <w:hideMark/>
          </w:tcPr>
          <w:p w14:paraId="0125FB73"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2.37</w:t>
            </w:r>
            <w:r w:rsidRPr="00491AE2">
              <w:rPr>
                <w:rFonts w:ascii="Georgia" w:eastAsia="Calibri" w:hAnsi="Georgia" w:cs="Georgia"/>
                <w:sz w:val="12"/>
                <w:szCs w:val="14"/>
                <w:rtl/>
              </w:rPr>
              <w:br/>
              <w:t>(99.)</w:t>
            </w:r>
          </w:p>
        </w:tc>
        <w:tc>
          <w:tcPr>
            <w:tcW w:w="0" w:type="auto"/>
            <w:tcBorders>
              <w:top w:val="nil"/>
              <w:left w:val="single" w:sz="4" w:space="0" w:color="auto"/>
              <w:bottom w:val="nil"/>
              <w:right w:val="single" w:sz="4" w:space="0" w:color="auto"/>
            </w:tcBorders>
            <w:hideMark/>
          </w:tcPr>
          <w:p w14:paraId="292C1E54"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2.46</w:t>
            </w:r>
            <w:r w:rsidRPr="00491AE2">
              <w:rPr>
                <w:rFonts w:ascii="Georgia" w:eastAsia="Calibri" w:hAnsi="Georgia" w:cs="Georgia"/>
                <w:sz w:val="12"/>
                <w:szCs w:val="14"/>
                <w:rtl/>
              </w:rPr>
              <w:br/>
              <w:t>(96.)</w:t>
            </w:r>
          </w:p>
        </w:tc>
        <w:tc>
          <w:tcPr>
            <w:tcW w:w="0" w:type="auto"/>
            <w:tcBorders>
              <w:top w:val="nil"/>
              <w:left w:val="single" w:sz="4" w:space="0" w:color="auto"/>
              <w:bottom w:val="nil"/>
              <w:right w:val="single" w:sz="4" w:space="0" w:color="auto"/>
            </w:tcBorders>
            <w:hideMark/>
          </w:tcPr>
          <w:p w14:paraId="1C94552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2.44</w:t>
            </w:r>
            <w:r w:rsidRPr="00491AE2">
              <w:rPr>
                <w:rFonts w:ascii="Georgia" w:eastAsia="Calibri" w:hAnsi="Georgia" w:cs="Georgia"/>
                <w:sz w:val="12"/>
                <w:szCs w:val="14"/>
                <w:rtl/>
              </w:rPr>
              <w:br/>
              <w:t>(97.)</w:t>
            </w:r>
          </w:p>
        </w:tc>
        <w:tc>
          <w:tcPr>
            <w:tcW w:w="0" w:type="auto"/>
            <w:tcBorders>
              <w:top w:val="nil"/>
              <w:left w:val="single" w:sz="4" w:space="0" w:color="auto"/>
              <w:bottom w:val="nil"/>
              <w:right w:val="single" w:sz="4" w:space="0" w:color="auto"/>
            </w:tcBorders>
            <w:hideMark/>
          </w:tcPr>
          <w:p w14:paraId="0193C04E"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2.31</w:t>
            </w:r>
            <w:r w:rsidRPr="00491AE2">
              <w:rPr>
                <w:rFonts w:ascii="Georgia" w:eastAsia="Calibri" w:hAnsi="Georgia" w:cs="Georgia"/>
                <w:sz w:val="12"/>
                <w:szCs w:val="14"/>
                <w:rtl/>
              </w:rPr>
              <w:br/>
              <w:t>(96.)</w:t>
            </w:r>
          </w:p>
        </w:tc>
        <w:tc>
          <w:tcPr>
            <w:tcW w:w="0" w:type="auto"/>
            <w:tcBorders>
              <w:top w:val="nil"/>
              <w:left w:val="single" w:sz="4" w:space="0" w:color="auto"/>
              <w:bottom w:val="nil"/>
              <w:right w:val="single" w:sz="4" w:space="0" w:color="auto"/>
            </w:tcBorders>
            <w:hideMark/>
          </w:tcPr>
          <w:p w14:paraId="1C45273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2.40</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23FE7E5A"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tl/>
              </w:rPr>
              <w:t>2.53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hideMark/>
          </w:tcPr>
          <w:p w14:paraId="754218B6"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r w:rsidR="00491AE2" w:rsidRPr="006E0E28" w14:paraId="5F8842AA" w14:textId="77777777" w:rsidTr="002D0014">
        <w:tc>
          <w:tcPr>
            <w:tcW w:w="0" w:type="auto"/>
            <w:tcBorders>
              <w:top w:val="nil"/>
              <w:left w:val="single" w:sz="8" w:space="0" w:color="auto"/>
              <w:bottom w:val="nil"/>
              <w:right w:val="single" w:sz="4" w:space="0" w:color="auto"/>
            </w:tcBorders>
          </w:tcPr>
          <w:p w14:paraId="34FE0118"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tl/>
              </w:rPr>
              <w:t xml:space="preserve">קונפליקט </w:t>
            </w:r>
            <w:r w:rsidRPr="00491AE2">
              <w:rPr>
                <w:rFonts w:ascii="Georgia" w:eastAsia="Calibri" w:hAnsi="Georgia"/>
                <w:sz w:val="12"/>
                <w:szCs w:val="14"/>
                <w:rtl/>
              </w:rPr>
              <w:br/>
              <w:t xml:space="preserve">תפקידים </w:t>
            </w:r>
            <w:r w:rsidRPr="00491AE2">
              <w:rPr>
                <w:rFonts w:ascii="Georgia" w:eastAsia="Calibri" w:hAnsi="Georgia"/>
                <w:sz w:val="12"/>
                <w:szCs w:val="14"/>
                <w:rtl/>
              </w:rPr>
              <w:br/>
              <w:t>כללי</w:t>
            </w:r>
          </w:p>
        </w:tc>
        <w:tc>
          <w:tcPr>
            <w:tcW w:w="0" w:type="auto"/>
            <w:tcBorders>
              <w:top w:val="nil"/>
              <w:left w:val="single" w:sz="4" w:space="0" w:color="auto"/>
              <w:bottom w:val="nil"/>
              <w:right w:val="single" w:sz="4" w:space="0" w:color="auto"/>
            </w:tcBorders>
            <w:hideMark/>
          </w:tcPr>
          <w:p w14:paraId="0F7CB7CF"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nil"/>
              <w:left w:val="single" w:sz="4" w:space="0" w:color="auto"/>
              <w:bottom w:val="nil"/>
              <w:right w:val="single" w:sz="4" w:space="0" w:color="auto"/>
            </w:tcBorders>
            <w:hideMark/>
          </w:tcPr>
          <w:p w14:paraId="3EA43B9E"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2.31</w:t>
            </w:r>
            <w:r w:rsidRPr="00491AE2">
              <w:rPr>
                <w:rFonts w:ascii="Georgia" w:eastAsia="Calibri" w:hAnsi="Georgia" w:cs="Georgia"/>
                <w:sz w:val="12"/>
                <w:szCs w:val="14"/>
                <w:rtl/>
              </w:rPr>
              <w:br/>
              <w:t>(</w:t>
            </w:r>
            <w:r w:rsidRPr="00491AE2">
              <w:rPr>
                <w:rFonts w:ascii="Georgia" w:eastAsia="Calibri" w:hAnsi="Georgia" w:cs="Georgia"/>
                <w:sz w:val="12"/>
                <w:szCs w:val="14"/>
              </w:rPr>
              <w:t>86</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3D8FF7D0"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2.58</w:t>
            </w:r>
            <w:r w:rsidRPr="00491AE2">
              <w:rPr>
                <w:rFonts w:ascii="Georgia" w:eastAsia="Calibri" w:hAnsi="Georgia" w:cs="Georgia"/>
                <w:sz w:val="12"/>
                <w:szCs w:val="14"/>
                <w:rtl/>
              </w:rPr>
              <w:br/>
              <w:t>(</w:t>
            </w:r>
            <w:r w:rsidRPr="00491AE2">
              <w:rPr>
                <w:rFonts w:ascii="Georgia" w:eastAsia="Calibri" w:hAnsi="Georgia" w:cs="Georgia"/>
                <w:sz w:val="12"/>
                <w:szCs w:val="14"/>
              </w:rPr>
              <w:t>94</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5722B11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2.64</w:t>
            </w:r>
            <w:r w:rsidRPr="00491AE2">
              <w:rPr>
                <w:rFonts w:ascii="Georgia" w:eastAsia="Calibri" w:hAnsi="Georgia" w:cs="Georgia"/>
                <w:sz w:val="12"/>
                <w:szCs w:val="14"/>
                <w:rtl/>
              </w:rPr>
              <w:br/>
              <w:t>(</w:t>
            </w:r>
            <w:r w:rsidRPr="00491AE2">
              <w:rPr>
                <w:rFonts w:ascii="Georgia" w:eastAsia="Calibri" w:hAnsi="Georgia" w:cs="Georgia"/>
                <w:sz w:val="12"/>
                <w:szCs w:val="14"/>
              </w:rPr>
              <w:t>96</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68F19B78"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2.50</w:t>
            </w:r>
            <w:r w:rsidRPr="00491AE2">
              <w:rPr>
                <w:rFonts w:ascii="Georgia" w:eastAsia="Calibri" w:hAnsi="Georgia" w:cs="Georgia"/>
                <w:sz w:val="12"/>
                <w:szCs w:val="14"/>
                <w:rtl/>
              </w:rPr>
              <w:br/>
              <w:t>(</w:t>
            </w:r>
            <w:r w:rsidRPr="00491AE2">
              <w:rPr>
                <w:rFonts w:ascii="Georgia" w:eastAsia="Calibri" w:hAnsi="Georgia" w:cs="Georgia"/>
                <w:sz w:val="12"/>
                <w:szCs w:val="14"/>
              </w:rPr>
              <w:t>94</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17E6470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2.40</w:t>
            </w:r>
            <w:r w:rsidRPr="00491AE2">
              <w:rPr>
                <w:rFonts w:ascii="Georgia" w:eastAsia="Calibri" w:hAnsi="Georgia" w:cs="Georgia"/>
                <w:sz w:val="12"/>
                <w:szCs w:val="14"/>
                <w:rtl/>
              </w:rPr>
              <w:br/>
              <w:t>(</w:t>
            </w:r>
            <w:r w:rsidRPr="00491AE2">
              <w:rPr>
                <w:rFonts w:ascii="Georgia" w:eastAsia="Calibri" w:hAnsi="Georgia" w:cs="Georgia"/>
                <w:sz w:val="12"/>
                <w:szCs w:val="14"/>
              </w:rPr>
              <w:t>90</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78408C3F"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10.10**</w:t>
            </w:r>
            <w:r w:rsidRPr="00491AE2">
              <w:rPr>
                <w:rFonts w:ascii="Georgia" w:eastAsia="Calibri" w:hAnsi="Georgia" w:cs="Georgia"/>
                <w:sz w:val="12"/>
                <w:szCs w:val="14"/>
                <w:rtl/>
              </w:rPr>
              <w:br/>
              <w:t>(3</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5F513483"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9.74</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=.02</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hideMark/>
          </w:tcPr>
          <w:p w14:paraId="49586785"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4.14</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=.01</w:t>
            </w:r>
            <w:r w:rsidRPr="00491AE2">
              <w:rPr>
                <w:rFonts w:ascii="Georgia" w:eastAsia="Calibri" w:hAnsi="Georgia" w:cs="Georgia"/>
                <w:sz w:val="12"/>
                <w:szCs w:val="14"/>
                <w:rtl/>
              </w:rPr>
              <w:t>)</w:t>
            </w:r>
          </w:p>
        </w:tc>
      </w:tr>
      <w:tr w:rsidR="00491AE2" w:rsidRPr="006E0E28" w14:paraId="12402713" w14:textId="77777777" w:rsidTr="002D0014">
        <w:tc>
          <w:tcPr>
            <w:tcW w:w="0" w:type="auto"/>
            <w:tcBorders>
              <w:top w:val="nil"/>
              <w:left w:val="single" w:sz="8" w:space="0" w:color="auto"/>
              <w:bottom w:val="nil"/>
              <w:right w:val="single" w:sz="4" w:space="0" w:color="auto"/>
            </w:tcBorders>
          </w:tcPr>
          <w:p w14:paraId="09725C70"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tl/>
              </w:rPr>
              <w:t xml:space="preserve">קונפליקט </w:t>
            </w:r>
            <w:r w:rsidRPr="00491AE2">
              <w:rPr>
                <w:rFonts w:ascii="Georgia" w:eastAsia="Calibri" w:hAnsi="Georgia"/>
                <w:sz w:val="12"/>
                <w:szCs w:val="14"/>
                <w:rtl/>
              </w:rPr>
              <w:br/>
              <w:t>עבודה-</w:t>
            </w:r>
            <w:r w:rsidRPr="00491AE2">
              <w:rPr>
                <w:rFonts w:ascii="Georgia" w:eastAsia="Calibri" w:hAnsi="Georgia"/>
                <w:sz w:val="12"/>
                <w:szCs w:val="14"/>
                <w:rtl/>
              </w:rPr>
              <w:br/>
              <w:t>משפחה</w:t>
            </w:r>
          </w:p>
        </w:tc>
        <w:tc>
          <w:tcPr>
            <w:tcW w:w="0" w:type="auto"/>
            <w:tcBorders>
              <w:top w:val="nil"/>
              <w:left w:val="single" w:sz="4" w:space="0" w:color="auto"/>
              <w:bottom w:val="nil"/>
              <w:right w:val="single" w:sz="4" w:space="0" w:color="auto"/>
            </w:tcBorders>
            <w:hideMark/>
          </w:tcPr>
          <w:p w14:paraId="0350DEA7"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nil"/>
              <w:left w:val="single" w:sz="4" w:space="0" w:color="auto"/>
              <w:bottom w:val="nil"/>
              <w:right w:val="single" w:sz="4" w:space="0" w:color="auto"/>
            </w:tcBorders>
            <w:hideMark/>
          </w:tcPr>
          <w:p w14:paraId="507A555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2.47</w:t>
            </w:r>
            <w:r w:rsidRPr="00491AE2">
              <w:rPr>
                <w:rFonts w:ascii="Georgia" w:eastAsia="Calibri" w:hAnsi="Georgia" w:cs="Georgia"/>
                <w:sz w:val="12"/>
                <w:szCs w:val="14"/>
                <w:rtl/>
              </w:rPr>
              <w:br/>
              <w:t>(1.04)</w:t>
            </w:r>
          </w:p>
        </w:tc>
        <w:tc>
          <w:tcPr>
            <w:tcW w:w="0" w:type="auto"/>
            <w:tcBorders>
              <w:top w:val="nil"/>
              <w:left w:val="single" w:sz="4" w:space="0" w:color="auto"/>
              <w:bottom w:val="nil"/>
              <w:right w:val="single" w:sz="4" w:space="0" w:color="auto"/>
            </w:tcBorders>
            <w:hideMark/>
          </w:tcPr>
          <w:p w14:paraId="00294FBE"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2.78</w:t>
            </w:r>
            <w:r w:rsidRPr="00491AE2">
              <w:rPr>
                <w:rFonts w:ascii="Georgia" w:eastAsia="Calibri" w:hAnsi="Georgia" w:cs="Georgia"/>
                <w:sz w:val="12"/>
                <w:szCs w:val="14"/>
                <w:rtl/>
              </w:rPr>
              <w:br/>
              <w:t>(1.08)</w:t>
            </w:r>
          </w:p>
        </w:tc>
        <w:tc>
          <w:tcPr>
            <w:tcW w:w="0" w:type="auto"/>
            <w:tcBorders>
              <w:top w:val="nil"/>
              <w:left w:val="single" w:sz="4" w:space="0" w:color="auto"/>
              <w:bottom w:val="nil"/>
              <w:right w:val="single" w:sz="4" w:space="0" w:color="auto"/>
            </w:tcBorders>
            <w:hideMark/>
          </w:tcPr>
          <w:p w14:paraId="4BE4E1AC"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2.79</w:t>
            </w:r>
            <w:r w:rsidRPr="00491AE2">
              <w:rPr>
                <w:rFonts w:ascii="Georgia" w:eastAsia="Calibri" w:hAnsi="Georgia" w:cs="Georgia"/>
                <w:sz w:val="12"/>
                <w:szCs w:val="14"/>
                <w:rtl/>
              </w:rPr>
              <w:br/>
              <w:t>(1.09)</w:t>
            </w:r>
          </w:p>
        </w:tc>
        <w:tc>
          <w:tcPr>
            <w:tcW w:w="0" w:type="auto"/>
            <w:tcBorders>
              <w:top w:val="nil"/>
              <w:left w:val="single" w:sz="4" w:space="0" w:color="auto"/>
              <w:bottom w:val="nil"/>
              <w:right w:val="single" w:sz="4" w:space="0" w:color="auto"/>
            </w:tcBorders>
            <w:hideMark/>
          </w:tcPr>
          <w:p w14:paraId="26B25F6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2.78</w:t>
            </w:r>
            <w:r w:rsidRPr="00491AE2">
              <w:rPr>
                <w:rFonts w:ascii="Georgia" w:eastAsia="Calibri" w:hAnsi="Georgia" w:cs="Georgia"/>
                <w:sz w:val="12"/>
                <w:szCs w:val="14"/>
                <w:rtl/>
              </w:rPr>
              <w:br/>
              <w:t>(1.08)</w:t>
            </w:r>
          </w:p>
        </w:tc>
        <w:tc>
          <w:tcPr>
            <w:tcW w:w="0" w:type="auto"/>
            <w:tcBorders>
              <w:top w:val="nil"/>
              <w:left w:val="single" w:sz="4" w:space="0" w:color="auto"/>
              <w:bottom w:val="nil"/>
              <w:right w:val="single" w:sz="4" w:space="0" w:color="auto"/>
            </w:tcBorders>
            <w:hideMark/>
          </w:tcPr>
          <w:p w14:paraId="24039597"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2.54</w:t>
            </w:r>
            <w:r w:rsidRPr="00491AE2">
              <w:rPr>
                <w:rFonts w:ascii="Georgia" w:eastAsia="Calibri" w:hAnsi="Georgia" w:cs="Georgia"/>
                <w:sz w:val="12"/>
                <w:szCs w:val="14"/>
                <w:rtl/>
              </w:rPr>
              <w:br/>
              <w:t>(1.03)</w:t>
            </w:r>
          </w:p>
        </w:tc>
        <w:tc>
          <w:tcPr>
            <w:tcW w:w="0" w:type="auto"/>
            <w:tcBorders>
              <w:top w:val="nil"/>
              <w:left w:val="single" w:sz="4" w:space="0" w:color="auto"/>
              <w:bottom w:val="nil"/>
              <w:right w:val="single" w:sz="4" w:space="0" w:color="auto"/>
            </w:tcBorders>
            <w:hideMark/>
          </w:tcPr>
          <w:p w14:paraId="388E9627"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7.05</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=.02</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512316E8"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8.24*</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=.01</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hideMark/>
          </w:tcPr>
          <w:p w14:paraId="4A3299B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2.13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r w:rsidR="00491AE2" w:rsidRPr="006E0E28" w14:paraId="4C505FF6" w14:textId="77777777" w:rsidTr="002D0014">
        <w:tc>
          <w:tcPr>
            <w:tcW w:w="0" w:type="auto"/>
            <w:tcBorders>
              <w:top w:val="nil"/>
              <w:left w:val="single" w:sz="8" w:space="0" w:color="auto"/>
              <w:bottom w:val="nil"/>
              <w:right w:val="single" w:sz="4" w:space="0" w:color="auto"/>
            </w:tcBorders>
          </w:tcPr>
          <w:p w14:paraId="4227C7B6"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tl/>
              </w:rPr>
              <w:t xml:space="preserve">קונפליקט </w:t>
            </w:r>
            <w:r w:rsidRPr="00491AE2">
              <w:rPr>
                <w:rFonts w:ascii="Georgia" w:eastAsia="Calibri" w:hAnsi="Georgia"/>
                <w:sz w:val="12"/>
                <w:szCs w:val="14"/>
                <w:rtl/>
              </w:rPr>
              <w:br/>
              <w:t>משפחה-</w:t>
            </w:r>
            <w:r w:rsidRPr="00491AE2">
              <w:rPr>
                <w:rFonts w:ascii="Georgia" w:eastAsia="Calibri" w:hAnsi="Georgia"/>
                <w:sz w:val="12"/>
                <w:szCs w:val="14"/>
                <w:rtl/>
              </w:rPr>
              <w:br/>
            </w:r>
            <w:r w:rsidRPr="00491AE2">
              <w:rPr>
                <w:rFonts w:ascii="Georgia" w:eastAsia="Calibri" w:hAnsi="Georgia" w:hint="cs"/>
                <w:sz w:val="12"/>
                <w:szCs w:val="14"/>
                <w:rtl/>
              </w:rPr>
              <w:t>ע</w:t>
            </w:r>
            <w:r w:rsidRPr="00491AE2">
              <w:rPr>
                <w:rFonts w:ascii="Georgia" w:eastAsia="Calibri" w:hAnsi="Georgia"/>
                <w:sz w:val="12"/>
                <w:szCs w:val="14"/>
                <w:rtl/>
              </w:rPr>
              <w:t>בודה</w:t>
            </w:r>
          </w:p>
        </w:tc>
        <w:tc>
          <w:tcPr>
            <w:tcW w:w="0" w:type="auto"/>
            <w:tcBorders>
              <w:top w:val="nil"/>
              <w:left w:val="single" w:sz="4" w:space="0" w:color="auto"/>
              <w:bottom w:val="nil"/>
              <w:right w:val="single" w:sz="4" w:space="0" w:color="auto"/>
            </w:tcBorders>
            <w:hideMark/>
          </w:tcPr>
          <w:p w14:paraId="0B2579B8"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nil"/>
              <w:left w:val="single" w:sz="4" w:space="0" w:color="auto"/>
              <w:bottom w:val="nil"/>
              <w:right w:val="single" w:sz="4" w:space="0" w:color="auto"/>
            </w:tcBorders>
            <w:hideMark/>
          </w:tcPr>
          <w:p w14:paraId="37BB5133"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2.15</w:t>
            </w:r>
            <w:r w:rsidRPr="00491AE2">
              <w:rPr>
                <w:rFonts w:ascii="Georgia" w:eastAsia="Calibri" w:hAnsi="Georgia" w:cs="Georgia"/>
                <w:sz w:val="12"/>
                <w:szCs w:val="14"/>
                <w:rtl/>
              </w:rPr>
              <w:br/>
              <w:t>(87.)</w:t>
            </w:r>
          </w:p>
        </w:tc>
        <w:tc>
          <w:tcPr>
            <w:tcW w:w="0" w:type="auto"/>
            <w:tcBorders>
              <w:top w:val="nil"/>
              <w:left w:val="single" w:sz="4" w:space="0" w:color="auto"/>
              <w:bottom w:val="nil"/>
              <w:right w:val="single" w:sz="4" w:space="0" w:color="auto"/>
            </w:tcBorders>
            <w:hideMark/>
          </w:tcPr>
          <w:p w14:paraId="2826E4B3"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2.37</w:t>
            </w:r>
            <w:r w:rsidRPr="00491AE2">
              <w:rPr>
                <w:rFonts w:ascii="Georgia" w:eastAsia="Calibri" w:hAnsi="Georgia" w:cs="Georgia"/>
                <w:sz w:val="12"/>
                <w:szCs w:val="14"/>
                <w:rtl/>
              </w:rPr>
              <w:br/>
              <w:t>(98.)</w:t>
            </w:r>
          </w:p>
        </w:tc>
        <w:tc>
          <w:tcPr>
            <w:tcW w:w="0" w:type="auto"/>
            <w:tcBorders>
              <w:top w:val="nil"/>
              <w:left w:val="single" w:sz="4" w:space="0" w:color="auto"/>
              <w:bottom w:val="nil"/>
              <w:right w:val="single" w:sz="4" w:space="0" w:color="auto"/>
            </w:tcBorders>
            <w:hideMark/>
          </w:tcPr>
          <w:p w14:paraId="77207254"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2.50</w:t>
            </w:r>
            <w:r w:rsidRPr="00491AE2">
              <w:rPr>
                <w:rFonts w:ascii="Georgia" w:eastAsia="Calibri" w:hAnsi="Georgia" w:cs="Georgia"/>
                <w:sz w:val="12"/>
                <w:szCs w:val="14"/>
                <w:rtl/>
              </w:rPr>
              <w:br/>
              <w:t>(93.)</w:t>
            </w:r>
          </w:p>
        </w:tc>
        <w:tc>
          <w:tcPr>
            <w:tcW w:w="0" w:type="auto"/>
            <w:tcBorders>
              <w:top w:val="nil"/>
              <w:left w:val="single" w:sz="4" w:space="0" w:color="auto"/>
              <w:bottom w:val="nil"/>
              <w:right w:val="single" w:sz="4" w:space="0" w:color="auto"/>
            </w:tcBorders>
            <w:hideMark/>
          </w:tcPr>
          <w:p w14:paraId="32CEEF6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2.39</w:t>
            </w:r>
            <w:r w:rsidRPr="00491AE2">
              <w:rPr>
                <w:rFonts w:ascii="Georgia" w:eastAsia="Calibri" w:hAnsi="Georgia" w:cs="Georgia"/>
                <w:sz w:val="12"/>
                <w:szCs w:val="14"/>
                <w:rtl/>
              </w:rPr>
              <w:br/>
              <w:t>(96.)</w:t>
            </w:r>
          </w:p>
        </w:tc>
        <w:tc>
          <w:tcPr>
            <w:tcW w:w="0" w:type="auto"/>
            <w:tcBorders>
              <w:top w:val="nil"/>
              <w:left w:val="single" w:sz="4" w:space="0" w:color="auto"/>
              <w:bottom w:val="nil"/>
              <w:right w:val="single" w:sz="4" w:space="0" w:color="auto"/>
            </w:tcBorders>
            <w:hideMark/>
          </w:tcPr>
          <w:p w14:paraId="47C36264"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2.26</w:t>
            </w:r>
            <w:r w:rsidRPr="00491AE2">
              <w:rPr>
                <w:rFonts w:ascii="Georgia" w:eastAsia="Calibri" w:hAnsi="Georgia" w:cs="Georgia"/>
                <w:sz w:val="12"/>
                <w:szCs w:val="14"/>
                <w:rtl/>
              </w:rPr>
              <w:br/>
              <w:t>(93.)</w:t>
            </w:r>
          </w:p>
        </w:tc>
        <w:tc>
          <w:tcPr>
            <w:tcW w:w="0" w:type="auto"/>
            <w:tcBorders>
              <w:top w:val="nil"/>
              <w:left w:val="single" w:sz="4" w:space="0" w:color="auto"/>
              <w:bottom w:val="nil"/>
              <w:right w:val="single" w:sz="4" w:space="0" w:color="auto"/>
            </w:tcBorders>
            <w:hideMark/>
          </w:tcPr>
          <w:p w14:paraId="2DA2689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10.24</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=.03</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hideMark/>
          </w:tcPr>
          <w:p w14:paraId="4A93A05B"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w:t>
            </w:r>
            <w:r w:rsidRPr="00491AE2">
              <w:rPr>
                <w:rFonts w:ascii="Georgia" w:eastAsia="Calibri" w:hAnsi="Georgia" w:cs="Georgia"/>
                <w:sz w:val="12"/>
                <w:szCs w:val="14"/>
                <w:rtl/>
              </w:rPr>
              <w:t>7.91</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=.01</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hideMark/>
          </w:tcPr>
          <w:p w14:paraId="1C7B96AE"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6.73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=.02</w:t>
            </w:r>
            <w:r w:rsidRPr="00491AE2">
              <w:rPr>
                <w:rFonts w:ascii="Georgia" w:eastAsia="Calibri" w:hAnsi="Georgia" w:cs="Georgia"/>
                <w:sz w:val="12"/>
                <w:szCs w:val="14"/>
                <w:rtl/>
              </w:rPr>
              <w:t>)</w:t>
            </w:r>
          </w:p>
        </w:tc>
      </w:tr>
      <w:tr w:rsidR="00491AE2" w:rsidRPr="006E0E28" w14:paraId="65533003" w14:textId="77777777" w:rsidTr="002D0014">
        <w:tc>
          <w:tcPr>
            <w:tcW w:w="0" w:type="auto"/>
            <w:tcBorders>
              <w:top w:val="nil"/>
              <w:left w:val="single" w:sz="8" w:space="0" w:color="auto"/>
              <w:bottom w:val="nil"/>
              <w:right w:val="single" w:sz="4" w:space="0" w:color="auto"/>
            </w:tcBorders>
          </w:tcPr>
          <w:p w14:paraId="427E3689" w14:textId="77777777" w:rsidR="00491AE2" w:rsidRPr="00491AE2" w:rsidRDefault="00491AE2" w:rsidP="00DF5BD7">
            <w:pPr>
              <w:spacing w:before="60" w:after="60" w:line="220" w:lineRule="exact"/>
              <w:rPr>
                <w:rFonts w:ascii="Georgia" w:eastAsia="Calibri" w:hAnsi="Georgia"/>
                <w:sz w:val="12"/>
                <w:szCs w:val="14"/>
                <w:rtl/>
              </w:rPr>
            </w:pPr>
            <w:r w:rsidRPr="00491AE2">
              <w:rPr>
                <w:rFonts w:ascii="Georgia" w:eastAsia="Calibri" w:hAnsi="Georgia"/>
                <w:sz w:val="12"/>
                <w:szCs w:val="14"/>
                <w:rtl/>
              </w:rPr>
              <w:t xml:space="preserve">עומס </w:t>
            </w:r>
            <w:r w:rsidRPr="00491AE2">
              <w:rPr>
                <w:rFonts w:ascii="Georgia" w:eastAsia="Calibri" w:hAnsi="Georgia"/>
                <w:sz w:val="12"/>
                <w:szCs w:val="14"/>
                <w:rtl/>
              </w:rPr>
              <w:br/>
            </w:r>
            <w:r w:rsidRPr="00491AE2">
              <w:rPr>
                <w:rFonts w:ascii="Georgia" w:eastAsia="Calibri" w:hAnsi="Georgia" w:hint="cs"/>
                <w:sz w:val="12"/>
                <w:szCs w:val="14"/>
                <w:rtl/>
              </w:rPr>
              <w:t>סובייקטיבי</w:t>
            </w:r>
          </w:p>
        </w:tc>
        <w:tc>
          <w:tcPr>
            <w:tcW w:w="0" w:type="auto"/>
            <w:tcBorders>
              <w:top w:val="nil"/>
              <w:left w:val="single" w:sz="4" w:space="0" w:color="auto"/>
              <w:bottom w:val="nil"/>
              <w:right w:val="single" w:sz="4" w:space="0" w:color="auto"/>
            </w:tcBorders>
          </w:tcPr>
          <w:p w14:paraId="7EFEFB42"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tl/>
              </w:rPr>
              <w:br/>
            </w:r>
            <w:r w:rsidRPr="00491AE2">
              <w:rPr>
                <w:rFonts w:ascii="Georgia" w:eastAsia="Calibri" w:hAnsi="Georgia"/>
                <w:sz w:val="12"/>
                <w:szCs w:val="14"/>
              </w:rPr>
              <w:t>(SD)</w:t>
            </w:r>
          </w:p>
        </w:tc>
        <w:tc>
          <w:tcPr>
            <w:tcW w:w="0" w:type="auto"/>
            <w:tcBorders>
              <w:top w:val="nil"/>
              <w:left w:val="single" w:sz="4" w:space="0" w:color="auto"/>
              <w:bottom w:val="nil"/>
              <w:right w:val="single" w:sz="4" w:space="0" w:color="auto"/>
            </w:tcBorders>
          </w:tcPr>
          <w:p w14:paraId="16FA1CD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2.28</w:t>
            </w:r>
            <w:r w:rsidRPr="00491AE2">
              <w:rPr>
                <w:rFonts w:ascii="Georgia" w:eastAsia="Calibri" w:hAnsi="Georgia" w:cs="Georgia"/>
                <w:sz w:val="12"/>
                <w:szCs w:val="14"/>
                <w:rtl/>
              </w:rPr>
              <w:br/>
              <w:t>(95.)</w:t>
            </w:r>
          </w:p>
        </w:tc>
        <w:tc>
          <w:tcPr>
            <w:tcW w:w="0" w:type="auto"/>
            <w:tcBorders>
              <w:top w:val="nil"/>
              <w:left w:val="single" w:sz="4" w:space="0" w:color="auto"/>
              <w:bottom w:val="nil"/>
              <w:right w:val="single" w:sz="4" w:space="0" w:color="auto"/>
            </w:tcBorders>
          </w:tcPr>
          <w:p w14:paraId="14316CB4"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2.37</w:t>
            </w:r>
            <w:r w:rsidRPr="00491AE2">
              <w:rPr>
                <w:rFonts w:ascii="Georgia" w:eastAsia="Calibri" w:hAnsi="Georgia" w:cs="Georgia"/>
                <w:sz w:val="12"/>
                <w:szCs w:val="14"/>
                <w:rtl/>
              </w:rPr>
              <w:br/>
              <w:t>(99.)</w:t>
            </w:r>
          </w:p>
        </w:tc>
        <w:tc>
          <w:tcPr>
            <w:tcW w:w="0" w:type="auto"/>
            <w:tcBorders>
              <w:top w:val="nil"/>
              <w:left w:val="single" w:sz="4" w:space="0" w:color="auto"/>
              <w:bottom w:val="nil"/>
              <w:right w:val="single" w:sz="4" w:space="0" w:color="auto"/>
            </w:tcBorders>
          </w:tcPr>
          <w:p w14:paraId="4723EDE3"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2.46</w:t>
            </w:r>
            <w:r w:rsidRPr="00491AE2">
              <w:rPr>
                <w:rFonts w:ascii="Georgia" w:eastAsia="Calibri" w:hAnsi="Georgia" w:cs="Georgia"/>
                <w:sz w:val="12"/>
                <w:szCs w:val="14"/>
                <w:rtl/>
              </w:rPr>
              <w:br/>
              <w:t>(96.)</w:t>
            </w:r>
          </w:p>
        </w:tc>
        <w:tc>
          <w:tcPr>
            <w:tcW w:w="0" w:type="auto"/>
            <w:tcBorders>
              <w:top w:val="nil"/>
              <w:left w:val="single" w:sz="4" w:space="0" w:color="auto"/>
              <w:bottom w:val="nil"/>
              <w:right w:val="single" w:sz="4" w:space="0" w:color="auto"/>
            </w:tcBorders>
          </w:tcPr>
          <w:p w14:paraId="4869F5A8"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2.44</w:t>
            </w:r>
            <w:r w:rsidRPr="00491AE2">
              <w:rPr>
                <w:rFonts w:ascii="Georgia" w:eastAsia="Calibri" w:hAnsi="Georgia" w:cs="Georgia"/>
                <w:sz w:val="12"/>
                <w:szCs w:val="14"/>
                <w:rtl/>
              </w:rPr>
              <w:br/>
              <w:t>(97.)</w:t>
            </w:r>
          </w:p>
        </w:tc>
        <w:tc>
          <w:tcPr>
            <w:tcW w:w="0" w:type="auto"/>
            <w:tcBorders>
              <w:top w:val="nil"/>
              <w:left w:val="single" w:sz="4" w:space="0" w:color="auto"/>
              <w:bottom w:val="nil"/>
              <w:right w:val="single" w:sz="4" w:space="0" w:color="auto"/>
            </w:tcBorders>
          </w:tcPr>
          <w:p w14:paraId="2401FFDB"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2.31</w:t>
            </w:r>
            <w:r w:rsidRPr="00491AE2">
              <w:rPr>
                <w:rFonts w:ascii="Georgia" w:eastAsia="Calibri" w:hAnsi="Georgia" w:cs="Georgia"/>
                <w:sz w:val="12"/>
                <w:szCs w:val="14"/>
                <w:rtl/>
              </w:rPr>
              <w:br/>
              <w:t>(96.)</w:t>
            </w:r>
          </w:p>
        </w:tc>
        <w:tc>
          <w:tcPr>
            <w:tcW w:w="0" w:type="auto"/>
            <w:tcBorders>
              <w:top w:val="nil"/>
              <w:left w:val="single" w:sz="4" w:space="0" w:color="auto"/>
              <w:bottom w:val="nil"/>
              <w:right w:val="single" w:sz="4" w:space="0" w:color="auto"/>
            </w:tcBorders>
          </w:tcPr>
          <w:p w14:paraId="7BC13585"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2.40</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tcPr>
          <w:p w14:paraId="3E2F1BA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2.53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tcPr>
          <w:p w14:paraId="3045156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13.</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r w:rsidR="00491AE2" w:rsidRPr="006E0E28" w14:paraId="616DC30C" w14:textId="77777777" w:rsidTr="002D0014">
        <w:tc>
          <w:tcPr>
            <w:tcW w:w="0" w:type="auto"/>
            <w:tcBorders>
              <w:top w:val="nil"/>
              <w:left w:val="single" w:sz="8" w:space="0" w:color="auto"/>
              <w:bottom w:val="nil"/>
              <w:right w:val="single" w:sz="4" w:space="0" w:color="auto"/>
            </w:tcBorders>
          </w:tcPr>
          <w:p w14:paraId="4365DF3F" w14:textId="77777777" w:rsidR="00491AE2" w:rsidRPr="00491AE2" w:rsidRDefault="00491AE2" w:rsidP="00DF5BD7">
            <w:pPr>
              <w:spacing w:before="60" w:after="60" w:line="220" w:lineRule="exact"/>
              <w:rPr>
                <w:rFonts w:ascii="Georgia" w:eastAsia="Calibri" w:hAnsi="Georgia"/>
                <w:sz w:val="12"/>
                <w:szCs w:val="14"/>
                <w:rtl/>
              </w:rPr>
            </w:pPr>
            <w:r w:rsidRPr="00491AE2">
              <w:rPr>
                <w:rFonts w:ascii="Georgia" w:eastAsia="Calibri" w:hAnsi="Georgia" w:hint="cs"/>
                <w:sz w:val="12"/>
                <w:szCs w:val="14"/>
                <w:rtl/>
              </w:rPr>
              <w:t xml:space="preserve">עומס </w:t>
            </w:r>
            <w:r w:rsidRPr="00491AE2">
              <w:rPr>
                <w:rFonts w:ascii="Georgia" w:eastAsia="Calibri" w:hAnsi="Georgia"/>
                <w:sz w:val="12"/>
                <w:szCs w:val="14"/>
                <w:rtl/>
              </w:rPr>
              <w:br/>
            </w:r>
            <w:r w:rsidRPr="00491AE2">
              <w:rPr>
                <w:rFonts w:ascii="Georgia" w:eastAsia="Calibri" w:hAnsi="Georgia" w:hint="cs"/>
                <w:sz w:val="12"/>
                <w:szCs w:val="14"/>
                <w:rtl/>
              </w:rPr>
              <w:t>אובייקטיב</w:t>
            </w:r>
            <w:r w:rsidRPr="00491AE2">
              <w:rPr>
                <w:rFonts w:ascii="Georgia" w:eastAsia="Calibri" w:hAnsi="Georgia" w:hint="eastAsia"/>
                <w:sz w:val="12"/>
                <w:szCs w:val="14"/>
                <w:rtl/>
              </w:rPr>
              <w:t>י</w:t>
            </w:r>
            <w:r w:rsidRPr="00491AE2">
              <w:rPr>
                <w:rFonts w:ascii="Georgia" w:eastAsia="Calibri" w:hAnsi="Georgia" w:hint="cs"/>
                <w:sz w:val="12"/>
                <w:szCs w:val="14"/>
                <w:rtl/>
              </w:rPr>
              <w:t xml:space="preserve"> </w:t>
            </w:r>
            <w:r w:rsidRPr="00491AE2">
              <w:rPr>
                <w:rFonts w:ascii="Georgia" w:eastAsia="Calibri" w:hAnsi="Georgia"/>
                <w:sz w:val="12"/>
                <w:szCs w:val="14"/>
                <w:rtl/>
              </w:rPr>
              <w:br/>
            </w:r>
            <w:r w:rsidRPr="00491AE2">
              <w:rPr>
                <w:rFonts w:ascii="Georgia" w:eastAsia="Calibri" w:hAnsi="Georgia" w:hint="cs"/>
                <w:sz w:val="12"/>
                <w:szCs w:val="14"/>
                <w:rtl/>
              </w:rPr>
              <w:t xml:space="preserve">בעבודה </w:t>
            </w:r>
          </w:p>
        </w:tc>
        <w:tc>
          <w:tcPr>
            <w:tcW w:w="0" w:type="auto"/>
            <w:tcBorders>
              <w:top w:val="nil"/>
              <w:left w:val="single" w:sz="4" w:space="0" w:color="auto"/>
              <w:bottom w:val="nil"/>
              <w:right w:val="single" w:sz="4" w:space="0" w:color="auto"/>
            </w:tcBorders>
          </w:tcPr>
          <w:p w14:paraId="36324CE7"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Pr>
              <w:br/>
            </w:r>
            <w:r w:rsidRPr="00491AE2">
              <w:rPr>
                <w:rFonts w:ascii="Georgia" w:eastAsia="Calibri" w:hAnsi="Georgia"/>
                <w:sz w:val="12"/>
                <w:szCs w:val="14"/>
                <w:rtl/>
              </w:rPr>
              <w:t>(</w:t>
            </w:r>
            <w:r w:rsidRPr="00491AE2">
              <w:rPr>
                <w:rFonts w:ascii="Georgia" w:eastAsia="Calibri" w:hAnsi="Georgia"/>
                <w:sz w:val="12"/>
                <w:szCs w:val="14"/>
              </w:rPr>
              <w:t>SD</w:t>
            </w:r>
            <w:r w:rsidRPr="00491AE2">
              <w:rPr>
                <w:rFonts w:ascii="Georgia" w:eastAsia="Calibri" w:hAnsi="Georgia"/>
                <w:sz w:val="12"/>
                <w:szCs w:val="14"/>
                <w:rtl/>
              </w:rPr>
              <w:t>)</w:t>
            </w:r>
          </w:p>
        </w:tc>
        <w:tc>
          <w:tcPr>
            <w:tcW w:w="0" w:type="auto"/>
            <w:tcBorders>
              <w:top w:val="nil"/>
              <w:left w:val="single" w:sz="4" w:space="0" w:color="auto"/>
              <w:bottom w:val="nil"/>
              <w:right w:val="single" w:sz="4" w:space="0" w:color="auto"/>
            </w:tcBorders>
          </w:tcPr>
          <w:p w14:paraId="42BD0BA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39.90</w:t>
            </w:r>
            <w:r w:rsidRPr="00491AE2">
              <w:rPr>
                <w:rFonts w:ascii="Georgia" w:eastAsia="Calibri" w:hAnsi="Georgia" w:cs="Georgia"/>
                <w:sz w:val="12"/>
                <w:szCs w:val="14"/>
                <w:rtl/>
              </w:rPr>
              <w:br/>
              <w:t>(12.95)</w:t>
            </w:r>
          </w:p>
        </w:tc>
        <w:tc>
          <w:tcPr>
            <w:tcW w:w="0" w:type="auto"/>
            <w:tcBorders>
              <w:top w:val="nil"/>
              <w:left w:val="single" w:sz="4" w:space="0" w:color="auto"/>
              <w:bottom w:val="nil"/>
              <w:right w:val="single" w:sz="4" w:space="0" w:color="auto"/>
            </w:tcBorders>
          </w:tcPr>
          <w:p w14:paraId="6975591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37.30</w:t>
            </w:r>
            <w:r w:rsidRPr="00491AE2">
              <w:rPr>
                <w:rFonts w:ascii="Georgia" w:eastAsia="Calibri" w:hAnsi="Georgia" w:cs="Georgia"/>
                <w:sz w:val="12"/>
                <w:szCs w:val="14"/>
                <w:rtl/>
              </w:rPr>
              <w:br/>
              <w:t>(12.81)</w:t>
            </w:r>
          </w:p>
        </w:tc>
        <w:tc>
          <w:tcPr>
            <w:tcW w:w="0" w:type="auto"/>
            <w:tcBorders>
              <w:top w:val="nil"/>
              <w:left w:val="single" w:sz="4" w:space="0" w:color="auto"/>
              <w:bottom w:val="nil"/>
              <w:right w:val="single" w:sz="4" w:space="0" w:color="auto"/>
            </w:tcBorders>
          </w:tcPr>
          <w:p w14:paraId="55E89E00"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37.94</w:t>
            </w:r>
            <w:r w:rsidRPr="00491AE2">
              <w:rPr>
                <w:rFonts w:ascii="Georgia" w:eastAsia="Calibri" w:hAnsi="Georgia" w:cs="Georgia"/>
                <w:sz w:val="12"/>
                <w:szCs w:val="14"/>
                <w:rtl/>
              </w:rPr>
              <w:br/>
              <w:t>(14.38)</w:t>
            </w:r>
          </w:p>
        </w:tc>
        <w:tc>
          <w:tcPr>
            <w:tcW w:w="0" w:type="auto"/>
            <w:tcBorders>
              <w:top w:val="nil"/>
              <w:left w:val="single" w:sz="4" w:space="0" w:color="auto"/>
              <w:bottom w:val="nil"/>
              <w:right w:val="single" w:sz="4" w:space="0" w:color="auto"/>
            </w:tcBorders>
          </w:tcPr>
          <w:p w14:paraId="5802587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43.07</w:t>
            </w:r>
            <w:r w:rsidRPr="00491AE2">
              <w:rPr>
                <w:rFonts w:ascii="Georgia" w:eastAsia="Calibri" w:hAnsi="Georgia" w:cs="Georgia"/>
                <w:sz w:val="12"/>
                <w:szCs w:val="14"/>
                <w:rtl/>
              </w:rPr>
              <w:br/>
              <w:t>(13.42)</w:t>
            </w:r>
          </w:p>
        </w:tc>
        <w:tc>
          <w:tcPr>
            <w:tcW w:w="0" w:type="auto"/>
            <w:tcBorders>
              <w:top w:val="nil"/>
              <w:left w:val="single" w:sz="4" w:space="0" w:color="auto"/>
              <w:bottom w:val="nil"/>
              <w:right w:val="single" w:sz="4" w:space="0" w:color="auto"/>
            </w:tcBorders>
          </w:tcPr>
          <w:p w14:paraId="6D09A23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35.99</w:t>
            </w:r>
            <w:r w:rsidRPr="00491AE2">
              <w:rPr>
                <w:rFonts w:ascii="Georgia" w:eastAsia="Calibri" w:hAnsi="Georgia" w:cs="Georgia"/>
                <w:sz w:val="12"/>
                <w:szCs w:val="14"/>
                <w:rtl/>
              </w:rPr>
              <w:br/>
              <w:t>(12.81)</w:t>
            </w:r>
          </w:p>
        </w:tc>
        <w:tc>
          <w:tcPr>
            <w:tcW w:w="0" w:type="auto"/>
            <w:tcBorders>
              <w:top w:val="nil"/>
              <w:left w:val="single" w:sz="4" w:space="0" w:color="auto"/>
              <w:bottom w:val="nil"/>
              <w:right w:val="single" w:sz="4" w:space="0" w:color="auto"/>
            </w:tcBorders>
          </w:tcPr>
          <w:p w14:paraId="25A17DB6"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2.88</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c>
          <w:tcPr>
            <w:tcW w:w="0" w:type="auto"/>
            <w:tcBorders>
              <w:top w:val="nil"/>
              <w:left w:val="single" w:sz="4" w:space="0" w:color="auto"/>
              <w:bottom w:val="nil"/>
              <w:right w:val="single" w:sz="4" w:space="0" w:color="auto"/>
            </w:tcBorders>
          </w:tcPr>
          <w:p w14:paraId="3F6085A9"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tl/>
              </w:rPr>
              <w:t>**49.92</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=.06</w:t>
            </w:r>
            <w:r w:rsidRPr="00491AE2">
              <w:rPr>
                <w:rFonts w:ascii="Georgia" w:eastAsia="Calibri" w:hAnsi="Georgia" w:cs="Georgia"/>
                <w:sz w:val="12"/>
                <w:szCs w:val="14"/>
                <w:rtl/>
              </w:rPr>
              <w:t>)</w:t>
            </w:r>
          </w:p>
        </w:tc>
        <w:tc>
          <w:tcPr>
            <w:tcW w:w="0" w:type="auto"/>
            <w:tcBorders>
              <w:top w:val="nil"/>
              <w:left w:val="single" w:sz="4" w:space="0" w:color="auto"/>
              <w:bottom w:val="nil"/>
              <w:right w:val="single" w:sz="8" w:space="0" w:color="auto"/>
            </w:tcBorders>
          </w:tcPr>
          <w:p w14:paraId="74F4765D"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1.72</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r w:rsidR="00491AE2" w:rsidRPr="006E0E28" w14:paraId="1686E87A" w14:textId="77777777" w:rsidTr="002D0014">
        <w:tc>
          <w:tcPr>
            <w:tcW w:w="0" w:type="auto"/>
            <w:tcBorders>
              <w:top w:val="nil"/>
              <w:left w:val="single" w:sz="8" w:space="0" w:color="auto"/>
              <w:bottom w:val="single" w:sz="8" w:space="0" w:color="auto"/>
              <w:right w:val="single" w:sz="4" w:space="0" w:color="auto"/>
            </w:tcBorders>
          </w:tcPr>
          <w:p w14:paraId="4AE0878A" w14:textId="77777777" w:rsidR="00491AE2" w:rsidRPr="00491AE2" w:rsidRDefault="00491AE2" w:rsidP="00DF5BD7">
            <w:pPr>
              <w:spacing w:before="60" w:after="60" w:line="220" w:lineRule="exact"/>
              <w:rPr>
                <w:rFonts w:ascii="Georgia" w:eastAsia="Calibri" w:hAnsi="Georgia"/>
                <w:sz w:val="12"/>
                <w:szCs w:val="14"/>
                <w:rtl/>
              </w:rPr>
            </w:pPr>
            <w:r w:rsidRPr="00491AE2">
              <w:rPr>
                <w:rFonts w:ascii="Georgia" w:eastAsia="Calibri" w:hAnsi="Georgia" w:hint="cs"/>
                <w:sz w:val="12"/>
                <w:szCs w:val="14"/>
                <w:rtl/>
              </w:rPr>
              <w:t xml:space="preserve">עומס </w:t>
            </w:r>
            <w:r w:rsidRPr="00491AE2">
              <w:rPr>
                <w:rFonts w:ascii="Georgia" w:eastAsia="Calibri" w:hAnsi="Georgia"/>
                <w:sz w:val="12"/>
                <w:szCs w:val="14"/>
                <w:rtl/>
              </w:rPr>
              <w:br/>
            </w:r>
            <w:r w:rsidRPr="00491AE2">
              <w:rPr>
                <w:rFonts w:ascii="Georgia" w:eastAsia="Calibri" w:hAnsi="Georgia" w:hint="cs"/>
                <w:sz w:val="12"/>
                <w:szCs w:val="14"/>
                <w:rtl/>
              </w:rPr>
              <w:t>אובייקטיב</w:t>
            </w:r>
            <w:r w:rsidRPr="00491AE2">
              <w:rPr>
                <w:rFonts w:ascii="Georgia" w:eastAsia="Calibri" w:hAnsi="Georgia" w:hint="eastAsia"/>
                <w:sz w:val="12"/>
                <w:szCs w:val="14"/>
                <w:rtl/>
              </w:rPr>
              <w:t>י</w:t>
            </w:r>
            <w:r w:rsidRPr="00491AE2">
              <w:rPr>
                <w:rFonts w:ascii="Georgia" w:eastAsia="Calibri" w:hAnsi="Georgia" w:hint="cs"/>
                <w:sz w:val="12"/>
                <w:szCs w:val="14"/>
                <w:rtl/>
              </w:rPr>
              <w:t xml:space="preserve"> </w:t>
            </w:r>
            <w:r w:rsidRPr="00491AE2">
              <w:rPr>
                <w:rFonts w:ascii="Georgia" w:eastAsia="Calibri" w:hAnsi="Georgia"/>
                <w:sz w:val="12"/>
                <w:szCs w:val="14"/>
                <w:rtl/>
              </w:rPr>
              <w:br/>
            </w:r>
            <w:r w:rsidRPr="00491AE2">
              <w:rPr>
                <w:rFonts w:ascii="Georgia" w:eastAsia="Calibri" w:hAnsi="Georgia" w:hint="cs"/>
                <w:sz w:val="12"/>
                <w:szCs w:val="14"/>
                <w:rtl/>
              </w:rPr>
              <w:t>בבית</w:t>
            </w:r>
          </w:p>
        </w:tc>
        <w:tc>
          <w:tcPr>
            <w:tcW w:w="0" w:type="auto"/>
            <w:tcBorders>
              <w:top w:val="nil"/>
              <w:left w:val="single" w:sz="4" w:space="0" w:color="auto"/>
              <w:bottom w:val="single" w:sz="8" w:space="0" w:color="auto"/>
              <w:right w:val="single" w:sz="4" w:space="0" w:color="auto"/>
            </w:tcBorders>
          </w:tcPr>
          <w:p w14:paraId="22BC8D5B" w14:textId="77777777" w:rsidR="00491AE2" w:rsidRPr="00491AE2" w:rsidRDefault="00491AE2" w:rsidP="00DF5BD7">
            <w:pPr>
              <w:spacing w:before="60" w:after="60" w:line="220" w:lineRule="exact"/>
              <w:rPr>
                <w:rFonts w:ascii="Georgia" w:eastAsia="Calibri" w:hAnsi="Georgia"/>
                <w:sz w:val="12"/>
                <w:szCs w:val="14"/>
              </w:rPr>
            </w:pPr>
            <w:r w:rsidRPr="00491AE2">
              <w:rPr>
                <w:rFonts w:ascii="Georgia" w:eastAsia="Calibri" w:hAnsi="Georgia"/>
                <w:sz w:val="12"/>
                <w:szCs w:val="14"/>
              </w:rPr>
              <w:t>M</w:t>
            </w:r>
            <w:r w:rsidRPr="00491AE2">
              <w:rPr>
                <w:rFonts w:ascii="Georgia" w:eastAsia="Calibri" w:hAnsi="Georgia"/>
                <w:sz w:val="12"/>
                <w:szCs w:val="14"/>
              </w:rPr>
              <w:br/>
            </w:r>
            <w:r w:rsidRPr="00491AE2">
              <w:rPr>
                <w:rFonts w:ascii="Georgia" w:eastAsia="Calibri" w:hAnsi="Georgia"/>
                <w:sz w:val="12"/>
                <w:szCs w:val="14"/>
                <w:rtl/>
              </w:rPr>
              <w:t>(</w:t>
            </w:r>
            <w:r w:rsidRPr="00491AE2">
              <w:rPr>
                <w:rFonts w:ascii="Georgia" w:eastAsia="Calibri" w:hAnsi="Georgia"/>
                <w:sz w:val="12"/>
                <w:szCs w:val="14"/>
              </w:rPr>
              <w:t>SD</w:t>
            </w:r>
            <w:r w:rsidRPr="00491AE2">
              <w:rPr>
                <w:rFonts w:ascii="Georgia" w:eastAsia="Calibri" w:hAnsi="Georgia"/>
                <w:sz w:val="12"/>
                <w:szCs w:val="14"/>
                <w:rtl/>
              </w:rPr>
              <w:t>)</w:t>
            </w:r>
          </w:p>
        </w:tc>
        <w:tc>
          <w:tcPr>
            <w:tcW w:w="0" w:type="auto"/>
            <w:tcBorders>
              <w:top w:val="nil"/>
              <w:left w:val="single" w:sz="4" w:space="0" w:color="auto"/>
              <w:bottom w:val="single" w:sz="8" w:space="0" w:color="auto"/>
              <w:right w:val="single" w:sz="4" w:space="0" w:color="auto"/>
            </w:tcBorders>
          </w:tcPr>
          <w:p w14:paraId="368795D4"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3.73</w:t>
            </w:r>
            <w:r w:rsidRPr="00491AE2">
              <w:rPr>
                <w:rFonts w:ascii="Georgia" w:eastAsia="Calibri" w:hAnsi="Georgia" w:cs="Georgia"/>
                <w:sz w:val="12"/>
                <w:szCs w:val="14"/>
                <w:rtl/>
              </w:rPr>
              <w:br/>
              <w:t>(2.57)</w:t>
            </w:r>
          </w:p>
        </w:tc>
        <w:tc>
          <w:tcPr>
            <w:tcW w:w="0" w:type="auto"/>
            <w:tcBorders>
              <w:top w:val="nil"/>
              <w:left w:val="single" w:sz="4" w:space="0" w:color="auto"/>
              <w:bottom w:val="single" w:sz="8" w:space="0" w:color="auto"/>
              <w:right w:val="single" w:sz="4" w:space="0" w:color="auto"/>
            </w:tcBorders>
          </w:tcPr>
          <w:p w14:paraId="0A8BC195"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4.97</w:t>
            </w:r>
            <w:r w:rsidRPr="00491AE2">
              <w:rPr>
                <w:rFonts w:ascii="Georgia" w:eastAsia="Calibri" w:hAnsi="Georgia" w:cs="Georgia"/>
                <w:sz w:val="12"/>
                <w:szCs w:val="14"/>
                <w:rtl/>
              </w:rPr>
              <w:br/>
              <w:t>(3.60)</w:t>
            </w:r>
          </w:p>
        </w:tc>
        <w:tc>
          <w:tcPr>
            <w:tcW w:w="0" w:type="auto"/>
            <w:tcBorders>
              <w:top w:val="nil"/>
              <w:left w:val="single" w:sz="4" w:space="0" w:color="auto"/>
              <w:bottom w:val="single" w:sz="8" w:space="0" w:color="auto"/>
              <w:right w:val="single" w:sz="4" w:space="0" w:color="auto"/>
            </w:tcBorders>
          </w:tcPr>
          <w:p w14:paraId="2E8E2342"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4.94</w:t>
            </w:r>
            <w:r w:rsidRPr="00491AE2">
              <w:rPr>
                <w:rFonts w:ascii="Georgia" w:eastAsia="Calibri" w:hAnsi="Georgia" w:cs="Georgia"/>
                <w:sz w:val="12"/>
                <w:szCs w:val="14"/>
                <w:rtl/>
              </w:rPr>
              <w:br/>
              <w:t>(3.13)</w:t>
            </w:r>
          </w:p>
        </w:tc>
        <w:tc>
          <w:tcPr>
            <w:tcW w:w="0" w:type="auto"/>
            <w:tcBorders>
              <w:top w:val="nil"/>
              <w:left w:val="single" w:sz="4" w:space="0" w:color="auto"/>
              <w:bottom w:val="single" w:sz="8" w:space="0" w:color="auto"/>
              <w:right w:val="single" w:sz="4" w:space="0" w:color="auto"/>
            </w:tcBorders>
          </w:tcPr>
          <w:p w14:paraId="1DEB6250"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3.40</w:t>
            </w:r>
            <w:r w:rsidRPr="00491AE2">
              <w:rPr>
                <w:rFonts w:ascii="Georgia" w:eastAsia="Calibri" w:hAnsi="Georgia" w:cs="Georgia"/>
                <w:sz w:val="12"/>
                <w:szCs w:val="14"/>
                <w:rtl/>
              </w:rPr>
              <w:br/>
              <w:t>(2.87)</w:t>
            </w:r>
          </w:p>
        </w:tc>
        <w:tc>
          <w:tcPr>
            <w:tcW w:w="0" w:type="auto"/>
            <w:tcBorders>
              <w:top w:val="nil"/>
              <w:left w:val="single" w:sz="4" w:space="0" w:color="auto"/>
              <w:bottom w:val="single" w:sz="8" w:space="0" w:color="auto"/>
              <w:right w:val="single" w:sz="4" w:space="0" w:color="auto"/>
            </w:tcBorders>
          </w:tcPr>
          <w:p w14:paraId="6A27478A"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4.89</w:t>
            </w:r>
            <w:r w:rsidRPr="00491AE2">
              <w:rPr>
                <w:rFonts w:ascii="Georgia" w:eastAsia="Calibri" w:hAnsi="Georgia" w:cs="Georgia"/>
                <w:sz w:val="12"/>
                <w:szCs w:val="14"/>
                <w:rtl/>
              </w:rPr>
              <w:br/>
              <w:t>(2.98)</w:t>
            </w:r>
          </w:p>
        </w:tc>
        <w:tc>
          <w:tcPr>
            <w:tcW w:w="0" w:type="auto"/>
            <w:tcBorders>
              <w:top w:val="nil"/>
              <w:left w:val="single" w:sz="4" w:space="0" w:color="auto"/>
              <w:bottom w:val="single" w:sz="8" w:space="0" w:color="auto"/>
              <w:right w:val="single" w:sz="4" w:space="0" w:color="auto"/>
            </w:tcBorders>
          </w:tcPr>
          <w:p w14:paraId="7FF066F9"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Pr>
              <w:t>**</w:t>
            </w:r>
            <w:r w:rsidRPr="00491AE2">
              <w:rPr>
                <w:rFonts w:ascii="Georgia" w:eastAsia="Calibri" w:hAnsi="Georgia" w:cs="Georgia"/>
                <w:sz w:val="12"/>
                <w:szCs w:val="14"/>
                <w:rtl/>
              </w:rPr>
              <w:t>50.16</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=.06</w:t>
            </w:r>
            <w:r w:rsidRPr="00491AE2">
              <w:rPr>
                <w:rFonts w:ascii="Georgia" w:eastAsia="Calibri" w:hAnsi="Georgia" w:cs="Georgia"/>
                <w:sz w:val="12"/>
                <w:szCs w:val="14"/>
                <w:rtl/>
              </w:rPr>
              <w:t>)</w:t>
            </w:r>
          </w:p>
        </w:tc>
        <w:tc>
          <w:tcPr>
            <w:tcW w:w="0" w:type="auto"/>
            <w:tcBorders>
              <w:top w:val="nil"/>
              <w:left w:val="single" w:sz="4" w:space="0" w:color="auto"/>
              <w:bottom w:val="single" w:sz="8" w:space="0" w:color="auto"/>
              <w:right w:val="single" w:sz="4" w:space="0" w:color="auto"/>
            </w:tcBorders>
          </w:tcPr>
          <w:p w14:paraId="44AB6999" w14:textId="77777777" w:rsidR="00491AE2" w:rsidRPr="00491AE2" w:rsidRDefault="00491AE2" w:rsidP="00DF5BD7">
            <w:pPr>
              <w:spacing w:before="60" w:after="60" w:line="220" w:lineRule="exact"/>
              <w:rPr>
                <w:rFonts w:ascii="Georgia" w:eastAsia="Calibri" w:hAnsi="Georgia" w:cs="Georgia"/>
                <w:sz w:val="12"/>
                <w:szCs w:val="14"/>
              </w:rPr>
            </w:pPr>
            <w:r w:rsidRPr="00491AE2">
              <w:rPr>
                <w:rFonts w:ascii="Georgia" w:eastAsia="Calibri" w:hAnsi="Georgia" w:cs="Georgia"/>
                <w:sz w:val="12"/>
                <w:szCs w:val="14"/>
              </w:rPr>
              <w:t>**</w:t>
            </w:r>
            <w:r w:rsidRPr="00491AE2">
              <w:rPr>
                <w:rFonts w:ascii="Georgia" w:eastAsia="Calibri" w:hAnsi="Georgia" w:cs="Georgia"/>
                <w:sz w:val="12"/>
                <w:szCs w:val="14"/>
                <w:rtl/>
              </w:rPr>
              <w:t>14.12</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=.03</w:t>
            </w:r>
            <w:r w:rsidRPr="00491AE2">
              <w:rPr>
                <w:rFonts w:ascii="Georgia" w:eastAsia="Calibri" w:hAnsi="Georgia" w:cs="Georgia"/>
                <w:sz w:val="12"/>
                <w:szCs w:val="14"/>
                <w:rtl/>
              </w:rPr>
              <w:t>)</w:t>
            </w:r>
          </w:p>
        </w:tc>
        <w:tc>
          <w:tcPr>
            <w:tcW w:w="0" w:type="auto"/>
            <w:tcBorders>
              <w:top w:val="nil"/>
              <w:left w:val="single" w:sz="4" w:space="0" w:color="auto"/>
              <w:bottom w:val="single" w:sz="8" w:space="0" w:color="auto"/>
              <w:right w:val="single" w:sz="8" w:space="0" w:color="auto"/>
            </w:tcBorders>
          </w:tcPr>
          <w:p w14:paraId="7EFEF842" w14:textId="77777777" w:rsidR="00491AE2" w:rsidRPr="00491AE2" w:rsidRDefault="00491AE2" w:rsidP="00DF5BD7">
            <w:pPr>
              <w:spacing w:before="60" w:after="60" w:line="220" w:lineRule="exact"/>
              <w:rPr>
                <w:rFonts w:ascii="Georgia" w:eastAsia="Calibri" w:hAnsi="Georgia" w:cs="Georgia"/>
                <w:sz w:val="12"/>
                <w:szCs w:val="14"/>
                <w:rtl/>
              </w:rPr>
            </w:pPr>
            <w:r w:rsidRPr="00491AE2">
              <w:rPr>
                <w:rFonts w:ascii="Georgia" w:eastAsia="Calibri" w:hAnsi="Georgia" w:cs="Georgia"/>
                <w:sz w:val="12"/>
                <w:szCs w:val="14"/>
                <w:rtl/>
              </w:rPr>
              <w:t>1.88</w:t>
            </w:r>
            <w:r w:rsidRPr="00491AE2">
              <w:rPr>
                <w:rFonts w:ascii="Georgia" w:eastAsia="Calibri" w:hAnsi="Georgia" w:cs="Georgia"/>
                <w:sz w:val="12"/>
                <w:szCs w:val="14"/>
                <w:rtl/>
              </w:rPr>
              <w:br/>
              <w:t>(</w:t>
            </w:r>
            <w:r w:rsidRPr="00491AE2">
              <w:rPr>
                <w:rFonts w:ascii="Georgia" w:eastAsia="Calibri" w:hAnsi="Georgia" w:cs="Georgia"/>
                <w:sz w:val="12"/>
                <w:szCs w:val="14"/>
              </w:rPr>
              <w:t>Eta</w:t>
            </w:r>
            <w:r w:rsidRPr="00491AE2">
              <w:rPr>
                <w:rFonts w:ascii="Georgia" w:eastAsia="Calibri" w:hAnsi="Georgia" w:cs="Georgia"/>
                <w:sz w:val="12"/>
                <w:szCs w:val="14"/>
                <w:vertAlign w:val="superscript"/>
              </w:rPr>
              <w:t>2</w:t>
            </w:r>
            <w:r w:rsidRPr="00491AE2">
              <w:rPr>
                <w:rFonts w:ascii="Georgia" w:eastAsia="Calibri" w:hAnsi="Georgia" w:cs="Georgia"/>
                <w:sz w:val="12"/>
                <w:szCs w:val="14"/>
              </w:rPr>
              <w:t>=.00</w:t>
            </w:r>
            <w:r w:rsidRPr="00491AE2">
              <w:rPr>
                <w:rFonts w:ascii="Georgia" w:eastAsia="Calibri" w:hAnsi="Georgia" w:cs="Georgia"/>
                <w:sz w:val="12"/>
                <w:szCs w:val="14"/>
                <w:rtl/>
              </w:rPr>
              <w:t>)</w:t>
            </w:r>
          </w:p>
        </w:tc>
      </w:tr>
    </w:tbl>
    <w:p w14:paraId="50914465" w14:textId="77777777" w:rsidR="00491AE2" w:rsidRPr="001F60C4" w:rsidRDefault="00491AE2" w:rsidP="00491AE2">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6FF9B9BE" w14:textId="77777777" w:rsidR="00491AE2" w:rsidRPr="001F60C4" w:rsidRDefault="00491AE2" w:rsidP="00491AE2">
      <w:pPr>
        <w:spacing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5A57B32B" w14:textId="77777777" w:rsidR="00491AE2" w:rsidRPr="0037760E" w:rsidRDefault="00491AE2" w:rsidP="00491AE2">
      <w:pPr>
        <w:spacing w:before="120" w:after="180" w:line="280" w:lineRule="exact"/>
        <w:jc w:val="both"/>
        <w:rPr>
          <w:rFonts w:ascii="Georgia" w:eastAsia="Calibri" w:hAnsi="Georgia"/>
          <w:sz w:val="16"/>
          <w:szCs w:val="18"/>
        </w:rPr>
      </w:pPr>
      <w:r w:rsidRPr="0037760E">
        <w:rPr>
          <w:rFonts w:ascii="Georgia" w:eastAsia="Calibri" w:hAnsi="Georgia"/>
          <w:b/>
          <w:bCs/>
          <w:sz w:val="16"/>
          <w:szCs w:val="18"/>
          <w:rtl/>
        </w:rPr>
        <w:t xml:space="preserve">הערה: </w:t>
      </w:r>
      <w:r>
        <w:rPr>
          <w:rFonts w:ascii="Georgia" w:eastAsia="Calibri" w:hAnsi="Georgia" w:hint="cs"/>
          <w:sz w:val="16"/>
          <w:szCs w:val="18"/>
          <w:rtl/>
        </w:rPr>
        <w:t xml:space="preserve"> </w:t>
      </w:r>
      <w:r w:rsidRPr="0037760E">
        <w:rPr>
          <w:rFonts w:ascii="Georgia" w:eastAsia="Calibri" w:hAnsi="Georgia"/>
          <w:sz w:val="16"/>
          <w:szCs w:val="18"/>
          <w:rtl/>
        </w:rPr>
        <w:t>למעט מספר השעות המוקדשות לעבודה בשכר ולבית</w:t>
      </w:r>
      <w:r w:rsidRPr="0037760E">
        <w:rPr>
          <w:rFonts w:ascii="Georgia" w:eastAsia="Calibri" w:hAnsi="Georgia" w:hint="cs"/>
          <w:sz w:val="16"/>
          <w:szCs w:val="18"/>
          <w:rtl/>
        </w:rPr>
        <w:t xml:space="preserve">, </w:t>
      </w:r>
      <w:r w:rsidRPr="0037760E">
        <w:rPr>
          <w:rFonts w:ascii="Georgia" w:eastAsia="Calibri" w:hAnsi="Georgia"/>
          <w:sz w:val="16"/>
          <w:szCs w:val="18"/>
          <w:rtl/>
        </w:rPr>
        <w:t xml:space="preserve">סולם התשובות בכל המדדים נע </w:t>
      </w:r>
      <w:r>
        <w:rPr>
          <w:rFonts w:ascii="Georgia" w:eastAsia="Calibri" w:hAnsi="Georgia"/>
          <w:sz w:val="16"/>
          <w:szCs w:val="18"/>
          <w:rtl/>
        </w:rPr>
        <w:br/>
      </w:r>
      <w:r w:rsidRPr="0037760E">
        <w:rPr>
          <w:rFonts w:ascii="Georgia" w:eastAsia="Calibri" w:hAnsi="Georgia"/>
          <w:sz w:val="16"/>
          <w:szCs w:val="18"/>
          <w:rtl/>
        </w:rPr>
        <w:t>מ-1 עד 5</w:t>
      </w:r>
    </w:p>
    <w:p w14:paraId="2983A524" w14:textId="77777777" w:rsidR="00491AE2" w:rsidRPr="00491AE2" w:rsidRDefault="00491AE2" w:rsidP="00491AE2">
      <w:pPr>
        <w:spacing w:after="180" w:line="280" w:lineRule="exact"/>
        <w:jc w:val="both"/>
        <w:rPr>
          <w:rFonts w:ascii="Georgia" w:eastAsia="Calibri" w:hAnsi="Georgia"/>
          <w:sz w:val="18"/>
          <w:szCs w:val="20"/>
        </w:rPr>
      </w:pPr>
    </w:p>
    <w:p w14:paraId="5F3CDFCC" w14:textId="78E2A292" w:rsidR="005E749F" w:rsidRPr="0037760E" w:rsidRDefault="005E749F" w:rsidP="0037760E">
      <w:pPr>
        <w:pStyle w:val="KOT5"/>
        <w:spacing w:after="0"/>
        <w:ind w:right="0"/>
        <w:outlineLvl w:val="2"/>
        <w:rPr>
          <w:rFonts w:cs="Guttman Aharoni"/>
          <w:color w:val="BA2A16"/>
          <w:rtl/>
        </w:rPr>
      </w:pPr>
      <w:r w:rsidRPr="0037760E">
        <w:rPr>
          <w:rFonts w:cs="Guttman Aharoni" w:hint="cs"/>
          <w:color w:val="BA2A16"/>
          <w:rtl/>
        </w:rPr>
        <w:lastRenderedPageBreak/>
        <w:t>גורמי הלחץ</w:t>
      </w:r>
      <w:r w:rsidRPr="0037760E">
        <w:rPr>
          <w:rFonts w:cs="Guttman Aharoni"/>
          <w:color w:val="BA2A16"/>
          <w:rtl/>
        </w:rPr>
        <w:t xml:space="preserve"> במערכת העבודה-משפחה</w:t>
      </w:r>
      <w:r w:rsidRPr="0037760E">
        <w:rPr>
          <w:rFonts w:cs="Guttman Aharoni" w:hint="cs"/>
          <w:color w:val="BA2A16"/>
          <w:rtl/>
        </w:rPr>
        <w:t xml:space="preserve"> </w:t>
      </w:r>
    </w:p>
    <w:p w14:paraId="3D628414" w14:textId="77777777" w:rsidR="005E749F" w:rsidRPr="005E749F" w:rsidRDefault="005E749F" w:rsidP="005E749F">
      <w:pPr>
        <w:spacing w:after="180" w:line="280" w:lineRule="exact"/>
        <w:jc w:val="both"/>
        <w:rPr>
          <w:rFonts w:ascii="Georgia" w:eastAsia="Calibri" w:hAnsi="Georgia"/>
          <w:sz w:val="18"/>
          <w:szCs w:val="20"/>
          <w:rtl/>
        </w:rPr>
      </w:pPr>
      <w:r w:rsidRPr="005E749F">
        <w:rPr>
          <w:rFonts w:ascii="Georgia" w:eastAsia="Calibri" w:hAnsi="Georgia" w:hint="cs"/>
          <w:sz w:val="18"/>
          <w:szCs w:val="20"/>
          <w:rtl/>
        </w:rPr>
        <w:t xml:space="preserve">גורמי </w:t>
      </w:r>
      <w:r w:rsidRPr="005E749F">
        <w:rPr>
          <w:rFonts w:ascii="Georgia" w:eastAsia="Calibri" w:hAnsi="Georgia"/>
          <w:sz w:val="18"/>
          <w:szCs w:val="20"/>
          <w:rtl/>
        </w:rPr>
        <w:t>הלחץ במערכת העבודה</w:t>
      </w:r>
      <w:r w:rsidRPr="005E749F">
        <w:rPr>
          <w:rFonts w:ascii="Georgia" w:eastAsia="Calibri" w:hAnsi="Georgia" w:hint="cs"/>
          <w:sz w:val="18"/>
          <w:szCs w:val="20"/>
          <w:rtl/>
        </w:rPr>
        <w:t>-</w:t>
      </w:r>
      <w:r w:rsidRPr="005E749F">
        <w:rPr>
          <w:rFonts w:ascii="Georgia" w:eastAsia="Calibri" w:hAnsi="Georgia"/>
          <w:sz w:val="18"/>
          <w:szCs w:val="20"/>
          <w:rtl/>
        </w:rPr>
        <w:t xml:space="preserve">משפחה כללו </w:t>
      </w:r>
      <w:r w:rsidRPr="005E749F">
        <w:rPr>
          <w:rFonts w:ascii="Georgia" w:eastAsia="Calibri" w:hAnsi="Georgia" w:hint="cs"/>
          <w:sz w:val="18"/>
          <w:szCs w:val="20"/>
          <w:rtl/>
        </w:rPr>
        <w:t xml:space="preserve">שני מדדים של </w:t>
      </w:r>
      <w:r w:rsidRPr="005E749F">
        <w:rPr>
          <w:rFonts w:ascii="Georgia" w:eastAsia="Calibri" w:hAnsi="Georgia"/>
          <w:sz w:val="18"/>
          <w:szCs w:val="20"/>
          <w:rtl/>
        </w:rPr>
        <w:t>עומס אובייקטיבי (</w:t>
      </w:r>
      <w:r w:rsidRPr="005E749F">
        <w:rPr>
          <w:rFonts w:ascii="Georgia" w:eastAsia="Calibri" w:hAnsi="Georgia" w:hint="cs"/>
          <w:sz w:val="18"/>
          <w:szCs w:val="20"/>
          <w:rtl/>
        </w:rPr>
        <w:t>שעות המוקדשות לעבודה בשכר ושעות המוקדשות לבית)</w:t>
      </w:r>
      <w:r w:rsidRPr="005E749F">
        <w:rPr>
          <w:rFonts w:ascii="Georgia" w:eastAsia="Calibri" w:hAnsi="Georgia"/>
          <w:sz w:val="18"/>
          <w:szCs w:val="20"/>
          <w:rtl/>
        </w:rPr>
        <w:t xml:space="preserve">, </w:t>
      </w:r>
      <w:r w:rsidRPr="005E749F">
        <w:rPr>
          <w:rFonts w:ascii="Georgia" w:eastAsia="Calibri" w:hAnsi="Georgia" w:hint="cs"/>
          <w:sz w:val="18"/>
          <w:szCs w:val="20"/>
          <w:rtl/>
        </w:rPr>
        <w:t>עומס סובייקטיב</w:t>
      </w:r>
      <w:r w:rsidRPr="005E749F">
        <w:rPr>
          <w:rFonts w:ascii="Georgia" w:eastAsia="Calibri" w:hAnsi="Georgia" w:hint="eastAsia"/>
          <w:sz w:val="18"/>
          <w:szCs w:val="20"/>
          <w:rtl/>
        </w:rPr>
        <w:t>י</w:t>
      </w:r>
      <w:r w:rsidRPr="005E749F">
        <w:rPr>
          <w:rFonts w:ascii="Georgia" w:eastAsia="Calibri" w:hAnsi="Georgia"/>
          <w:sz w:val="18"/>
          <w:szCs w:val="20"/>
          <w:rtl/>
        </w:rPr>
        <w:t xml:space="preserve"> בעבודה </w:t>
      </w:r>
      <w:r w:rsidRPr="005E749F">
        <w:rPr>
          <w:rFonts w:ascii="Georgia" w:eastAsia="Calibri" w:hAnsi="Georgia" w:hint="cs"/>
          <w:sz w:val="18"/>
          <w:szCs w:val="20"/>
          <w:rtl/>
        </w:rPr>
        <w:t>ו</w:t>
      </w:r>
      <w:r w:rsidRPr="005E749F">
        <w:rPr>
          <w:rFonts w:ascii="Georgia" w:eastAsia="Calibri" w:hAnsi="Georgia"/>
          <w:sz w:val="18"/>
          <w:szCs w:val="20"/>
          <w:rtl/>
        </w:rPr>
        <w:t>קונפליקט תפקידים</w:t>
      </w:r>
      <w:r w:rsidRPr="005E749F">
        <w:rPr>
          <w:rFonts w:ascii="Georgia" w:eastAsia="Calibri" w:hAnsi="Georgia" w:hint="cs"/>
          <w:sz w:val="18"/>
          <w:szCs w:val="20"/>
          <w:rtl/>
        </w:rPr>
        <w:t>.</w:t>
      </w:r>
    </w:p>
    <w:p w14:paraId="0771CD7C" w14:textId="00008E7E" w:rsidR="005E749F" w:rsidRPr="005E749F" w:rsidRDefault="005E749F" w:rsidP="00AC24C4">
      <w:pPr>
        <w:spacing w:after="180" w:line="280" w:lineRule="exact"/>
        <w:jc w:val="both"/>
        <w:rPr>
          <w:rFonts w:ascii="Georgia" w:hAnsi="Georgia"/>
          <w:sz w:val="18"/>
          <w:szCs w:val="20"/>
          <w:rtl/>
        </w:rPr>
      </w:pPr>
      <w:r w:rsidRPr="005E749F">
        <w:rPr>
          <w:rFonts w:ascii="Georgia" w:hAnsi="Georgia" w:hint="cs"/>
          <w:b/>
          <w:bCs/>
          <w:color w:val="000000"/>
          <w:sz w:val="18"/>
          <w:szCs w:val="20"/>
          <w:rtl/>
        </w:rPr>
        <w:t>עומס אובייקטיב</w:t>
      </w:r>
      <w:r w:rsidRPr="005E749F">
        <w:rPr>
          <w:rFonts w:ascii="Georgia" w:hAnsi="Georgia" w:hint="eastAsia"/>
          <w:b/>
          <w:bCs/>
          <w:color w:val="000000"/>
          <w:sz w:val="18"/>
          <w:szCs w:val="20"/>
          <w:rtl/>
        </w:rPr>
        <w:t>י</w:t>
      </w:r>
      <w:r w:rsidRPr="005E749F">
        <w:rPr>
          <w:rFonts w:ascii="Georgia" w:hAnsi="Georgia" w:hint="cs"/>
          <w:b/>
          <w:bCs/>
          <w:color w:val="000000"/>
          <w:sz w:val="18"/>
          <w:szCs w:val="20"/>
          <w:rtl/>
        </w:rPr>
        <w:t xml:space="preserve"> בעבודה:</w:t>
      </w:r>
      <w:r w:rsidRPr="005E749F">
        <w:rPr>
          <w:rFonts w:ascii="Georgia" w:eastAsia="Calibri" w:hAnsi="Georgia"/>
          <w:b/>
          <w:bCs/>
          <w:sz w:val="18"/>
          <w:szCs w:val="20"/>
          <w:rtl/>
        </w:rPr>
        <w:t xml:space="preserve"> </w:t>
      </w:r>
      <w:r w:rsidRPr="005E749F">
        <w:rPr>
          <w:rFonts w:ascii="Georgia" w:eastAsia="Calibri" w:hAnsi="Georgia" w:hint="cs"/>
          <w:sz w:val="18"/>
          <w:szCs w:val="20"/>
          <w:rtl/>
        </w:rPr>
        <w:t xml:space="preserve">לא נמצאו הבדלים מובהקים בין המגזרים, אולם </w:t>
      </w:r>
      <w:r w:rsidRPr="005E749F">
        <w:rPr>
          <w:rFonts w:ascii="Georgia" w:eastAsia="Calibri" w:hAnsi="Georgia"/>
          <w:sz w:val="18"/>
          <w:szCs w:val="20"/>
          <w:rtl/>
        </w:rPr>
        <w:t xml:space="preserve">נמצא </w:t>
      </w:r>
      <w:r w:rsidR="00AC24C4" w:rsidRPr="005E749F">
        <w:rPr>
          <w:rFonts w:ascii="Georgia" w:eastAsia="Calibri" w:hAnsi="Georgia"/>
          <w:sz w:val="18"/>
          <w:szCs w:val="20"/>
          <w:rtl/>
        </w:rPr>
        <w:t>אֵ</w:t>
      </w:r>
      <w:r w:rsidRPr="005E749F">
        <w:rPr>
          <w:rFonts w:ascii="Georgia" w:eastAsia="Calibri" w:hAnsi="Georgia"/>
          <w:sz w:val="18"/>
          <w:szCs w:val="20"/>
          <w:rtl/>
        </w:rPr>
        <w:t>פקט מובהק למגדר</w:t>
      </w:r>
      <w:r w:rsidRPr="005E749F">
        <w:rPr>
          <w:rFonts w:ascii="Georgia" w:eastAsia="Calibri" w:hAnsi="Georgia" w:hint="cs"/>
          <w:sz w:val="18"/>
          <w:szCs w:val="20"/>
          <w:rtl/>
        </w:rPr>
        <w:t>,</w:t>
      </w:r>
      <w:r w:rsidRPr="005E749F">
        <w:rPr>
          <w:rFonts w:ascii="Georgia" w:eastAsia="Calibri" w:hAnsi="Georgia"/>
          <w:sz w:val="18"/>
          <w:szCs w:val="20"/>
          <w:rtl/>
        </w:rPr>
        <w:t xml:space="preserve"> ו</w:t>
      </w:r>
      <w:r w:rsidRPr="005E749F">
        <w:rPr>
          <w:rFonts w:ascii="Georgia" w:eastAsia="Calibri" w:hAnsi="Georgia" w:hint="cs"/>
          <w:sz w:val="18"/>
          <w:szCs w:val="20"/>
          <w:rtl/>
        </w:rPr>
        <w:t xml:space="preserve">כך </w:t>
      </w:r>
      <w:r w:rsidRPr="005E749F">
        <w:rPr>
          <w:rFonts w:ascii="Georgia" w:eastAsia="Calibri" w:hAnsi="Georgia"/>
          <w:sz w:val="18"/>
          <w:szCs w:val="20"/>
          <w:rtl/>
        </w:rPr>
        <w:t xml:space="preserve">מספר </w:t>
      </w:r>
      <w:r w:rsidRPr="005E749F">
        <w:rPr>
          <w:rFonts w:ascii="Georgia" w:eastAsia="Calibri" w:hAnsi="Georgia" w:hint="cs"/>
          <w:sz w:val="18"/>
          <w:szCs w:val="20"/>
          <w:rtl/>
        </w:rPr>
        <w:t>ה</w:t>
      </w:r>
      <w:r w:rsidRPr="005E749F">
        <w:rPr>
          <w:rFonts w:ascii="Georgia" w:eastAsia="Calibri" w:hAnsi="Georgia"/>
          <w:sz w:val="18"/>
          <w:szCs w:val="20"/>
          <w:rtl/>
        </w:rPr>
        <w:t xml:space="preserve">שעות </w:t>
      </w:r>
      <w:r w:rsidRPr="005E749F">
        <w:rPr>
          <w:rFonts w:ascii="Georgia" w:eastAsia="Calibri" w:hAnsi="Georgia" w:hint="cs"/>
          <w:sz w:val="18"/>
          <w:szCs w:val="20"/>
          <w:rtl/>
        </w:rPr>
        <w:t>המוקדשות לעבודה בשכר בקרב גברים רב</w:t>
      </w:r>
      <w:r w:rsidRPr="005E749F">
        <w:rPr>
          <w:rFonts w:ascii="Georgia" w:eastAsia="Calibri" w:hAnsi="Georgia"/>
          <w:sz w:val="18"/>
          <w:szCs w:val="20"/>
          <w:rtl/>
        </w:rPr>
        <w:t xml:space="preserve"> מזה שנמצא בקרב נשים. עם זאת, לא נמצאה אינטראקציה מובהקת בין</w:t>
      </w:r>
      <w:r w:rsidRPr="005E749F">
        <w:rPr>
          <w:rFonts w:ascii="Georgia" w:eastAsia="Calibri" w:hAnsi="Georgia" w:hint="cs"/>
          <w:sz w:val="18"/>
          <w:szCs w:val="20"/>
          <w:rtl/>
        </w:rPr>
        <w:t xml:space="preserve"> מגזר למגדר.</w:t>
      </w:r>
    </w:p>
    <w:p w14:paraId="33E4B5D6"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b/>
          <w:bCs/>
          <w:sz w:val="18"/>
          <w:szCs w:val="20"/>
          <w:rtl/>
        </w:rPr>
        <w:t>עומס אובייקטיב</w:t>
      </w:r>
      <w:r w:rsidRPr="005E749F">
        <w:rPr>
          <w:rFonts w:ascii="Georgia" w:hAnsi="Georgia" w:hint="eastAsia"/>
          <w:b/>
          <w:bCs/>
          <w:sz w:val="18"/>
          <w:szCs w:val="20"/>
          <w:rtl/>
        </w:rPr>
        <w:t>י</w:t>
      </w:r>
      <w:r w:rsidRPr="005E749F">
        <w:rPr>
          <w:rFonts w:ascii="Georgia" w:hAnsi="Georgia" w:hint="cs"/>
          <w:b/>
          <w:bCs/>
          <w:sz w:val="18"/>
          <w:szCs w:val="20"/>
          <w:rtl/>
        </w:rPr>
        <w:t xml:space="preserve"> בבית: </w:t>
      </w:r>
      <w:r w:rsidRPr="005E749F">
        <w:rPr>
          <w:rFonts w:ascii="Georgia" w:hAnsi="Georgia" w:hint="cs"/>
          <w:sz w:val="18"/>
          <w:szCs w:val="20"/>
          <w:rtl/>
        </w:rPr>
        <w:t>מספר השעות המוקדשות לעבודות הבית בקרב חרדים וערבים רב</w:t>
      </w:r>
      <w:r w:rsidRPr="005E749F">
        <w:rPr>
          <w:rFonts w:ascii="Georgia" w:hAnsi="Georgia"/>
          <w:sz w:val="18"/>
          <w:szCs w:val="20"/>
          <w:rtl/>
        </w:rPr>
        <w:t xml:space="preserve"> מזה שנמצא בקרב היהודים</w:t>
      </w:r>
      <w:r w:rsidRPr="005E749F">
        <w:rPr>
          <w:rFonts w:ascii="Georgia" w:hAnsi="Georgia" w:hint="cs"/>
          <w:sz w:val="18"/>
          <w:szCs w:val="20"/>
          <w:rtl/>
        </w:rPr>
        <w:t xml:space="preserve"> שאינם חרדים</w:t>
      </w:r>
      <w:r w:rsidRPr="005E749F">
        <w:rPr>
          <w:rFonts w:ascii="Georgia" w:hAnsi="Georgia"/>
          <w:sz w:val="18"/>
          <w:szCs w:val="20"/>
          <w:rtl/>
        </w:rPr>
        <w:t xml:space="preserve">. </w:t>
      </w:r>
      <w:r w:rsidRPr="005E749F">
        <w:rPr>
          <w:rFonts w:ascii="Georgia" w:eastAsia="Calibri" w:hAnsi="Georgia" w:hint="cs"/>
          <w:sz w:val="18"/>
          <w:szCs w:val="20"/>
          <w:rtl/>
        </w:rPr>
        <w:t>כן</w:t>
      </w:r>
      <w:r w:rsidRPr="005E749F">
        <w:rPr>
          <w:rFonts w:ascii="Georgia" w:eastAsia="Calibri" w:hAnsi="Georgia"/>
          <w:sz w:val="18"/>
          <w:szCs w:val="20"/>
          <w:rtl/>
        </w:rPr>
        <w:t xml:space="preserve"> נמצא אפקט מובהק למגדר</w:t>
      </w:r>
      <w:r w:rsidRPr="005E749F">
        <w:rPr>
          <w:rFonts w:ascii="Georgia" w:eastAsia="Calibri" w:hAnsi="Georgia" w:hint="cs"/>
          <w:sz w:val="18"/>
          <w:szCs w:val="20"/>
          <w:rtl/>
        </w:rPr>
        <w:t>,</w:t>
      </w:r>
      <w:r w:rsidRPr="005E749F">
        <w:rPr>
          <w:rFonts w:ascii="Georgia" w:eastAsia="Calibri" w:hAnsi="Georgia"/>
          <w:sz w:val="18"/>
          <w:szCs w:val="20"/>
          <w:rtl/>
        </w:rPr>
        <w:t xml:space="preserve"> </w:t>
      </w:r>
      <w:r w:rsidRPr="005E749F">
        <w:rPr>
          <w:rFonts w:ascii="Georgia" w:hAnsi="Georgia" w:hint="cs"/>
          <w:sz w:val="18"/>
          <w:szCs w:val="20"/>
          <w:rtl/>
        </w:rPr>
        <w:t xml:space="preserve">ובקרב נשים </w:t>
      </w:r>
      <w:r w:rsidRPr="005E749F">
        <w:rPr>
          <w:rFonts w:ascii="Georgia" w:hAnsi="Georgia"/>
          <w:sz w:val="18"/>
          <w:szCs w:val="20"/>
          <w:rtl/>
        </w:rPr>
        <w:t xml:space="preserve">מספר </w:t>
      </w:r>
      <w:r w:rsidRPr="005E749F">
        <w:rPr>
          <w:rFonts w:ascii="Georgia" w:hAnsi="Georgia" w:hint="cs"/>
          <w:sz w:val="18"/>
          <w:szCs w:val="20"/>
          <w:rtl/>
        </w:rPr>
        <w:t>השעות המוקדשות לבית רב</w:t>
      </w:r>
      <w:r w:rsidRPr="005E749F">
        <w:rPr>
          <w:rFonts w:ascii="Georgia" w:hAnsi="Georgia"/>
          <w:sz w:val="18"/>
          <w:szCs w:val="20"/>
          <w:rtl/>
        </w:rPr>
        <w:t xml:space="preserve"> מזה שנמצא בקרב גברים</w:t>
      </w:r>
      <w:r w:rsidRPr="005E749F">
        <w:rPr>
          <w:rFonts w:ascii="Georgia" w:hAnsi="Georgia" w:hint="cs"/>
          <w:sz w:val="18"/>
          <w:szCs w:val="20"/>
          <w:rtl/>
        </w:rPr>
        <w:t xml:space="preserve">, בכל המגזרים. </w:t>
      </w:r>
      <w:r w:rsidRPr="005E749F">
        <w:rPr>
          <w:rFonts w:ascii="Georgia" w:hAnsi="Georgia"/>
          <w:sz w:val="18"/>
          <w:szCs w:val="20"/>
          <w:rtl/>
        </w:rPr>
        <w:t xml:space="preserve">לא נמצאה אינטראקציה בין </w:t>
      </w:r>
      <w:r w:rsidRPr="005E749F">
        <w:rPr>
          <w:rFonts w:ascii="Georgia" w:hAnsi="Georgia" w:hint="cs"/>
          <w:sz w:val="18"/>
          <w:szCs w:val="20"/>
          <w:rtl/>
        </w:rPr>
        <w:t xml:space="preserve">מגזר </w:t>
      </w:r>
      <w:r w:rsidRPr="005E749F">
        <w:rPr>
          <w:rFonts w:ascii="Georgia" w:hAnsi="Georgia"/>
          <w:sz w:val="18"/>
          <w:szCs w:val="20"/>
          <w:rtl/>
        </w:rPr>
        <w:t>למגדר</w:t>
      </w:r>
      <w:r w:rsidRPr="005E749F">
        <w:rPr>
          <w:rFonts w:ascii="Georgia" w:hAnsi="Georgia" w:hint="cs"/>
          <w:sz w:val="18"/>
          <w:szCs w:val="20"/>
          <w:rtl/>
        </w:rPr>
        <w:t>.</w:t>
      </w:r>
    </w:p>
    <w:p w14:paraId="68209786" w14:textId="77777777" w:rsidR="005E749F" w:rsidRPr="005E749F" w:rsidRDefault="005E749F" w:rsidP="005E749F">
      <w:pPr>
        <w:spacing w:after="180" w:line="280" w:lineRule="exact"/>
        <w:jc w:val="both"/>
        <w:rPr>
          <w:rFonts w:ascii="Georgia" w:eastAsia="Calibri" w:hAnsi="Georgia"/>
          <w:sz w:val="18"/>
          <w:szCs w:val="20"/>
          <w:rtl/>
        </w:rPr>
      </w:pPr>
      <w:r w:rsidRPr="005E749F">
        <w:rPr>
          <w:rFonts w:ascii="Georgia" w:eastAsia="Calibri" w:hAnsi="Georgia"/>
          <w:b/>
          <w:bCs/>
          <w:sz w:val="18"/>
          <w:szCs w:val="20"/>
          <w:rtl/>
        </w:rPr>
        <w:t xml:space="preserve">עומס </w:t>
      </w:r>
      <w:r w:rsidRPr="005E749F">
        <w:rPr>
          <w:rFonts w:ascii="Georgia" w:eastAsia="Calibri" w:hAnsi="Georgia" w:hint="cs"/>
          <w:b/>
          <w:bCs/>
          <w:sz w:val="18"/>
          <w:szCs w:val="20"/>
          <w:rtl/>
        </w:rPr>
        <w:t>סובייקטיב</w:t>
      </w:r>
      <w:r w:rsidRPr="005E749F">
        <w:rPr>
          <w:rFonts w:ascii="Georgia" w:eastAsia="Calibri" w:hAnsi="Georgia" w:hint="eastAsia"/>
          <w:b/>
          <w:bCs/>
          <w:sz w:val="18"/>
          <w:szCs w:val="20"/>
          <w:rtl/>
        </w:rPr>
        <w:t>י</w:t>
      </w:r>
      <w:r w:rsidRPr="005E749F">
        <w:rPr>
          <w:rFonts w:ascii="Georgia" w:hAnsi="Georgia" w:hint="cs"/>
          <w:color w:val="000000"/>
          <w:sz w:val="18"/>
          <w:szCs w:val="20"/>
          <w:rtl/>
        </w:rPr>
        <w:t xml:space="preserve"> </w:t>
      </w:r>
      <w:r w:rsidRPr="005E749F">
        <w:rPr>
          <w:rFonts w:ascii="Georgia" w:hAnsi="Georgia" w:hint="cs"/>
          <w:b/>
          <w:bCs/>
          <w:color w:val="000000"/>
          <w:sz w:val="18"/>
          <w:szCs w:val="20"/>
          <w:rtl/>
        </w:rPr>
        <w:t>בעבודה:</w:t>
      </w:r>
      <w:r w:rsidRPr="005E749F">
        <w:rPr>
          <w:rFonts w:ascii="Georgia" w:eastAsia="Calibri" w:hAnsi="Georgia"/>
          <w:sz w:val="18"/>
          <w:szCs w:val="20"/>
          <w:rtl/>
        </w:rPr>
        <w:t xml:space="preserve"> לא נמצאו הבדלים</w:t>
      </w:r>
      <w:r w:rsidRPr="005E749F">
        <w:rPr>
          <w:rFonts w:ascii="Georgia" w:eastAsia="Calibri" w:hAnsi="Georgia" w:hint="cs"/>
          <w:sz w:val="18"/>
          <w:szCs w:val="20"/>
          <w:rtl/>
        </w:rPr>
        <w:t xml:space="preserve"> מובהקים</w:t>
      </w:r>
      <w:r w:rsidRPr="005E749F">
        <w:rPr>
          <w:rFonts w:ascii="Georgia" w:eastAsia="Calibri" w:hAnsi="Georgia"/>
          <w:sz w:val="18"/>
          <w:szCs w:val="20"/>
          <w:rtl/>
        </w:rPr>
        <w:t xml:space="preserve"> </w:t>
      </w:r>
      <w:r w:rsidRPr="005E749F">
        <w:rPr>
          <w:rFonts w:ascii="Georgia" w:eastAsia="Calibri" w:hAnsi="Georgia" w:hint="cs"/>
          <w:sz w:val="18"/>
          <w:szCs w:val="20"/>
          <w:rtl/>
        </w:rPr>
        <w:t>על פי מגזר או מגדר,</w:t>
      </w:r>
      <w:r w:rsidRPr="005E749F">
        <w:rPr>
          <w:rFonts w:ascii="Georgia" w:eastAsia="Calibri" w:hAnsi="Georgia"/>
          <w:sz w:val="18"/>
          <w:szCs w:val="20"/>
          <w:rtl/>
        </w:rPr>
        <w:t xml:space="preserve"> ואף לא נמצאה אינטראקציה מובהקת</w:t>
      </w:r>
      <w:r w:rsidRPr="005E749F">
        <w:rPr>
          <w:rFonts w:ascii="Georgia" w:eastAsia="Calibri" w:hAnsi="Georgia" w:hint="cs"/>
          <w:sz w:val="18"/>
          <w:szCs w:val="20"/>
          <w:rtl/>
        </w:rPr>
        <w:t xml:space="preserve"> בין מגזר למגדר.</w:t>
      </w:r>
    </w:p>
    <w:p w14:paraId="60563E11" w14:textId="77777777" w:rsidR="006E71B8" w:rsidRPr="005E749F" w:rsidRDefault="006E71B8" w:rsidP="006E71B8">
      <w:pPr>
        <w:spacing w:after="180" w:line="280" w:lineRule="exact"/>
        <w:jc w:val="both"/>
        <w:rPr>
          <w:rFonts w:ascii="Georgia" w:eastAsia="Calibri" w:hAnsi="Georgia"/>
          <w:sz w:val="18"/>
          <w:szCs w:val="20"/>
          <w:rtl/>
        </w:rPr>
      </w:pPr>
      <w:bookmarkStart w:id="5" w:name="_Hlk144111771"/>
      <w:r w:rsidRPr="005E749F">
        <w:rPr>
          <w:rFonts w:ascii="Georgia" w:eastAsia="Calibri" w:hAnsi="Georgia"/>
          <w:b/>
          <w:bCs/>
          <w:sz w:val="18"/>
          <w:szCs w:val="20"/>
          <w:rtl/>
        </w:rPr>
        <w:t>קונפליקט</w:t>
      </w:r>
      <w:r w:rsidRPr="005E749F">
        <w:rPr>
          <w:rFonts w:ascii="Georgia" w:eastAsia="Calibri" w:hAnsi="Georgia" w:hint="cs"/>
          <w:b/>
          <w:bCs/>
          <w:sz w:val="18"/>
          <w:szCs w:val="20"/>
          <w:rtl/>
        </w:rPr>
        <w:t xml:space="preserve"> תפקידים משפחה-עבודה:</w:t>
      </w:r>
      <w:r w:rsidRPr="005E749F">
        <w:rPr>
          <w:rFonts w:ascii="Georgia" w:eastAsia="Calibri" w:hAnsi="Georgia"/>
          <w:sz w:val="18"/>
          <w:szCs w:val="20"/>
          <w:rtl/>
        </w:rPr>
        <w:t xml:space="preserve"> </w:t>
      </w:r>
      <w:r w:rsidRPr="005E749F">
        <w:rPr>
          <w:rFonts w:ascii="Georgia" w:eastAsia="Calibri" w:hAnsi="Georgia" w:hint="cs"/>
          <w:sz w:val="18"/>
          <w:szCs w:val="20"/>
          <w:rtl/>
        </w:rPr>
        <w:t xml:space="preserve">נמצא </w:t>
      </w:r>
      <w:r w:rsidRPr="005E749F">
        <w:rPr>
          <w:rFonts w:ascii="Georgia" w:eastAsia="Calibri" w:hAnsi="Georgia"/>
          <w:sz w:val="18"/>
          <w:szCs w:val="20"/>
          <w:rtl/>
        </w:rPr>
        <w:t>אֵ</w:t>
      </w:r>
      <w:r w:rsidRPr="005E749F">
        <w:rPr>
          <w:rFonts w:ascii="Georgia" w:eastAsia="Calibri" w:hAnsi="Georgia" w:hint="cs"/>
          <w:sz w:val="18"/>
          <w:szCs w:val="20"/>
          <w:rtl/>
        </w:rPr>
        <w:t>פקט מובהק למגזר, ו</w:t>
      </w:r>
      <w:r w:rsidRPr="005E749F">
        <w:rPr>
          <w:rFonts w:ascii="Georgia" w:eastAsia="Calibri" w:hAnsi="Georgia"/>
          <w:sz w:val="18"/>
          <w:szCs w:val="20"/>
          <w:rtl/>
        </w:rPr>
        <w:t xml:space="preserve">מקור ההבדל הוא בין היהודים </w:t>
      </w:r>
      <w:r w:rsidRPr="005E749F">
        <w:rPr>
          <w:rFonts w:ascii="Georgia" w:eastAsia="Calibri" w:hAnsi="Georgia" w:hint="cs"/>
          <w:sz w:val="18"/>
          <w:szCs w:val="20"/>
          <w:rtl/>
        </w:rPr>
        <w:t xml:space="preserve">שאינם חרדים </w:t>
      </w:r>
      <w:r w:rsidRPr="005E749F">
        <w:rPr>
          <w:rFonts w:ascii="Georgia" w:eastAsia="Calibri" w:hAnsi="Georgia"/>
          <w:sz w:val="18"/>
          <w:szCs w:val="20"/>
          <w:rtl/>
        </w:rPr>
        <w:t>לבין החרדים והערבים</w:t>
      </w:r>
      <w:r w:rsidRPr="005E749F">
        <w:rPr>
          <w:rFonts w:ascii="Georgia" w:eastAsia="Calibri" w:hAnsi="Georgia" w:hint="cs"/>
          <w:sz w:val="18"/>
          <w:szCs w:val="20"/>
          <w:rtl/>
        </w:rPr>
        <w:t>. כך,</w:t>
      </w:r>
      <w:r w:rsidRPr="005E749F">
        <w:rPr>
          <w:rFonts w:ascii="Georgia" w:eastAsia="Calibri" w:hAnsi="Georgia"/>
          <w:sz w:val="18"/>
          <w:szCs w:val="20"/>
          <w:rtl/>
        </w:rPr>
        <w:t xml:space="preserve"> עוצמת קונפליקט </w:t>
      </w:r>
      <w:r w:rsidRPr="005E749F">
        <w:rPr>
          <w:rFonts w:ascii="Georgia" w:eastAsia="Calibri" w:hAnsi="Georgia" w:hint="cs"/>
          <w:sz w:val="18"/>
          <w:szCs w:val="20"/>
          <w:rtl/>
        </w:rPr>
        <w:t xml:space="preserve">התפקידים משפחה-עבודה </w:t>
      </w:r>
      <w:r w:rsidRPr="005E749F">
        <w:rPr>
          <w:rFonts w:ascii="Georgia" w:eastAsia="Calibri" w:hAnsi="Georgia"/>
          <w:sz w:val="18"/>
          <w:szCs w:val="20"/>
          <w:rtl/>
        </w:rPr>
        <w:t>בקרב היהודים</w:t>
      </w:r>
      <w:r w:rsidRPr="005E749F">
        <w:rPr>
          <w:rFonts w:ascii="Georgia" w:eastAsia="Calibri" w:hAnsi="Georgia" w:hint="cs"/>
          <w:sz w:val="18"/>
          <w:szCs w:val="20"/>
          <w:rtl/>
        </w:rPr>
        <w:t xml:space="preserve"> שאינם חרדים,</w:t>
      </w:r>
      <w:r w:rsidRPr="005E749F">
        <w:rPr>
          <w:rFonts w:ascii="Georgia" w:eastAsia="Calibri" w:hAnsi="Georgia"/>
          <w:sz w:val="18"/>
          <w:szCs w:val="20"/>
          <w:rtl/>
        </w:rPr>
        <w:t xml:space="preserve"> נמוכה מזו שנמצאה </w:t>
      </w:r>
      <w:r w:rsidRPr="005E749F">
        <w:rPr>
          <w:rFonts w:ascii="Georgia" w:eastAsia="Calibri" w:hAnsi="Georgia" w:hint="cs"/>
          <w:sz w:val="18"/>
          <w:szCs w:val="20"/>
          <w:rtl/>
        </w:rPr>
        <w:t>בשני המגזרים האחרים</w:t>
      </w:r>
      <w:r w:rsidRPr="005E749F">
        <w:rPr>
          <w:rFonts w:ascii="Georgia" w:eastAsia="Calibri" w:hAnsi="Georgia"/>
          <w:sz w:val="18"/>
          <w:szCs w:val="20"/>
          <w:rtl/>
        </w:rPr>
        <w:t xml:space="preserve">. </w:t>
      </w:r>
      <w:r w:rsidRPr="005E749F">
        <w:rPr>
          <w:rFonts w:ascii="Georgia" w:eastAsia="Calibri" w:hAnsi="Georgia" w:hint="cs"/>
          <w:sz w:val="18"/>
          <w:szCs w:val="20"/>
          <w:rtl/>
        </w:rPr>
        <w:t>עוד נמצא אפקט מובהק למגדר,</w:t>
      </w:r>
      <w:r w:rsidRPr="005E749F">
        <w:rPr>
          <w:rFonts w:ascii="Georgia" w:eastAsia="Calibri" w:hAnsi="Georgia"/>
          <w:sz w:val="18"/>
          <w:szCs w:val="20"/>
          <w:rtl/>
        </w:rPr>
        <w:t xml:space="preserve"> </w:t>
      </w:r>
      <w:r w:rsidRPr="005E749F">
        <w:rPr>
          <w:rFonts w:ascii="Georgia" w:eastAsia="Calibri" w:hAnsi="Georgia" w:hint="cs"/>
          <w:sz w:val="18"/>
          <w:szCs w:val="20"/>
          <w:rtl/>
        </w:rPr>
        <w:t>וכך</w:t>
      </w:r>
      <w:r w:rsidRPr="005E749F">
        <w:rPr>
          <w:rFonts w:ascii="Georgia" w:eastAsia="Calibri" w:hAnsi="Georgia"/>
          <w:sz w:val="18"/>
          <w:szCs w:val="20"/>
          <w:rtl/>
        </w:rPr>
        <w:t xml:space="preserve"> עוצמת קונפליקט </w:t>
      </w:r>
      <w:r w:rsidRPr="005E749F">
        <w:rPr>
          <w:rFonts w:ascii="Georgia" w:eastAsia="Calibri" w:hAnsi="Georgia" w:hint="cs"/>
          <w:sz w:val="18"/>
          <w:szCs w:val="20"/>
          <w:rtl/>
        </w:rPr>
        <w:t xml:space="preserve">התפקידים </w:t>
      </w:r>
      <w:r w:rsidRPr="005E749F">
        <w:rPr>
          <w:rFonts w:ascii="Georgia" w:eastAsia="Calibri" w:hAnsi="Georgia"/>
          <w:sz w:val="18"/>
          <w:szCs w:val="20"/>
          <w:rtl/>
        </w:rPr>
        <w:t>משפחה-עבודה בקרב גברים גבוהה מזו שנמצאה בקרב נשים</w:t>
      </w:r>
      <w:r w:rsidRPr="005E749F">
        <w:rPr>
          <w:rFonts w:ascii="Georgia" w:eastAsia="Calibri" w:hAnsi="Georgia" w:hint="cs"/>
          <w:sz w:val="18"/>
          <w:szCs w:val="20"/>
          <w:rtl/>
        </w:rPr>
        <w:t xml:space="preserve">. </w:t>
      </w:r>
      <w:r w:rsidRPr="005E749F">
        <w:rPr>
          <w:rFonts w:ascii="Georgia" w:eastAsia="Calibri" w:hAnsi="Georgia"/>
          <w:sz w:val="18"/>
          <w:szCs w:val="20"/>
          <w:rtl/>
        </w:rPr>
        <w:t>אולם האינטראקציה המובהקת מגדר</w:t>
      </w:r>
      <w:r w:rsidRPr="00CA29EA">
        <w:rPr>
          <w:rFonts w:ascii="David" w:eastAsia="Calibri" w:hAnsi="David"/>
          <w:sz w:val="20"/>
          <w:szCs w:val="20"/>
        </w:rPr>
        <w:t xml:space="preserve"> </w:t>
      </w:r>
      <w:r w:rsidRPr="00744DC2">
        <w:rPr>
          <w:rFonts w:ascii="David" w:eastAsia="Calibri" w:hAnsi="David"/>
          <w:sz w:val="20"/>
          <w:szCs w:val="20"/>
        </w:rPr>
        <w:t>x</w:t>
      </w:r>
      <w:r w:rsidRPr="005E749F" w:rsidDel="00CA29EA">
        <w:rPr>
          <w:rFonts w:ascii="Georgia" w:eastAsia="Calibri" w:hAnsi="Georgia" w:hint="cs"/>
          <w:sz w:val="18"/>
          <w:szCs w:val="20"/>
        </w:rPr>
        <w:t xml:space="preserve"> </w:t>
      </w:r>
      <w:r w:rsidRPr="005E749F">
        <w:rPr>
          <w:rFonts w:ascii="Georgia" w:eastAsia="Calibri" w:hAnsi="Georgia" w:hint="cs"/>
          <w:sz w:val="18"/>
          <w:szCs w:val="20"/>
          <w:rtl/>
        </w:rPr>
        <w:t>מגזר</w:t>
      </w:r>
      <w:r w:rsidRPr="005E749F">
        <w:rPr>
          <w:rFonts w:ascii="Georgia" w:eastAsia="Calibri" w:hAnsi="Georgia"/>
          <w:sz w:val="18"/>
          <w:szCs w:val="20"/>
          <w:rtl/>
        </w:rPr>
        <w:t xml:space="preserve"> מגבילה אֵפקט</w:t>
      </w:r>
      <w:r w:rsidRPr="005E749F">
        <w:rPr>
          <w:rFonts w:ascii="Georgia" w:eastAsia="Calibri" w:hAnsi="Georgia" w:hint="cs"/>
          <w:sz w:val="18"/>
          <w:szCs w:val="20"/>
          <w:rtl/>
        </w:rPr>
        <w:t xml:space="preserve"> זה רק לגברים החרדים.</w:t>
      </w:r>
      <w:r w:rsidRPr="005E749F">
        <w:rPr>
          <w:rFonts w:ascii="Georgia" w:eastAsia="Calibri" w:hAnsi="Georgia"/>
          <w:sz w:val="18"/>
          <w:szCs w:val="20"/>
          <w:rtl/>
        </w:rPr>
        <w:t xml:space="preserve"> כך</w:t>
      </w:r>
      <w:r w:rsidRPr="005E749F">
        <w:rPr>
          <w:rFonts w:ascii="Georgia" w:eastAsia="Calibri" w:hAnsi="Georgia" w:hint="cs"/>
          <w:sz w:val="18"/>
          <w:szCs w:val="20"/>
          <w:rtl/>
        </w:rPr>
        <w:t>,</w:t>
      </w:r>
      <w:r w:rsidRPr="005E749F">
        <w:rPr>
          <w:rFonts w:ascii="Georgia" w:eastAsia="Calibri" w:hAnsi="Georgia"/>
          <w:b/>
          <w:bCs/>
          <w:sz w:val="18"/>
          <w:szCs w:val="20"/>
          <w:rtl/>
        </w:rPr>
        <w:t xml:space="preserve"> </w:t>
      </w:r>
      <w:r w:rsidRPr="005E749F">
        <w:rPr>
          <w:rFonts w:ascii="Georgia" w:eastAsia="Calibri" w:hAnsi="Georgia"/>
          <w:sz w:val="18"/>
          <w:szCs w:val="20"/>
          <w:rtl/>
        </w:rPr>
        <w:t>בקרב הערבים (גברים:</w:t>
      </w:r>
      <w:r w:rsidRPr="005E749F">
        <w:rPr>
          <w:rFonts w:ascii="Georgia" w:eastAsia="Calibri" w:hAnsi="Georgia" w:hint="cs"/>
          <w:sz w:val="18"/>
          <w:szCs w:val="20"/>
          <w:rtl/>
        </w:rPr>
        <w:t xml:space="preserve"> </w:t>
      </w:r>
      <w:r w:rsidRPr="005E749F">
        <w:rPr>
          <w:rFonts w:ascii="Georgia" w:eastAsia="Calibri" w:hAnsi="Georgia"/>
          <w:sz w:val="18"/>
          <w:szCs w:val="20"/>
        </w:rPr>
        <w:t>M=2.43, SD=0.99</w:t>
      </w:r>
      <w:r w:rsidRPr="005E749F">
        <w:rPr>
          <w:rFonts w:ascii="Georgia" w:eastAsia="Calibri" w:hAnsi="Georgia" w:hint="cs"/>
          <w:sz w:val="18"/>
          <w:szCs w:val="20"/>
          <w:rtl/>
        </w:rPr>
        <w:t xml:space="preserve">; </w:t>
      </w:r>
      <w:r w:rsidRPr="005E749F">
        <w:rPr>
          <w:rFonts w:ascii="Georgia" w:eastAsia="Calibri" w:hAnsi="Georgia"/>
          <w:sz w:val="18"/>
          <w:szCs w:val="20"/>
          <w:rtl/>
        </w:rPr>
        <w:t>נשים</w:t>
      </w:r>
      <w:r w:rsidRPr="005E749F">
        <w:rPr>
          <w:rFonts w:ascii="Georgia" w:eastAsia="Calibri" w:hAnsi="Georgia" w:hint="cs"/>
          <w:sz w:val="18"/>
          <w:szCs w:val="20"/>
          <w:rtl/>
        </w:rPr>
        <w:t>:</w:t>
      </w:r>
      <w:r>
        <w:rPr>
          <w:rFonts w:ascii="Georgia" w:eastAsia="Calibri" w:hAnsi="Georgia" w:hint="cs"/>
          <w:sz w:val="18"/>
          <w:szCs w:val="20"/>
          <w:rtl/>
        </w:rPr>
        <w:t xml:space="preserve"> </w:t>
      </w:r>
      <w:r>
        <w:rPr>
          <w:rFonts w:ascii="Georgia" w:eastAsia="Calibri" w:hAnsi="Georgia"/>
          <w:sz w:val="18"/>
          <w:szCs w:val="18"/>
        </w:rPr>
        <w:t>M=2.54, SD=0.89</w:t>
      </w:r>
      <w:r>
        <w:rPr>
          <w:rFonts w:ascii="Georgia" w:eastAsia="Calibri" w:hAnsi="Georgia" w:hint="cs"/>
          <w:sz w:val="18"/>
          <w:szCs w:val="18"/>
          <w:rtl/>
        </w:rPr>
        <w:t>)</w:t>
      </w:r>
      <w:r w:rsidRPr="005E749F">
        <w:rPr>
          <w:rFonts w:ascii="Georgia" w:eastAsia="Calibri" w:hAnsi="Georgia"/>
          <w:sz w:val="18"/>
          <w:szCs w:val="20"/>
          <w:rtl/>
        </w:rPr>
        <w:t xml:space="preserve"> והיהודים שאינם חרדים</w:t>
      </w:r>
      <w:r w:rsidRPr="005E749F">
        <w:rPr>
          <w:rFonts w:ascii="Georgia" w:eastAsia="Calibri" w:hAnsi="Georgia" w:hint="cs"/>
          <w:sz w:val="18"/>
          <w:szCs w:val="20"/>
          <w:rtl/>
        </w:rPr>
        <w:t xml:space="preserve"> </w:t>
      </w:r>
      <w:r w:rsidRPr="005E749F">
        <w:rPr>
          <w:rFonts w:ascii="Georgia" w:eastAsia="Calibri" w:hAnsi="Georgia"/>
          <w:sz w:val="18"/>
          <w:szCs w:val="20"/>
          <w:rtl/>
        </w:rPr>
        <w:t>(גברים</w:t>
      </w:r>
      <w:r w:rsidRPr="005E749F">
        <w:rPr>
          <w:rFonts w:ascii="Georgia" w:eastAsia="Calibri" w:hAnsi="Georgia" w:hint="cs"/>
          <w:sz w:val="18"/>
          <w:szCs w:val="20"/>
          <w:rtl/>
        </w:rPr>
        <w:t xml:space="preserve">: </w:t>
      </w:r>
      <w:r w:rsidRPr="005E749F">
        <w:rPr>
          <w:rFonts w:ascii="Georgia" w:eastAsia="Calibri" w:hAnsi="Georgia"/>
          <w:sz w:val="18"/>
          <w:szCs w:val="20"/>
        </w:rPr>
        <w:t>M=2.27, SD=0.84</w:t>
      </w:r>
      <w:r w:rsidRPr="005E749F">
        <w:rPr>
          <w:rFonts w:ascii="Georgia" w:eastAsia="Calibri" w:hAnsi="Georgia" w:hint="cs"/>
          <w:sz w:val="18"/>
          <w:szCs w:val="20"/>
          <w:rtl/>
        </w:rPr>
        <w:t>;</w:t>
      </w:r>
      <w:r w:rsidRPr="005E749F">
        <w:rPr>
          <w:rFonts w:ascii="Georgia" w:eastAsia="Calibri" w:hAnsi="Georgia"/>
          <w:sz w:val="18"/>
          <w:szCs w:val="20"/>
          <w:rtl/>
        </w:rPr>
        <w:t xml:space="preserve"> נשים</w:t>
      </w:r>
      <w:r w:rsidRPr="005E749F">
        <w:rPr>
          <w:rFonts w:ascii="Georgia" w:eastAsia="Calibri" w:hAnsi="Georgia" w:hint="cs"/>
          <w:sz w:val="18"/>
          <w:szCs w:val="20"/>
          <w:rtl/>
        </w:rPr>
        <w:t>:</w:t>
      </w:r>
      <w:r>
        <w:rPr>
          <w:rFonts w:ascii="Georgia" w:eastAsia="Calibri" w:hAnsi="Georgia" w:hint="cs"/>
          <w:sz w:val="18"/>
          <w:szCs w:val="20"/>
          <w:rtl/>
        </w:rPr>
        <w:t xml:space="preserve"> </w:t>
      </w:r>
      <w:r w:rsidRPr="00A51E34">
        <w:rPr>
          <w:rFonts w:ascii="Georgia" w:eastAsia="Calibri" w:hAnsi="Georgia"/>
          <w:sz w:val="18"/>
          <w:szCs w:val="20"/>
        </w:rPr>
        <w:t>M=2.12, SD=0.88</w:t>
      </w:r>
      <w:r w:rsidRPr="005E749F">
        <w:rPr>
          <w:rFonts w:ascii="Georgia" w:eastAsia="Calibri" w:hAnsi="Georgia"/>
          <w:sz w:val="18"/>
          <w:szCs w:val="20"/>
          <w:rtl/>
        </w:rPr>
        <w:t>)</w:t>
      </w:r>
      <w:r w:rsidRPr="005E749F">
        <w:rPr>
          <w:rFonts w:ascii="Georgia" w:eastAsia="Calibri" w:hAnsi="Georgia" w:hint="cs"/>
          <w:sz w:val="18"/>
          <w:szCs w:val="20"/>
          <w:rtl/>
        </w:rPr>
        <w:t xml:space="preserve"> </w:t>
      </w:r>
      <w:r w:rsidRPr="005E749F">
        <w:rPr>
          <w:rFonts w:ascii="Georgia" w:eastAsia="Calibri" w:hAnsi="Georgia"/>
          <w:sz w:val="18"/>
          <w:szCs w:val="20"/>
          <w:rtl/>
        </w:rPr>
        <w:t xml:space="preserve">לא נמצאו הבדלים </w:t>
      </w:r>
      <w:r w:rsidRPr="005E749F">
        <w:rPr>
          <w:rFonts w:ascii="Georgia" w:eastAsia="Calibri" w:hAnsi="Georgia" w:hint="cs"/>
          <w:sz w:val="18"/>
          <w:szCs w:val="20"/>
          <w:rtl/>
        </w:rPr>
        <w:t xml:space="preserve">בין מגזרים, אך </w:t>
      </w:r>
      <w:r w:rsidRPr="005E749F">
        <w:rPr>
          <w:rFonts w:ascii="Georgia" w:eastAsia="Calibri" w:hAnsi="Georgia"/>
          <w:sz w:val="18"/>
          <w:szCs w:val="20"/>
          <w:rtl/>
        </w:rPr>
        <w:t>בקרב החרדים</w:t>
      </w:r>
      <w:r w:rsidRPr="005E749F">
        <w:rPr>
          <w:rFonts w:ascii="Georgia" w:eastAsia="Calibri" w:hAnsi="Georgia" w:hint="cs"/>
          <w:sz w:val="18"/>
          <w:szCs w:val="20"/>
          <w:rtl/>
        </w:rPr>
        <w:t>,</w:t>
      </w:r>
      <w:r w:rsidRPr="005E749F">
        <w:rPr>
          <w:rFonts w:ascii="Georgia" w:eastAsia="Calibri" w:hAnsi="Georgia"/>
          <w:sz w:val="18"/>
          <w:szCs w:val="20"/>
          <w:rtl/>
        </w:rPr>
        <w:t xml:space="preserve"> הגברים</w:t>
      </w:r>
      <w:r>
        <w:rPr>
          <w:rFonts w:ascii="Georgia" w:eastAsia="Calibri" w:hAnsi="Georgia" w:hint="cs"/>
          <w:sz w:val="18"/>
          <w:szCs w:val="20"/>
          <w:rtl/>
        </w:rPr>
        <w:t xml:space="preserve"> (</w:t>
      </w:r>
      <w:r>
        <w:rPr>
          <w:rFonts w:ascii="Georgia" w:eastAsia="Calibri" w:hAnsi="Georgia"/>
          <w:sz w:val="18"/>
          <w:szCs w:val="20"/>
        </w:rPr>
        <w:t>M=2.76, SD=1.04</w:t>
      </w:r>
      <w:r w:rsidRPr="005E749F">
        <w:rPr>
          <w:rFonts w:ascii="Georgia" w:eastAsia="Calibri" w:hAnsi="Georgia"/>
          <w:sz w:val="18"/>
          <w:szCs w:val="20"/>
          <w:rtl/>
        </w:rPr>
        <w:t xml:space="preserve">) חווים </w:t>
      </w:r>
      <w:r w:rsidRPr="005E749F">
        <w:rPr>
          <w:rFonts w:ascii="Georgia" w:eastAsia="Calibri" w:hAnsi="Georgia" w:hint="cs"/>
          <w:sz w:val="18"/>
          <w:szCs w:val="20"/>
          <w:rtl/>
        </w:rPr>
        <w:t>את ה</w:t>
      </w:r>
      <w:r w:rsidRPr="005E749F">
        <w:rPr>
          <w:rFonts w:ascii="Georgia" w:eastAsia="Calibri" w:hAnsi="Georgia"/>
          <w:sz w:val="18"/>
          <w:szCs w:val="20"/>
          <w:rtl/>
        </w:rPr>
        <w:t xml:space="preserve">קונפליקט </w:t>
      </w:r>
      <w:r w:rsidRPr="005E749F">
        <w:rPr>
          <w:rFonts w:ascii="Georgia" w:eastAsia="Calibri" w:hAnsi="Georgia" w:hint="cs"/>
          <w:sz w:val="18"/>
          <w:szCs w:val="20"/>
          <w:rtl/>
        </w:rPr>
        <w:t>משפחה-עבודה</w:t>
      </w:r>
      <w:r w:rsidRPr="005E749F">
        <w:rPr>
          <w:rFonts w:ascii="Georgia" w:eastAsia="Calibri" w:hAnsi="Georgia"/>
          <w:sz w:val="18"/>
          <w:szCs w:val="20"/>
          <w:rtl/>
        </w:rPr>
        <w:t xml:space="preserve"> </w:t>
      </w:r>
      <w:r w:rsidRPr="005E749F">
        <w:rPr>
          <w:rFonts w:ascii="Georgia" w:eastAsia="Calibri" w:hAnsi="Georgia" w:hint="cs"/>
          <w:sz w:val="18"/>
          <w:szCs w:val="20"/>
          <w:rtl/>
        </w:rPr>
        <w:t>ב</w:t>
      </w:r>
      <w:r w:rsidRPr="005E749F">
        <w:rPr>
          <w:rFonts w:ascii="Georgia" w:eastAsia="Calibri" w:hAnsi="Georgia"/>
          <w:sz w:val="18"/>
          <w:szCs w:val="20"/>
          <w:rtl/>
        </w:rPr>
        <w:t>עוצמה גבוהה יותר מנשים (</w:t>
      </w:r>
      <w:r w:rsidRPr="005E749F">
        <w:rPr>
          <w:rFonts w:ascii="Georgia" w:eastAsia="Calibri" w:hAnsi="Georgia"/>
          <w:sz w:val="18"/>
          <w:szCs w:val="20"/>
        </w:rPr>
        <w:t>M=2.15, SD=0.84</w:t>
      </w:r>
      <w:r w:rsidRPr="005E749F">
        <w:rPr>
          <w:rFonts w:ascii="Georgia" w:eastAsia="Calibri" w:hAnsi="Georgia"/>
          <w:sz w:val="18"/>
          <w:szCs w:val="20"/>
          <w:rtl/>
        </w:rPr>
        <w:t>).</w:t>
      </w:r>
    </w:p>
    <w:bookmarkEnd w:id="5"/>
    <w:p w14:paraId="57C6D396" w14:textId="77777777" w:rsidR="005E749F" w:rsidRPr="005E749F" w:rsidRDefault="005E749F" w:rsidP="005E749F">
      <w:pPr>
        <w:spacing w:after="180" w:line="280" w:lineRule="exact"/>
        <w:jc w:val="both"/>
        <w:rPr>
          <w:rFonts w:ascii="Georgia" w:eastAsia="Calibri" w:hAnsi="Georgia"/>
          <w:sz w:val="18"/>
          <w:szCs w:val="20"/>
          <w:rtl/>
        </w:rPr>
      </w:pPr>
      <w:r w:rsidRPr="005E749F">
        <w:rPr>
          <w:rFonts w:ascii="Georgia" w:eastAsia="Calibri" w:hAnsi="Georgia"/>
          <w:b/>
          <w:bCs/>
          <w:sz w:val="18"/>
          <w:szCs w:val="20"/>
          <w:rtl/>
        </w:rPr>
        <w:t>קונפליקט</w:t>
      </w:r>
      <w:r w:rsidRPr="005E749F">
        <w:rPr>
          <w:rFonts w:ascii="Georgia" w:eastAsia="Calibri" w:hAnsi="Georgia" w:hint="cs"/>
          <w:b/>
          <w:bCs/>
          <w:sz w:val="18"/>
          <w:szCs w:val="20"/>
          <w:rtl/>
        </w:rPr>
        <w:t xml:space="preserve"> תפקידים</w:t>
      </w:r>
      <w:r w:rsidRPr="005E749F">
        <w:rPr>
          <w:rFonts w:ascii="Georgia" w:eastAsia="Calibri" w:hAnsi="Georgia"/>
          <w:b/>
          <w:bCs/>
          <w:sz w:val="18"/>
          <w:szCs w:val="20"/>
          <w:rtl/>
        </w:rPr>
        <w:t xml:space="preserve"> עבודה-משפחה</w:t>
      </w:r>
      <w:r w:rsidRPr="005E749F">
        <w:rPr>
          <w:rFonts w:ascii="Georgia" w:eastAsia="Calibri" w:hAnsi="Georgia" w:hint="cs"/>
          <w:b/>
          <w:bCs/>
          <w:sz w:val="18"/>
          <w:szCs w:val="20"/>
          <w:rtl/>
        </w:rPr>
        <w:t>:</w:t>
      </w:r>
      <w:r w:rsidRPr="005E749F">
        <w:rPr>
          <w:rFonts w:ascii="Georgia" w:eastAsia="Calibri" w:hAnsi="Georgia"/>
          <w:sz w:val="18"/>
          <w:szCs w:val="20"/>
          <w:rtl/>
        </w:rPr>
        <w:t xml:space="preserve"> נמצאו </w:t>
      </w:r>
      <w:r w:rsidRPr="005E749F">
        <w:rPr>
          <w:rFonts w:ascii="Georgia" w:eastAsia="Calibri" w:hAnsi="Georgia" w:hint="cs"/>
          <w:sz w:val="18"/>
          <w:szCs w:val="20"/>
          <w:rtl/>
        </w:rPr>
        <w:t>אפקטים מובהקים למגזר ולמגדר, ו</w:t>
      </w:r>
      <w:r w:rsidRPr="005E749F">
        <w:rPr>
          <w:rFonts w:ascii="Georgia" w:eastAsia="Calibri" w:hAnsi="Georgia"/>
          <w:sz w:val="18"/>
          <w:szCs w:val="20"/>
          <w:rtl/>
        </w:rPr>
        <w:t>כך עוצמת קונפליקט</w:t>
      </w:r>
      <w:r w:rsidRPr="005E749F">
        <w:rPr>
          <w:rFonts w:ascii="Georgia" w:eastAsia="Calibri" w:hAnsi="Georgia" w:hint="cs"/>
          <w:sz w:val="18"/>
          <w:szCs w:val="20"/>
          <w:rtl/>
        </w:rPr>
        <w:t xml:space="preserve"> התפקידים</w:t>
      </w:r>
      <w:r w:rsidRPr="005E749F">
        <w:rPr>
          <w:rFonts w:ascii="Georgia" w:eastAsia="Calibri" w:hAnsi="Georgia"/>
          <w:sz w:val="18"/>
          <w:szCs w:val="20"/>
          <w:rtl/>
        </w:rPr>
        <w:t xml:space="preserve"> עבודה-משפחה בקרב היהודים</w:t>
      </w:r>
      <w:r w:rsidRPr="005E749F">
        <w:rPr>
          <w:rFonts w:ascii="Georgia" w:eastAsia="Calibri" w:hAnsi="Georgia" w:hint="cs"/>
          <w:sz w:val="18"/>
          <w:szCs w:val="20"/>
          <w:rtl/>
        </w:rPr>
        <w:t xml:space="preserve"> שאינם חרדים </w:t>
      </w:r>
      <w:r w:rsidRPr="005E749F">
        <w:rPr>
          <w:rFonts w:ascii="Georgia" w:eastAsia="Calibri" w:hAnsi="Georgia"/>
          <w:sz w:val="18"/>
          <w:szCs w:val="20"/>
          <w:rtl/>
        </w:rPr>
        <w:t xml:space="preserve">נמוכה מזו שנמצאה בקרב החרדים והערבים, ועוצמתו בקרב גברים גבוהה מזו שנמצאה בקרב נשים. עם זאת, לא נמצאה אינטראקציה מובהקת בין </w:t>
      </w:r>
      <w:r w:rsidRPr="005E749F">
        <w:rPr>
          <w:rFonts w:ascii="Georgia" w:eastAsia="Calibri" w:hAnsi="Georgia" w:hint="cs"/>
          <w:sz w:val="18"/>
          <w:szCs w:val="20"/>
          <w:rtl/>
        </w:rPr>
        <w:t>מגזר</w:t>
      </w:r>
      <w:r w:rsidRPr="005E749F">
        <w:rPr>
          <w:rFonts w:ascii="Georgia" w:eastAsia="Calibri" w:hAnsi="Georgia"/>
          <w:sz w:val="18"/>
          <w:szCs w:val="20"/>
          <w:rtl/>
        </w:rPr>
        <w:t xml:space="preserve"> למגדר</w:t>
      </w:r>
      <w:r w:rsidRPr="005E749F">
        <w:rPr>
          <w:rFonts w:ascii="Georgia" w:eastAsia="Calibri" w:hAnsi="Georgia" w:hint="cs"/>
          <w:sz w:val="18"/>
          <w:szCs w:val="20"/>
          <w:rtl/>
        </w:rPr>
        <w:t>.</w:t>
      </w:r>
    </w:p>
    <w:p w14:paraId="01AFF989" w14:textId="77777777" w:rsidR="005E749F" w:rsidRPr="005E749F" w:rsidRDefault="005E749F" w:rsidP="005E749F">
      <w:pPr>
        <w:spacing w:after="180" w:line="280" w:lineRule="exact"/>
        <w:jc w:val="both"/>
        <w:rPr>
          <w:rFonts w:ascii="Georgia" w:eastAsia="Calibri" w:hAnsi="Georgia"/>
          <w:sz w:val="18"/>
          <w:szCs w:val="20"/>
          <w:rtl/>
        </w:rPr>
      </w:pPr>
    </w:p>
    <w:p w14:paraId="5704C0A7" w14:textId="1EB4FFE3"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t>המצוקה הנפשית על פי קבוצת המחקר</w:t>
      </w:r>
      <w:r w:rsidRPr="005E749F">
        <w:rPr>
          <w:rFonts w:cs="Guttman Aharoni" w:hint="cs"/>
          <w:color w:val="BA2A16"/>
          <w:rtl/>
        </w:rPr>
        <w:t xml:space="preserve"> </w:t>
      </w:r>
    </w:p>
    <w:p w14:paraId="6C5FB63C" w14:textId="008C2CDA" w:rsidR="005E749F" w:rsidRPr="006D39E6" w:rsidRDefault="005E749F" w:rsidP="00A1259C">
      <w:pPr>
        <w:spacing w:after="180" w:line="280" w:lineRule="exact"/>
        <w:jc w:val="both"/>
        <w:rPr>
          <w:rFonts w:ascii="Georgia" w:hAnsi="Georgia"/>
          <w:spacing w:val="-2"/>
          <w:sz w:val="18"/>
          <w:szCs w:val="20"/>
          <w:rtl/>
        </w:rPr>
      </w:pPr>
      <w:r w:rsidRPr="006D39E6">
        <w:rPr>
          <w:rFonts w:ascii="Georgia" w:eastAsia="Calibri" w:hAnsi="Georgia" w:hint="cs"/>
          <w:spacing w:val="-2"/>
          <w:sz w:val="18"/>
          <w:szCs w:val="20"/>
          <w:rtl/>
        </w:rPr>
        <w:t xml:space="preserve">כדי </w:t>
      </w:r>
      <w:r w:rsidRPr="006D39E6">
        <w:rPr>
          <w:rFonts w:ascii="Georgia" w:eastAsia="Calibri" w:hAnsi="Georgia"/>
          <w:spacing w:val="-2"/>
          <w:sz w:val="18"/>
          <w:szCs w:val="20"/>
          <w:rtl/>
        </w:rPr>
        <w:t>לבחון אם מערך המשתנים</w:t>
      </w:r>
      <w:r w:rsidRPr="006D39E6">
        <w:rPr>
          <w:rFonts w:ascii="Georgia" w:eastAsia="Calibri" w:hAnsi="Georgia" w:hint="cs"/>
          <w:spacing w:val="-2"/>
          <w:sz w:val="18"/>
          <w:szCs w:val="20"/>
          <w:rtl/>
        </w:rPr>
        <w:t xml:space="preserve"> המייצגים</w:t>
      </w:r>
      <w:r w:rsidRPr="006D39E6">
        <w:rPr>
          <w:rFonts w:ascii="Georgia" w:eastAsia="Calibri" w:hAnsi="Georgia"/>
          <w:spacing w:val="-2"/>
          <w:sz w:val="18"/>
          <w:szCs w:val="20"/>
          <w:rtl/>
        </w:rPr>
        <w:t xml:space="preserve"> </w:t>
      </w:r>
      <w:r w:rsidRPr="006D39E6">
        <w:rPr>
          <w:rFonts w:ascii="Georgia" w:eastAsia="Calibri" w:hAnsi="Georgia" w:hint="cs"/>
          <w:spacing w:val="-2"/>
          <w:sz w:val="18"/>
          <w:szCs w:val="20"/>
          <w:rtl/>
        </w:rPr>
        <w:t xml:space="preserve">את </w:t>
      </w:r>
      <w:r w:rsidRPr="006D39E6">
        <w:rPr>
          <w:rFonts w:ascii="Georgia" w:eastAsia="Calibri" w:hAnsi="Georgia"/>
          <w:spacing w:val="-2"/>
          <w:sz w:val="18"/>
          <w:szCs w:val="20"/>
          <w:rtl/>
        </w:rPr>
        <w:t xml:space="preserve">גורמי </w:t>
      </w:r>
      <w:r w:rsidRPr="006D39E6">
        <w:rPr>
          <w:rFonts w:ascii="Georgia" w:eastAsia="Calibri" w:hAnsi="Georgia" w:hint="cs"/>
          <w:spacing w:val="-2"/>
          <w:sz w:val="18"/>
          <w:szCs w:val="20"/>
          <w:rtl/>
        </w:rPr>
        <w:t>ה</w:t>
      </w:r>
      <w:r w:rsidRPr="006D39E6">
        <w:rPr>
          <w:rFonts w:ascii="Georgia" w:eastAsia="Calibri" w:hAnsi="Georgia"/>
          <w:spacing w:val="-2"/>
          <w:sz w:val="18"/>
          <w:szCs w:val="20"/>
          <w:rtl/>
        </w:rPr>
        <w:t>לחץ במערכת העבודה-משפחה מסביר בצורה שונה או דומה מצוקה נפשית בקרב משתתפי</w:t>
      </w:r>
      <w:r w:rsidRPr="006D39E6">
        <w:rPr>
          <w:rFonts w:ascii="Georgia" w:eastAsia="Calibri" w:hAnsi="Georgia" w:hint="cs"/>
          <w:spacing w:val="-2"/>
          <w:sz w:val="18"/>
          <w:szCs w:val="20"/>
          <w:rtl/>
        </w:rPr>
        <w:t xml:space="preserve"> המחקר</w:t>
      </w:r>
      <w:r w:rsidRPr="006D39E6">
        <w:rPr>
          <w:rFonts w:ascii="Georgia" w:eastAsia="Calibri" w:hAnsi="Georgia"/>
          <w:spacing w:val="-2"/>
          <w:sz w:val="18"/>
          <w:szCs w:val="20"/>
          <w:rtl/>
        </w:rPr>
        <w:t xml:space="preserve"> בשלושת המגזרים (השערות</w:t>
      </w:r>
      <w:r w:rsidRPr="006D39E6">
        <w:rPr>
          <w:rFonts w:ascii="Georgia" w:eastAsia="Calibri" w:hAnsi="Georgia" w:hint="cs"/>
          <w:spacing w:val="-2"/>
          <w:sz w:val="18"/>
          <w:szCs w:val="20"/>
          <w:rtl/>
        </w:rPr>
        <w:t xml:space="preserve"> 1, 2</w:t>
      </w:r>
      <w:r w:rsidRPr="006D39E6">
        <w:rPr>
          <w:rFonts w:ascii="Georgia" w:eastAsia="Calibri" w:hAnsi="Georgia"/>
          <w:spacing w:val="-2"/>
          <w:sz w:val="18"/>
          <w:szCs w:val="20"/>
          <w:rtl/>
        </w:rPr>
        <w:t>), בוצעו רגרסיות היררכיות עבור כל מגזר</w:t>
      </w:r>
      <w:r w:rsidRPr="006D39E6">
        <w:rPr>
          <w:rFonts w:ascii="Georgia" w:eastAsia="Calibri" w:hAnsi="Georgia" w:hint="cs"/>
          <w:spacing w:val="-2"/>
          <w:sz w:val="18"/>
          <w:szCs w:val="20"/>
          <w:rtl/>
        </w:rPr>
        <w:t xml:space="preserve"> בנפרד</w:t>
      </w:r>
      <w:r w:rsidRPr="006D39E6">
        <w:rPr>
          <w:rFonts w:ascii="Georgia" w:eastAsia="Calibri" w:hAnsi="Georgia"/>
          <w:spacing w:val="-2"/>
          <w:sz w:val="18"/>
          <w:szCs w:val="20"/>
          <w:rtl/>
        </w:rPr>
        <w:t xml:space="preserve"> (ראו לוח 3). סדר הכנסת המשתנים לכל אחת </w:t>
      </w:r>
      <w:r w:rsidRPr="006D39E6">
        <w:rPr>
          <w:rFonts w:ascii="Georgia" w:eastAsia="Calibri" w:hAnsi="Georgia"/>
          <w:spacing w:val="-2"/>
          <w:sz w:val="18"/>
          <w:szCs w:val="20"/>
          <w:rtl/>
        </w:rPr>
        <w:lastRenderedPageBreak/>
        <w:t>ממשוואות הרגרסיה היה זהה. בצעד הראשון הוכנסו משתני רקע עיקריים</w:t>
      </w:r>
      <w:r w:rsidRPr="006D39E6">
        <w:rPr>
          <w:rFonts w:ascii="Georgia" w:eastAsia="Calibri" w:hAnsi="Georgia" w:hint="cs"/>
          <w:spacing w:val="-2"/>
          <w:sz w:val="18"/>
          <w:szCs w:val="20"/>
          <w:rtl/>
        </w:rPr>
        <w:t>,</w:t>
      </w:r>
      <w:r w:rsidRPr="006D39E6">
        <w:rPr>
          <w:rFonts w:ascii="Georgia" w:eastAsia="Calibri" w:hAnsi="Georgia"/>
          <w:spacing w:val="-2"/>
          <w:sz w:val="18"/>
          <w:szCs w:val="20"/>
          <w:rtl/>
        </w:rPr>
        <w:t xml:space="preserve"> אשר באמצעותם פיקחנו על ההבדלים שנמצאו במדגם המחקר בין המגזרים השונים (ראו תיאור המדגם): מין</w:t>
      </w:r>
      <w:r w:rsidRPr="006D39E6">
        <w:rPr>
          <w:rFonts w:ascii="Georgia" w:eastAsia="Calibri" w:hAnsi="Georgia" w:hint="cs"/>
          <w:spacing w:val="-2"/>
          <w:sz w:val="18"/>
          <w:szCs w:val="20"/>
          <w:rtl/>
        </w:rPr>
        <w:t xml:space="preserve"> </w:t>
      </w:r>
      <w:r w:rsidRPr="006D39E6">
        <w:rPr>
          <w:rFonts w:ascii="Georgia" w:eastAsia="Calibri" w:hAnsi="Georgia"/>
          <w:spacing w:val="-2"/>
          <w:sz w:val="18"/>
          <w:szCs w:val="20"/>
          <w:rtl/>
        </w:rPr>
        <w:t>(0=גברים</w:t>
      </w:r>
      <w:r w:rsidRPr="006D39E6">
        <w:rPr>
          <w:rFonts w:ascii="Georgia" w:eastAsia="Calibri" w:hAnsi="Georgia" w:hint="cs"/>
          <w:spacing w:val="-2"/>
          <w:sz w:val="18"/>
          <w:szCs w:val="20"/>
          <w:rtl/>
        </w:rPr>
        <w:t>;</w:t>
      </w:r>
      <w:r w:rsidRPr="006D39E6">
        <w:rPr>
          <w:rFonts w:ascii="Georgia" w:eastAsia="Calibri" w:hAnsi="Georgia"/>
          <w:spacing w:val="-2"/>
          <w:sz w:val="18"/>
          <w:szCs w:val="20"/>
          <w:rtl/>
        </w:rPr>
        <w:t xml:space="preserve"> 1=נשים), גיל, השכלה, מצב כלכלי</w:t>
      </w:r>
      <w:r w:rsidRPr="006D39E6">
        <w:rPr>
          <w:rFonts w:ascii="Georgia" w:eastAsia="Calibri" w:hAnsi="Georgia" w:hint="cs"/>
          <w:spacing w:val="-2"/>
          <w:sz w:val="18"/>
          <w:szCs w:val="20"/>
          <w:rtl/>
        </w:rPr>
        <w:t xml:space="preserve"> </w:t>
      </w:r>
      <w:r w:rsidRPr="006D39E6">
        <w:rPr>
          <w:rFonts w:ascii="Georgia" w:eastAsia="Calibri" w:hAnsi="Georgia"/>
          <w:spacing w:val="-2"/>
          <w:sz w:val="18"/>
          <w:szCs w:val="20"/>
          <w:rtl/>
        </w:rPr>
        <w:t>ומספר הילדים. בצעד השני הוכנסו מדדי העומס האובייקטיבי (שעות המוקדשות לבית ושעות המוקדשות לעבודה בשכר) וה</w:t>
      </w:r>
      <w:r w:rsidRPr="006D39E6">
        <w:rPr>
          <w:rFonts w:ascii="Georgia" w:eastAsia="Calibri" w:hAnsi="Georgia" w:hint="cs"/>
          <w:spacing w:val="-2"/>
          <w:sz w:val="18"/>
          <w:szCs w:val="20"/>
          <w:rtl/>
        </w:rPr>
        <w:t xml:space="preserve">משתנה </w:t>
      </w:r>
      <w:r w:rsidRPr="006D39E6">
        <w:rPr>
          <w:rFonts w:ascii="Georgia" w:eastAsia="Calibri" w:hAnsi="Georgia"/>
          <w:spacing w:val="-2"/>
          <w:sz w:val="18"/>
          <w:szCs w:val="20"/>
          <w:rtl/>
        </w:rPr>
        <w:t>עומס סובייקטיבי בעבודה. בצעד השלישי הוכנס המשתנה קונפליקט תפקידים. בשל המתאמים הגבוהים (יותר מ-0.70) בין שני מדדי קונפליקט התפקידים</w:t>
      </w:r>
      <w:r w:rsidRPr="006D39E6">
        <w:rPr>
          <w:rFonts w:ascii="Georgia" w:eastAsia="Calibri" w:hAnsi="Georgia" w:hint="cs"/>
          <w:spacing w:val="-2"/>
          <w:sz w:val="18"/>
          <w:szCs w:val="20"/>
          <w:rtl/>
        </w:rPr>
        <w:t xml:space="preserve"> </w:t>
      </w:r>
      <w:r w:rsidRPr="006D39E6">
        <w:rPr>
          <w:rFonts w:ascii="Georgia" w:eastAsia="Calibri" w:hAnsi="Georgia"/>
          <w:spacing w:val="-2"/>
          <w:sz w:val="18"/>
          <w:szCs w:val="20"/>
          <w:rtl/>
        </w:rPr>
        <w:t xml:space="preserve">(קונפליקט </w:t>
      </w:r>
      <w:r w:rsidRPr="006D39E6">
        <w:rPr>
          <w:rFonts w:ascii="Georgia" w:eastAsia="Calibri" w:hAnsi="Georgia" w:hint="cs"/>
          <w:spacing w:val="-2"/>
          <w:sz w:val="18"/>
          <w:szCs w:val="20"/>
          <w:rtl/>
        </w:rPr>
        <w:t xml:space="preserve">תפקידים </w:t>
      </w:r>
      <w:r w:rsidRPr="006D39E6">
        <w:rPr>
          <w:rFonts w:ascii="Georgia" w:eastAsia="Calibri" w:hAnsi="Georgia"/>
          <w:spacing w:val="-2"/>
          <w:sz w:val="18"/>
          <w:szCs w:val="20"/>
          <w:rtl/>
        </w:rPr>
        <w:t>עבודה</w:t>
      </w:r>
      <w:r w:rsidRPr="006D39E6">
        <w:rPr>
          <w:rFonts w:ascii="Georgia" w:eastAsia="Calibri" w:hAnsi="Georgia" w:hint="cs"/>
          <w:spacing w:val="-2"/>
          <w:sz w:val="18"/>
          <w:szCs w:val="20"/>
          <w:rtl/>
        </w:rPr>
        <w:t>-</w:t>
      </w:r>
      <w:r w:rsidRPr="006D39E6">
        <w:rPr>
          <w:rFonts w:ascii="Georgia" w:eastAsia="Calibri" w:hAnsi="Georgia"/>
          <w:spacing w:val="-2"/>
          <w:sz w:val="18"/>
          <w:szCs w:val="20"/>
          <w:rtl/>
        </w:rPr>
        <w:t xml:space="preserve">משפחה וקונפליקט </w:t>
      </w:r>
      <w:r w:rsidRPr="006D39E6">
        <w:rPr>
          <w:rFonts w:ascii="Georgia" w:eastAsia="Calibri" w:hAnsi="Georgia" w:hint="cs"/>
          <w:spacing w:val="-2"/>
          <w:sz w:val="18"/>
          <w:szCs w:val="20"/>
          <w:rtl/>
        </w:rPr>
        <w:t xml:space="preserve">תפקידים </w:t>
      </w:r>
      <w:r w:rsidRPr="006D39E6">
        <w:rPr>
          <w:rFonts w:ascii="Georgia" w:eastAsia="Calibri" w:hAnsi="Georgia"/>
          <w:spacing w:val="-2"/>
          <w:sz w:val="18"/>
          <w:szCs w:val="20"/>
          <w:rtl/>
        </w:rPr>
        <w:t>משפחה</w:t>
      </w:r>
      <w:r w:rsidRPr="006D39E6">
        <w:rPr>
          <w:rFonts w:ascii="Georgia" w:eastAsia="Calibri" w:hAnsi="Georgia" w:hint="cs"/>
          <w:spacing w:val="-2"/>
          <w:sz w:val="18"/>
          <w:szCs w:val="20"/>
          <w:rtl/>
        </w:rPr>
        <w:t>-</w:t>
      </w:r>
      <w:r w:rsidRPr="006D39E6">
        <w:rPr>
          <w:rFonts w:ascii="Georgia" w:eastAsia="Calibri" w:hAnsi="Georgia"/>
          <w:spacing w:val="-2"/>
          <w:sz w:val="18"/>
          <w:szCs w:val="20"/>
          <w:rtl/>
        </w:rPr>
        <w:t>עבודה), הוכנס</w:t>
      </w:r>
      <w:r w:rsidRPr="006D39E6">
        <w:rPr>
          <w:rFonts w:ascii="Georgia" w:hAnsi="Georgia"/>
          <w:spacing w:val="-2"/>
          <w:sz w:val="18"/>
          <w:szCs w:val="20"/>
          <w:rtl/>
        </w:rPr>
        <w:t xml:space="preserve"> בצעד זה של הרגרסיה קונפליקט התפקידים הכללי. ההשערות הספציפיות </w:t>
      </w:r>
      <w:r w:rsidRPr="006D39E6">
        <w:rPr>
          <w:rFonts w:ascii="Georgia" w:hAnsi="Georgia" w:hint="cs"/>
          <w:spacing w:val="-2"/>
          <w:sz w:val="18"/>
          <w:szCs w:val="20"/>
          <w:rtl/>
        </w:rPr>
        <w:t xml:space="preserve">באשר </w:t>
      </w:r>
      <w:r w:rsidRPr="006D39E6">
        <w:rPr>
          <w:rFonts w:ascii="Georgia" w:hAnsi="Georgia"/>
          <w:spacing w:val="-2"/>
          <w:sz w:val="18"/>
          <w:szCs w:val="20"/>
          <w:rtl/>
        </w:rPr>
        <w:t>לכל אחד ממדדי קונפליקט התפקידים</w:t>
      </w:r>
      <w:r w:rsidRPr="006D39E6">
        <w:rPr>
          <w:rFonts w:ascii="Georgia" w:hAnsi="Georgia" w:hint="cs"/>
          <w:spacing w:val="-2"/>
          <w:sz w:val="18"/>
          <w:szCs w:val="20"/>
          <w:rtl/>
        </w:rPr>
        <w:t xml:space="preserve"> </w:t>
      </w:r>
      <w:r w:rsidRPr="006D39E6">
        <w:rPr>
          <w:rFonts w:ascii="Georgia" w:hAnsi="Georgia"/>
          <w:spacing w:val="-2"/>
          <w:sz w:val="18"/>
          <w:szCs w:val="20"/>
          <w:rtl/>
        </w:rPr>
        <w:t>(השערות</w:t>
      </w:r>
      <w:r w:rsidRPr="006D39E6">
        <w:rPr>
          <w:rFonts w:ascii="Georgia" w:hAnsi="Georgia" w:hint="cs"/>
          <w:spacing w:val="-2"/>
          <w:sz w:val="18"/>
          <w:szCs w:val="20"/>
          <w:rtl/>
        </w:rPr>
        <w:t xml:space="preserve"> 5</w:t>
      </w:r>
      <w:r w:rsidR="00A1259C">
        <w:rPr>
          <w:rFonts w:ascii="Georgia" w:hAnsi="Georgia" w:hint="cs"/>
          <w:spacing w:val="-2"/>
          <w:sz w:val="18"/>
          <w:szCs w:val="20"/>
          <w:rtl/>
        </w:rPr>
        <w:t xml:space="preserve">, </w:t>
      </w:r>
      <w:r w:rsidRPr="006D39E6">
        <w:rPr>
          <w:rFonts w:ascii="Georgia" w:hAnsi="Georgia" w:hint="cs"/>
          <w:spacing w:val="-2"/>
          <w:sz w:val="18"/>
          <w:szCs w:val="20"/>
          <w:rtl/>
        </w:rPr>
        <w:t>6</w:t>
      </w:r>
      <w:r w:rsidRPr="006D39E6">
        <w:rPr>
          <w:rFonts w:ascii="Georgia" w:hAnsi="Georgia"/>
          <w:spacing w:val="-2"/>
          <w:sz w:val="18"/>
          <w:szCs w:val="20"/>
          <w:rtl/>
        </w:rPr>
        <w:t>) נבחנו בנפרד</w:t>
      </w:r>
      <w:r w:rsidRPr="006D39E6">
        <w:rPr>
          <w:rFonts w:ascii="Georgia" w:hAnsi="Georgia" w:hint="cs"/>
          <w:spacing w:val="-2"/>
          <w:sz w:val="18"/>
          <w:szCs w:val="20"/>
          <w:rtl/>
        </w:rPr>
        <w:t>,</w:t>
      </w:r>
      <w:r w:rsidRPr="006D39E6">
        <w:rPr>
          <w:rFonts w:ascii="Georgia" w:hAnsi="Georgia"/>
          <w:spacing w:val="-2"/>
          <w:sz w:val="18"/>
          <w:szCs w:val="20"/>
          <w:rtl/>
        </w:rPr>
        <w:t xml:space="preserve"> מחוץ למשוואת הרגרסיה. </w:t>
      </w:r>
    </w:p>
    <w:p w14:paraId="077DA540" w14:textId="77777777" w:rsidR="005E749F" w:rsidRPr="0037760E" w:rsidRDefault="005E749F" w:rsidP="0037760E">
      <w:pPr>
        <w:pStyle w:val="tab-name"/>
        <w:spacing w:before="300" w:line="260" w:lineRule="exact"/>
        <w:ind w:right="0"/>
        <w:rPr>
          <w:rFonts w:cs="Guttman Aharoni"/>
          <w:color w:val="BA2A16"/>
          <w:sz w:val="20"/>
          <w:szCs w:val="20"/>
          <w:rtl/>
        </w:rPr>
      </w:pPr>
      <w:r w:rsidRPr="0037760E">
        <w:rPr>
          <w:rFonts w:cs="Guttman Aharoni"/>
          <w:color w:val="BA2A16"/>
          <w:sz w:val="20"/>
          <w:szCs w:val="20"/>
          <w:rtl/>
        </w:rPr>
        <w:t>לוח 3</w:t>
      </w:r>
      <w:r w:rsidRPr="0037760E">
        <w:rPr>
          <w:rFonts w:cs="Guttman Aharoni" w:hint="cs"/>
          <w:color w:val="BA2A16"/>
          <w:sz w:val="20"/>
          <w:szCs w:val="20"/>
          <w:rtl/>
        </w:rPr>
        <w:t>: הסבר המצוקה הנפשית בשלושת המגזרים: מקדמי רגרסיה היררכית בצעדים</w:t>
      </w:r>
      <w:r w:rsidRPr="0037760E">
        <w:rPr>
          <w:rFonts w:cs="Guttman Aharoni"/>
          <w:color w:val="BA2A16"/>
          <w:sz w:val="20"/>
          <w:szCs w:val="20"/>
          <w:rtl/>
        </w:rPr>
        <w:t xml:space="preserve"> </w:t>
      </w: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7"/>
        <w:gridCol w:w="558"/>
        <w:gridCol w:w="395"/>
        <w:gridCol w:w="588"/>
        <w:gridCol w:w="558"/>
        <w:gridCol w:w="399"/>
        <w:gridCol w:w="548"/>
        <w:gridCol w:w="558"/>
        <w:gridCol w:w="399"/>
        <w:gridCol w:w="1340"/>
        <w:gridCol w:w="524"/>
      </w:tblGrid>
      <w:tr w:rsidR="006D39E6" w:rsidRPr="0037760E" w14:paraId="3CCFAE0C" w14:textId="77777777" w:rsidTr="00FB28F4">
        <w:trPr>
          <w:tblHeader/>
          <w:jc w:val="center"/>
        </w:trPr>
        <w:tc>
          <w:tcPr>
            <w:tcW w:w="0" w:type="auto"/>
            <w:gridSpan w:val="3"/>
            <w:tcBorders>
              <w:top w:val="single" w:sz="8" w:space="0" w:color="auto"/>
              <w:left w:val="single" w:sz="8" w:space="0" w:color="auto"/>
              <w:bottom w:val="single" w:sz="4" w:space="0" w:color="auto"/>
              <w:right w:val="single" w:sz="4" w:space="0" w:color="auto"/>
            </w:tcBorders>
            <w:shd w:val="clear" w:color="auto" w:fill="auto"/>
            <w:vAlign w:val="bottom"/>
          </w:tcPr>
          <w:p w14:paraId="7A3937FA" w14:textId="77777777" w:rsidR="006D39E6" w:rsidRPr="00473E67" w:rsidRDefault="006D39E6" w:rsidP="006D39E6">
            <w:pPr>
              <w:spacing w:before="60" w:after="60" w:line="220" w:lineRule="exact"/>
              <w:rPr>
                <w:rFonts w:ascii="Georgia" w:hAnsi="Georgia"/>
                <w:b/>
                <w:bCs/>
                <w:sz w:val="14"/>
                <w:szCs w:val="16"/>
                <w:rtl/>
              </w:rPr>
            </w:pPr>
            <w:r w:rsidRPr="00473E67">
              <w:rPr>
                <w:rFonts w:ascii="Georgia" w:hAnsi="Georgia"/>
                <w:b/>
                <w:bCs/>
                <w:sz w:val="14"/>
                <w:szCs w:val="16"/>
                <w:rtl/>
              </w:rPr>
              <w:t>ערבים</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vAlign w:val="bottom"/>
          </w:tcPr>
          <w:p w14:paraId="002566B6" w14:textId="77777777" w:rsidR="006D39E6" w:rsidRPr="00473E67" w:rsidRDefault="006D39E6" w:rsidP="006D39E6">
            <w:pPr>
              <w:spacing w:before="60" w:after="60" w:line="220" w:lineRule="exact"/>
              <w:rPr>
                <w:rFonts w:ascii="Georgia" w:hAnsi="Georgia"/>
                <w:b/>
                <w:bCs/>
                <w:sz w:val="14"/>
                <w:szCs w:val="16"/>
                <w:rtl/>
              </w:rPr>
            </w:pPr>
            <w:r w:rsidRPr="00473E67">
              <w:rPr>
                <w:rFonts w:ascii="Georgia" w:hAnsi="Georgia"/>
                <w:b/>
                <w:bCs/>
                <w:sz w:val="14"/>
                <w:szCs w:val="16"/>
                <w:rtl/>
              </w:rPr>
              <w:t>חרדים</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vAlign w:val="bottom"/>
          </w:tcPr>
          <w:p w14:paraId="35E21561" w14:textId="77777777" w:rsidR="006D39E6" w:rsidRPr="00473E67" w:rsidRDefault="006D39E6" w:rsidP="006D39E6">
            <w:pPr>
              <w:spacing w:before="60" w:after="60" w:line="220" w:lineRule="exact"/>
              <w:rPr>
                <w:rFonts w:ascii="Georgia" w:hAnsi="Georgia"/>
                <w:b/>
                <w:bCs/>
                <w:sz w:val="14"/>
                <w:szCs w:val="16"/>
                <w:rtl/>
              </w:rPr>
            </w:pPr>
            <w:r w:rsidRPr="00473E67">
              <w:rPr>
                <w:rFonts w:ascii="Georgia" w:hAnsi="Georgia"/>
                <w:b/>
                <w:bCs/>
                <w:sz w:val="14"/>
                <w:szCs w:val="16"/>
                <w:rtl/>
              </w:rPr>
              <w:t>יהודים</w:t>
            </w:r>
            <w:r w:rsidRPr="00473E67">
              <w:rPr>
                <w:rFonts w:ascii="Georgia" w:hAnsi="Georgia" w:hint="cs"/>
                <w:b/>
                <w:bCs/>
                <w:sz w:val="14"/>
                <w:szCs w:val="16"/>
                <w:rtl/>
              </w:rPr>
              <w:t xml:space="preserve"> שאינם חרדים</w:t>
            </w:r>
          </w:p>
        </w:tc>
        <w:tc>
          <w:tcPr>
            <w:tcW w:w="0" w:type="auto"/>
            <w:vMerge w:val="restart"/>
            <w:tcBorders>
              <w:top w:val="single" w:sz="8" w:space="0" w:color="auto"/>
              <w:left w:val="single" w:sz="4" w:space="0" w:color="auto"/>
              <w:right w:val="single" w:sz="4" w:space="0" w:color="auto"/>
            </w:tcBorders>
            <w:shd w:val="clear" w:color="auto" w:fill="auto"/>
            <w:vAlign w:val="bottom"/>
          </w:tcPr>
          <w:p w14:paraId="3D5B0C19" w14:textId="3404A070"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tl/>
              </w:rPr>
              <w:t>משתנים</w:t>
            </w:r>
          </w:p>
        </w:tc>
        <w:tc>
          <w:tcPr>
            <w:tcW w:w="0" w:type="auto"/>
            <w:vMerge w:val="restart"/>
            <w:tcBorders>
              <w:top w:val="single" w:sz="8" w:space="0" w:color="auto"/>
              <w:left w:val="single" w:sz="4" w:space="0" w:color="auto"/>
              <w:right w:val="single" w:sz="8" w:space="0" w:color="auto"/>
            </w:tcBorders>
            <w:vAlign w:val="bottom"/>
          </w:tcPr>
          <w:p w14:paraId="68EBE57C" w14:textId="43EF5D12"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tl/>
              </w:rPr>
              <w:t>צעדים</w:t>
            </w:r>
          </w:p>
        </w:tc>
      </w:tr>
      <w:tr w:rsidR="006D39E6" w:rsidRPr="0037760E" w14:paraId="1927DE9C" w14:textId="77777777" w:rsidTr="00FB28F4">
        <w:trPr>
          <w:tblHeader/>
          <w:jc w:val="center"/>
        </w:trPr>
        <w:tc>
          <w:tcPr>
            <w:tcW w:w="0" w:type="auto"/>
            <w:tcBorders>
              <w:top w:val="single" w:sz="4" w:space="0" w:color="auto"/>
              <w:left w:val="single" w:sz="8" w:space="0" w:color="auto"/>
              <w:bottom w:val="single" w:sz="8" w:space="0" w:color="auto"/>
            </w:tcBorders>
            <w:shd w:val="clear" w:color="auto" w:fill="auto"/>
            <w:vAlign w:val="bottom"/>
          </w:tcPr>
          <w:p w14:paraId="0654E0B3"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β</w:t>
            </w:r>
          </w:p>
        </w:tc>
        <w:tc>
          <w:tcPr>
            <w:tcW w:w="0" w:type="auto"/>
            <w:tcBorders>
              <w:top w:val="single" w:sz="4" w:space="0" w:color="auto"/>
              <w:bottom w:val="single" w:sz="8" w:space="0" w:color="auto"/>
            </w:tcBorders>
            <w:shd w:val="clear" w:color="auto" w:fill="auto"/>
            <w:vAlign w:val="bottom"/>
          </w:tcPr>
          <w:p w14:paraId="013CDA72" w14:textId="59FC65B9" w:rsidR="006D39E6" w:rsidRPr="00473E67" w:rsidRDefault="006D39E6" w:rsidP="006D39E6">
            <w:pPr>
              <w:bidi w:val="0"/>
              <w:spacing w:before="60" w:after="60" w:line="220" w:lineRule="exact"/>
              <w:rPr>
                <w:rFonts w:ascii="Georgia" w:hAnsi="Georgia"/>
                <w:b/>
                <w:bCs/>
                <w:sz w:val="14"/>
                <w:szCs w:val="16"/>
              </w:rPr>
            </w:pPr>
            <w:r w:rsidRPr="00473E67">
              <w:rPr>
                <w:rFonts w:ascii="Georgia" w:hAnsi="Georgia"/>
                <w:b/>
                <w:bCs/>
                <w:sz w:val="14"/>
                <w:szCs w:val="16"/>
              </w:rPr>
              <w:t xml:space="preserve">Std. </w:t>
            </w:r>
            <w:r>
              <w:rPr>
                <w:rFonts w:ascii="Georgia" w:hAnsi="Georgia"/>
                <w:b/>
                <w:bCs/>
                <w:sz w:val="14"/>
                <w:szCs w:val="16"/>
              </w:rPr>
              <w:br/>
            </w:r>
            <w:r w:rsidRPr="00473E67">
              <w:rPr>
                <w:rFonts w:ascii="Georgia" w:hAnsi="Georgia"/>
                <w:b/>
                <w:bCs/>
                <w:sz w:val="14"/>
                <w:szCs w:val="16"/>
              </w:rPr>
              <w:t>Error</w:t>
            </w:r>
          </w:p>
        </w:tc>
        <w:tc>
          <w:tcPr>
            <w:tcW w:w="0" w:type="auto"/>
            <w:tcBorders>
              <w:top w:val="single" w:sz="4" w:space="0" w:color="auto"/>
              <w:bottom w:val="single" w:sz="8" w:space="0" w:color="auto"/>
            </w:tcBorders>
            <w:shd w:val="clear" w:color="auto" w:fill="auto"/>
            <w:vAlign w:val="bottom"/>
          </w:tcPr>
          <w:p w14:paraId="1694E95C"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B</w:t>
            </w:r>
          </w:p>
        </w:tc>
        <w:tc>
          <w:tcPr>
            <w:tcW w:w="0" w:type="auto"/>
            <w:tcBorders>
              <w:top w:val="single" w:sz="4" w:space="0" w:color="auto"/>
              <w:bottom w:val="single" w:sz="8" w:space="0" w:color="auto"/>
            </w:tcBorders>
            <w:shd w:val="clear" w:color="auto" w:fill="auto"/>
            <w:vAlign w:val="bottom"/>
          </w:tcPr>
          <w:p w14:paraId="69C92CC3"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β</w:t>
            </w:r>
          </w:p>
        </w:tc>
        <w:tc>
          <w:tcPr>
            <w:tcW w:w="0" w:type="auto"/>
            <w:tcBorders>
              <w:top w:val="single" w:sz="4" w:space="0" w:color="auto"/>
              <w:bottom w:val="single" w:sz="8" w:space="0" w:color="auto"/>
            </w:tcBorders>
            <w:shd w:val="clear" w:color="auto" w:fill="auto"/>
            <w:vAlign w:val="bottom"/>
          </w:tcPr>
          <w:p w14:paraId="65C71EF9" w14:textId="42D74698" w:rsidR="006D39E6" w:rsidRPr="00473E67" w:rsidRDefault="006D39E6" w:rsidP="006D39E6">
            <w:pPr>
              <w:bidi w:val="0"/>
              <w:spacing w:before="60" w:after="60" w:line="220" w:lineRule="exact"/>
              <w:rPr>
                <w:rFonts w:ascii="Georgia" w:hAnsi="Georgia"/>
                <w:b/>
                <w:bCs/>
                <w:sz w:val="14"/>
                <w:szCs w:val="16"/>
              </w:rPr>
            </w:pPr>
            <w:r w:rsidRPr="00473E67">
              <w:rPr>
                <w:rFonts w:ascii="Georgia" w:hAnsi="Georgia"/>
                <w:b/>
                <w:bCs/>
                <w:sz w:val="14"/>
                <w:szCs w:val="16"/>
              </w:rPr>
              <w:t xml:space="preserve">Std. </w:t>
            </w:r>
            <w:r>
              <w:rPr>
                <w:rFonts w:ascii="Georgia" w:hAnsi="Georgia"/>
                <w:b/>
                <w:bCs/>
                <w:sz w:val="14"/>
                <w:szCs w:val="16"/>
              </w:rPr>
              <w:br/>
            </w:r>
            <w:r w:rsidRPr="00473E67">
              <w:rPr>
                <w:rFonts w:ascii="Georgia" w:hAnsi="Georgia"/>
                <w:b/>
                <w:bCs/>
                <w:sz w:val="14"/>
                <w:szCs w:val="16"/>
              </w:rPr>
              <w:t>Error</w:t>
            </w:r>
          </w:p>
        </w:tc>
        <w:tc>
          <w:tcPr>
            <w:tcW w:w="0" w:type="auto"/>
            <w:tcBorders>
              <w:top w:val="single" w:sz="4" w:space="0" w:color="auto"/>
              <w:bottom w:val="single" w:sz="8" w:space="0" w:color="auto"/>
            </w:tcBorders>
            <w:shd w:val="clear" w:color="auto" w:fill="auto"/>
            <w:vAlign w:val="bottom"/>
          </w:tcPr>
          <w:p w14:paraId="22FC2ECB"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B</w:t>
            </w:r>
          </w:p>
        </w:tc>
        <w:tc>
          <w:tcPr>
            <w:tcW w:w="0" w:type="auto"/>
            <w:tcBorders>
              <w:top w:val="single" w:sz="4" w:space="0" w:color="auto"/>
              <w:bottom w:val="single" w:sz="8" w:space="0" w:color="auto"/>
            </w:tcBorders>
            <w:shd w:val="clear" w:color="auto" w:fill="auto"/>
            <w:vAlign w:val="bottom"/>
          </w:tcPr>
          <w:p w14:paraId="3F9BF0A5"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β</w:t>
            </w:r>
          </w:p>
        </w:tc>
        <w:tc>
          <w:tcPr>
            <w:tcW w:w="0" w:type="auto"/>
            <w:tcBorders>
              <w:top w:val="single" w:sz="4" w:space="0" w:color="auto"/>
              <w:bottom w:val="single" w:sz="8" w:space="0" w:color="auto"/>
            </w:tcBorders>
            <w:shd w:val="clear" w:color="auto" w:fill="auto"/>
            <w:vAlign w:val="bottom"/>
          </w:tcPr>
          <w:p w14:paraId="5C6BCE0B" w14:textId="57BC0DA2" w:rsidR="006D39E6" w:rsidRPr="00473E67" w:rsidRDefault="006D39E6" w:rsidP="006D39E6">
            <w:pPr>
              <w:bidi w:val="0"/>
              <w:spacing w:before="60" w:after="60" w:line="220" w:lineRule="exact"/>
              <w:rPr>
                <w:rFonts w:ascii="Georgia" w:hAnsi="Georgia"/>
                <w:b/>
                <w:bCs/>
                <w:sz w:val="14"/>
                <w:szCs w:val="16"/>
                <w:rtl/>
              </w:rPr>
            </w:pPr>
            <w:r w:rsidRPr="00473E67">
              <w:rPr>
                <w:rFonts w:ascii="Georgia" w:hAnsi="Georgia"/>
                <w:b/>
                <w:bCs/>
                <w:sz w:val="14"/>
                <w:szCs w:val="16"/>
              </w:rPr>
              <w:t xml:space="preserve">Std. </w:t>
            </w:r>
            <w:r>
              <w:rPr>
                <w:rFonts w:ascii="Georgia" w:hAnsi="Georgia"/>
                <w:b/>
                <w:bCs/>
                <w:sz w:val="14"/>
                <w:szCs w:val="16"/>
              </w:rPr>
              <w:br/>
            </w:r>
            <w:r w:rsidRPr="00473E67">
              <w:rPr>
                <w:rFonts w:ascii="Georgia" w:hAnsi="Georgia"/>
                <w:b/>
                <w:bCs/>
                <w:sz w:val="14"/>
                <w:szCs w:val="16"/>
              </w:rPr>
              <w:t>Error</w:t>
            </w:r>
          </w:p>
        </w:tc>
        <w:tc>
          <w:tcPr>
            <w:tcW w:w="0" w:type="auto"/>
            <w:tcBorders>
              <w:top w:val="single" w:sz="4" w:space="0" w:color="auto"/>
              <w:bottom w:val="single" w:sz="8" w:space="0" w:color="auto"/>
              <w:right w:val="single" w:sz="4" w:space="0" w:color="auto"/>
            </w:tcBorders>
            <w:shd w:val="clear" w:color="auto" w:fill="auto"/>
            <w:vAlign w:val="bottom"/>
          </w:tcPr>
          <w:p w14:paraId="2ECC6F9D" w14:textId="77777777" w:rsidR="006D39E6" w:rsidRPr="00473E67" w:rsidRDefault="006D39E6" w:rsidP="006D39E6">
            <w:pPr>
              <w:spacing w:before="60" w:after="60" w:line="220" w:lineRule="exact"/>
              <w:rPr>
                <w:rFonts w:ascii="Georgia" w:hAnsi="Georgia"/>
                <w:b/>
                <w:bCs/>
                <w:sz w:val="14"/>
                <w:szCs w:val="16"/>
              </w:rPr>
            </w:pPr>
            <w:r w:rsidRPr="00473E67">
              <w:rPr>
                <w:rFonts w:ascii="Georgia" w:hAnsi="Georgia"/>
                <w:b/>
                <w:bCs/>
                <w:sz w:val="14"/>
                <w:szCs w:val="16"/>
              </w:rPr>
              <w:t>B</w:t>
            </w:r>
          </w:p>
        </w:tc>
        <w:tc>
          <w:tcPr>
            <w:tcW w:w="0" w:type="auto"/>
            <w:vMerge/>
            <w:tcBorders>
              <w:left w:val="single" w:sz="4" w:space="0" w:color="auto"/>
              <w:bottom w:val="single" w:sz="8" w:space="0" w:color="auto"/>
              <w:right w:val="single" w:sz="4" w:space="0" w:color="auto"/>
            </w:tcBorders>
            <w:shd w:val="clear" w:color="auto" w:fill="auto"/>
            <w:vAlign w:val="bottom"/>
          </w:tcPr>
          <w:p w14:paraId="73E297EC" w14:textId="2182DA7D" w:rsidR="006D39E6" w:rsidRPr="00473E67" w:rsidRDefault="006D39E6" w:rsidP="006D39E6">
            <w:pPr>
              <w:spacing w:before="60" w:after="60" w:line="220" w:lineRule="exact"/>
              <w:rPr>
                <w:rFonts w:ascii="Georgia" w:hAnsi="Georgia"/>
                <w:b/>
                <w:bCs/>
                <w:sz w:val="14"/>
                <w:szCs w:val="16"/>
                <w:rtl/>
              </w:rPr>
            </w:pPr>
          </w:p>
        </w:tc>
        <w:tc>
          <w:tcPr>
            <w:tcW w:w="0" w:type="auto"/>
            <w:vMerge/>
            <w:tcBorders>
              <w:left w:val="single" w:sz="4" w:space="0" w:color="auto"/>
              <w:bottom w:val="single" w:sz="8" w:space="0" w:color="auto"/>
              <w:right w:val="single" w:sz="8" w:space="0" w:color="auto"/>
            </w:tcBorders>
            <w:vAlign w:val="bottom"/>
          </w:tcPr>
          <w:p w14:paraId="56EB3A49" w14:textId="1E51D1EE" w:rsidR="006D39E6" w:rsidRPr="00473E67" w:rsidRDefault="006D39E6" w:rsidP="006D39E6">
            <w:pPr>
              <w:spacing w:before="60" w:after="60" w:line="220" w:lineRule="exact"/>
              <w:rPr>
                <w:rFonts w:ascii="Georgia" w:hAnsi="Georgia"/>
                <w:b/>
                <w:bCs/>
                <w:sz w:val="14"/>
                <w:szCs w:val="16"/>
                <w:rtl/>
              </w:rPr>
            </w:pPr>
          </w:p>
        </w:tc>
      </w:tr>
      <w:tr w:rsidR="005E749F" w:rsidRPr="0037760E" w14:paraId="25BB9654" w14:textId="77777777" w:rsidTr="001978DC">
        <w:trPr>
          <w:jc w:val="center"/>
        </w:trPr>
        <w:tc>
          <w:tcPr>
            <w:tcW w:w="0" w:type="auto"/>
            <w:tcBorders>
              <w:top w:val="single" w:sz="8" w:space="0" w:color="auto"/>
              <w:left w:val="single" w:sz="8" w:space="0" w:color="auto"/>
              <w:bottom w:val="nil"/>
              <w:right w:val="single" w:sz="4" w:space="0" w:color="auto"/>
            </w:tcBorders>
            <w:shd w:val="clear" w:color="auto" w:fill="auto"/>
          </w:tcPr>
          <w:p w14:paraId="2993C337" w14:textId="2E97A249"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-.18**</w:t>
            </w:r>
          </w:p>
        </w:tc>
        <w:tc>
          <w:tcPr>
            <w:tcW w:w="0" w:type="auto"/>
            <w:tcBorders>
              <w:top w:val="single" w:sz="8" w:space="0" w:color="auto"/>
              <w:left w:val="single" w:sz="4" w:space="0" w:color="auto"/>
              <w:bottom w:val="nil"/>
              <w:right w:val="single" w:sz="4" w:space="0" w:color="auto"/>
            </w:tcBorders>
            <w:shd w:val="clear" w:color="auto" w:fill="auto"/>
          </w:tcPr>
          <w:p w14:paraId="24B4E5D5"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single" w:sz="8" w:space="0" w:color="auto"/>
              <w:left w:val="single" w:sz="4" w:space="0" w:color="auto"/>
              <w:bottom w:val="nil"/>
              <w:right w:val="single" w:sz="4" w:space="0" w:color="auto"/>
            </w:tcBorders>
            <w:shd w:val="clear" w:color="auto" w:fill="auto"/>
          </w:tcPr>
          <w:p w14:paraId="4AE1CF7B"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-.33</w:t>
            </w:r>
          </w:p>
        </w:tc>
        <w:tc>
          <w:tcPr>
            <w:tcW w:w="0" w:type="auto"/>
            <w:tcBorders>
              <w:top w:val="single" w:sz="8" w:space="0" w:color="auto"/>
              <w:left w:val="single" w:sz="4" w:space="0" w:color="auto"/>
              <w:bottom w:val="nil"/>
              <w:right w:val="single" w:sz="4" w:space="0" w:color="auto"/>
            </w:tcBorders>
            <w:shd w:val="clear" w:color="auto" w:fill="auto"/>
          </w:tcPr>
          <w:p w14:paraId="53E176E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single" w:sz="8" w:space="0" w:color="auto"/>
              <w:left w:val="single" w:sz="4" w:space="0" w:color="auto"/>
              <w:bottom w:val="nil"/>
              <w:right w:val="single" w:sz="4" w:space="0" w:color="auto"/>
            </w:tcBorders>
            <w:shd w:val="clear" w:color="auto" w:fill="auto"/>
          </w:tcPr>
          <w:p w14:paraId="0B9A5D6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single" w:sz="8" w:space="0" w:color="auto"/>
              <w:left w:val="single" w:sz="4" w:space="0" w:color="auto"/>
              <w:bottom w:val="nil"/>
              <w:right w:val="single" w:sz="4" w:space="0" w:color="auto"/>
            </w:tcBorders>
            <w:shd w:val="clear" w:color="auto" w:fill="auto"/>
          </w:tcPr>
          <w:p w14:paraId="3BFCD1DD"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-.16</w:t>
            </w:r>
          </w:p>
        </w:tc>
        <w:tc>
          <w:tcPr>
            <w:tcW w:w="0" w:type="auto"/>
            <w:tcBorders>
              <w:top w:val="single" w:sz="8" w:space="0" w:color="auto"/>
              <w:left w:val="single" w:sz="4" w:space="0" w:color="auto"/>
              <w:bottom w:val="nil"/>
              <w:right w:val="single" w:sz="4" w:space="0" w:color="auto"/>
            </w:tcBorders>
            <w:shd w:val="clear" w:color="auto" w:fill="auto"/>
          </w:tcPr>
          <w:p w14:paraId="6D0BE8A5" w14:textId="0A398531"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single" w:sz="8" w:space="0" w:color="auto"/>
              <w:left w:val="single" w:sz="4" w:space="0" w:color="auto"/>
              <w:bottom w:val="nil"/>
              <w:right w:val="single" w:sz="4" w:space="0" w:color="auto"/>
            </w:tcBorders>
            <w:shd w:val="clear" w:color="auto" w:fill="auto"/>
          </w:tcPr>
          <w:p w14:paraId="7CE8E837"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single" w:sz="8" w:space="0" w:color="auto"/>
              <w:left w:val="single" w:sz="4" w:space="0" w:color="auto"/>
              <w:bottom w:val="nil"/>
              <w:right w:val="single" w:sz="4" w:space="0" w:color="auto"/>
            </w:tcBorders>
            <w:shd w:val="clear" w:color="auto" w:fill="auto"/>
          </w:tcPr>
          <w:p w14:paraId="0E2183F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.15</w:t>
            </w:r>
          </w:p>
        </w:tc>
        <w:tc>
          <w:tcPr>
            <w:tcW w:w="0" w:type="auto"/>
            <w:tcBorders>
              <w:top w:val="single" w:sz="8" w:space="0" w:color="auto"/>
              <w:left w:val="single" w:sz="4" w:space="0" w:color="auto"/>
              <w:bottom w:val="nil"/>
              <w:right w:val="single" w:sz="4" w:space="0" w:color="auto"/>
            </w:tcBorders>
            <w:shd w:val="clear" w:color="auto" w:fill="auto"/>
          </w:tcPr>
          <w:p w14:paraId="36CF4EB4" w14:textId="1EEE9505" w:rsidR="005E749F" w:rsidRPr="0037760E" w:rsidRDefault="005E749F" w:rsidP="002D0014">
            <w:pPr>
              <w:spacing w:before="40" w:after="60" w:line="220" w:lineRule="exact"/>
              <w:rPr>
                <w:rFonts w:ascii="Georgia" w:hAnsi="Georgia"/>
                <w:sz w:val="14"/>
                <w:szCs w:val="16"/>
                <w:rtl/>
              </w:rPr>
            </w:pPr>
            <w:r w:rsidRPr="0037760E">
              <w:rPr>
                <w:rFonts w:ascii="Georgia" w:hAnsi="Georgia" w:hint="cs"/>
                <w:sz w:val="14"/>
                <w:szCs w:val="16"/>
                <w:rtl/>
              </w:rPr>
              <w:t>מגדר</w:t>
            </w:r>
          </w:p>
        </w:tc>
        <w:tc>
          <w:tcPr>
            <w:tcW w:w="0" w:type="auto"/>
            <w:tcBorders>
              <w:top w:val="single" w:sz="8" w:space="0" w:color="auto"/>
              <w:left w:val="single" w:sz="4" w:space="0" w:color="auto"/>
              <w:bottom w:val="nil"/>
              <w:right w:val="single" w:sz="8" w:space="0" w:color="auto"/>
            </w:tcBorders>
          </w:tcPr>
          <w:p w14:paraId="4A0B11ED"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1</w:t>
            </w:r>
          </w:p>
        </w:tc>
      </w:tr>
      <w:tr w:rsidR="005E749F" w:rsidRPr="0037760E" w14:paraId="4907F078" w14:textId="77777777" w:rsidTr="001978DC">
        <w:trPr>
          <w:jc w:val="center"/>
        </w:trPr>
        <w:tc>
          <w:tcPr>
            <w:tcW w:w="0" w:type="auto"/>
            <w:tcBorders>
              <w:top w:val="nil"/>
              <w:left w:val="single" w:sz="8" w:space="0" w:color="auto"/>
              <w:bottom w:val="nil"/>
              <w:right w:val="single" w:sz="4" w:space="0" w:color="auto"/>
            </w:tcBorders>
            <w:shd w:val="clear" w:color="auto" w:fill="auto"/>
          </w:tcPr>
          <w:p w14:paraId="2882D734" w14:textId="5BB764E4"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-.34***</w:t>
            </w:r>
          </w:p>
        </w:tc>
        <w:tc>
          <w:tcPr>
            <w:tcW w:w="0" w:type="auto"/>
            <w:tcBorders>
              <w:top w:val="nil"/>
              <w:left w:val="single" w:sz="4" w:space="0" w:color="auto"/>
              <w:bottom w:val="nil"/>
              <w:right w:val="single" w:sz="4" w:space="0" w:color="auto"/>
            </w:tcBorders>
            <w:shd w:val="clear" w:color="auto" w:fill="auto"/>
          </w:tcPr>
          <w:p w14:paraId="3E86B2B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5082111C"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28D72CB9"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61DB8EF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F08B129" w14:textId="77777777" w:rsidR="005E749F" w:rsidRPr="001978DC" w:rsidRDefault="005E749F" w:rsidP="002D0014">
            <w:pPr>
              <w:spacing w:before="40" w:after="60" w:line="220" w:lineRule="exact"/>
              <w:rPr>
                <w:rFonts w:ascii="Georgia" w:hAnsi="Georgia" w:cs="Georgia"/>
                <w:sz w:val="14"/>
                <w:szCs w:val="14"/>
                <w:rtl/>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B814F68" w14:textId="25A67298"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nil"/>
              <w:left w:val="single" w:sz="4" w:space="0" w:color="auto"/>
              <w:bottom w:val="nil"/>
              <w:right w:val="single" w:sz="4" w:space="0" w:color="auto"/>
            </w:tcBorders>
            <w:shd w:val="clear" w:color="auto" w:fill="auto"/>
          </w:tcPr>
          <w:p w14:paraId="3AD016A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5C01142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06DF035"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גיל</w:t>
            </w:r>
          </w:p>
        </w:tc>
        <w:tc>
          <w:tcPr>
            <w:tcW w:w="0" w:type="auto"/>
            <w:tcBorders>
              <w:top w:val="nil"/>
              <w:left w:val="single" w:sz="4" w:space="0" w:color="auto"/>
              <w:bottom w:val="nil"/>
              <w:right w:val="single" w:sz="8" w:space="0" w:color="auto"/>
            </w:tcBorders>
          </w:tcPr>
          <w:p w14:paraId="04A50044" w14:textId="77777777" w:rsidR="005E749F" w:rsidRPr="0037760E" w:rsidRDefault="005E749F" w:rsidP="002D0014">
            <w:pPr>
              <w:spacing w:before="40" w:after="60" w:line="220" w:lineRule="exact"/>
              <w:rPr>
                <w:rFonts w:ascii="Georgia" w:hAnsi="Georgia"/>
                <w:sz w:val="14"/>
                <w:szCs w:val="16"/>
                <w:rtl/>
              </w:rPr>
            </w:pPr>
          </w:p>
        </w:tc>
      </w:tr>
      <w:tr w:rsidR="005E749F" w:rsidRPr="0037760E" w14:paraId="1B94FE75" w14:textId="77777777" w:rsidTr="001978DC">
        <w:trPr>
          <w:jc w:val="center"/>
        </w:trPr>
        <w:tc>
          <w:tcPr>
            <w:tcW w:w="0" w:type="auto"/>
            <w:tcBorders>
              <w:top w:val="nil"/>
              <w:left w:val="single" w:sz="8" w:space="0" w:color="auto"/>
              <w:bottom w:val="nil"/>
              <w:right w:val="single" w:sz="4" w:space="0" w:color="auto"/>
            </w:tcBorders>
            <w:shd w:val="clear" w:color="auto" w:fill="auto"/>
          </w:tcPr>
          <w:p w14:paraId="50A0F52C"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49EA810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446601C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185E12C5"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nil"/>
              <w:left w:val="single" w:sz="4" w:space="0" w:color="auto"/>
              <w:bottom w:val="nil"/>
              <w:right w:val="single" w:sz="4" w:space="0" w:color="auto"/>
            </w:tcBorders>
            <w:shd w:val="clear" w:color="auto" w:fill="auto"/>
          </w:tcPr>
          <w:p w14:paraId="6C02D83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442ECA1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520ADEA4" w14:textId="77777777" w:rsidR="005E749F" w:rsidRPr="001978DC" w:rsidRDefault="005E749F" w:rsidP="002D0014">
            <w:pPr>
              <w:spacing w:before="40" w:after="60" w:line="220" w:lineRule="exact"/>
              <w:rPr>
                <w:rFonts w:ascii="Georgia" w:hAnsi="Georgia" w:cs="Georgia"/>
                <w:sz w:val="14"/>
                <w:szCs w:val="14"/>
                <w:rtl/>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060C2C1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1C0376F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4BF8E0EA"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השכלה</w:t>
            </w:r>
          </w:p>
        </w:tc>
        <w:tc>
          <w:tcPr>
            <w:tcW w:w="0" w:type="auto"/>
            <w:tcBorders>
              <w:top w:val="nil"/>
              <w:left w:val="single" w:sz="4" w:space="0" w:color="auto"/>
              <w:bottom w:val="nil"/>
              <w:right w:val="single" w:sz="8" w:space="0" w:color="auto"/>
            </w:tcBorders>
          </w:tcPr>
          <w:p w14:paraId="25D94767" w14:textId="77777777" w:rsidR="005E749F" w:rsidRPr="0037760E" w:rsidRDefault="005E749F" w:rsidP="002D0014">
            <w:pPr>
              <w:spacing w:before="40" w:after="60" w:line="220" w:lineRule="exact"/>
              <w:rPr>
                <w:rFonts w:ascii="Georgia" w:hAnsi="Georgia"/>
                <w:sz w:val="14"/>
                <w:szCs w:val="16"/>
                <w:rtl/>
              </w:rPr>
            </w:pPr>
          </w:p>
        </w:tc>
      </w:tr>
      <w:tr w:rsidR="005E749F" w:rsidRPr="0037760E" w14:paraId="1CCC2E91" w14:textId="77777777" w:rsidTr="001978DC">
        <w:trPr>
          <w:jc w:val="center"/>
        </w:trPr>
        <w:tc>
          <w:tcPr>
            <w:tcW w:w="0" w:type="auto"/>
            <w:tcBorders>
              <w:top w:val="nil"/>
              <w:left w:val="single" w:sz="8" w:space="0" w:color="auto"/>
              <w:bottom w:val="nil"/>
              <w:right w:val="single" w:sz="4" w:space="0" w:color="auto"/>
            </w:tcBorders>
            <w:shd w:val="clear" w:color="auto" w:fill="auto"/>
          </w:tcPr>
          <w:p w14:paraId="3DF27F4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1B09D08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629105E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709B963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1BDE205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338B35D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7E9C841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558364A7"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2CB94AD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5B78CA5C"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מספר ילדים</w:t>
            </w:r>
          </w:p>
        </w:tc>
        <w:tc>
          <w:tcPr>
            <w:tcW w:w="0" w:type="auto"/>
            <w:tcBorders>
              <w:top w:val="nil"/>
              <w:left w:val="single" w:sz="4" w:space="0" w:color="auto"/>
              <w:bottom w:val="nil"/>
              <w:right w:val="single" w:sz="8" w:space="0" w:color="auto"/>
            </w:tcBorders>
          </w:tcPr>
          <w:p w14:paraId="43F8045D" w14:textId="77777777" w:rsidR="005E749F" w:rsidRPr="0037760E" w:rsidRDefault="005E749F" w:rsidP="002D0014">
            <w:pPr>
              <w:spacing w:before="40" w:after="60" w:line="220" w:lineRule="exact"/>
              <w:rPr>
                <w:rFonts w:ascii="Georgia" w:hAnsi="Georgia"/>
                <w:sz w:val="14"/>
                <w:szCs w:val="16"/>
                <w:rtl/>
              </w:rPr>
            </w:pPr>
          </w:p>
        </w:tc>
      </w:tr>
      <w:tr w:rsidR="005E749F" w:rsidRPr="0037760E" w14:paraId="7E001D09" w14:textId="77777777" w:rsidTr="001978DC">
        <w:trPr>
          <w:jc w:val="center"/>
        </w:trPr>
        <w:tc>
          <w:tcPr>
            <w:tcW w:w="0" w:type="auto"/>
            <w:tcBorders>
              <w:top w:val="nil"/>
              <w:left w:val="single" w:sz="8" w:space="0" w:color="auto"/>
              <w:bottom w:val="nil"/>
              <w:right w:val="single" w:sz="4" w:space="0" w:color="auto"/>
            </w:tcBorders>
            <w:shd w:val="clear" w:color="auto" w:fill="auto"/>
          </w:tcPr>
          <w:p w14:paraId="60232ECA" w14:textId="7D86FD0B"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-.21***</w:t>
            </w:r>
          </w:p>
        </w:tc>
        <w:tc>
          <w:tcPr>
            <w:tcW w:w="0" w:type="auto"/>
            <w:tcBorders>
              <w:top w:val="nil"/>
              <w:left w:val="single" w:sz="4" w:space="0" w:color="auto"/>
              <w:bottom w:val="nil"/>
              <w:right w:val="single" w:sz="4" w:space="0" w:color="auto"/>
            </w:tcBorders>
            <w:shd w:val="clear" w:color="auto" w:fill="auto"/>
          </w:tcPr>
          <w:p w14:paraId="40C6EB7A"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2A4476F9"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-.19</w:t>
            </w:r>
          </w:p>
        </w:tc>
        <w:tc>
          <w:tcPr>
            <w:tcW w:w="0" w:type="auto"/>
            <w:tcBorders>
              <w:top w:val="nil"/>
              <w:left w:val="single" w:sz="4" w:space="0" w:color="auto"/>
              <w:bottom w:val="nil"/>
              <w:right w:val="single" w:sz="4" w:space="0" w:color="auto"/>
            </w:tcBorders>
            <w:shd w:val="clear" w:color="auto" w:fill="auto"/>
          </w:tcPr>
          <w:p w14:paraId="1F94E528" w14:textId="3EA6884E"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-.27***</w:t>
            </w:r>
          </w:p>
        </w:tc>
        <w:tc>
          <w:tcPr>
            <w:tcW w:w="0" w:type="auto"/>
            <w:tcBorders>
              <w:top w:val="nil"/>
              <w:left w:val="single" w:sz="4" w:space="0" w:color="auto"/>
              <w:bottom w:val="nil"/>
              <w:right w:val="single" w:sz="4" w:space="0" w:color="auto"/>
            </w:tcBorders>
            <w:shd w:val="clear" w:color="auto" w:fill="auto"/>
          </w:tcPr>
          <w:p w14:paraId="2E27F9F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EAC2DD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-.17</w:t>
            </w:r>
          </w:p>
        </w:tc>
        <w:tc>
          <w:tcPr>
            <w:tcW w:w="0" w:type="auto"/>
            <w:tcBorders>
              <w:top w:val="nil"/>
              <w:left w:val="single" w:sz="4" w:space="0" w:color="auto"/>
              <w:bottom w:val="nil"/>
              <w:right w:val="single" w:sz="4" w:space="0" w:color="auto"/>
            </w:tcBorders>
            <w:shd w:val="clear" w:color="auto" w:fill="auto"/>
          </w:tcPr>
          <w:p w14:paraId="3E66D5FD" w14:textId="15C7F52D"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-.16**</w:t>
            </w:r>
          </w:p>
        </w:tc>
        <w:tc>
          <w:tcPr>
            <w:tcW w:w="0" w:type="auto"/>
            <w:tcBorders>
              <w:top w:val="nil"/>
              <w:left w:val="single" w:sz="4" w:space="0" w:color="auto"/>
              <w:bottom w:val="nil"/>
              <w:right w:val="single" w:sz="4" w:space="0" w:color="auto"/>
            </w:tcBorders>
            <w:shd w:val="clear" w:color="auto" w:fill="auto"/>
          </w:tcPr>
          <w:p w14:paraId="0A2C18B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58BBE03E"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3A968F3A"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מצב כלכלי</w:t>
            </w:r>
          </w:p>
        </w:tc>
        <w:tc>
          <w:tcPr>
            <w:tcW w:w="0" w:type="auto"/>
            <w:tcBorders>
              <w:top w:val="nil"/>
              <w:left w:val="single" w:sz="4" w:space="0" w:color="auto"/>
              <w:bottom w:val="nil"/>
              <w:right w:val="single" w:sz="8" w:space="0" w:color="auto"/>
            </w:tcBorders>
          </w:tcPr>
          <w:p w14:paraId="3D0182B5" w14:textId="77777777" w:rsidR="005E749F" w:rsidRPr="0037760E" w:rsidRDefault="005E749F" w:rsidP="002D0014">
            <w:pPr>
              <w:spacing w:before="40" w:after="60" w:line="220" w:lineRule="exact"/>
              <w:rPr>
                <w:rFonts w:ascii="Georgia" w:hAnsi="Georgia"/>
                <w:sz w:val="14"/>
                <w:szCs w:val="16"/>
                <w:rtl/>
              </w:rPr>
            </w:pPr>
          </w:p>
        </w:tc>
      </w:tr>
      <w:tr w:rsidR="005E749F" w:rsidRPr="0037760E" w14:paraId="60F67AF7"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6566E6D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.14</w:t>
            </w:r>
          </w:p>
        </w:tc>
        <w:tc>
          <w:tcPr>
            <w:tcW w:w="0" w:type="auto"/>
            <w:gridSpan w:val="3"/>
            <w:tcBorders>
              <w:top w:val="nil"/>
              <w:left w:val="single" w:sz="4" w:space="0" w:color="auto"/>
              <w:bottom w:val="nil"/>
              <w:right w:val="single" w:sz="4" w:space="0" w:color="auto"/>
            </w:tcBorders>
            <w:shd w:val="clear" w:color="auto" w:fill="auto"/>
          </w:tcPr>
          <w:p w14:paraId="37B1C63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gridSpan w:val="3"/>
            <w:tcBorders>
              <w:top w:val="nil"/>
              <w:left w:val="single" w:sz="4" w:space="0" w:color="auto"/>
              <w:bottom w:val="nil"/>
              <w:right w:val="single" w:sz="4" w:space="0" w:color="auto"/>
            </w:tcBorders>
            <w:shd w:val="clear" w:color="auto" w:fill="auto"/>
          </w:tcPr>
          <w:p w14:paraId="3A0D906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3569C59E"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b/>
                <w:bCs/>
                <w:sz w:val="14"/>
                <w:szCs w:val="16"/>
              </w:rPr>
              <w:t>R²</w:t>
            </w:r>
          </w:p>
        </w:tc>
        <w:tc>
          <w:tcPr>
            <w:tcW w:w="0" w:type="auto"/>
            <w:tcBorders>
              <w:top w:val="nil"/>
              <w:left w:val="single" w:sz="4" w:space="0" w:color="auto"/>
              <w:bottom w:val="nil"/>
              <w:right w:val="single" w:sz="8" w:space="0" w:color="auto"/>
            </w:tcBorders>
          </w:tcPr>
          <w:p w14:paraId="35CEFE17" w14:textId="77777777" w:rsidR="005E749F" w:rsidRPr="0037760E" w:rsidRDefault="005E749F" w:rsidP="002D0014">
            <w:pPr>
              <w:spacing w:before="40" w:after="60" w:line="220" w:lineRule="exact"/>
              <w:rPr>
                <w:rFonts w:ascii="Georgia" w:hAnsi="Georgia"/>
                <w:sz w:val="14"/>
                <w:szCs w:val="16"/>
                <w:rtl/>
              </w:rPr>
            </w:pPr>
          </w:p>
        </w:tc>
      </w:tr>
      <w:tr w:rsidR="005E749F" w:rsidRPr="0037760E" w14:paraId="3ED58F73"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6AD841ED"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.14</w:t>
            </w:r>
          </w:p>
        </w:tc>
        <w:tc>
          <w:tcPr>
            <w:tcW w:w="0" w:type="auto"/>
            <w:gridSpan w:val="3"/>
            <w:tcBorders>
              <w:top w:val="nil"/>
              <w:left w:val="single" w:sz="4" w:space="0" w:color="auto"/>
              <w:bottom w:val="nil"/>
              <w:right w:val="single" w:sz="4" w:space="0" w:color="auto"/>
            </w:tcBorders>
            <w:shd w:val="clear" w:color="auto" w:fill="auto"/>
          </w:tcPr>
          <w:p w14:paraId="0566060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gridSpan w:val="3"/>
            <w:tcBorders>
              <w:top w:val="nil"/>
              <w:left w:val="single" w:sz="4" w:space="0" w:color="auto"/>
              <w:bottom w:val="nil"/>
              <w:right w:val="single" w:sz="4" w:space="0" w:color="auto"/>
            </w:tcBorders>
            <w:shd w:val="clear" w:color="auto" w:fill="auto"/>
          </w:tcPr>
          <w:p w14:paraId="360207CC"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06F1DB01"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b/>
                <w:bCs/>
                <w:sz w:val="14"/>
                <w:szCs w:val="16"/>
              </w:rPr>
              <w:t>ΔR²</w:t>
            </w:r>
          </w:p>
        </w:tc>
        <w:tc>
          <w:tcPr>
            <w:tcW w:w="0" w:type="auto"/>
            <w:tcBorders>
              <w:top w:val="nil"/>
              <w:left w:val="single" w:sz="4" w:space="0" w:color="auto"/>
              <w:bottom w:val="nil"/>
              <w:right w:val="single" w:sz="8" w:space="0" w:color="auto"/>
            </w:tcBorders>
          </w:tcPr>
          <w:p w14:paraId="076B6A31" w14:textId="77777777" w:rsidR="005E749F" w:rsidRPr="0037760E" w:rsidRDefault="005E749F" w:rsidP="002D0014">
            <w:pPr>
              <w:spacing w:before="40" w:after="60" w:line="220" w:lineRule="exact"/>
              <w:rPr>
                <w:rFonts w:ascii="Georgia" w:hAnsi="Georgia"/>
                <w:b/>
                <w:bCs/>
                <w:sz w:val="14"/>
                <w:szCs w:val="16"/>
              </w:rPr>
            </w:pPr>
          </w:p>
        </w:tc>
      </w:tr>
      <w:tr w:rsidR="005E749F" w:rsidRPr="0037760E" w14:paraId="47EED125" w14:textId="77777777" w:rsidTr="001978DC">
        <w:trPr>
          <w:jc w:val="center"/>
        </w:trPr>
        <w:tc>
          <w:tcPr>
            <w:tcW w:w="0" w:type="auto"/>
            <w:tcBorders>
              <w:top w:val="nil"/>
              <w:left w:val="single" w:sz="8" w:space="0" w:color="auto"/>
              <w:bottom w:val="nil"/>
              <w:right w:val="single" w:sz="4" w:space="0" w:color="auto"/>
            </w:tcBorders>
            <w:shd w:val="clear" w:color="auto" w:fill="auto"/>
          </w:tcPr>
          <w:p w14:paraId="21ED0AB7" w14:textId="331574D9"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.33***</w:t>
            </w:r>
          </w:p>
        </w:tc>
        <w:tc>
          <w:tcPr>
            <w:tcW w:w="0" w:type="auto"/>
            <w:tcBorders>
              <w:top w:val="nil"/>
              <w:left w:val="single" w:sz="4" w:space="0" w:color="auto"/>
              <w:bottom w:val="nil"/>
              <w:right w:val="single" w:sz="4" w:space="0" w:color="auto"/>
            </w:tcBorders>
            <w:shd w:val="clear" w:color="auto" w:fill="auto"/>
          </w:tcPr>
          <w:p w14:paraId="1DC0E37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0BE28BD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.30</w:t>
            </w:r>
          </w:p>
        </w:tc>
        <w:tc>
          <w:tcPr>
            <w:tcW w:w="0" w:type="auto"/>
            <w:tcBorders>
              <w:top w:val="nil"/>
              <w:left w:val="single" w:sz="4" w:space="0" w:color="auto"/>
              <w:bottom w:val="nil"/>
              <w:right w:val="single" w:sz="4" w:space="0" w:color="auto"/>
            </w:tcBorders>
            <w:shd w:val="clear" w:color="auto" w:fill="auto"/>
          </w:tcPr>
          <w:p w14:paraId="0D1C9C5E" w14:textId="593076D5"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.22**</w:t>
            </w:r>
          </w:p>
        </w:tc>
        <w:tc>
          <w:tcPr>
            <w:tcW w:w="0" w:type="auto"/>
            <w:tcBorders>
              <w:top w:val="nil"/>
              <w:left w:val="single" w:sz="4" w:space="0" w:color="auto"/>
              <w:bottom w:val="nil"/>
              <w:right w:val="single" w:sz="4" w:space="0" w:color="auto"/>
            </w:tcBorders>
            <w:shd w:val="clear" w:color="auto" w:fill="auto"/>
          </w:tcPr>
          <w:p w14:paraId="1DA7780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3CB448A9"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.15</w:t>
            </w:r>
          </w:p>
        </w:tc>
        <w:tc>
          <w:tcPr>
            <w:tcW w:w="0" w:type="auto"/>
            <w:tcBorders>
              <w:top w:val="nil"/>
              <w:left w:val="single" w:sz="4" w:space="0" w:color="auto"/>
              <w:bottom w:val="nil"/>
              <w:right w:val="single" w:sz="4" w:space="0" w:color="auto"/>
            </w:tcBorders>
            <w:shd w:val="clear" w:color="auto" w:fill="auto"/>
          </w:tcPr>
          <w:p w14:paraId="6B5443FF" w14:textId="334BA69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.24***</w:t>
            </w:r>
          </w:p>
        </w:tc>
        <w:tc>
          <w:tcPr>
            <w:tcW w:w="0" w:type="auto"/>
            <w:tcBorders>
              <w:top w:val="nil"/>
              <w:left w:val="single" w:sz="4" w:space="0" w:color="auto"/>
              <w:bottom w:val="nil"/>
              <w:right w:val="single" w:sz="4" w:space="0" w:color="auto"/>
            </w:tcBorders>
            <w:shd w:val="clear" w:color="auto" w:fill="auto"/>
          </w:tcPr>
          <w:p w14:paraId="1AC18E37"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0E79A22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.18</w:t>
            </w:r>
          </w:p>
        </w:tc>
        <w:tc>
          <w:tcPr>
            <w:tcW w:w="0" w:type="auto"/>
            <w:tcBorders>
              <w:top w:val="nil"/>
              <w:left w:val="single" w:sz="4" w:space="0" w:color="auto"/>
              <w:bottom w:val="nil"/>
              <w:right w:val="single" w:sz="4" w:space="0" w:color="auto"/>
            </w:tcBorders>
            <w:shd w:val="clear" w:color="auto" w:fill="auto"/>
          </w:tcPr>
          <w:p w14:paraId="6B4DB722" w14:textId="23E32BEF"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עומס</w:t>
            </w:r>
            <w:r w:rsidRPr="0037760E">
              <w:rPr>
                <w:rFonts w:ascii="Georgia" w:hAnsi="Georgia" w:hint="cs"/>
                <w:sz w:val="14"/>
                <w:szCs w:val="16"/>
                <w:rtl/>
              </w:rPr>
              <w:t xml:space="preserve"> </w:t>
            </w:r>
            <w:r w:rsidR="00473E67">
              <w:rPr>
                <w:rFonts w:ascii="Georgia" w:hAnsi="Georgia"/>
                <w:sz w:val="14"/>
                <w:szCs w:val="16"/>
              </w:rPr>
              <w:br/>
            </w:r>
            <w:r w:rsidRPr="0037760E">
              <w:rPr>
                <w:rFonts w:ascii="Georgia" w:hAnsi="Georgia" w:hint="cs"/>
                <w:sz w:val="14"/>
                <w:szCs w:val="16"/>
                <w:rtl/>
              </w:rPr>
              <w:t>סובייקטיב</w:t>
            </w:r>
            <w:r w:rsidRPr="0037760E">
              <w:rPr>
                <w:rFonts w:ascii="Georgia" w:hAnsi="Georgia" w:hint="eastAsia"/>
                <w:sz w:val="14"/>
                <w:szCs w:val="16"/>
                <w:rtl/>
              </w:rPr>
              <w:t>י</w:t>
            </w:r>
          </w:p>
        </w:tc>
        <w:tc>
          <w:tcPr>
            <w:tcW w:w="0" w:type="auto"/>
            <w:tcBorders>
              <w:top w:val="nil"/>
              <w:left w:val="single" w:sz="4" w:space="0" w:color="auto"/>
              <w:bottom w:val="nil"/>
              <w:right w:val="single" w:sz="8" w:space="0" w:color="auto"/>
            </w:tcBorders>
          </w:tcPr>
          <w:p w14:paraId="1F7789D1" w14:textId="77777777"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Pr>
              <w:t>2</w:t>
            </w:r>
          </w:p>
        </w:tc>
      </w:tr>
      <w:tr w:rsidR="005E749F" w:rsidRPr="0037760E" w14:paraId="2F2DFD8E" w14:textId="77777777" w:rsidTr="001978DC">
        <w:trPr>
          <w:jc w:val="center"/>
        </w:trPr>
        <w:tc>
          <w:tcPr>
            <w:tcW w:w="0" w:type="auto"/>
            <w:tcBorders>
              <w:top w:val="nil"/>
              <w:left w:val="single" w:sz="8" w:space="0" w:color="auto"/>
              <w:bottom w:val="nil"/>
              <w:right w:val="single" w:sz="4" w:space="0" w:color="auto"/>
            </w:tcBorders>
            <w:shd w:val="clear" w:color="auto" w:fill="auto"/>
          </w:tcPr>
          <w:p w14:paraId="2FDA577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6659BCE7"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1BB0D9DD"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6AA2B4F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7F067FF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7670A35"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06FF5C0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0D79A0E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.00</w:t>
            </w:r>
          </w:p>
        </w:tc>
        <w:tc>
          <w:tcPr>
            <w:tcW w:w="0" w:type="auto"/>
            <w:tcBorders>
              <w:top w:val="nil"/>
              <w:left w:val="single" w:sz="4" w:space="0" w:color="auto"/>
              <w:bottom w:val="nil"/>
              <w:right w:val="single" w:sz="4" w:space="0" w:color="auto"/>
            </w:tcBorders>
            <w:shd w:val="clear" w:color="auto" w:fill="auto"/>
          </w:tcPr>
          <w:p w14:paraId="0E1D9DA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135AED7" w14:textId="6463E694" w:rsidR="005E749F" w:rsidRPr="0037760E" w:rsidRDefault="005E749F" w:rsidP="002D0014">
            <w:pPr>
              <w:spacing w:before="40" w:after="60" w:line="220" w:lineRule="exact"/>
              <w:rPr>
                <w:rFonts w:ascii="Georgia" w:hAnsi="Georgia"/>
                <w:sz w:val="14"/>
                <w:szCs w:val="16"/>
                <w:rtl/>
              </w:rPr>
            </w:pPr>
            <w:r w:rsidRPr="0037760E">
              <w:rPr>
                <w:rFonts w:ascii="Georgia" w:hAnsi="Georgia" w:hint="cs"/>
                <w:sz w:val="14"/>
                <w:szCs w:val="16"/>
                <w:rtl/>
              </w:rPr>
              <w:t>עומס אובייקטיב</w:t>
            </w:r>
            <w:r w:rsidRPr="0037760E">
              <w:rPr>
                <w:rFonts w:ascii="Georgia" w:hAnsi="Georgia" w:hint="eastAsia"/>
                <w:sz w:val="14"/>
                <w:szCs w:val="16"/>
                <w:rtl/>
              </w:rPr>
              <w:t>י</w:t>
            </w:r>
            <w:r w:rsidRPr="0037760E">
              <w:rPr>
                <w:rFonts w:ascii="Georgia" w:hAnsi="Georgia" w:hint="cs"/>
                <w:sz w:val="14"/>
                <w:szCs w:val="16"/>
                <w:rtl/>
              </w:rPr>
              <w:t xml:space="preserve"> </w:t>
            </w:r>
            <w:r w:rsidR="00473E67">
              <w:rPr>
                <w:rFonts w:ascii="Georgia" w:hAnsi="Georgia"/>
                <w:sz w:val="14"/>
                <w:szCs w:val="16"/>
              </w:rPr>
              <w:br/>
            </w:r>
            <w:r w:rsidRPr="0037760E">
              <w:rPr>
                <w:rFonts w:ascii="Georgia" w:hAnsi="Georgia" w:hint="cs"/>
                <w:sz w:val="14"/>
                <w:szCs w:val="16"/>
                <w:rtl/>
              </w:rPr>
              <w:t xml:space="preserve">בעבודה </w:t>
            </w:r>
          </w:p>
        </w:tc>
        <w:tc>
          <w:tcPr>
            <w:tcW w:w="0" w:type="auto"/>
            <w:tcBorders>
              <w:top w:val="nil"/>
              <w:left w:val="single" w:sz="4" w:space="0" w:color="auto"/>
              <w:bottom w:val="nil"/>
              <w:right w:val="single" w:sz="8" w:space="0" w:color="auto"/>
            </w:tcBorders>
          </w:tcPr>
          <w:p w14:paraId="2381372A" w14:textId="77777777" w:rsidR="005E749F" w:rsidRPr="0037760E" w:rsidRDefault="005E749F" w:rsidP="002D0014">
            <w:pPr>
              <w:spacing w:before="40" w:after="60" w:line="220" w:lineRule="exact"/>
              <w:rPr>
                <w:rFonts w:ascii="Georgia" w:hAnsi="Georgia"/>
                <w:sz w:val="14"/>
                <w:szCs w:val="16"/>
              </w:rPr>
            </w:pPr>
          </w:p>
        </w:tc>
      </w:tr>
      <w:tr w:rsidR="005E749F" w:rsidRPr="0037760E" w14:paraId="099EB834" w14:textId="77777777" w:rsidTr="001978DC">
        <w:trPr>
          <w:jc w:val="center"/>
        </w:trPr>
        <w:tc>
          <w:tcPr>
            <w:tcW w:w="0" w:type="auto"/>
            <w:tcBorders>
              <w:top w:val="nil"/>
              <w:left w:val="single" w:sz="8" w:space="0" w:color="auto"/>
              <w:bottom w:val="nil"/>
              <w:right w:val="single" w:sz="4" w:space="0" w:color="auto"/>
            </w:tcBorders>
            <w:shd w:val="clear" w:color="auto" w:fill="auto"/>
          </w:tcPr>
          <w:p w14:paraId="12650C6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99885E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7B55F69C"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.00</w:t>
            </w:r>
          </w:p>
        </w:tc>
        <w:tc>
          <w:tcPr>
            <w:tcW w:w="0" w:type="auto"/>
            <w:tcBorders>
              <w:top w:val="nil"/>
              <w:left w:val="single" w:sz="4" w:space="0" w:color="auto"/>
              <w:bottom w:val="nil"/>
              <w:right w:val="single" w:sz="4" w:space="0" w:color="auto"/>
            </w:tcBorders>
            <w:shd w:val="clear" w:color="auto" w:fill="auto"/>
          </w:tcPr>
          <w:p w14:paraId="2BE2BD0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4798C6E"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360D3339"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372F4B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5C21DBC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19F8507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66336E12" w14:textId="679196BA" w:rsidR="005E749F" w:rsidRPr="0037760E" w:rsidRDefault="005E749F" w:rsidP="002D0014">
            <w:pPr>
              <w:spacing w:before="40" w:after="60" w:line="220" w:lineRule="exact"/>
              <w:rPr>
                <w:rFonts w:ascii="Georgia" w:hAnsi="Georgia"/>
                <w:sz w:val="14"/>
                <w:szCs w:val="16"/>
                <w:rtl/>
              </w:rPr>
            </w:pPr>
            <w:r w:rsidRPr="0037760E">
              <w:rPr>
                <w:rFonts w:ascii="Georgia" w:hAnsi="Georgia" w:hint="cs"/>
                <w:sz w:val="14"/>
                <w:szCs w:val="16"/>
                <w:rtl/>
              </w:rPr>
              <w:t>עומס אובייקטיב</w:t>
            </w:r>
            <w:r w:rsidRPr="0037760E">
              <w:rPr>
                <w:rFonts w:ascii="Georgia" w:hAnsi="Georgia" w:hint="eastAsia"/>
                <w:sz w:val="14"/>
                <w:szCs w:val="16"/>
                <w:rtl/>
              </w:rPr>
              <w:t>י</w:t>
            </w:r>
            <w:r w:rsidRPr="0037760E">
              <w:rPr>
                <w:rFonts w:ascii="Georgia" w:hAnsi="Georgia" w:hint="cs"/>
                <w:sz w:val="14"/>
                <w:szCs w:val="16"/>
                <w:rtl/>
              </w:rPr>
              <w:t xml:space="preserve"> </w:t>
            </w:r>
            <w:r w:rsidR="00473E67">
              <w:rPr>
                <w:rFonts w:ascii="Georgia" w:hAnsi="Georgia"/>
                <w:sz w:val="14"/>
                <w:szCs w:val="16"/>
              </w:rPr>
              <w:br/>
            </w:r>
            <w:r w:rsidRPr="0037760E">
              <w:rPr>
                <w:rFonts w:ascii="Georgia" w:hAnsi="Georgia" w:hint="cs"/>
                <w:sz w:val="14"/>
                <w:szCs w:val="16"/>
                <w:rtl/>
              </w:rPr>
              <w:t>בבית</w:t>
            </w:r>
          </w:p>
        </w:tc>
        <w:tc>
          <w:tcPr>
            <w:tcW w:w="0" w:type="auto"/>
            <w:tcBorders>
              <w:top w:val="nil"/>
              <w:left w:val="single" w:sz="4" w:space="0" w:color="auto"/>
              <w:bottom w:val="nil"/>
              <w:right w:val="single" w:sz="8" w:space="0" w:color="auto"/>
            </w:tcBorders>
          </w:tcPr>
          <w:p w14:paraId="5E129303" w14:textId="77777777" w:rsidR="005E749F" w:rsidRPr="0037760E" w:rsidRDefault="005E749F" w:rsidP="002D0014">
            <w:pPr>
              <w:spacing w:before="40" w:after="60" w:line="220" w:lineRule="exact"/>
              <w:rPr>
                <w:rFonts w:ascii="Georgia" w:hAnsi="Georgia"/>
                <w:sz w:val="14"/>
                <w:szCs w:val="16"/>
              </w:rPr>
            </w:pPr>
          </w:p>
        </w:tc>
      </w:tr>
      <w:tr w:rsidR="005E749F" w:rsidRPr="0037760E" w14:paraId="1A81FF71"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290D5BC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.24</w:t>
            </w:r>
          </w:p>
        </w:tc>
        <w:tc>
          <w:tcPr>
            <w:tcW w:w="0" w:type="auto"/>
            <w:gridSpan w:val="3"/>
            <w:tcBorders>
              <w:top w:val="nil"/>
              <w:left w:val="single" w:sz="4" w:space="0" w:color="auto"/>
              <w:bottom w:val="nil"/>
              <w:right w:val="single" w:sz="4" w:space="0" w:color="auto"/>
            </w:tcBorders>
            <w:shd w:val="clear" w:color="auto" w:fill="auto"/>
          </w:tcPr>
          <w:p w14:paraId="00861C83"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.16</w:t>
            </w:r>
          </w:p>
        </w:tc>
        <w:tc>
          <w:tcPr>
            <w:tcW w:w="0" w:type="auto"/>
            <w:gridSpan w:val="3"/>
            <w:tcBorders>
              <w:top w:val="nil"/>
              <w:left w:val="single" w:sz="4" w:space="0" w:color="auto"/>
              <w:bottom w:val="nil"/>
              <w:right w:val="single" w:sz="4" w:space="0" w:color="auto"/>
            </w:tcBorders>
            <w:shd w:val="clear" w:color="auto" w:fill="auto"/>
          </w:tcPr>
          <w:p w14:paraId="34008ACF"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nil"/>
              <w:left w:val="single" w:sz="4" w:space="0" w:color="auto"/>
              <w:bottom w:val="nil"/>
              <w:right w:val="single" w:sz="4" w:space="0" w:color="auto"/>
            </w:tcBorders>
            <w:shd w:val="clear" w:color="auto" w:fill="auto"/>
          </w:tcPr>
          <w:p w14:paraId="13D9EA0A"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b/>
                <w:bCs/>
                <w:sz w:val="14"/>
                <w:szCs w:val="16"/>
              </w:rPr>
              <w:t>R²</w:t>
            </w:r>
          </w:p>
        </w:tc>
        <w:tc>
          <w:tcPr>
            <w:tcW w:w="0" w:type="auto"/>
            <w:tcBorders>
              <w:top w:val="nil"/>
              <w:left w:val="single" w:sz="4" w:space="0" w:color="auto"/>
              <w:bottom w:val="nil"/>
              <w:right w:val="single" w:sz="8" w:space="0" w:color="auto"/>
            </w:tcBorders>
          </w:tcPr>
          <w:p w14:paraId="29F44183" w14:textId="77777777" w:rsidR="005E749F" w:rsidRPr="0037760E" w:rsidRDefault="005E749F" w:rsidP="002D0014">
            <w:pPr>
              <w:spacing w:before="40" w:after="60" w:line="220" w:lineRule="exact"/>
              <w:rPr>
                <w:rFonts w:ascii="Georgia" w:hAnsi="Georgia"/>
                <w:sz w:val="14"/>
                <w:szCs w:val="16"/>
              </w:rPr>
            </w:pPr>
          </w:p>
        </w:tc>
      </w:tr>
      <w:tr w:rsidR="005E749F" w:rsidRPr="0037760E" w14:paraId="2F21AC6C"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083160C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gridSpan w:val="3"/>
            <w:tcBorders>
              <w:top w:val="nil"/>
              <w:left w:val="single" w:sz="4" w:space="0" w:color="auto"/>
              <w:bottom w:val="nil"/>
              <w:right w:val="single" w:sz="4" w:space="0" w:color="auto"/>
            </w:tcBorders>
            <w:shd w:val="clear" w:color="auto" w:fill="auto"/>
          </w:tcPr>
          <w:p w14:paraId="6959FEB4"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gridSpan w:val="3"/>
            <w:tcBorders>
              <w:top w:val="nil"/>
              <w:left w:val="single" w:sz="4" w:space="0" w:color="auto"/>
              <w:bottom w:val="nil"/>
              <w:right w:val="single" w:sz="4" w:space="0" w:color="auto"/>
            </w:tcBorders>
            <w:shd w:val="clear" w:color="auto" w:fill="auto"/>
          </w:tcPr>
          <w:p w14:paraId="3C8D2A20"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0E95F0FC"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b/>
                <w:bCs/>
                <w:sz w:val="14"/>
                <w:szCs w:val="16"/>
              </w:rPr>
              <w:t>ΔR²</w:t>
            </w:r>
          </w:p>
        </w:tc>
        <w:tc>
          <w:tcPr>
            <w:tcW w:w="0" w:type="auto"/>
            <w:tcBorders>
              <w:top w:val="nil"/>
              <w:left w:val="single" w:sz="4" w:space="0" w:color="auto"/>
              <w:bottom w:val="nil"/>
              <w:right w:val="single" w:sz="8" w:space="0" w:color="auto"/>
            </w:tcBorders>
          </w:tcPr>
          <w:p w14:paraId="294AA17B" w14:textId="77777777" w:rsidR="005E749F" w:rsidRPr="0037760E" w:rsidRDefault="005E749F" w:rsidP="002D0014">
            <w:pPr>
              <w:spacing w:before="40" w:after="60" w:line="220" w:lineRule="exact"/>
              <w:rPr>
                <w:rFonts w:ascii="Georgia" w:hAnsi="Georgia"/>
                <w:sz w:val="14"/>
                <w:szCs w:val="16"/>
              </w:rPr>
            </w:pPr>
          </w:p>
        </w:tc>
      </w:tr>
      <w:tr w:rsidR="005E749F" w:rsidRPr="0037760E" w14:paraId="219FB27B" w14:textId="77777777" w:rsidTr="001978DC">
        <w:trPr>
          <w:jc w:val="center"/>
        </w:trPr>
        <w:tc>
          <w:tcPr>
            <w:tcW w:w="0" w:type="auto"/>
            <w:tcBorders>
              <w:top w:val="nil"/>
              <w:left w:val="single" w:sz="8" w:space="0" w:color="auto"/>
              <w:bottom w:val="nil"/>
              <w:right w:val="single" w:sz="4" w:space="0" w:color="auto"/>
            </w:tcBorders>
            <w:shd w:val="clear" w:color="auto" w:fill="auto"/>
          </w:tcPr>
          <w:p w14:paraId="39E082AD" w14:textId="7842C731"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.37***</w:t>
            </w:r>
          </w:p>
        </w:tc>
        <w:tc>
          <w:tcPr>
            <w:tcW w:w="0" w:type="auto"/>
            <w:tcBorders>
              <w:top w:val="nil"/>
              <w:left w:val="single" w:sz="4" w:space="0" w:color="auto"/>
              <w:bottom w:val="nil"/>
              <w:right w:val="single" w:sz="4" w:space="0" w:color="auto"/>
            </w:tcBorders>
            <w:shd w:val="clear" w:color="auto" w:fill="auto"/>
          </w:tcPr>
          <w:p w14:paraId="7501FFB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68BBD34A"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.33</w:t>
            </w:r>
          </w:p>
        </w:tc>
        <w:tc>
          <w:tcPr>
            <w:tcW w:w="0" w:type="auto"/>
            <w:tcBorders>
              <w:top w:val="nil"/>
              <w:left w:val="single" w:sz="4" w:space="0" w:color="auto"/>
              <w:bottom w:val="nil"/>
              <w:right w:val="single" w:sz="4" w:space="0" w:color="auto"/>
            </w:tcBorders>
            <w:shd w:val="clear" w:color="auto" w:fill="auto"/>
          </w:tcPr>
          <w:p w14:paraId="08A5A690" w14:textId="34E0A8EC"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.37***</w:t>
            </w:r>
          </w:p>
        </w:tc>
        <w:tc>
          <w:tcPr>
            <w:tcW w:w="0" w:type="auto"/>
            <w:tcBorders>
              <w:top w:val="nil"/>
              <w:left w:val="single" w:sz="4" w:space="0" w:color="auto"/>
              <w:bottom w:val="nil"/>
              <w:right w:val="single" w:sz="4" w:space="0" w:color="auto"/>
            </w:tcBorders>
            <w:shd w:val="clear" w:color="auto" w:fill="auto"/>
          </w:tcPr>
          <w:p w14:paraId="55F38C45"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7B59287A"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.26</w:t>
            </w:r>
          </w:p>
        </w:tc>
        <w:tc>
          <w:tcPr>
            <w:tcW w:w="0" w:type="auto"/>
            <w:tcBorders>
              <w:top w:val="nil"/>
              <w:left w:val="single" w:sz="4" w:space="0" w:color="auto"/>
              <w:bottom w:val="nil"/>
              <w:right w:val="single" w:sz="4" w:space="0" w:color="auto"/>
            </w:tcBorders>
            <w:shd w:val="clear" w:color="auto" w:fill="auto"/>
          </w:tcPr>
          <w:p w14:paraId="2672C25D" w14:textId="29BD44F8"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.37***</w:t>
            </w:r>
          </w:p>
        </w:tc>
        <w:tc>
          <w:tcPr>
            <w:tcW w:w="0" w:type="auto"/>
            <w:tcBorders>
              <w:top w:val="nil"/>
              <w:left w:val="single" w:sz="4" w:space="0" w:color="auto"/>
              <w:bottom w:val="nil"/>
              <w:right w:val="single" w:sz="4" w:space="0" w:color="auto"/>
            </w:tcBorders>
            <w:shd w:val="clear" w:color="auto" w:fill="auto"/>
          </w:tcPr>
          <w:p w14:paraId="1B972EF2"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11F0C67E"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.33</w:t>
            </w:r>
          </w:p>
        </w:tc>
        <w:tc>
          <w:tcPr>
            <w:tcW w:w="0" w:type="auto"/>
            <w:tcBorders>
              <w:top w:val="nil"/>
              <w:left w:val="single" w:sz="4" w:space="0" w:color="auto"/>
              <w:bottom w:val="nil"/>
              <w:right w:val="single" w:sz="4" w:space="0" w:color="auto"/>
            </w:tcBorders>
            <w:shd w:val="clear" w:color="auto" w:fill="auto"/>
          </w:tcPr>
          <w:p w14:paraId="5CFB9BAD" w14:textId="083ADE7E" w:rsidR="005E749F" w:rsidRPr="0037760E" w:rsidRDefault="005E749F" w:rsidP="002D0014">
            <w:pPr>
              <w:spacing w:before="40" w:after="60" w:line="220" w:lineRule="exact"/>
              <w:rPr>
                <w:rFonts w:ascii="Georgia" w:hAnsi="Georgia"/>
                <w:sz w:val="14"/>
                <w:szCs w:val="16"/>
                <w:rtl/>
              </w:rPr>
            </w:pPr>
            <w:r w:rsidRPr="0037760E">
              <w:rPr>
                <w:rFonts w:ascii="Georgia" w:hAnsi="Georgia"/>
                <w:sz w:val="14"/>
                <w:szCs w:val="16"/>
                <w:rtl/>
              </w:rPr>
              <w:t xml:space="preserve">קונפליקט </w:t>
            </w:r>
            <w:r w:rsidR="00473E67">
              <w:rPr>
                <w:rFonts w:ascii="Georgia" w:hAnsi="Georgia"/>
                <w:sz w:val="14"/>
                <w:szCs w:val="16"/>
              </w:rPr>
              <w:br/>
            </w:r>
            <w:r w:rsidRPr="0037760E">
              <w:rPr>
                <w:rFonts w:ascii="Georgia" w:hAnsi="Georgia"/>
                <w:sz w:val="14"/>
                <w:szCs w:val="16"/>
                <w:rtl/>
              </w:rPr>
              <w:t>תפקידים</w:t>
            </w:r>
          </w:p>
        </w:tc>
        <w:tc>
          <w:tcPr>
            <w:tcW w:w="0" w:type="auto"/>
            <w:tcBorders>
              <w:top w:val="nil"/>
              <w:left w:val="single" w:sz="4" w:space="0" w:color="auto"/>
              <w:bottom w:val="nil"/>
              <w:right w:val="single" w:sz="8" w:space="0" w:color="auto"/>
            </w:tcBorders>
          </w:tcPr>
          <w:p w14:paraId="3B9015C3"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sz w:val="14"/>
                <w:szCs w:val="16"/>
              </w:rPr>
              <w:t>3</w:t>
            </w:r>
          </w:p>
        </w:tc>
      </w:tr>
      <w:tr w:rsidR="005E749F" w:rsidRPr="0037760E" w14:paraId="0682F1C5"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068EEDF5"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.35</w:t>
            </w:r>
          </w:p>
        </w:tc>
        <w:tc>
          <w:tcPr>
            <w:tcW w:w="0" w:type="auto"/>
            <w:gridSpan w:val="3"/>
            <w:tcBorders>
              <w:top w:val="nil"/>
              <w:left w:val="single" w:sz="4" w:space="0" w:color="auto"/>
              <w:bottom w:val="nil"/>
              <w:right w:val="single" w:sz="4" w:space="0" w:color="auto"/>
            </w:tcBorders>
            <w:shd w:val="clear" w:color="auto" w:fill="auto"/>
          </w:tcPr>
          <w:p w14:paraId="344B783E"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.26</w:t>
            </w:r>
          </w:p>
        </w:tc>
        <w:tc>
          <w:tcPr>
            <w:tcW w:w="0" w:type="auto"/>
            <w:gridSpan w:val="3"/>
            <w:tcBorders>
              <w:top w:val="nil"/>
              <w:left w:val="single" w:sz="4" w:space="0" w:color="auto"/>
              <w:bottom w:val="nil"/>
              <w:right w:val="single" w:sz="4" w:space="0" w:color="auto"/>
            </w:tcBorders>
            <w:shd w:val="clear" w:color="auto" w:fill="auto"/>
          </w:tcPr>
          <w:p w14:paraId="4E50AAC1"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.20</w:t>
            </w:r>
          </w:p>
        </w:tc>
        <w:tc>
          <w:tcPr>
            <w:tcW w:w="0" w:type="auto"/>
            <w:tcBorders>
              <w:top w:val="nil"/>
              <w:left w:val="single" w:sz="4" w:space="0" w:color="auto"/>
              <w:bottom w:val="nil"/>
              <w:right w:val="single" w:sz="4" w:space="0" w:color="auto"/>
            </w:tcBorders>
            <w:shd w:val="clear" w:color="auto" w:fill="auto"/>
          </w:tcPr>
          <w:p w14:paraId="07B38BDA"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b/>
                <w:bCs/>
                <w:sz w:val="14"/>
                <w:szCs w:val="16"/>
              </w:rPr>
              <w:t>R²</w:t>
            </w:r>
          </w:p>
        </w:tc>
        <w:tc>
          <w:tcPr>
            <w:tcW w:w="0" w:type="auto"/>
            <w:tcBorders>
              <w:top w:val="nil"/>
              <w:left w:val="single" w:sz="4" w:space="0" w:color="auto"/>
              <w:bottom w:val="nil"/>
              <w:right w:val="single" w:sz="8" w:space="0" w:color="auto"/>
            </w:tcBorders>
          </w:tcPr>
          <w:p w14:paraId="0E08E697" w14:textId="77777777" w:rsidR="005E749F" w:rsidRPr="0037760E" w:rsidRDefault="005E749F" w:rsidP="002D0014">
            <w:pPr>
              <w:spacing w:before="40" w:after="60" w:line="220" w:lineRule="exact"/>
              <w:rPr>
                <w:rFonts w:ascii="Georgia" w:hAnsi="Georgia"/>
                <w:sz w:val="14"/>
                <w:szCs w:val="16"/>
              </w:rPr>
            </w:pPr>
          </w:p>
        </w:tc>
      </w:tr>
      <w:tr w:rsidR="005E749F" w:rsidRPr="0037760E" w14:paraId="035BD25E"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6881CDE8"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gridSpan w:val="3"/>
            <w:tcBorders>
              <w:top w:val="nil"/>
              <w:left w:val="single" w:sz="4" w:space="0" w:color="auto"/>
              <w:bottom w:val="nil"/>
              <w:right w:val="single" w:sz="4" w:space="0" w:color="auto"/>
            </w:tcBorders>
            <w:shd w:val="clear" w:color="auto" w:fill="auto"/>
          </w:tcPr>
          <w:p w14:paraId="56C53816"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.10</w:t>
            </w:r>
          </w:p>
        </w:tc>
        <w:tc>
          <w:tcPr>
            <w:tcW w:w="0" w:type="auto"/>
            <w:gridSpan w:val="3"/>
            <w:tcBorders>
              <w:top w:val="nil"/>
              <w:left w:val="single" w:sz="4" w:space="0" w:color="auto"/>
              <w:bottom w:val="nil"/>
              <w:right w:val="single" w:sz="4" w:space="0" w:color="auto"/>
            </w:tcBorders>
            <w:shd w:val="clear" w:color="auto" w:fill="auto"/>
          </w:tcPr>
          <w:p w14:paraId="67059907" w14:textId="77777777" w:rsidR="005E749F" w:rsidRPr="001978DC" w:rsidRDefault="005E749F" w:rsidP="002D0014">
            <w:pPr>
              <w:spacing w:before="40" w:after="60" w:line="220" w:lineRule="exact"/>
              <w:rPr>
                <w:rFonts w:ascii="Georgia" w:hAnsi="Georgia" w:cs="Georgia"/>
                <w:sz w:val="14"/>
                <w:szCs w:val="14"/>
              </w:rPr>
            </w:pPr>
            <w:r w:rsidRPr="001978DC">
              <w:rPr>
                <w:rFonts w:ascii="Georgia" w:hAnsi="Georgia" w:cs="Georgia"/>
                <w:sz w:val="14"/>
                <w:szCs w:val="14"/>
              </w:rPr>
              <w:t>.09</w:t>
            </w:r>
          </w:p>
        </w:tc>
        <w:tc>
          <w:tcPr>
            <w:tcW w:w="0" w:type="auto"/>
            <w:tcBorders>
              <w:top w:val="nil"/>
              <w:left w:val="single" w:sz="4" w:space="0" w:color="auto"/>
              <w:bottom w:val="nil"/>
              <w:right w:val="single" w:sz="4" w:space="0" w:color="auto"/>
            </w:tcBorders>
            <w:shd w:val="clear" w:color="auto" w:fill="auto"/>
          </w:tcPr>
          <w:p w14:paraId="5CCC971B" w14:textId="77777777" w:rsidR="005E749F" w:rsidRPr="0037760E" w:rsidRDefault="005E749F" w:rsidP="002D0014">
            <w:pPr>
              <w:spacing w:before="40" w:after="60" w:line="220" w:lineRule="exact"/>
              <w:rPr>
                <w:rFonts w:ascii="Georgia" w:hAnsi="Georgia"/>
                <w:sz w:val="14"/>
                <w:szCs w:val="16"/>
              </w:rPr>
            </w:pPr>
            <w:r w:rsidRPr="0037760E">
              <w:rPr>
                <w:rFonts w:ascii="Georgia" w:hAnsi="Georgia"/>
                <w:b/>
                <w:bCs/>
                <w:sz w:val="14"/>
                <w:szCs w:val="16"/>
              </w:rPr>
              <w:t>ΔR²</w:t>
            </w:r>
          </w:p>
        </w:tc>
        <w:tc>
          <w:tcPr>
            <w:tcW w:w="0" w:type="auto"/>
            <w:tcBorders>
              <w:top w:val="nil"/>
              <w:left w:val="single" w:sz="4" w:space="0" w:color="auto"/>
              <w:bottom w:val="nil"/>
              <w:right w:val="single" w:sz="8" w:space="0" w:color="auto"/>
            </w:tcBorders>
          </w:tcPr>
          <w:p w14:paraId="2FCDC06D" w14:textId="77777777" w:rsidR="005E749F" w:rsidRPr="0037760E" w:rsidRDefault="005E749F" w:rsidP="002D0014">
            <w:pPr>
              <w:spacing w:before="40" w:after="60" w:line="220" w:lineRule="exact"/>
              <w:rPr>
                <w:rFonts w:ascii="Georgia" w:hAnsi="Georgia"/>
                <w:sz w:val="14"/>
                <w:szCs w:val="16"/>
              </w:rPr>
            </w:pPr>
          </w:p>
        </w:tc>
      </w:tr>
      <w:tr w:rsidR="005E749F" w:rsidRPr="0037760E" w14:paraId="72F0578C" w14:textId="77777777" w:rsidTr="001978DC">
        <w:trPr>
          <w:jc w:val="center"/>
        </w:trPr>
        <w:tc>
          <w:tcPr>
            <w:tcW w:w="0" w:type="auto"/>
            <w:tcBorders>
              <w:top w:val="nil"/>
              <w:left w:val="single" w:sz="8" w:space="0" w:color="auto"/>
              <w:bottom w:val="nil"/>
              <w:right w:val="single" w:sz="4" w:space="0" w:color="auto"/>
            </w:tcBorders>
            <w:shd w:val="clear" w:color="auto" w:fill="auto"/>
          </w:tcPr>
          <w:p w14:paraId="74A21F89"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lastRenderedPageBreak/>
              <w:t>-.11</w:t>
            </w:r>
          </w:p>
        </w:tc>
        <w:tc>
          <w:tcPr>
            <w:tcW w:w="0" w:type="auto"/>
            <w:tcBorders>
              <w:top w:val="nil"/>
              <w:left w:val="single" w:sz="4" w:space="0" w:color="auto"/>
              <w:bottom w:val="nil"/>
              <w:right w:val="single" w:sz="4" w:space="0" w:color="auto"/>
            </w:tcBorders>
            <w:shd w:val="clear" w:color="auto" w:fill="auto"/>
          </w:tcPr>
          <w:p w14:paraId="0AA0BE3D"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nil"/>
              <w:left w:val="single" w:sz="4" w:space="0" w:color="auto"/>
              <w:bottom w:val="nil"/>
              <w:right w:val="single" w:sz="4" w:space="0" w:color="auto"/>
            </w:tcBorders>
            <w:shd w:val="clear" w:color="auto" w:fill="auto"/>
          </w:tcPr>
          <w:p w14:paraId="53AEDA30"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-.20</w:t>
            </w:r>
          </w:p>
        </w:tc>
        <w:tc>
          <w:tcPr>
            <w:tcW w:w="0" w:type="auto"/>
            <w:tcBorders>
              <w:top w:val="nil"/>
              <w:left w:val="single" w:sz="4" w:space="0" w:color="auto"/>
              <w:bottom w:val="nil"/>
              <w:right w:val="single" w:sz="4" w:space="0" w:color="auto"/>
            </w:tcBorders>
            <w:shd w:val="clear" w:color="auto" w:fill="auto"/>
          </w:tcPr>
          <w:p w14:paraId="75F54DD5"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5EB7E1E2"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nil"/>
              <w:left w:val="single" w:sz="4" w:space="0" w:color="auto"/>
              <w:bottom w:val="nil"/>
              <w:right w:val="single" w:sz="4" w:space="0" w:color="auto"/>
            </w:tcBorders>
            <w:shd w:val="clear" w:color="auto" w:fill="auto"/>
          </w:tcPr>
          <w:p w14:paraId="4F617E88"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6A4002AB" w14:textId="5D0BB2C3"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.14**</w:t>
            </w:r>
          </w:p>
        </w:tc>
        <w:tc>
          <w:tcPr>
            <w:tcW w:w="0" w:type="auto"/>
            <w:tcBorders>
              <w:top w:val="nil"/>
              <w:left w:val="single" w:sz="4" w:space="0" w:color="auto"/>
              <w:bottom w:val="nil"/>
              <w:right w:val="single" w:sz="4" w:space="0" w:color="auto"/>
            </w:tcBorders>
            <w:shd w:val="clear" w:color="auto" w:fill="auto"/>
          </w:tcPr>
          <w:p w14:paraId="34B33D1A"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5B3BE643"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.21</w:t>
            </w:r>
          </w:p>
        </w:tc>
        <w:tc>
          <w:tcPr>
            <w:tcW w:w="0" w:type="auto"/>
            <w:tcBorders>
              <w:top w:val="nil"/>
              <w:left w:val="single" w:sz="4" w:space="0" w:color="auto"/>
              <w:bottom w:val="nil"/>
              <w:right w:val="single" w:sz="4" w:space="0" w:color="auto"/>
            </w:tcBorders>
            <w:shd w:val="clear" w:color="auto" w:fill="auto"/>
          </w:tcPr>
          <w:p w14:paraId="23FD6DAF" w14:textId="77777777" w:rsidR="005E749F" w:rsidRPr="0037760E" w:rsidRDefault="005E749F" w:rsidP="002D0014">
            <w:pPr>
              <w:keepNext/>
              <w:keepLines/>
              <w:spacing w:before="60" w:after="60" w:line="220" w:lineRule="exact"/>
              <w:rPr>
                <w:rFonts w:ascii="Georgia" w:hAnsi="Georgia"/>
                <w:sz w:val="14"/>
                <w:szCs w:val="16"/>
              </w:rPr>
            </w:pPr>
            <w:r w:rsidRPr="0037760E">
              <w:rPr>
                <w:rFonts w:ascii="Georgia" w:hAnsi="Georgia"/>
                <w:sz w:val="14"/>
                <w:szCs w:val="16"/>
                <w:rtl/>
              </w:rPr>
              <w:t>מין</w:t>
            </w:r>
          </w:p>
        </w:tc>
        <w:tc>
          <w:tcPr>
            <w:tcW w:w="0" w:type="auto"/>
            <w:tcBorders>
              <w:top w:val="nil"/>
              <w:left w:val="single" w:sz="4" w:space="0" w:color="auto"/>
              <w:bottom w:val="nil"/>
              <w:right w:val="single" w:sz="8" w:space="0" w:color="auto"/>
            </w:tcBorders>
          </w:tcPr>
          <w:p w14:paraId="4C65A824" w14:textId="77777777" w:rsidR="005E749F" w:rsidRPr="0037760E" w:rsidRDefault="005E749F" w:rsidP="002D0014">
            <w:pPr>
              <w:keepNext/>
              <w:keepLines/>
              <w:spacing w:before="60" w:after="60" w:line="220" w:lineRule="exact"/>
              <w:rPr>
                <w:rFonts w:ascii="Georgia" w:hAnsi="Georgia"/>
                <w:sz w:val="14"/>
                <w:szCs w:val="16"/>
              </w:rPr>
            </w:pPr>
            <w:r w:rsidRPr="0037760E">
              <w:rPr>
                <w:rFonts w:ascii="Georgia" w:hAnsi="Georgia"/>
                <w:sz w:val="14"/>
                <w:szCs w:val="16"/>
              </w:rPr>
              <w:t>4</w:t>
            </w:r>
          </w:p>
        </w:tc>
      </w:tr>
      <w:tr w:rsidR="005E749F" w:rsidRPr="0037760E" w14:paraId="5E30BD7C" w14:textId="77777777" w:rsidTr="001978DC">
        <w:trPr>
          <w:jc w:val="center"/>
        </w:trPr>
        <w:tc>
          <w:tcPr>
            <w:tcW w:w="0" w:type="auto"/>
            <w:tcBorders>
              <w:top w:val="nil"/>
              <w:left w:val="single" w:sz="8" w:space="0" w:color="auto"/>
              <w:bottom w:val="nil"/>
              <w:right w:val="single" w:sz="4" w:space="0" w:color="auto"/>
            </w:tcBorders>
            <w:shd w:val="clear" w:color="auto" w:fill="auto"/>
          </w:tcPr>
          <w:p w14:paraId="095B9A56" w14:textId="24D5C66C"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-.22***</w:t>
            </w:r>
          </w:p>
        </w:tc>
        <w:tc>
          <w:tcPr>
            <w:tcW w:w="0" w:type="auto"/>
            <w:tcBorders>
              <w:top w:val="nil"/>
              <w:left w:val="single" w:sz="4" w:space="0" w:color="auto"/>
              <w:bottom w:val="nil"/>
              <w:right w:val="single" w:sz="4" w:space="0" w:color="auto"/>
            </w:tcBorders>
            <w:shd w:val="clear" w:color="auto" w:fill="auto"/>
          </w:tcPr>
          <w:p w14:paraId="1A3C8E1E"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024C335"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3D618579"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614A35CB"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76FE877B"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1DA0789D"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303FED7D"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.00</w:t>
            </w:r>
          </w:p>
        </w:tc>
        <w:tc>
          <w:tcPr>
            <w:tcW w:w="0" w:type="auto"/>
            <w:tcBorders>
              <w:top w:val="nil"/>
              <w:left w:val="single" w:sz="4" w:space="0" w:color="auto"/>
              <w:bottom w:val="nil"/>
              <w:right w:val="single" w:sz="4" w:space="0" w:color="auto"/>
            </w:tcBorders>
            <w:shd w:val="clear" w:color="auto" w:fill="auto"/>
          </w:tcPr>
          <w:p w14:paraId="1F868EB5" w14:textId="77777777" w:rsidR="005E749F" w:rsidRPr="001978DC" w:rsidRDefault="005E749F" w:rsidP="002D0014">
            <w:pPr>
              <w:keepNext/>
              <w:keepLines/>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081D755F" w14:textId="77777777" w:rsidR="005E749F" w:rsidRPr="0037760E" w:rsidRDefault="005E749F" w:rsidP="002D0014">
            <w:pPr>
              <w:keepNext/>
              <w:keepLines/>
              <w:spacing w:before="60" w:after="60" w:line="220" w:lineRule="exact"/>
              <w:rPr>
                <w:rFonts w:ascii="Georgia" w:hAnsi="Georgia"/>
                <w:sz w:val="14"/>
                <w:szCs w:val="16"/>
              </w:rPr>
            </w:pPr>
            <w:r w:rsidRPr="0037760E">
              <w:rPr>
                <w:rFonts w:ascii="Georgia" w:hAnsi="Georgia"/>
                <w:sz w:val="14"/>
                <w:szCs w:val="16"/>
                <w:rtl/>
              </w:rPr>
              <w:t>גיל</w:t>
            </w:r>
          </w:p>
        </w:tc>
        <w:tc>
          <w:tcPr>
            <w:tcW w:w="0" w:type="auto"/>
            <w:tcBorders>
              <w:top w:val="nil"/>
              <w:left w:val="single" w:sz="4" w:space="0" w:color="auto"/>
              <w:bottom w:val="nil"/>
              <w:right w:val="single" w:sz="8" w:space="0" w:color="auto"/>
            </w:tcBorders>
          </w:tcPr>
          <w:p w14:paraId="6D2C7927" w14:textId="77777777" w:rsidR="005E749F" w:rsidRPr="0037760E" w:rsidRDefault="005E749F" w:rsidP="002D0014">
            <w:pPr>
              <w:keepNext/>
              <w:keepLines/>
              <w:spacing w:before="60" w:after="60" w:line="220" w:lineRule="exact"/>
              <w:rPr>
                <w:rFonts w:ascii="Georgia" w:hAnsi="Georgia"/>
                <w:sz w:val="14"/>
                <w:szCs w:val="16"/>
              </w:rPr>
            </w:pPr>
          </w:p>
        </w:tc>
      </w:tr>
      <w:tr w:rsidR="005E749F" w:rsidRPr="0037760E" w14:paraId="11FC6E01" w14:textId="77777777" w:rsidTr="001978DC">
        <w:trPr>
          <w:jc w:val="center"/>
        </w:trPr>
        <w:tc>
          <w:tcPr>
            <w:tcW w:w="0" w:type="auto"/>
            <w:tcBorders>
              <w:top w:val="nil"/>
              <w:left w:val="single" w:sz="8" w:space="0" w:color="auto"/>
              <w:bottom w:val="nil"/>
              <w:right w:val="single" w:sz="4" w:space="0" w:color="auto"/>
            </w:tcBorders>
            <w:shd w:val="clear" w:color="auto" w:fill="auto"/>
          </w:tcPr>
          <w:p w14:paraId="0EE222A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14591E8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39F4755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7247283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-.18*</w:t>
            </w:r>
          </w:p>
        </w:tc>
        <w:tc>
          <w:tcPr>
            <w:tcW w:w="0" w:type="auto"/>
            <w:tcBorders>
              <w:top w:val="nil"/>
              <w:left w:val="single" w:sz="4" w:space="0" w:color="auto"/>
              <w:bottom w:val="nil"/>
              <w:right w:val="single" w:sz="4" w:space="0" w:color="auto"/>
            </w:tcBorders>
            <w:shd w:val="clear" w:color="auto" w:fill="auto"/>
          </w:tcPr>
          <w:p w14:paraId="2EDF492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470668C2"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-.13</w:t>
            </w:r>
          </w:p>
        </w:tc>
        <w:tc>
          <w:tcPr>
            <w:tcW w:w="0" w:type="auto"/>
            <w:tcBorders>
              <w:top w:val="nil"/>
              <w:left w:val="single" w:sz="4" w:space="0" w:color="auto"/>
              <w:bottom w:val="nil"/>
              <w:right w:val="single" w:sz="4" w:space="0" w:color="auto"/>
            </w:tcBorders>
            <w:shd w:val="clear" w:color="auto" w:fill="auto"/>
          </w:tcPr>
          <w:p w14:paraId="5BEDC386"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4B72DED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10DBE54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5EF7A258" w14:textId="77777777" w:rsidR="005E749F" w:rsidRPr="0037760E" w:rsidRDefault="005E749F" w:rsidP="006D39E6">
            <w:pPr>
              <w:spacing w:before="60" w:after="60" w:line="220" w:lineRule="exact"/>
              <w:rPr>
                <w:rFonts w:ascii="Georgia" w:hAnsi="Georgia"/>
                <w:sz w:val="14"/>
                <w:szCs w:val="16"/>
              </w:rPr>
            </w:pPr>
            <w:r w:rsidRPr="0037760E">
              <w:rPr>
                <w:rFonts w:ascii="Georgia" w:hAnsi="Georgia"/>
                <w:sz w:val="14"/>
                <w:szCs w:val="16"/>
                <w:rtl/>
              </w:rPr>
              <w:t>השכלה</w:t>
            </w:r>
          </w:p>
        </w:tc>
        <w:tc>
          <w:tcPr>
            <w:tcW w:w="0" w:type="auto"/>
            <w:tcBorders>
              <w:top w:val="nil"/>
              <w:left w:val="single" w:sz="4" w:space="0" w:color="auto"/>
              <w:bottom w:val="nil"/>
              <w:right w:val="single" w:sz="8" w:space="0" w:color="auto"/>
            </w:tcBorders>
          </w:tcPr>
          <w:p w14:paraId="5D1BE3BB" w14:textId="77777777" w:rsidR="005E749F" w:rsidRPr="0037760E" w:rsidRDefault="005E749F" w:rsidP="006D39E6">
            <w:pPr>
              <w:spacing w:before="60" w:after="60" w:line="220" w:lineRule="exact"/>
              <w:rPr>
                <w:rFonts w:ascii="Georgia" w:hAnsi="Georgia"/>
                <w:sz w:val="14"/>
                <w:szCs w:val="16"/>
              </w:rPr>
            </w:pPr>
          </w:p>
        </w:tc>
      </w:tr>
      <w:tr w:rsidR="005E749F" w:rsidRPr="0037760E" w14:paraId="40D332F9" w14:textId="77777777" w:rsidTr="001978DC">
        <w:trPr>
          <w:jc w:val="center"/>
        </w:trPr>
        <w:tc>
          <w:tcPr>
            <w:tcW w:w="0" w:type="auto"/>
            <w:tcBorders>
              <w:top w:val="nil"/>
              <w:left w:val="single" w:sz="8" w:space="0" w:color="auto"/>
              <w:bottom w:val="nil"/>
              <w:right w:val="single" w:sz="4" w:space="0" w:color="auto"/>
            </w:tcBorders>
            <w:shd w:val="clear" w:color="auto" w:fill="auto"/>
          </w:tcPr>
          <w:p w14:paraId="1C14D38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66031670"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1F80BC5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8C59CBD"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401AB74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5BF71176"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065CBD0"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-.09</w:t>
            </w:r>
          </w:p>
        </w:tc>
        <w:tc>
          <w:tcPr>
            <w:tcW w:w="0" w:type="auto"/>
            <w:tcBorders>
              <w:top w:val="nil"/>
              <w:left w:val="single" w:sz="4" w:space="0" w:color="auto"/>
              <w:bottom w:val="nil"/>
              <w:right w:val="single" w:sz="4" w:space="0" w:color="auto"/>
            </w:tcBorders>
            <w:shd w:val="clear" w:color="auto" w:fill="auto"/>
          </w:tcPr>
          <w:p w14:paraId="4C48AC46"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1B05DEB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4B3E9BF3" w14:textId="77777777" w:rsidR="005E749F" w:rsidRPr="0037760E" w:rsidRDefault="005E749F" w:rsidP="006D39E6">
            <w:pPr>
              <w:spacing w:before="60" w:after="60" w:line="220" w:lineRule="exact"/>
              <w:rPr>
                <w:rFonts w:ascii="Georgia" w:hAnsi="Georgia"/>
                <w:sz w:val="14"/>
                <w:szCs w:val="16"/>
              </w:rPr>
            </w:pPr>
            <w:r w:rsidRPr="0037760E">
              <w:rPr>
                <w:rFonts w:ascii="Georgia" w:hAnsi="Georgia"/>
                <w:sz w:val="14"/>
                <w:szCs w:val="16"/>
                <w:rtl/>
              </w:rPr>
              <w:t>מספר ילדים</w:t>
            </w:r>
          </w:p>
        </w:tc>
        <w:tc>
          <w:tcPr>
            <w:tcW w:w="0" w:type="auto"/>
            <w:tcBorders>
              <w:top w:val="nil"/>
              <w:left w:val="single" w:sz="4" w:space="0" w:color="auto"/>
              <w:bottom w:val="nil"/>
              <w:right w:val="single" w:sz="8" w:space="0" w:color="auto"/>
            </w:tcBorders>
          </w:tcPr>
          <w:p w14:paraId="3BF1A852" w14:textId="77777777" w:rsidR="005E749F" w:rsidRPr="0037760E" w:rsidRDefault="005E749F" w:rsidP="006D39E6">
            <w:pPr>
              <w:spacing w:before="60" w:after="60" w:line="220" w:lineRule="exact"/>
              <w:rPr>
                <w:rFonts w:ascii="Georgia" w:hAnsi="Georgia"/>
                <w:sz w:val="14"/>
                <w:szCs w:val="16"/>
              </w:rPr>
            </w:pPr>
          </w:p>
        </w:tc>
      </w:tr>
      <w:tr w:rsidR="005E749F" w:rsidRPr="0037760E" w14:paraId="128BC0D3" w14:textId="77777777" w:rsidTr="001978DC">
        <w:trPr>
          <w:jc w:val="center"/>
        </w:trPr>
        <w:tc>
          <w:tcPr>
            <w:tcW w:w="0" w:type="auto"/>
            <w:tcBorders>
              <w:top w:val="nil"/>
              <w:left w:val="single" w:sz="8" w:space="0" w:color="auto"/>
              <w:bottom w:val="nil"/>
              <w:right w:val="single" w:sz="4" w:space="0" w:color="auto"/>
            </w:tcBorders>
            <w:shd w:val="clear" w:color="auto" w:fill="auto"/>
          </w:tcPr>
          <w:p w14:paraId="0157447E" w14:textId="3829E012"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-.16**</w:t>
            </w:r>
          </w:p>
        </w:tc>
        <w:tc>
          <w:tcPr>
            <w:tcW w:w="0" w:type="auto"/>
            <w:tcBorders>
              <w:top w:val="nil"/>
              <w:left w:val="single" w:sz="4" w:space="0" w:color="auto"/>
              <w:bottom w:val="nil"/>
              <w:right w:val="single" w:sz="4" w:space="0" w:color="auto"/>
            </w:tcBorders>
            <w:shd w:val="clear" w:color="auto" w:fill="auto"/>
          </w:tcPr>
          <w:p w14:paraId="0BEB349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594C919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-.14</w:t>
            </w:r>
          </w:p>
        </w:tc>
        <w:tc>
          <w:tcPr>
            <w:tcW w:w="0" w:type="auto"/>
            <w:tcBorders>
              <w:top w:val="nil"/>
              <w:left w:val="single" w:sz="4" w:space="0" w:color="auto"/>
              <w:bottom w:val="nil"/>
              <w:right w:val="single" w:sz="4" w:space="0" w:color="auto"/>
            </w:tcBorders>
            <w:shd w:val="clear" w:color="auto" w:fill="auto"/>
          </w:tcPr>
          <w:p w14:paraId="697B31CD" w14:textId="3985ED4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-.20**</w:t>
            </w:r>
          </w:p>
        </w:tc>
        <w:tc>
          <w:tcPr>
            <w:tcW w:w="0" w:type="auto"/>
            <w:tcBorders>
              <w:top w:val="nil"/>
              <w:left w:val="single" w:sz="4" w:space="0" w:color="auto"/>
              <w:bottom w:val="nil"/>
              <w:right w:val="single" w:sz="4" w:space="0" w:color="auto"/>
            </w:tcBorders>
            <w:shd w:val="clear" w:color="auto" w:fill="auto"/>
          </w:tcPr>
          <w:p w14:paraId="36326E1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47B59842"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nil"/>
              <w:left w:val="single" w:sz="4" w:space="0" w:color="auto"/>
              <w:bottom w:val="nil"/>
              <w:right w:val="single" w:sz="4" w:space="0" w:color="auto"/>
            </w:tcBorders>
            <w:shd w:val="clear" w:color="auto" w:fill="auto"/>
          </w:tcPr>
          <w:p w14:paraId="1C9EEF26" w14:textId="61EC955B"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-.13*</w:t>
            </w:r>
          </w:p>
        </w:tc>
        <w:tc>
          <w:tcPr>
            <w:tcW w:w="0" w:type="auto"/>
            <w:tcBorders>
              <w:top w:val="nil"/>
              <w:left w:val="single" w:sz="4" w:space="0" w:color="auto"/>
              <w:bottom w:val="nil"/>
              <w:right w:val="single" w:sz="4" w:space="0" w:color="auto"/>
            </w:tcBorders>
            <w:shd w:val="clear" w:color="auto" w:fill="auto"/>
          </w:tcPr>
          <w:p w14:paraId="1849501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4F930AB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570E6EA3" w14:textId="77777777" w:rsidR="005E749F" w:rsidRPr="0037760E" w:rsidRDefault="005E749F" w:rsidP="006D39E6">
            <w:pPr>
              <w:spacing w:before="60" w:after="60" w:line="220" w:lineRule="exact"/>
              <w:rPr>
                <w:rFonts w:ascii="Georgia" w:hAnsi="Georgia"/>
                <w:sz w:val="14"/>
                <w:szCs w:val="16"/>
              </w:rPr>
            </w:pPr>
            <w:r w:rsidRPr="0037760E">
              <w:rPr>
                <w:rFonts w:ascii="Georgia" w:hAnsi="Georgia"/>
                <w:sz w:val="14"/>
                <w:szCs w:val="16"/>
                <w:rtl/>
              </w:rPr>
              <w:t>מצב כלכלי</w:t>
            </w:r>
          </w:p>
        </w:tc>
        <w:tc>
          <w:tcPr>
            <w:tcW w:w="0" w:type="auto"/>
            <w:tcBorders>
              <w:top w:val="nil"/>
              <w:left w:val="single" w:sz="4" w:space="0" w:color="auto"/>
              <w:bottom w:val="nil"/>
              <w:right w:val="single" w:sz="8" w:space="0" w:color="auto"/>
            </w:tcBorders>
          </w:tcPr>
          <w:p w14:paraId="5FB7357C" w14:textId="77777777" w:rsidR="005E749F" w:rsidRPr="0037760E" w:rsidRDefault="005E749F" w:rsidP="006D39E6">
            <w:pPr>
              <w:spacing w:before="60" w:after="60" w:line="220" w:lineRule="exact"/>
              <w:rPr>
                <w:rFonts w:ascii="Georgia" w:hAnsi="Georgia"/>
                <w:sz w:val="14"/>
                <w:szCs w:val="16"/>
              </w:rPr>
            </w:pPr>
          </w:p>
        </w:tc>
      </w:tr>
      <w:tr w:rsidR="005E749F" w:rsidRPr="0037760E" w14:paraId="3624B7CA" w14:textId="77777777" w:rsidTr="001978DC">
        <w:trPr>
          <w:jc w:val="center"/>
        </w:trPr>
        <w:tc>
          <w:tcPr>
            <w:tcW w:w="0" w:type="auto"/>
            <w:tcBorders>
              <w:top w:val="nil"/>
              <w:left w:val="single" w:sz="8" w:space="0" w:color="auto"/>
              <w:bottom w:val="nil"/>
              <w:right w:val="single" w:sz="4" w:space="0" w:color="auto"/>
            </w:tcBorders>
            <w:shd w:val="clear" w:color="auto" w:fill="auto"/>
          </w:tcPr>
          <w:p w14:paraId="16710BE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09E2B866"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.09</w:t>
            </w:r>
          </w:p>
        </w:tc>
        <w:tc>
          <w:tcPr>
            <w:tcW w:w="0" w:type="auto"/>
            <w:tcBorders>
              <w:top w:val="nil"/>
              <w:left w:val="single" w:sz="4" w:space="0" w:color="auto"/>
              <w:bottom w:val="nil"/>
              <w:right w:val="single" w:sz="4" w:space="0" w:color="auto"/>
            </w:tcBorders>
            <w:shd w:val="clear" w:color="auto" w:fill="auto"/>
          </w:tcPr>
          <w:p w14:paraId="59C8D0D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08015D6B" w14:textId="4C2AB8B9"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.28*</w:t>
            </w:r>
          </w:p>
        </w:tc>
        <w:tc>
          <w:tcPr>
            <w:tcW w:w="0" w:type="auto"/>
            <w:tcBorders>
              <w:top w:val="nil"/>
              <w:left w:val="single" w:sz="4" w:space="0" w:color="auto"/>
              <w:bottom w:val="nil"/>
              <w:right w:val="single" w:sz="4" w:space="0" w:color="auto"/>
            </w:tcBorders>
            <w:shd w:val="clear" w:color="auto" w:fill="auto"/>
          </w:tcPr>
          <w:p w14:paraId="37698F0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67A04852"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.19</w:t>
            </w:r>
          </w:p>
        </w:tc>
        <w:tc>
          <w:tcPr>
            <w:tcW w:w="0" w:type="auto"/>
            <w:tcBorders>
              <w:top w:val="nil"/>
              <w:left w:val="single" w:sz="4" w:space="0" w:color="auto"/>
              <w:bottom w:val="nil"/>
              <w:right w:val="single" w:sz="4" w:space="0" w:color="auto"/>
            </w:tcBorders>
            <w:shd w:val="clear" w:color="auto" w:fill="auto"/>
          </w:tcPr>
          <w:p w14:paraId="0B0350A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.15</w:t>
            </w:r>
          </w:p>
        </w:tc>
        <w:tc>
          <w:tcPr>
            <w:tcW w:w="0" w:type="auto"/>
            <w:tcBorders>
              <w:top w:val="nil"/>
              <w:left w:val="single" w:sz="4" w:space="0" w:color="auto"/>
              <w:bottom w:val="nil"/>
              <w:right w:val="single" w:sz="4" w:space="0" w:color="auto"/>
            </w:tcBorders>
            <w:shd w:val="clear" w:color="auto" w:fill="auto"/>
          </w:tcPr>
          <w:p w14:paraId="1939C87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58CD81F5"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.11</w:t>
            </w:r>
          </w:p>
        </w:tc>
        <w:tc>
          <w:tcPr>
            <w:tcW w:w="0" w:type="auto"/>
            <w:tcBorders>
              <w:top w:val="nil"/>
              <w:left w:val="single" w:sz="4" w:space="0" w:color="auto"/>
              <w:bottom w:val="nil"/>
              <w:right w:val="single" w:sz="4" w:space="0" w:color="auto"/>
            </w:tcBorders>
            <w:shd w:val="clear" w:color="auto" w:fill="auto"/>
          </w:tcPr>
          <w:p w14:paraId="5EFF7B54" w14:textId="57504B0A" w:rsidR="005E749F" w:rsidRPr="0037760E" w:rsidRDefault="005E749F" w:rsidP="006D39E6">
            <w:pPr>
              <w:spacing w:before="60" w:after="60" w:line="220" w:lineRule="exact"/>
              <w:rPr>
                <w:rFonts w:ascii="Georgia" w:hAnsi="Georgia"/>
                <w:sz w:val="14"/>
                <w:szCs w:val="16"/>
                <w:rtl/>
              </w:rPr>
            </w:pPr>
            <w:r w:rsidRPr="0037760E">
              <w:rPr>
                <w:rFonts w:ascii="Georgia" w:hAnsi="Georgia"/>
                <w:sz w:val="14"/>
                <w:szCs w:val="16"/>
                <w:rtl/>
              </w:rPr>
              <w:t>עומס</w:t>
            </w:r>
            <w:r w:rsidRPr="0037760E">
              <w:rPr>
                <w:rFonts w:ascii="Georgia" w:hAnsi="Georgia" w:hint="cs"/>
                <w:sz w:val="14"/>
                <w:szCs w:val="16"/>
                <w:rtl/>
              </w:rPr>
              <w:t xml:space="preserve"> סובייקטיב</w:t>
            </w:r>
            <w:r w:rsidRPr="0037760E">
              <w:rPr>
                <w:rFonts w:ascii="Georgia" w:hAnsi="Georgia" w:hint="eastAsia"/>
                <w:sz w:val="14"/>
                <w:szCs w:val="16"/>
                <w:rtl/>
              </w:rPr>
              <w:t>י</w:t>
            </w:r>
          </w:p>
        </w:tc>
        <w:tc>
          <w:tcPr>
            <w:tcW w:w="0" w:type="auto"/>
            <w:tcBorders>
              <w:top w:val="nil"/>
              <w:left w:val="single" w:sz="4" w:space="0" w:color="auto"/>
              <w:bottom w:val="nil"/>
              <w:right w:val="single" w:sz="8" w:space="0" w:color="auto"/>
            </w:tcBorders>
          </w:tcPr>
          <w:p w14:paraId="0A2B31DE" w14:textId="77777777" w:rsidR="005E749F" w:rsidRPr="0037760E" w:rsidRDefault="005E749F" w:rsidP="006D39E6">
            <w:pPr>
              <w:spacing w:before="60" w:after="60" w:line="220" w:lineRule="exact"/>
              <w:rPr>
                <w:rFonts w:ascii="Georgia" w:hAnsi="Georgia"/>
                <w:sz w:val="14"/>
                <w:szCs w:val="16"/>
              </w:rPr>
            </w:pPr>
          </w:p>
        </w:tc>
      </w:tr>
      <w:tr w:rsidR="005E749F" w:rsidRPr="0037760E" w14:paraId="144248F2" w14:textId="77777777" w:rsidTr="001978DC">
        <w:trPr>
          <w:jc w:val="center"/>
        </w:trPr>
        <w:tc>
          <w:tcPr>
            <w:tcW w:w="0" w:type="auto"/>
            <w:tcBorders>
              <w:top w:val="nil"/>
              <w:left w:val="single" w:sz="8" w:space="0" w:color="auto"/>
              <w:bottom w:val="nil"/>
              <w:right w:val="single" w:sz="4" w:space="0" w:color="auto"/>
            </w:tcBorders>
            <w:shd w:val="clear" w:color="auto" w:fill="auto"/>
          </w:tcPr>
          <w:p w14:paraId="39AB8551"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-.16*</w:t>
            </w:r>
          </w:p>
        </w:tc>
        <w:tc>
          <w:tcPr>
            <w:tcW w:w="0" w:type="auto"/>
            <w:tcBorders>
              <w:top w:val="nil"/>
              <w:left w:val="single" w:sz="4" w:space="0" w:color="auto"/>
              <w:bottom w:val="nil"/>
              <w:right w:val="single" w:sz="4" w:space="0" w:color="auto"/>
            </w:tcBorders>
            <w:shd w:val="clear" w:color="auto" w:fill="auto"/>
          </w:tcPr>
          <w:p w14:paraId="0426527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D365122"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37D35E2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42CF6E4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AC6ACE1"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2E2FCB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7905F58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74A968AD"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221A1DF" w14:textId="3E5BA6EF" w:rsidR="005E749F" w:rsidRPr="0037760E" w:rsidRDefault="005E749F" w:rsidP="006D39E6">
            <w:pPr>
              <w:spacing w:before="60" w:after="60" w:line="220" w:lineRule="exact"/>
              <w:rPr>
                <w:rFonts w:ascii="Georgia" w:hAnsi="Georgia"/>
                <w:sz w:val="14"/>
                <w:szCs w:val="16"/>
                <w:rtl/>
              </w:rPr>
            </w:pPr>
            <w:r w:rsidRPr="0037760E">
              <w:rPr>
                <w:rFonts w:ascii="Georgia" w:hAnsi="Georgia" w:hint="cs"/>
                <w:sz w:val="14"/>
                <w:szCs w:val="16"/>
                <w:rtl/>
              </w:rPr>
              <w:t>עומס אובייקטיב</w:t>
            </w:r>
            <w:r w:rsidRPr="0037760E">
              <w:rPr>
                <w:rFonts w:ascii="Georgia" w:hAnsi="Georgia" w:hint="eastAsia"/>
                <w:sz w:val="14"/>
                <w:szCs w:val="16"/>
                <w:rtl/>
              </w:rPr>
              <w:t>י</w:t>
            </w:r>
            <w:r w:rsidRPr="0037760E">
              <w:rPr>
                <w:rFonts w:ascii="Georgia" w:hAnsi="Georgia" w:hint="cs"/>
                <w:sz w:val="14"/>
                <w:szCs w:val="16"/>
                <w:rtl/>
              </w:rPr>
              <w:t xml:space="preserve"> </w:t>
            </w:r>
            <w:r w:rsidR="00473E67">
              <w:rPr>
                <w:rFonts w:ascii="Georgia" w:hAnsi="Georgia"/>
                <w:sz w:val="14"/>
                <w:szCs w:val="16"/>
              </w:rPr>
              <w:br/>
            </w:r>
            <w:r w:rsidRPr="0037760E">
              <w:rPr>
                <w:rFonts w:ascii="Georgia" w:hAnsi="Georgia" w:hint="cs"/>
                <w:sz w:val="14"/>
                <w:szCs w:val="16"/>
                <w:rtl/>
              </w:rPr>
              <w:t xml:space="preserve">בעבודה </w:t>
            </w:r>
          </w:p>
        </w:tc>
        <w:tc>
          <w:tcPr>
            <w:tcW w:w="0" w:type="auto"/>
            <w:tcBorders>
              <w:top w:val="nil"/>
              <w:left w:val="single" w:sz="4" w:space="0" w:color="auto"/>
              <w:bottom w:val="nil"/>
              <w:right w:val="single" w:sz="8" w:space="0" w:color="auto"/>
            </w:tcBorders>
          </w:tcPr>
          <w:p w14:paraId="7F4BA693" w14:textId="77777777" w:rsidR="005E749F" w:rsidRPr="0037760E" w:rsidRDefault="005E749F" w:rsidP="006D39E6">
            <w:pPr>
              <w:spacing w:before="60" w:after="60" w:line="220" w:lineRule="exact"/>
              <w:rPr>
                <w:rFonts w:ascii="Georgia" w:hAnsi="Georgia"/>
                <w:sz w:val="14"/>
                <w:szCs w:val="16"/>
              </w:rPr>
            </w:pPr>
          </w:p>
        </w:tc>
      </w:tr>
      <w:tr w:rsidR="005E749F" w:rsidRPr="0037760E" w14:paraId="3859C809" w14:textId="77777777" w:rsidTr="001978DC">
        <w:trPr>
          <w:jc w:val="center"/>
        </w:trPr>
        <w:tc>
          <w:tcPr>
            <w:tcW w:w="0" w:type="auto"/>
            <w:tcBorders>
              <w:top w:val="nil"/>
              <w:left w:val="single" w:sz="8" w:space="0" w:color="auto"/>
              <w:bottom w:val="nil"/>
              <w:right w:val="single" w:sz="4" w:space="0" w:color="auto"/>
            </w:tcBorders>
            <w:shd w:val="clear" w:color="auto" w:fill="auto"/>
          </w:tcPr>
          <w:p w14:paraId="4DF522F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-.19</w:t>
            </w:r>
          </w:p>
        </w:tc>
        <w:tc>
          <w:tcPr>
            <w:tcW w:w="0" w:type="auto"/>
            <w:tcBorders>
              <w:top w:val="nil"/>
              <w:left w:val="single" w:sz="4" w:space="0" w:color="auto"/>
              <w:bottom w:val="nil"/>
              <w:right w:val="single" w:sz="4" w:space="0" w:color="auto"/>
            </w:tcBorders>
            <w:shd w:val="clear" w:color="auto" w:fill="auto"/>
          </w:tcPr>
          <w:p w14:paraId="504C0AC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1046E125"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-.05</w:t>
            </w:r>
          </w:p>
        </w:tc>
        <w:tc>
          <w:tcPr>
            <w:tcW w:w="0" w:type="auto"/>
            <w:tcBorders>
              <w:top w:val="nil"/>
              <w:left w:val="single" w:sz="4" w:space="0" w:color="auto"/>
              <w:bottom w:val="nil"/>
              <w:right w:val="single" w:sz="4" w:space="0" w:color="auto"/>
            </w:tcBorders>
            <w:shd w:val="clear" w:color="auto" w:fill="auto"/>
          </w:tcPr>
          <w:p w14:paraId="0A38024A"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21BC8D0D"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597C001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051C606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2CAC08E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5EDEF89C"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2AF45F53" w14:textId="5D1FF2AB" w:rsidR="005E749F" w:rsidRPr="0037760E" w:rsidRDefault="005E749F" w:rsidP="006D39E6">
            <w:pPr>
              <w:spacing w:before="60" w:after="60" w:line="220" w:lineRule="exact"/>
              <w:rPr>
                <w:rFonts w:ascii="Georgia" w:hAnsi="Georgia"/>
                <w:sz w:val="14"/>
                <w:szCs w:val="16"/>
                <w:rtl/>
              </w:rPr>
            </w:pPr>
            <w:r w:rsidRPr="0037760E">
              <w:rPr>
                <w:rFonts w:ascii="Georgia" w:hAnsi="Georgia" w:hint="cs"/>
                <w:sz w:val="14"/>
                <w:szCs w:val="16"/>
                <w:rtl/>
              </w:rPr>
              <w:t>עומס אובייקטיב</w:t>
            </w:r>
            <w:r w:rsidRPr="0037760E">
              <w:rPr>
                <w:rFonts w:ascii="Georgia" w:hAnsi="Georgia" w:hint="eastAsia"/>
                <w:sz w:val="14"/>
                <w:szCs w:val="16"/>
                <w:rtl/>
              </w:rPr>
              <w:t>י</w:t>
            </w:r>
            <w:r w:rsidRPr="0037760E">
              <w:rPr>
                <w:rFonts w:ascii="Georgia" w:hAnsi="Georgia" w:hint="cs"/>
                <w:sz w:val="14"/>
                <w:szCs w:val="16"/>
                <w:rtl/>
              </w:rPr>
              <w:t xml:space="preserve"> </w:t>
            </w:r>
            <w:r w:rsidR="00473E67">
              <w:rPr>
                <w:rFonts w:ascii="Georgia" w:hAnsi="Georgia"/>
                <w:sz w:val="14"/>
                <w:szCs w:val="16"/>
              </w:rPr>
              <w:br/>
            </w:r>
            <w:r w:rsidRPr="0037760E">
              <w:rPr>
                <w:rFonts w:ascii="Georgia" w:hAnsi="Georgia" w:hint="cs"/>
                <w:sz w:val="14"/>
                <w:szCs w:val="16"/>
                <w:rtl/>
              </w:rPr>
              <w:t xml:space="preserve">בבית </w:t>
            </w:r>
          </w:p>
        </w:tc>
        <w:tc>
          <w:tcPr>
            <w:tcW w:w="0" w:type="auto"/>
            <w:tcBorders>
              <w:top w:val="nil"/>
              <w:left w:val="single" w:sz="4" w:space="0" w:color="auto"/>
              <w:bottom w:val="nil"/>
              <w:right w:val="single" w:sz="8" w:space="0" w:color="auto"/>
            </w:tcBorders>
          </w:tcPr>
          <w:p w14:paraId="7BF9C725" w14:textId="77777777" w:rsidR="005E749F" w:rsidRPr="0037760E" w:rsidRDefault="005E749F" w:rsidP="006D39E6">
            <w:pPr>
              <w:spacing w:before="60" w:after="60" w:line="220" w:lineRule="exact"/>
              <w:rPr>
                <w:rFonts w:ascii="Georgia" w:hAnsi="Georgia"/>
                <w:sz w:val="14"/>
                <w:szCs w:val="16"/>
              </w:rPr>
            </w:pPr>
          </w:p>
        </w:tc>
      </w:tr>
      <w:tr w:rsidR="005E749F" w:rsidRPr="0037760E" w14:paraId="7C5EE799" w14:textId="77777777" w:rsidTr="001978DC">
        <w:trPr>
          <w:jc w:val="center"/>
        </w:trPr>
        <w:tc>
          <w:tcPr>
            <w:tcW w:w="0" w:type="auto"/>
            <w:tcBorders>
              <w:top w:val="nil"/>
              <w:left w:val="single" w:sz="8" w:space="0" w:color="auto"/>
              <w:bottom w:val="nil"/>
              <w:right w:val="single" w:sz="4" w:space="0" w:color="auto"/>
            </w:tcBorders>
            <w:shd w:val="clear" w:color="auto" w:fill="auto"/>
          </w:tcPr>
          <w:p w14:paraId="675BC2D4" w14:textId="1DFD63EE"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.61***</w:t>
            </w:r>
          </w:p>
        </w:tc>
        <w:tc>
          <w:tcPr>
            <w:tcW w:w="0" w:type="auto"/>
            <w:tcBorders>
              <w:top w:val="nil"/>
              <w:left w:val="single" w:sz="4" w:space="0" w:color="auto"/>
              <w:bottom w:val="nil"/>
              <w:right w:val="single" w:sz="4" w:space="0" w:color="auto"/>
            </w:tcBorders>
            <w:shd w:val="clear" w:color="auto" w:fill="auto"/>
          </w:tcPr>
          <w:p w14:paraId="464E3CB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427D3D4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.56</w:t>
            </w:r>
          </w:p>
        </w:tc>
        <w:tc>
          <w:tcPr>
            <w:tcW w:w="0" w:type="auto"/>
            <w:tcBorders>
              <w:top w:val="nil"/>
              <w:left w:val="single" w:sz="4" w:space="0" w:color="auto"/>
              <w:bottom w:val="nil"/>
              <w:right w:val="single" w:sz="4" w:space="0" w:color="auto"/>
            </w:tcBorders>
            <w:shd w:val="clear" w:color="auto" w:fill="auto"/>
          </w:tcPr>
          <w:p w14:paraId="59A4E173" w14:textId="1CEF6952"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.48***</w:t>
            </w:r>
          </w:p>
        </w:tc>
        <w:tc>
          <w:tcPr>
            <w:tcW w:w="0" w:type="auto"/>
            <w:tcBorders>
              <w:top w:val="nil"/>
              <w:left w:val="single" w:sz="4" w:space="0" w:color="auto"/>
              <w:bottom w:val="nil"/>
              <w:right w:val="single" w:sz="4" w:space="0" w:color="auto"/>
            </w:tcBorders>
            <w:shd w:val="clear" w:color="auto" w:fill="auto"/>
          </w:tcPr>
          <w:p w14:paraId="2569E101"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.09</w:t>
            </w:r>
          </w:p>
        </w:tc>
        <w:tc>
          <w:tcPr>
            <w:tcW w:w="0" w:type="auto"/>
            <w:tcBorders>
              <w:top w:val="nil"/>
              <w:left w:val="single" w:sz="4" w:space="0" w:color="auto"/>
              <w:bottom w:val="nil"/>
              <w:right w:val="single" w:sz="4" w:space="0" w:color="auto"/>
            </w:tcBorders>
            <w:shd w:val="clear" w:color="auto" w:fill="auto"/>
          </w:tcPr>
          <w:p w14:paraId="69E9B03D"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.34</w:t>
            </w:r>
          </w:p>
        </w:tc>
        <w:tc>
          <w:tcPr>
            <w:tcW w:w="0" w:type="auto"/>
            <w:tcBorders>
              <w:top w:val="nil"/>
              <w:left w:val="single" w:sz="4" w:space="0" w:color="auto"/>
              <w:bottom w:val="nil"/>
              <w:right w:val="single" w:sz="4" w:space="0" w:color="auto"/>
            </w:tcBorders>
            <w:shd w:val="clear" w:color="auto" w:fill="auto"/>
          </w:tcPr>
          <w:p w14:paraId="451AFBF0" w14:textId="27A829AF"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.30***</w:t>
            </w:r>
          </w:p>
        </w:tc>
        <w:tc>
          <w:tcPr>
            <w:tcW w:w="0" w:type="auto"/>
            <w:tcBorders>
              <w:top w:val="nil"/>
              <w:left w:val="single" w:sz="4" w:space="0" w:color="auto"/>
              <w:bottom w:val="nil"/>
              <w:right w:val="single" w:sz="4" w:space="0" w:color="auto"/>
            </w:tcBorders>
            <w:shd w:val="clear" w:color="auto" w:fill="auto"/>
          </w:tcPr>
          <w:p w14:paraId="373FEF9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2AD85A8A"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.25</w:t>
            </w:r>
          </w:p>
        </w:tc>
        <w:tc>
          <w:tcPr>
            <w:tcW w:w="0" w:type="auto"/>
            <w:tcBorders>
              <w:top w:val="nil"/>
              <w:left w:val="single" w:sz="4" w:space="0" w:color="auto"/>
              <w:bottom w:val="nil"/>
              <w:right w:val="single" w:sz="4" w:space="0" w:color="auto"/>
            </w:tcBorders>
            <w:shd w:val="clear" w:color="auto" w:fill="auto"/>
          </w:tcPr>
          <w:p w14:paraId="49162751" w14:textId="77777777" w:rsidR="005E749F" w:rsidRPr="0037760E" w:rsidRDefault="005E749F" w:rsidP="006D39E6">
            <w:pPr>
              <w:spacing w:before="60" w:after="60" w:line="220" w:lineRule="exact"/>
              <w:rPr>
                <w:rFonts w:ascii="Georgia" w:hAnsi="Georgia"/>
                <w:sz w:val="14"/>
                <w:szCs w:val="16"/>
                <w:rtl/>
              </w:rPr>
            </w:pPr>
            <w:r w:rsidRPr="0037760E">
              <w:rPr>
                <w:rFonts w:ascii="Georgia" w:hAnsi="Georgia"/>
                <w:sz w:val="14"/>
                <w:szCs w:val="16"/>
                <w:rtl/>
              </w:rPr>
              <w:t>קונפליקט תפקידים</w:t>
            </w:r>
          </w:p>
        </w:tc>
        <w:tc>
          <w:tcPr>
            <w:tcW w:w="0" w:type="auto"/>
            <w:tcBorders>
              <w:top w:val="nil"/>
              <w:left w:val="single" w:sz="4" w:space="0" w:color="auto"/>
              <w:bottom w:val="nil"/>
              <w:right w:val="single" w:sz="8" w:space="0" w:color="auto"/>
            </w:tcBorders>
          </w:tcPr>
          <w:p w14:paraId="71EF1754" w14:textId="77777777" w:rsidR="005E749F" w:rsidRPr="0037760E" w:rsidRDefault="005E749F" w:rsidP="006D39E6">
            <w:pPr>
              <w:spacing w:before="60" w:after="60" w:line="220" w:lineRule="exact"/>
              <w:rPr>
                <w:rFonts w:ascii="Georgia" w:hAnsi="Georgia"/>
                <w:sz w:val="14"/>
                <w:szCs w:val="16"/>
              </w:rPr>
            </w:pPr>
          </w:p>
        </w:tc>
      </w:tr>
      <w:tr w:rsidR="005E749F" w:rsidRPr="0037760E" w14:paraId="62320FB4" w14:textId="77777777" w:rsidTr="001978DC">
        <w:trPr>
          <w:jc w:val="center"/>
        </w:trPr>
        <w:tc>
          <w:tcPr>
            <w:tcW w:w="0" w:type="auto"/>
            <w:tcBorders>
              <w:top w:val="nil"/>
              <w:left w:val="single" w:sz="8" w:space="0" w:color="auto"/>
              <w:bottom w:val="nil"/>
              <w:right w:val="single" w:sz="4" w:space="0" w:color="auto"/>
            </w:tcBorders>
            <w:shd w:val="clear" w:color="auto" w:fill="auto"/>
          </w:tcPr>
          <w:p w14:paraId="5FE7E2F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5DFB572D"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.09</w:t>
            </w:r>
          </w:p>
        </w:tc>
        <w:tc>
          <w:tcPr>
            <w:tcW w:w="0" w:type="auto"/>
            <w:tcBorders>
              <w:top w:val="nil"/>
              <w:left w:val="single" w:sz="4" w:space="0" w:color="auto"/>
              <w:bottom w:val="nil"/>
              <w:right w:val="single" w:sz="4" w:space="0" w:color="auto"/>
            </w:tcBorders>
            <w:shd w:val="clear" w:color="auto" w:fill="auto"/>
          </w:tcPr>
          <w:p w14:paraId="0E4C48B2"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1F8D84F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-.17</w:t>
            </w:r>
          </w:p>
        </w:tc>
        <w:tc>
          <w:tcPr>
            <w:tcW w:w="0" w:type="auto"/>
            <w:tcBorders>
              <w:top w:val="nil"/>
              <w:left w:val="single" w:sz="4" w:space="0" w:color="auto"/>
              <w:bottom w:val="nil"/>
              <w:right w:val="single" w:sz="4" w:space="0" w:color="auto"/>
            </w:tcBorders>
            <w:shd w:val="clear" w:color="auto" w:fill="auto"/>
          </w:tcPr>
          <w:p w14:paraId="1333E42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nil"/>
              <w:left w:val="single" w:sz="4" w:space="0" w:color="auto"/>
              <w:bottom w:val="nil"/>
              <w:right w:val="single" w:sz="4" w:space="0" w:color="auto"/>
            </w:tcBorders>
            <w:shd w:val="clear" w:color="auto" w:fill="auto"/>
          </w:tcPr>
          <w:p w14:paraId="48C5A5B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-.14</w:t>
            </w:r>
          </w:p>
        </w:tc>
        <w:tc>
          <w:tcPr>
            <w:tcW w:w="0" w:type="auto"/>
            <w:tcBorders>
              <w:top w:val="nil"/>
              <w:left w:val="single" w:sz="4" w:space="0" w:color="auto"/>
              <w:bottom w:val="nil"/>
              <w:right w:val="single" w:sz="4" w:space="0" w:color="auto"/>
            </w:tcBorders>
            <w:shd w:val="clear" w:color="auto" w:fill="auto"/>
          </w:tcPr>
          <w:p w14:paraId="6173DBC9"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34C39A9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4F0E744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tcBorders>
              <w:top w:val="nil"/>
              <w:left w:val="single" w:sz="4" w:space="0" w:color="auto"/>
              <w:bottom w:val="nil"/>
              <w:right w:val="single" w:sz="4" w:space="0" w:color="auto"/>
            </w:tcBorders>
            <w:shd w:val="clear" w:color="auto" w:fill="auto"/>
          </w:tcPr>
          <w:p w14:paraId="788F0D45" w14:textId="771C3946" w:rsidR="005E749F" w:rsidRPr="00491AE2" w:rsidRDefault="005E749F" w:rsidP="006D39E6">
            <w:pPr>
              <w:spacing w:before="60" w:after="60" w:line="220" w:lineRule="exact"/>
              <w:rPr>
                <w:rFonts w:ascii="Georgia" w:hAnsi="Georgia"/>
                <w:sz w:val="12"/>
                <w:szCs w:val="16"/>
                <w:rtl/>
              </w:rPr>
            </w:pPr>
            <w:r w:rsidRPr="00491AE2">
              <w:rPr>
                <w:rFonts w:ascii="Georgia" w:hAnsi="Georgia"/>
                <w:sz w:val="12"/>
                <w:szCs w:val="16"/>
                <w:rtl/>
              </w:rPr>
              <w:t xml:space="preserve">מגדר </w:t>
            </w:r>
            <w:r w:rsidRPr="00491AE2">
              <w:rPr>
                <w:rFonts w:ascii="Georgia" w:hAnsi="Georgia"/>
                <w:sz w:val="12"/>
                <w:szCs w:val="16"/>
              </w:rPr>
              <w:t>X</w:t>
            </w:r>
            <w:r w:rsidRPr="00491AE2">
              <w:rPr>
                <w:rFonts w:ascii="Georgia" w:hAnsi="Georgia"/>
                <w:sz w:val="12"/>
                <w:szCs w:val="16"/>
                <w:rtl/>
              </w:rPr>
              <w:t xml:space="preserve"> עומס</w:t>
            </w:r>
            <w:r w:rsidRPr="00491AE2">
              <w:rPr>
                <w:rFonts w:ascii="Georgia" w:hAnsi="Georgia" w:hint="cs"/>
                <w:sz w:val="12"/>
                <w:szCs w:val="16"/>
                <w:rtl/>
              </w:rPr>
              <w:t xml:space="preserve"> </w:t>
            </w:r>
            <w:r w:rsidR="00473E67" w:rsidRPr="00491AE2">
              <w:rPr>
                <w:rFonts w:ascii="Georgia" w:hAnsi="Georgia"/>
                <w:sz w:val="12"/>
                <w:szCs w:val="16"/>
              </w:rPr>
              <w:br/>
            </w:r>
            <w:r w:rsidRPr="00491AE2">
              <w:rPr>
                <w:rFonts w:ascii="Georgia" w:hAnsi="Georgia" w:hint="cs"/>
                <w:sz w:val="12"/>
                <w:szCs w:val="16"/>
                <w:rtl/>
              </w:rPr>
              <w:t>סובייקטיב</w:t>
            </w:r>
            <w:r w:rsidRPr="00491AE2">
              <w:rPr>
                <w:rFonts w:ascii="Georgia" w:hAnsi="Georgia" w:hint="eastAsia"/>
                <w:sz w:val="12"/>
                <w:szCs w:val="16"/>
                <w:rtl/>
              </w:rPr>
              <w:t>י</w:t>
            </w:r>
          </w:p>
        </w:tc>
        <w:tc>
          <w:tcPr>
            <w:tcW w:w="0" w:type="auto"/>
            <w:tcBorders>
              <w:top w:val="nil"/>
              <w:left w:val="single" w:sz="4" w:space="0" w:color="auto"/>
              <w:bottom w:val="nil"/>
              <w:right w:val="single" w:sz="8" w:space="0" w:color="auto"/>
            </w:tcBorders>
          </w:tcPr>
          <w:p w14:paraId="22FD1597" w14:textId="77777777" w:rsidR="005E749F" w:rsidRPr="0037760E" w:rsidRDefault="005E749F" w:rsidP="006D39E6">
            <w:pPr>
              <w:spacing w:before="60" w:after="60" w:line="220" w:lineRule="exact"/>
              <w:rPr>
                <w:rFonts w:ascii="Georgia" w:hAnsi="Georgia"/>
                <w:sz w:val="14"/>
                <w:szCs w:val="16"/>
              </w:rPr>
            </w:pPr>
          </w:p>
        </w:tc>
      </w:tr>
      <w:tr w:rsidR="005E749F" w:rsidRPr="0037760E" w14:paraId="774EB300" w14:textId="77777777" w:rsidTr="001978DC">
        <w:trPr>
          <w:jc w:val="center"/>
        </w:trPr>
        <w:tc>
          <w:tcPr>
            <w:tcW w:w="0" w:type="auto"/>
            <w:tcBorders>
              <w:top w:val="nil"/>
              <w:left w:val="single" w:sz="8" w:space="0" w:color="auto"/>
              <w:bottom w:val="nil"/>
              <w:right w:val="single" w:sz="4" w:space="0" w:color="auto"/>
            </w:tcBorders>
            <w:shd w:val="clear" w:color="auto" w:fill="auto"/>
          </w:tcPr>
          <w:p w14:paraId="35916207" w14:textId="77777777" w:rsidR="005E749F" w:rsidRPr="001978DC" w:rsidRDefault="005E749F" w:rsidP="006D39E6">
            <w:pPr>
              <w:spacing w:before="60" w:after="60" w:line="220" w:lineRule="exact"/>
              <w:rPr>
                <w:rFonts w:ascii="Georgia" w:hAnsi="Georgia" w:cs="Georgia"/>
                <w:sz w:val="14"/>
                <w:szCs w:val="14"/>
                <w:rtl/>
              </w:rPr>
            </w:pPr>
            <w:r w:rsidRPr="001978DC">
              <w:rPr>
                <w:rFonts w:ascii="Georgia" w:hAnsi="Georgia" w:cs="Georgia"/>
                <w:sz w:val="14"/>
                <w:szCs w:val="14"/>
              </w:rPr>
              <w:t>.15</w:t>
            </w:r>
          </w:p>
        </w:tc>
        <w:tc>
          <w:tcPr>
            <w:tcW w:w="0" w:type="auto"/>
            <w:tcBorders>
              <w:top w:val="nil"/>
              <w:left w:val="single" w:sz="4" w:space="0" w:color="auto"/>
              <w:bottom w:val="nil"/>
              <w:right w:val="single" w:sz="4" w:space="0" w:color="auto"/>
            </w:tcBorders>
            <w:shd w:val="clear" w:color="auto" w:fill="auto"/>
          </w:tcPr>
          <w:p w14:paraId="256A8721"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02CEB5A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4F1AEDFA"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57287FC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47BA5AE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533EC59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2A2FBC2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tcBorders>
              <w:top w:val="nil"/>
              <w:left w:val="single" w:sz="4" w:space="0" w:color="auto"/>
              <w:bottom w:val="nil"/>
              <w:right w:val="single" w:sz="4" w:space="0" w:color="auto"/>
            </w:tcBorders>
            <w:shd w:val="clear" w:color="auto" w:fill="auto"/>
          </w:tcPr>
          <w:p w14:paraId="0451ECC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-.02</w:t>
            </w:r>
          </w:p>
        </w:tc>
        <w:tc>
          <w:tcPr>
            <w:tcW w:w="0" w:type="auto"/>
            <w:tcBorders>
              <w:top w:val="nil"/>
              <w:left w:val="single" w:sz="4" w:space="0" w:color="auto"/>
              <w:bottom w:val="nil"/>
              <w:right w:val="single" w:sz="4" w:space="0" w:color="auto"/>
            </w:tcBorders>
            <w:shd w:val="clear" w:color="auto" w:fill="auto"/>
          </w:tcPr>
          <w:p w14:paraId="55F54224" w14:textId="2DAD6DC7" w:rsidR="005E749F" w:rsidRPr="00491AE2" w:rsidRDefault="005E749F" w:rsidP="006D39E6">
            <w:pPr>
              <w:spacing w:before="60" w:after="60" w:line="220" w:lineRule="exact"/>
              <w:rPr>
                <w:rFonts w:ascii="Georgia" w:hAnsi="Georgia"/>
                <w:sz w:val="12"/>
                <w:szCs w:val="16"/>
                <w:rtl/>
              </w:rPr>
            </w:pPr>
            <w:r w:rsidRPr="00491AE2">
              <w:rPr>
                <w:rFonts w:ascii="Georgia" w:hAnsi="Georgia"/>
                <w:sz w:val="12"/>
                <w:szCs w:val="16"/>
                <w:rtl/>
              </w:rPr>
              <w:t xml:space="preserve">מגדר </w:t>
            </w:r>
            <w:r w:rsidRPr="00491AE2">
              <w:rPr>
                <w:rFonts w:ascii="Georgia" w:hAnsi="Georgia"/>
                <w:sz w:val="12"/>
                <w:szCs w:val="16"/>
              </w:rPr>
              <w:t>X</w:t>
            </w:r>
            <w:r w:rsidRPr="00491AE2">
              <w:rPr>
                <w:rFonts w:ascii="Georgia" w:hAnsi="Georgia" w:hint="cs"/>
                <w:sz w:val="12"/>
                <w:szCs w:val="16"/>
                <w:rtl/>
              </w:rPr>
              <w:t xml:space="preserve"> עומס </w:t>
            </w:r>
            <w:r w:rsidR="00473E67" w:rsidRPr="00491AE2">
              <w:rPr>
                <w:rFonts w:ascii="Georgia" w:hAnsi="Georgia"/>
                <w:sz w:val="12"/>
                <w:szCs w:val="16"/>
              </w:rPr>
              <w:br/>
            </w:r>
            <w:r w:rsidRPr="00491AE2">
              <w:rPr>
                <w:rFonts w:ascii="Georgia" w:hAnsi="Georgia" w:hint="cs"/>
                <w:sz w:val="12"/>
                <w:szCs w:val="16"/>
                <w:rtl/>
              </w:rPr>
              <w:t>אובייקטיב</w:t>
            </w:r>
            <w:r w:rsidRPr="00491AE2">
              <w:rPr>
                <w:rFonts w:ascii="Georgia" w:hAnsi="Georgia" w:hint="eastAsia"/>
                <w:sz w:val="12"/>
                <w:szCs w:val="16"/>
                <w:rtl/>
              </w:rPr>
              <w:t>י</w:t>
            </w:r>
            <w:r w:rsidRPr="00491AE2">
              <w:rPr>
                <w:rFonts w:ascii="Georgia" w:hAnsi="Georgia" w:hint="cs"/>
                <w:sz w:val="12"/>
                <w:szCs w:val="16"/>
                <w:rtl/>
              </w:rPr>
              <w:t xml:space="preserve"> בבית </w:t>
            </w:r>
          </w:p>
        </w:tc>
        <w:tc>
          <w:tcPr>
            <w:tcW w:w="0" w:type="auto"/>
            <w:tcBorders>
              <w:top w:val="nil"/>
              <w:left w:val="single" w:sz="4" w:space="0" w:color="auto"/>
              <w:bottom w:val="nil"/>
              <w:right w:val="single" w:sz="8" w:space="0" w:color="auto"/>
            </w:tcBorders>
          </w:tcPr>
          <w:p w14:paraId="3CF75398" w14:textId="77777777" w:rsidR="005E749F" w:rsidRPr="0037760E" w:rsidRDefault="005E749F" w:rsidP="006D39E6">
            <w:pPr>
              <w:spacing w:before="60" w:after="60" w:line="220" w:lineRule="exact"/>
              <w:rPr>
                <w:rFonts w:ascii="Georgia" w:hAnsi="Georgia"/>
                <w:sz w:val="14"/>
                <w:szCs w:val="16"/>
              </w:rPr>
            </w:pPr>
          </w:p>
        </w:tc>
      </w:tr>
      <w:tr w:rsidR="005E749F" w:rsidRPr="0037760E" w14:paraId="624E52DE" w14:textId="77777777" w:rsidTr="001978DC">
        <w:trPr>
          <w:jc w:val="center"/>
        </w:trPr>
        <w:tc>
          <w:tcPr>
            <w:tcW w:w="0" w:type="auto"/>
            <w:tcBorders>
              <w:top w:val="nil"/>
              <w:left w:val="single" w:sz="8" w:space="0" w:color="auto"/>
              <w:bottom w:val="nil"/>
              <w:right w:val="single" w:sz="4" w:space="0" w:color="auto"/>
            </w:tcBorders>
            <w:shd w:val="clear" w:color="auto" w:fill="auto"/>
          </w:tcPr>
          <w:p w14:paraId="2135FD77" w14:textId="7953EF92"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.18**</w:t>
            </w:r>
          </w:p>
        </w:tc>
        <w:tc>
          <w:tcPr>
            <w:tcW w:w="0" w:type="auto"/>
            <w:tcBorders>
              <w:top w:val="nil"/>
              <w:left w:val="single" w:sz="4" w:space="0" w:color="auto"/>
              <w:bottom w:val="nil"/>
              <w:right w:val="single" w:sz="4" w:space="0" w:color="auto"/>
            </w:tcBorders>
            <w:shd w:val="clear" w:color="auto" w:fill="auto"/>
          </w:tcPr>
          <w:p w14:paraId="2F49787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309EB2CA"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533DAF25"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-.13</w:t>
            </w:r>
          </w:p>
        </w:tc>
        <w:tc>
          <w:tcPr>
            <w:tcW w:w="0" w:type="auto"/>
            <w:tcBorders>
              <w:top w:val="nil"/>
              <w:left w:val="single" w:sz="4" w:space="0" w:color="auto"/>
              <w:bottom w:val="nil"/>
              <w:right w:val="single" w:sz="4" w:space="0" w:color="auto"/>
            </w:tcBorders>
            <w:shd w:val="clear" w:color="auto" w:fill="auto"/>
          </w:tcPr>
          <w:p w14:paraId="00750E6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5B5ADA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5D4AB2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-.07</w:t>
            </w:r>
          </w:p>
        </w:tc>
        <w:tc>
          <w:tcPr>
            <w:tcW w:w="0" w:type="auto"/>
            <w:tcBorders>
              <w:top w:val="nil"/>
              <w:left w:val="single" w:sz="4" w:space="0" w:color="auto"/>
              <w:bottom w:val="nil"/>
              <w:right w:val="single" w:sz="4" w:space="0" w:color="auto"/>
            </w:tcBorders>
            <w:shd w:val="clear" w:color="auto" w:fill="auto"/>
          </w:tcPr>
          <w:p w14:paraId="0AB6CC54"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21C96385"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nil"/>
              <w:right w:val="single" w:sz="4" w:space="0" w:color="auto"/>
            </w:tcBorders>
            <w:shd w:val="clear" w:color="auto" w:fill="auto"/>
          </w:tcPr>
          <w:p w14:paraId="45FBB737" w14:textId="71593518" w:rsidR="005E749F" w:rsidRPr="00491AE2" w:rsidRDefault="005E749F" w:rsidP="006D39E6">
            <w:pPr>
              <w:spacing w:before="60" w:after="60" w:line="220" w:lineRule="exact"/>
              <w:rPr>
                <w:rFonts w:ascii="Georgia" w:hAnsi="Georgia"/>
                <w:sz w:val="12"/>
                <w:szCs w:val="16"/>
                <w:rtl/>
              </w:rPr>
            </w:pPr>
            <w:r w:rsidRPr="00491AE2">
              <w:rPr>
                <w:rFonts w:ascii="Georgia" w:hAnsi="Georgia"/>
                <w:sz w:val="12"/>
                <w:szCs w:val="16"/>
                <w:rtl/>
              </w:rPr>
              <w:t xml:space="preserve">מגדר </w:t>
            </w:r>
            <w:r w:rsidRPr="00491AE2">
              <w:rPr>
                <w:rFonts w:ascii="Georgia" w:hAnsi="Georgia"/>
                <w:sz w:val="12"/>
                <w:szCs w:val="16"/>
              </w:rPr>
              <w:t>X</w:t>
            </w:r>
            <w:r w:rsidRPr="00491AE2">
              <w:rPr>
                <w:rFonts w:ascii="Georgia" w:hAnsi="Georgia"/>
                <w:sz w:val="12"/>
                <w:szCs w:val="16"/>
                <w:rtl/>
              </w:rPr>
              <w:t xml:space="preserve"> </w:t>
            </w:r>
            <w:r w:rsidRPr="00491AE2">
              <w:rPr>
                <w:rFonts w:ascii="Georgia" w:hAnsi="Georgia" w:hint="cs"/>
                <w:sz w:val="12"/>
                <w:szCs w:val="16"/>
                <w:rtl/>
              </w:rPr>
              <w:t xml:space="preserve">עומס </w:t>
            </w:r>
            <w:r w:rsidR="00473E67" w:rsidRPr="00491AE2">
              <w:rPr>
                <w:rFonts w:ascii="Georgia" w:hAnsi="Georgia"/>
                <w:sz w:val="12"/>
                <w:szCs w:val="16"/>
              </w:rPr>
              <w:br/>
            </w:r>
            <w:r w:rsidRPr="00491AE2">
              <w:rPr>
                <w:rFonts w:ascii="Georgia" w:hAnsi="Georgia" w:hint="cs"/>
                <w:sz w:val="12"/>
                <w:szCs w:val="16"/>
                <w:rtl/>
              </w:rPr>
              <w:t>אובייקטיב</w:t>
            </w:r>
            <w:r w:rsidRPr="00491AE2">
              <w:rPr>
                <w:rFonts w:ascii="Georgia" w:hAnsi="Georgia" w:hint="eastAsia"/>
                <w:sz w:val="12"/>
                <w:szCs w:val="16"/>
                <w:rtl/>
              </w:rPr>
              <w:t>י</w:t>
            </w:r>
            <w:r w:rsidRPr="00491AE2">
              <w:rPr>
                <w:rFonts w:ascii="Georgia" w:hAnsi="Georgia" w:hint="cs"/>
                <w:sz w:val="12"/>
                <w:szCs w:val="16"/>
                <w:rtl/>
              </w:rPr>
              <w:t xml:space="preserve"> בעבודה</w:t>
            </w:r>
          </w:p>
        </w:tc>
        <w:tc>
          <w:tcPr>
            <w:tcW w:w="0" w:type="auto"/>
            <w:tcBorders>
              <w:top w:val="nil"/>
              <w:left w:val="single" w:sz="4" w:space="0" w:color="auto"/>
              <w:bottom w:val="nil"/>
              <w:right w:val="single" w:sz="8" w:space="0" w:color="auto"/>
            </w:tcBorders>
          </w:tcPr>
          <w:p w14:paraId="64B080E9" w14:textId="77777777" w:rsidR="005E749F" w:rsidRPr="0037760E" w:rsidRDefault="005E749F" w:rsidP="006D39E6">
            <w:pPr>
              <w:spacing w:before="60" w:after="60" w:line="220" w:lineRule="exact"/>
              <w:rPr>
                <w:rFonts w:ascii="Georgia" w:hAnsi="Georgia"/>
                <w:sz w:val="14"/>
                <w:szCs w:val="16"/>
              </w:rPr>
            </w:pPr>
          </w:p>
        </w:tc>
      </w:tr>
      <w:tr w:rsidR="005E749F" w:rsidRPr="0037760E" w14:paraId="5766F14B" w14:textId="77777777" w:rsidTr="001978DC">
        <w:trPr>
          <w:jc w:val="center"/>
        </w:trPr>
        <w:tc>
          <w:tcPr>
            <w:tcW w:w="0" w:type="auto"/>
            <w:tcBorders>
              <w:top w:val="nil"/>
              <w:left w:val="single" w:sz="8" w:space="0" w:color="auto"/>
              <w:bottom w:val="nil"/>
              <w:right w:val="single" w:sz="4" w:space="0" w:color="auto"/>
            </w:tcBorders>
            <w:shd w:val="clear" w:color="auto" w:fill="auto"/>
          </w:tcPr>
          <w:p w14:paraId="71CE01E3" w14:textId="241A9B71"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-.29**</w:t>
            </w:r>
          </w:p>
        </w:tc>
        <w:tc>
          <w:tcPr>
            <w:tcW w:w="0" w:type="auto"/>
            <w:tcBorders>
              <w:top w:val="nil"/>
              <w:left w:val="single" w:sz="4" w:space="0" w:color="auto"/>
              <w:bottom w:val="nil"/>
              <w:right w:val="single" w:sz="4" w:space="0" w:color="auto"/>
            </w:tcBorders>
            <w:shd w:val="clear" w:color="auto" w:fill="auto"/>
          </w:tcPr>
          <w:p w14:paraId="072B493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.10</w:t>
            </w:r>
          </w:p>
        </w:tc>
        <w:tc>
          <w:tcPr>
            <w:tcW w:w="0" w:type="auto"/>
            <w:tcBorders>
              <w:top w:val="nil"/>
              <w:left w:val="single" w:sz="4" w:space="0" w:color="auto"/>
              <w:bottom w:val="nil"/>
              <w:right w:val="single" w:sz="4" w:space="0" w:color="auto"/>
            </w:tcBorders>
            <w:shd w:val="clear" w:color="auto" w:fill="auto"/>
          </w:tcPr>
          <w:p w14:paraId="22A5990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-.33</w:t>
            </w:r>
          </w:p>
        </w:tc>
        <w:tc>
          <w:tcPr>
            <w:tcW w:w="0" w:type="auto"/>
            <w:tcBorders>
              <w:top w:val="nil"/>
              <w:left w:val="single" w:sz="4" w:space="0" w:color="auto"/>
              <w:bottom w:val="nil"/>
              <w:right w:val="single" w:sz="4" w:space="0" w:color="auto"/>
            </w:tcBorders>
            <w:shd w:val="clear" w:color="auto" w:fill="auto"/>
          </w:tcPr>
          <w:p w14:paraId="45EC82A6"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-.14</w:t>
            </w:r>
          </w:p>
        </w:tc>
        <w:tc>
          <w:tcPr>
            <w:tcW w:w="0" w:type="auto"/>
            <w:tcBorders>
              <w:top w:val="nil"/>
              <w:left w:val="single" w:sz="4" w:space="0" w:color="auto"/>
              <w:bottom w:val="nil"/>
              <w:right w:val="single" w:sz="4" w:space="0" w:color="auto"/>
            </w:tcBorders>
            <w:shd w:val="clear" w:color="auto" w:fill="auto"/>
          </w:tcPr>
          <w:p w14:paraId="1D5D03BB"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.12</w:t>
            </w:r>
          </w:p>
        </w:tc>
        <w:tc>
          <w:tcPr>
            <w:tcW w:w="0" w:type="auto"/>
            <w:tcBorders>
              <w:top w:val="nil"/>
              <w:left w:val="single" w:sz="4" w:space="0" w:color="auto"/>
              <w:bottom w:val="nil"/>
              <w:right w:val="single" w:sz="4" w:space="0" w:color="auto"/>
            </w:tcBorders>
            <w:shd w:val="clear" w:color="auto" w:fill="auto"/>
          </w:tcPr>
          <w:p w14:paraId="1464E63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-.14</w:t>
            </w:r>
          </w:p>
        </w:tc>
        <w:tc>
          <w:tcPr>
            <w:tcW w:w="0" w:type="auto"/>
            <w:tcBorders>
              <w:top w:val="nil"/>
              <w:left w:val="single" w:sz="4" w:space="0" w:color="auto"/>
              <w:bottom w:val="nil"/>
              <w:right w:val="single" w:sz="4" w:space="0" w:color="auto"/>
            </w:tcBorders>
            <w:shd w:val="clear" w:color="auto" w:fill="auto"/>
          </w:tcPr>
          <w:p w14:paraId="7DE0982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2C3B1280"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.08</w:t>
            </w:r>
          </w:p>
        </w:tc>
        <w:tc>
          <w:tcPr>
            <w:tcW w:w="0" w:type="auto"/>
            <w:tcBorders>
              <w:top w:val="nil"/>
              <w:left w:val="single" w:sz="4" w:space="0" w:color="auto"/>
              <w:bottom w:val="nil"/>
              <w:right w:val="single" w:sz="4" w:space="0" w:color="auto"/>
            </w:tcBorders>
            <w:shd w:val="clear" w:color="auto" w:fill="auto"/>
          </w:tcPr>
          <w:p w14:paraId="714180A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.06</w:t>
            </w:r>
          </w:p>
        </w:tc>
        <w:tc>
          <w:tcPr>
            <w:tcW w:w="0" w:type="auto"/>
            <w:tcBorders>
              <w:top w:val="nil"/>
              <w:left w:val="single" w:sz="4" w:space="0" w:color="auto"/>
              <w:bottom w:val="nil"/>
              <w:right w:val="single" w:sz="4" w:space="0" w:color="auto"/>
            </w:tcBorders>
            <w:shd w:val="clear" w:color="auto" w:fill="auto"/>
          </w:tcPr>
          <w:p w14:paraId="645A1022" w14:textId="0656D6B4" w:rsidR="005E749F" w:rsidRPr="00491AE2" w:rsidRDefault="005E749F" w:rsidP="006D39E6">
            <w:pPr>
              <w:spacing w:before="60" w:after="60" w:line="220" w:lineRule="exact"/>
              <w:rPr>
                <w:rFonts w:ascii="Georgia" w:hAnsi="Georgia"/>
                <w:sz w:val="12"/>
                <w:szCs w:val="16"/>
                <w:rtl/>
              </w:rPr>
            </w:pPr>
            <w:r w:rsidRPr="00491AE2">
              <w:rPr>
                <w:rFonts w:ascii="Georgia" w:hAnsi="Georgia"/>
                <w:sz w:val="12"/>
                <w:szCs w:val="16"/>
                <w:rtl/>
              </w:rPr>
              <w:t xml:space="preserve">מגדר </w:t>
            </w:r>
            <w:r w:rsidRPr="00491AE2">
              <w:rPr>
                <w:rFonts w:ascii="Georgia" w:hAnsi="Georgia"/>
                <w:sz w:val="12"/>
                <w:szCs w:val="16"/>
              </w:rPr>
              <w:t>X</w:t>
            </w:r>
            <w:r w:rsidR="00473E67" w:rsidRPr="00491AE2">
              <w:rPr>
                <w:rFonts w:ascii="Georgia" w:hAnsi="Georgia"/>
                <w:sz w:val="12"/>
                <w:szCs w:val="16"/>
              </w:rPr>
              <w:br/>
            </w:r>
            <w:r w:rsidRPr="00491AE2">
              <w:rPr>
                <w:rFonts w:ascii="Georgia" w:hAnsi="Georgia"/>
                <w:sz w:val="12"/>
                <w:szCs w:val="16"/>
                <w:rtl/>
              </w:rPr>
              <w:t>קונפליקט תפקידים</w:t>
            </w:r>
          </w:p>
        </w:tc>
        <w:tc>
          <w:tcPr>
            <w:tcW w:w="0" w:type="auto"/>
            <w:tcBorders>
              <w:top w:val="nil"/>
              <w:left w:val="single" w:sz="4" w:space="0" w:color="auto"/>
              <w:bottom w:val="nil"/>
              <w:right w:val="single" w:sz="8" w:space="0" w:color="auto"/>
            </w:tcBorders>
          </w:tcPr>
          <w:p w14:paraId="6E29DF43" w14:textId="77777777" w:rsidR="005E749F" w:rsidRPr="0037760E" w:rsidRDefault="005E749F" w:rsidP="006D39E6">
            <w:pPr>
              <w:spacing w:before="60" w:after="60" w:line="220" w:lineRule="exact"/>
              <w:rPr>
                <w:rFonts w:ascii="Georgia" w:hAnsi="Georgia"/>
                <w:sz w:val="14"/>
                <w:szCs w:val="16"/>
              </w:rPr>
            </w:pPr>
          </w:p>
        </w:tc>
      </w:tr>
      <w:tr w:rsidR="005E749F" w:rsidRPr="0037760E" w14:paraId="7A9F404A" w14:textId="77777777" w:rsidTr="001978DC">
        <w:trPr>
          <w:jc w:val="center"/>
        </w:trPr>
        <w:tc>
          <w:tcPr>
            <w:tcW w:w="0" w:type="auto"/>
            <w:gridSpan w:val="3"/>
            <w:tcBorders>
              <w:top w:val="nil"/>
              <w:left w:val="single" w:sz="8" w:space="0" w:color="auto"/>
              <w:bottom w:val="nil"/>
              <w:right w:val="single" w:sz="4" w:space="0" w:color="auto"/>
            </w:tcBorders>
            <w:shd w:val="clear" w:color="auto" w:fill="auto"/>
          </w:tcPr>
          <w:p w14:paraId="2343B013"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.39</w:t>
            </w:r>
          </w:p>
        </w:tc>
        <w:tc>
          <w:tcPr>
            <w:tcW w:w="0" w:type="auto"/>
            <w:gridSpan w:val="3"/>
            <w:tcBorders>
              <w:top w:val="nil"/>
              <w:left w:val="single" w:sz="4" w:space="0" w:color="auto"/>
              <w:bottom w:val="nil"/>
              <w:right w:val="single" w:sz="4" w:space="0" w:color="auto"/>
            </w:tcBorders>
            <w:shd w:val="clear" w:color="auto" w:fill="auto"/>
          </w:tcPr>
          <w:p w14:paraId="76C69CF8"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.29</w:t>
            </w:r>
          </w:p>
        </w:tc>
        <w:tc>
          <w:tcPr>
            <w:tcW w:w="0" w:type="auto"/>
            <w:gridSpan w:val="3"/>
            <w:tcBorders>
              <w:top w:val="nil"/>
              <w:left w:val="single" w:sz="4" w:space="0" w:color="auto"/>
              <w:bottom w:val="nil"/>
              <w:right w:val="single" w:sz="4" w:space="0" w:color="auto"/>
            </w:tcBorders>
            <w:shd w:val="clear" w:color="auto" w:fill="auto"/>
          </w:tcPr>
          <w:p w14:paraId="3C80CEA7"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.21</w:t>
            </w:r>
          </w:p>
        </w:tc>
        <w:tc>
          <w:tcPr>
            <w:tcW w:w="0" w:type="auto"/>
            <w:tcBorders>
              <w:top w:val="nil"/>
              <w:left w:val="single" w:sz="4" w:space="0" w:color="auto"/>
              <w:bottom w:val="nil"/>
              <w:right w:val="single" w:sz="4" w:space="0" w:color="auto"/>
            </w:tcBorders>
            <w:shd w:val="clear" w:color="auto" w:fill="auto"/>
          </w:tcPr>
          <w:p w14:paraId="3484C08C" w14:textId="77777777" w:rsidR="005E749F" w:rsidRPr="0037760E" w:rsidRDefault="005E749F" w:rsidP="006D39E6">
            <w:pPr>
              <w:spacing w:before="60" w:after="60" w:line="220" w:lineRule="exact"/>
              <w:rPr>
                <w:rFonts w:ascii="Georgia" w:hAnsi="Georgia"/>
                <w:sz w:val="14"/>
                <w:szCs w:val="16"/>
                <w:rtl/>
              </w:rPr>
            </w:pPr>
            <w:r w:rsidRPr="0037760E">
              <w:rPr>
                <w:rFonts w:ascii="Georgia" w:hAnsi="Georgia"/>
                <w:b/>
                <w:bCs/>
                <w:sz w:val="14"/>
                <w:szCs w:val="16"/>
              </w:rPr>
              <w:t>R²</w:t>
            </w:r>
          </w:p>
        </w:tc>
        <w:tc>
          <w:tcPr>
            <w:tcW w:w="0" w:type="auto"/>
            <w:tcBorders>
              <w:top w:val="nil"/>
              <w:left w:val="single" w:sz="4" w:space="0" w:color="auto"/>
              <w:bottom w:val="nil"/>
              <w:right w:val="single" w:sz="8" w:space="0" w:color="auto"/>
            </w:tcBorders>
          </w:tcPr>
          <w:p w14:paraId="63DB9991" w14:textId="77777777" w:rsidR="005E749F" w:rsidRPr="0037760E" w:rsidRDefault="005E749F" w:rsidP="006D39E6">
            <w:pPr>
              <w:spacing w:before="60" w:after="60" w:line="220" w:lineRule="exact"/>
              <w:rPr>
                <w:rFonts w:ascii="Georgia" w:hAnsi="Georgia"/>
                <w:sz w:val="14"/>
                <w:szCs w:val="16"/>
              </w:rPr>
            </w:pPr>
          </w:p>
        </w:tc>
      </w:tr>
      <w:tr w:rsidR="005E749F" w:rsidRPr="0037760E" w14:paraId="6E9333D4" w14:textId="77777777" w:rsidTr="001978DC">
        <w:trPr>
          <w:jc w:val="center"/>
        </w:trPr>
        <w:tc>
          <w:tcPr>
            <w:tcW w:w="0" w:type="auto"/>
            <w:gridSpan w:val="3"/>
            <w:tcBorders>
              <w:top w:val="nil"/>
              <w:left w:val="single" w:sz="8" w:space="0" w:color="auto"/>
              <w:bottom w:val="single" w:sz="8" w:space="0" w:color="auto"/>
              <w:right w:val="single" w:sz="4" w:space="0" w:color="auto"/>
            </w:tcBorders>
            <w:shd w:val="clear" w:color="auto" w:fill="auto"/>
          </w:tcPr>
          <w:p w14:paraId="4A72574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.04</w:t>
            </w:r>
          </w:p>
        </w:tc>
        <w:tc>
          <w:tcPr>
            <w:tcW w:w="0" w:type="auto"/>
            <w:gridSpan w:val="3"/>
            <w:tcBorders>
              <w:top w:val="nil"/>
              <w:left w:val="single" w:sz="4" w:space="0" w:color="auto"/>
              <w:bottom w:val="single" w:sz="8" w:space="0" w:color="auto"/>
              <w:right w:val="single" w:sz="4" w:space="0" w:color="auto"/>
            </w:tcBorders>
            <w:shd w:val="clear" w:color="auto" w:fill="auto"/>
          </w:tcPr>
          <w:p w14:paraId="1F8C586E"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.03</w:t>
            </w:r>
          </w:p>
        </w:tc>
        <w:tc>
          <w:tcPr>
            <w:tcW w:w="0" w:type="auto"/>
            <w:gridSpan w:val="3"/>
            <w:tcBorders>
              <w:top w:val="nil"/>
              <w:left w:val="single" w:sz="4" w:space="0" w:color="auto"/>
              <w:bottom w:val="single" w:sz="8" w:space="0" w:color="auto"/>
              <w:right w:val="single" w:sz="4" w:space="0" w:color="auto"/>
            </w:tcBorders>
            <w:shd w:val="clear" w:color="auto" w:fill="auto"/>
          </w:tcPr>
          <w:p w14:paraId="6629288F" w14:textId="77777777" w:rsidR="005E749F" w:rsidRPr="001978DC" w:rsidRDefault="005E749F" w:rsidP="006D39E6">
            <w:pPr>
              <w:spacing w:before="60" w:after="60" w:line="220" w:lineRule="exact"/>
              <w:rPr>
                <w:rFonts w:ascii="Georgia" w:hAnsi="Georgia" w:cs="Georgia"/>
                <w:sz w:val="14"/>
                <w:szCs w:val="14"/>
              </w:rPr>
            </w:pPr>
            <w:r w:rsidRPr="001978DC">
              <w:rPr>
                <w:rFonts w:ascii="Georgia" w:hAnsi="Georgia" w:cs="Georgia"/>
                <w:sz w:val="14"/>
                <w:szCs w:val="14"/>
              </w:rPr>
              <w:t>.01</w:t>
            </w:r>
          </w:p>
        </w:tc>
        <w:tc>
          <w:tcPr>
            <w:tcW w:w="0" w:type="auto"/>
            <w:tcBorders>
              <w:top w:val="nil"/>
              <w:left w:val="single" w:sz="4" w:space="0" w:color="auto"/>
              <w:bottom w:val="single" w:sz="8" w:space="0" w:color="auto"/>
              <w:right w:val="single" w:sz="4" w:space="0" w:color="auto"/>
            </w:tcBorders>
            <w:shd w:val="clear" w:color="auto" w:fill="auto"/>
          </w:tcPr>
          <w:p w14:paraId="5405E36B" w14:textId="77777777" w:rsidR="005E749F" w:rsidRPr="0037760E" w:rsidRDefault="005E749F" w:rsidP="006D39E6">
            <w:pPr>
              <w:spacing w:before="60" w:after="60" w:line="220" w:lineRule="exact"/>
              <w:rPr>
                <w:rFonts w:ascii="Georgia" w:hAnsi="Georgia"/>
                <w:b/>
                <w:bCs/>
                <w:sz w:val="14"/>
                <w:szCs w:val="16"/>
              </w:rPr>
            </w:pPr>
            <w:r w:rsidRPr="0037760E">
              <w:rPr>
                <w:rFonts w:ascii="Georgia" w:hAnsi="Georgia"/>
                <w:b/>
                <w:bCs/>
                <w:sz w:val="14"/>
                <w:szCs w:val="16"/>
              </w:rPr>
              <w:t>ΔR²</w:t>
            </w:r>
          </w:p>
        </w:tc>
        <w:tc>
          <w:tcPr>
            <w:tcW w:w="0" w:type="auto"/>
            <w:tcBorders>
              <w:top w:val="nil"/>
              <w:left w:val="single" w:sz="4" w:space="0" w:color="auto"/>
              <w:bottom w:val="single" w:sz="8" w:space="0" w:color="auto"/>
              <w:right w:val="single" w:sz="8" w:space="0" w:color="auto"/>
            </w:tcBorders>
          </w:tcPr>
          <w:p w14:paraId="00F2682D" w14:textId="77777777" w:rsidR="005E749F" w:rsidRPr="0037760E" w:rsidRDefault="005E749F" w:rsidP="006D39E6">
            <w:pPr>
              <w:spacing w:before="60" w:after="60" w:line="220" w:lineRule="exact"/>
              <w:rPr>
                <w:rFonts w:ascii="Georgia" w:hAnsi="Georgia"/>
                <w:sz w:val="14"/>
                <w:szCs w:val="16"/>
              </w:rPr>
            </w:pPr>
          </w:p>
        </w:tc>
      </w:tr>
    </w:tbl>
    <w:p w14:paraId="02126C72" w14:textId="77777777" w:rsidR="0037760E" w:rsidRPr="001F60C4" w:rsidRDefault="0037760E" w:rsidP="0037760E">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17D6FF33" w14:textId="77777777" w:rsidR="0037760E" w:rsidRPr="001F60C4" w:rsidRDefault="0037760E" w:rsidP="0037760E">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2E08FA55" w14:textId="77777777" w:rsidR="0037760E" w:rsidRPr="001F60C4" w:rsidRDefault="0037760E" w:rsidP="0037760E">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3FED3DE9" w14:textId="77777777" w:rsidR="001978DC" w:rsidRPr="005E749F" w:rsidRDefault="001978DC" w:rsidP="001978DC">
      <w:pPr>
        <w:spacing w:after="180" w:line="280" w:lineRule="exact"/>
        <w:jc w:val="both"/>
        <w:rPr>
          <w:rFonts w:ascii="Georgia" w:hAnsi="Georgia"/>
          <w:sz w:val="18"/>
          <w:szCs w:val="20"/>
          <w:rtl/>
        </w:rPr>
      </w:pPr>
      <w:r w:rsidRPr="005E749F">
        <w:rPr>
          <w:rFonts w:ascii="Georgia" w:hAnsi="Georgia"/>
          <w:sz w:val="18"/>
          <w:szCs w:val="20"/>
          <w:rtl/>
        </w:rPr>
        <w:t xml:space="preserve">לבסוף, כדי לבחון אם בכל </w:t>
      </w:r>
      <w:r w:rsidRPr="005E749F">
        <w:rPr>
          <w:rFonts w:ascii="Georgia" w:hAnsi="Georgia" w:hint="cs"/>
          <w:sz w:val="18"/>
          <w:szCs w:val="20"/>
          <w:rtl/>
        </w:rPr>
        <w:t>אחד מ</w:t>
      </w:r>
      <w:r w:rsidRPr="005E749F">
        <w:rPr>
          <w:rFonts w:ascii="Georgia" w:hAnsi="Georgia"/>
          <w:sz w:val="18"/>
          <w:szCs w:val="20"/>
          <w:rtl/>
        </w:rPr>
        <w:t>המגזרים תרומתם של גורמי הלחץ במערכת העבודה-משפחה להסבר המצוקה הנפשית היא תלו</w:t>
      </w:r>
      <w:r w:rsidRPr="005E749F">
        <w:rPr>
          <w:rFonts w:ascii="Georgia" w:hAnsi="Georgia" w:hint="cs"/>
          <w:sz w:val="18"/>
          <w:szCs w:val="20"/>
          <w:rtl/>
        </w:rPr>
        <w:t>י</w:t>
      </w:r>
      <w:r w:rsidRPr="005E749F">
        <w:rPr>
          <w:rFonts w:ascii="Georgia" w:hAnsi="Georgia"/>
          <w:sz w:val="18"/>
          <w:szCs w:val="20"/>
          <w:rtl/>
        </w:rPr>
        <w:t>ת מגדר (השערות</w:t>
      </w:r>
      <w:r w:rsidRPr="005E749F">
        <w:rPr>
          <w:rFonts w:ascii="Georgia" w:hAnsi="Georgia" w:hint="cs"/>
          <w:sz w:val="18"/>
          <w:szCs w:val="20"/>
          <w:rtl/>
        </w:rPr>
        <w:t xml:space="preserve"> 2</w:t>
      </w:r>
      <w:r w:rsidRPr="005E749F">
        <w:rPr>
          <w:rFonts w:ascii="Georgia" w:hAnsi="Georgia"/>
          <w:sz w:val="18"/>
          <w:szCs w:val="20"/>
          <w:rtl/>
        </w:rPr>
        <w:t>–</w:t>
      </w:r>
      <w:r w:rsidRPr="005E749F">
        <w:rPr>
          <w:rFonts w:ascii="Georgia" w:hAnsi="Georgia" w:hint="cs"/>
          <w:sz w:val="18"/>
          <w:szCs w:val="20"/>
          <w:rtl/>
        </w:rPr>
        <w:t>6</w:t>
      </w:r>
      <w:r w:rsidRPr="005E749F">
        <w:rPr>
          <w:rFonts w:ascii="Georgia" w:hAnsi="Georgia"/>
          <w:sz w:val="18"/>
          <w:szCs w:val="20"/>
          <w:rtl/>
        </w:rPr>
        <w:t xml:space="preserve">), בכל אחת מהרגרסיות להסבר מצוקה נפשית </w:t>
      </w:r>
      <w:r w:rsidRPr="005E749F">
        <w:rPr>
          <w:rFonts w:ascii="Georgia" w:hAnsi="Georgia" w:hint="cs"/>
          <w:sz w:val="18"/>
          <w:szCs w:val="20"/>
          <w:rtl/>
        </w:rPr>
        <w:t>בקרב</w:t>
      </w:r>
      <w:r w:rsidRPr="005E749F">
        <w:rPr>
          <w:rFonts w:ascii="Georgia" w:hAnsi="Georgia"/>
          <w:sz w:val="18"/>
          <w:szCs w:val="20"/>
          <w:rtl/>
        </w:rPr>
        <w:t xml:space="preserve"> שלושת המגזרים, </w:t>
      </w:r>
      <w:r w:rsidRPr="005E749F">
        <w:rPr>
          <w:rFonts w:ascii="Georgia" w:hAnsi="Georgia" w:hint="cs"/>
          <w:sz w:val="18"/>
          <w:szCs w:val="20"/>
          <w:rtl/>
        </w:rPr>
        <w:t xml:space="preserve">הוכנסו </w:t>
      </w:r>
      <w:r w:rsidRPr="005E749F">
        <w:rPr>
          <w:rFonts w:ascii="Georgia" w:hAnsi="Georgia"/>
          <w:sz w:val="18"/>
          <w:szCs w:val="20"/>
          <w:rtl/>
        </w:rPr>
        <w:t>בצעד הרביעי אינטראקציות בין מגדר לבין כל אחד ממדדי הלחץ במערכת זו</w:t>
      </w:r>
      <w:r w:rsidRPr="005E749F">
        <w:rPr>
          <w:rFonts w:ascii="Georgia" w:hAnsi="Georgia" w:hint="cs"/>
          <w:sz w:val="18"/>
          <w:szCs w:val="20"/>
          <w:rtl/>
        </w:rPr>
        <w:t xml:space="preserve"> (ראו לוח 3).</w:t>
      </w:r>
      <w:r w:rsidRPr="005E749F">
        <w:rPr>
          <w:rFonts w:ascii="Georgia" w:hAnsi="Georgia"/>
          <w:sz w:val="18"/>
          <w:szCs w:val="20"/>
          <w:rtl/>
        </w:rPr>
        <w:t xml:space="preserve"> </w:t>
      </w:r>
    </w:p>
    <w:p w14:paraId="52C2CE9A" w14:textId="01487E15" w:rsidR="005E749F" w:rsidRPr="005E749F" w:rsidRDefault="005E749F" w:rsidP="00A24088">
      <w:pPr>
        <w:spacing w:after="180" w:line="280" w:lineRule="exact"/>
        <w:jc w:val="both"/>
        <w:rPr>
          <w:rFonts w:ascii="Georgia" w:hAnsi="Georgia"/>
          <w:sz w:val="18"/>
          <w:szCs w:val="20"/>
          <w:rtl/>
        </w:rPr>
      </w:pPr>
      <w:r w:rsidRPr="005E749F">
        <w:rPr>
          <w:rFonts w:ascii="Georgia" w:hAnsi="Georgia"/>
          <w:sz w:val="18"/>
          <w:szCs w:val="20"/>
          <w:rtl/>
        </w:rPr>
        <w:t xml:space="preserve">כהשלמה לניתוח הרגרסיה בצעדים שבוצע </w:t>
      </w:r>
      <w:r w:rsidRPr="005E749F">
        <w:rPr>
          <w:rFonts w:ascii="Georgia" w:hAnsi="Georgia" w:hint="cs"/>
          <w:sz w:val="18"/>
          <w:szCs w:val="20"/>
          <w:rtl/>
        </w:rPr>
        <w:t xml:space="preserve">עבור </w:t>
      </w:r>
      <w:r w:rsidRPr="005E749F">
        <w:rPr>
          <w:rFonts w:ascii="Georgia" w:hAnsi="Georgia"/>
          <w:sz w:val="18"/>
          <w:szCs w:val="20"/>
          <w:rtl/>
        </w:rPr>
        <w:t xml:space="preserve">כל </w:t>
      </w:r>
      <w:r w:rsidRPr="005E749F">
        <w:rPr>
          <w:rFonts w:ascii="Georgia" w:hAnsi="Georgia" w:hint="cs"/>
          <w:sz w:val="18"/>
          <w:szCs w:val="20"/>
          <w:rtl/>
        </w:rPr>
        <w:t>אחד מה</w:t>
      </w:r>
      <w:r w:rsidRPr="005E749F">
        <w:rPr>
          <w:rFonts w:ascii="Georgia" w:hAnsi="Georgia"/>
          <w:sz w:val="18"/>
          <w:szCs w:val="20"/>
          <w:rtl/>
        </w:rPr>
        <w:t>מגזר</w:t>
      </w:r>
      <w:r w:rsidRPr="005E749F">
        <w:rPr>
          <w:rFonts w:ascii="Georgia" w:hAnsi="Georgia" w:hint="cs"/>
          <w:sz w:val="18"/>
          <w:szCs w:val="20"/>
          <w:rtl/>
        </w:rPr>
        <w:t>ים</w:t>
      </w:r>
      <w:r w:rsidRPr="005E749F">
        <w:rPr>
          <w:rFonts w:ascii="Georgia" w:hAnsi="Georgia"/>
          <w:sz w:val="18"/>
          <w:szCs w:val="20"/>
          <w:rtl/>
        </w:rPr>
        <w:t xml:space="preserve"> בנפרד, </w:t>
      </w:r>
      <w:r w:rsidRPr="005E749F">
        <w:rPr>
          <w:rFonts w:ascii="Georgia" w:hAnsi="Georgia" w:hint="cs"/>
          <w:sz w:val="18"/>
          <w:szCs w:val="20"/>
          <w:rtl/>
        </w:rPr>
        <w:t>השווינו</w:t>
      </w:r>
      <w:r w:rsidRPr="005E749F">
        <w:rPr>
          <w:rFonts w:ascii="Georgia" w:hAnsi="Georgia"/>
          <w:sz w:val="18"/>
          <w:szCs w:val="20"/>
          <w:rtl/>
        </w:rPr>
        <w:t xml:space="preserve"> בין </w:t>
      </w:r>
      <w:r w:rsidRPr="005E749F">
        <w:rPr>
          <w:rFonts w:ascii="Georgia" w:hAnsi="Georgia" w:hint="cs"/>
          <w:sz w:val="18"/>
          <w:szCs w:val="20"/>
          <w:rtl/>
        </w:rPr>
        <w:t>ה</w:t>
      </w:r>
      <w:r w:rsidRPr="005E749F">
        <w:rPr>
          <w:rFonts w:ascii="Georgia" w:hAnsi="Georgia"/>
          <w:sz w:val="18"/>
          <w:szCs w:val="20"/>
          <w:rtl/>
        </w:rPr>
        <w:t>קבוצות</w:t>
      </w:r>
      <w:r w:rsidRPr="005E749F">
        <w:rPr>
          <w:rFonts w:ascii="Georgia" w:hAnsi="Georgia" w:hint="cs"/>
          <w:sz w:val="18"/>
          <w:szCs w:val="20"/>
          <w:rtl/>
        </w:rPr>
        <w:t xml:space="preserve"> (</w:t>
      </w:r>
      <w:r w:rsidRPr="005E749F">
        <w:rPr>
          <w:rFonts w:ascii="Georgia" w:hAnsi="Georgia"/>
          <w:sz w:val="18"/>
          <w:szCs w:val="20"/>
        </w:rPr>
        <w:t>Multiple Group Comparison; Liao, 2004</w:t>
      </w:r>
      <w:r w:rsidRPr="005E749F">
        <w:rPr>
          <w:rFonts w:ascii="Georgia" w:hAnsi="Georgia"/>
          <w:sz w:val="18"/>
          <w:szCs w:val="20"/>
          <w:rtl/>
        </w:rPr>
        <w:t>)</w:t>
      </w:r>
      <w:r w:rsidRPr="005E749F">
        <w:rPr>
          <w:rFonts w:ascii="Georgia" w:hAnsi="Georgia" w:hint="cs"/>
          <w:sz w:val="18"/>
          <w:szCs w:val="20"/>
          <w:rtl/>
        </w:rPr>
        <w:t xml:space="preserve">. ההשוואה </w:t>
      </w:r>
      <w:r w:rsidRPr="005E749F">
        <w:rPr>
          <w:rFonts w:ascii="Georgia" w:hAnsi="Georgia"/>
          <w:sz w:val="18"/>
          <w:szCs w:val="20"/>
          <w:rtl/>
        </w:rPr>
        <w:t>נערכה בשני שלבים</w:t>
      </w:r>
      <w:r w:rsidRPr="005E749F">
        <w:rPr>
          <w:rFonts w:ascii="Georgia" w:hAnsi="Georgia" w:hint="cs"/>
          <w:sz w:val="18"/>
          <w:szCs w:val="20"/>
          <w:rtl/>
        </w:rPr>
        <w:t>.</w:t>
      </w:r>
      <w:r w:rsidRPr="005E749F">
        <w:rPr>
          <w:rFonts w:ascii="Georgia" w:hAnsi="Georgia"/>
          <w:sz w:val="18"/>
          <w:szCs w:val="20"/>
          <w:rtl/>
        </w:rPr>
        <w:t xml:space="preserve"> בשלב הראשון בדק</w:t>
      </w:r>
      <w:r w:rsidRPr="005E749F">
        <w:rPr>
          <w:rFonts w:ascii="Georgia" w:hAnsi="Georgia" w:hint="cs"/>
          <w:sz w:val="18"/>
          <w:szCs w:val="20"/>
          <w:rtl/>
        </w:rPr>
        <w:t>נו</w:t>
      </w:r>
      <w:r w:rsidRPr="005E749F">
        <w:rPr>
          <w:rFonts w:ascii="Georgia" w:hAnsi="Georgia"/>
          <w:sz w:val="18"/>
          <w:szCs w:val="20"/>
          <w:rtl/>
        </w:rPr>
        <w:t xml:space="preserve"> אם </w:t>
      </w:r>
      <w:r w:rsidRPr="005E749F">
        <w:rPr>
          <w:rFonts w:ascii="Georgia" w:hAnsi="Georgia" w:hint="cs"/>
          <w:sz w:val="18"/>
          <w:szCs w:val="20"/>
          <w:rtl/>
        </w:rPr>
        <w:t xml:space="preserve">יש בין המגזרים הבדל </w:t>
      </w:r>
      <w:r w:rsidRPr="005E749F">
        <w:rPr>
          <w:rFonts w:ascii="Georgia" w:hAnsi="Georgia"/>
          <w:sz w:val="18"/>
          <w:szCs w:val="20"/>
          <w:rtl/>
        </w:rPr>
        <w:t>ב</w:t>
      </w:r>
      <w:r w:rsidRPr="005E749F">
        <w:rPr>
          <w:rFonts w:ascii="Georgia" w:hAnsi="Georgia" w:hint="cs"/>
          <w:sz w:val="18"/>
          <w:szCs w:val="20"/>
          <w:rtl/>
        </w:rPr>
        <w:t>גובהם של</w:t>
      </w:r>
      <w:r w:rsidRPr="005E749F">
        <w:rPr>
          <w:rFonts w:ascii="Georgia" w:hAnsi="Georgia"/>
          <w:sz w:val="18"/>
          <w:szCs w:val="20"/>
          <w:rtl/>
        </w:rPr>
        <w:t xml:space="preserve"> שלושת מקדמי</w:t>
      </w:r>
      <w:r w:rsidRPr="005E749F">
        <w:rPr>
          <w:rFonts w:ascii="Georgia" w:hAnsi="Georgia" w:hint="cs"/>
          <w:sz w:val="18"/>
          <w:szCs w:val="20"/>
          <w:rtl/>
        </w:rPr>
        <w:t xml:space="preserve"> הרגרסיה </w:t>
      </w:r>
      <w:r w:rsidRPr="005E749F">
        <w:rPr>
          <w:rFonts w:ascii="Georgia" w:hAnsi="Georgia"/>
          <w:sz w:val="18"/>
          <w:szCs w:val="20"/>
          <w:rtl/>
        </w:rPr>
        <w:lastRenderedPageBreak/>
        <w:t xml:space="preserve">שנמדדו. </w:t>
      </w:r>
      <w:r w:rsidRPr="005E749F">
        <w:rPr>
          <w:rFonts w:ascii="Georgia" w:hAnsi="Georgia" w:hint="cs"/>
          <w:sz w:val="18"/>
          <w:szCs w:val="20"/>
          <w:rtl/>
        </w:rPr>
        <w:t xml:space="preserve">במקרה שבו </w:t>
      </w:r>
      <w:r w:rsidRPr="005E749F">
        <w:rPr>
          <w:rFonts w:ascii="Georgia" w:hAnsi="Georgia"/>
          <w:sz w:val="18"/>
          <w:szCs w:val="20"/>
          <w:rtl/>
        </w:rPr>
        <w:t xml:space="preserve">לא נמצא הבדל </w:t>
      </w:r>
      <w:r w:rsidRPr="005E749F">
        <w:rPr>
          <w:rFonts w:ascii="Georgia" w:hAnsi="Georgia" w:hint="cs"/>
          <w:sz w:val="18"/>
          <w:szCs w:val="20"/>
          <w:rtl/>
        </w:rPr>
        <w:t>בין המגזרים</w:t>
      </w:r>
      <w:r w:rsidRPr="005E749F">
        <w:rPr>
          <w:rFonts w:ascii="Georgia" w:hAnsi="Georgia"/>
          <w:sz w:val="18"/>
          <w:szCs w:val="20"/>
          <w:rtl/>
        </w:rPr>
        <w:t xml:space="preserve">, המסקנה </w:t>
      </w:r>
      <w:r w:rsidRPr="005E749F">
        <w:rPr>
          <w:rFonts w:ascii="Georgia" w:hAnsi="Georgia" w:hint="cs"/>
          <w:sz w:val="18"/>
          <w:szCs w:val="20"/>
          <w:rtl/>
        </w:rPr>
        <w:t xml:space="preserve">היא כי אין ביניהם הבדל באפקט של המשתנה התלוי על משתנה התוצאה </w:t>
      </w:r>
      <w:r w:rsidRPr="005E749F">
        <w:rPr>
          <w:rFonts w:ascii="Georgia" w:hAnsi="Georgia"/>
          <w:sz w:val="18"/>
          <w:szCs w:val="20"/>
          <w:rtl/>
        </w:rPr>
        <w:t>–</w:t>
      </w:r>
      <w:r w:rsidRPr="005E749F">
        <w:rPr>
          <w:rFonts w:ascii="Georgia" w:hAnsi="Georgia" w:hint="cs"/>
          <w:sz w:val="18"/>
          <w:szCs w:val="20"/>
          <w:rtl/>
        </w:rPr>
        <w:t xml:space="preserve"> מצוקה נפשית. במקרה שבו </w:t>
      </w:r>
      <w:r w:rsidRPr="005E749F">
        <w:rPr>
          <w:rFonts w:ascii="Georgia" w:hAnsi="Georgia"/>
          <w:sz w:val="18"/>
          <w:szCs w:val="20"/>
          <w:rtl/>
        </w:rPr>
        <w:t xml:space="preserve">נמצא הבדל </w:t>
      </w:r>
      <w:r w:rsidRPr="005E749F">
        <w:rPr>
          <w:rFonts w:ascii="Georgia" w:hAnsi="Georgia" w:hint="cs"/>
          <w:sz w:val="18"/>
          <w:szCs w:val="20"/>
          <w:rtl/>
        </w:rPr>
        <w:t>בין המגזרים, ו</w:t>
      </w:r>
      <w:r w:rsidRPr="005E749F">
        <w:rPr>
          <w:rFonts w:ascii="Georgia" w:hAnsi="Georgia"/>
          <w:sz w:val="18"/>
          <w:szCs w:val="20"/>
          <w:rtl/>
        </w:rPr>
        <w:t xml:space="preserve">כדי לאתר </w:t>
      </w:r>
      <w:r w:rsidRPr="005E749F">
        <w:rPr>
          <w:rFonts w:ascii="Georgia" w:hAnsi="Georgia" w:hint="cs"/>
          <w:sz w:val="18"/>
          <w:szCs w:val="20"/>
          <w:rtl/>
        </w:rPr>
        <w:t>את</w:t>
      </w:r>
      <w:r w:rsidRPr="005E749F">
        <w:rPr>
          <w:rFonts w:ascii="Georgia" w:hAnsi="Georgia"/>
          <w:sz w:val="18"/>
          <w:szCs w:val="20"/>
          <w:rtl/>
        </w:rPr>
        <w:t xml:space="preserve"> מקור ההבדלים בין </w:t>
      </w:r>
      <w:r w:rsidRPr="005E749F">
        <w:rPr>
          <w:rFonts w:ascii="Georgia" w:hAnsi="Georgia" w:hint="cs"/>
          <w:sz w:val="18"/>
          <w:szCs w:val="20"/>
          <w:rtl/>
        </w:rPr>
        <w:t>המגזרים ב</w:t>
      </w:r>
      <w:r w:rsidRPr="005E749F">
        <w:rPr>
          <w:rFonts w:ascii="Georgia" w:hAnsi="Georgia"/>
          <w:sz w:val="18"/>
          <w:szCs w:val="20"/>
          <w:rtl/>
        </w:rPr>
        <w:t>מקדמי הרגרסיה בהשוואה רב-קבוצתית</w:t>
      </w:r>
      <w:r w:rsidRPr="005E749F">
        <w:rPr>
          <w:rFonts w:ascii="Georgia" w:hAnsi="Georgia" w:hint="cs"/>
          <w:sz w:val="18"/>
          <w:szCs w:val="20"/>
          <w:rtl/>
        </w:rPr>
        <w:t>,</w:t>
      </w:r>
      <w:r w:rsidRPr="005E749F">
        <w:rPr>
          <w:rFonts w:ascii="Georgia" w:hAnsi="Georgia"/>
          <w:sz w:val="18"/>
          <w:szCs w:val="20"/>
          <w:rtl/>
        </w:rPr>
        <w:t xml:space="preserve"> בוצע מבחן המשך ולד</w:t>
      </w:r>
      <w:r w:rsidRPr="005E749F">
        <w:rPr>
          <w:rFonts w:ascii="Georgia" w:hAnsi="Georgia" w:hint="cs"/>
          <w:sz w:val="18"/>
          <w:szCs w:val="20"/>
          <w:rtl/>
        </w:rPr>
        <w:t xml:space="preserve"> (</w:t>
      </w:r>
      <w:r w:rsidRPr="00744DC2">
        <w:rPr>
          <w:rFonts w:ascii="David" w:hAnsi="David"/>
          <w:sz w:val="20"/>
          <w:szCs w:val="20"/>
        </w:rPr>
        <w:t>(</w:t>
      </w:r>
      <w:r w:rsidRPr="005E749F">
        <w:rPr>
          <w:rFonts w:ascii="Georgia" w:hAnsi="Georgia"/>
          <w:sz w:val="18"/>
          <w:szCs w:val="20"/>
        </w:rPr>
        <w:t>Wald, 1943</w:t>
      </w:r>
      <w:r w:rsidRPr="005E749F">
        <w:rPr>
          <w:rFonts w:ascii="Georgia" w:hAnsi="Georgia" w:hint="cs"/>
          <w:sz w:val="18"/>
          <w:szCs w:val="20"/>
          <w:rtl/>
        </w:rPr>
        <w:t xml:space="preserve">, ובו נערכה </w:t>
      </w:r>
      <w:r w:rsidRPr="005E749F">
        <w:rPr>
          <w:rFonts w:ascii="Georgia" w:hAnsi="Georgia"/>
          <w:sz w:val="18"/>
          <w:szCs w:val="20"/>
          <w:rtl/>
        </w:rPr>
        <w:t xml:space="preserve">בכל פעם </w:t>
      </w:r>
      <w:r w:rsidRPr="005E749F">
        <w:rPr>
          <w:rFonts w:ascii="Georgia" w:hAnsi="Georgia" w:hint="cs"/>
          <w:sz w:val="18"/>
          <w:szCs w:val="20"/>
          <w:rtl/>
        </w:rPr>
        <w:t xml:space="preserve">השוואה בין </w:t>
      </w:r>
      <w:r w:rsidRPr="005E749F">
        <w:rPr>
          <w:rFonts w:ascii="Georgia" w:hAnsi="Georgia"/>
          <w:sz w:val="18"/>
          <w:szCs w:val="20"/>
          <w:rtl/>
        </w:rPr>
        <w:t xml:space="preserve">שתי קבוצות: יהודים </w:t>
      </w:r>
      <w:r w:rsidRPr="005E749F">
        <w:rPr>
          <w:rFonts w:ascii="Georgia" w:hAnsi="Georgia" w:hint="cs"/>
          <w:sz w:val="18"/>
          <w:szCs w:val="20"/>
          <w:rtl/>
        </w:rPr>
        <w:t>שאינם</w:t>
      </w:r>
      <w:r w:rsidRPr="005E749F">
        <w:rPr>
          <w:rFonts w:ascii="Georgia" w:hAnsi="Georgia"/>
          <w:sz w:val="18"/>
          <w:szCs w:val="20"/>
          <w:rtl/>
        </w:rPr>
        <w:t xml:space="preserve"> חרדים לעומת ערבים, חרדים לעומת ערבים, יהודים </w:t>
      </w:r>
      <w:r w:rsidRPr="005E749F">
        <w:rPr>
          <w:rFonts w:ascii="Georgia" w:hAnsi="Georgia" w:hint="cs"/>
          <w:sz w:val="18"/>
          <w:szCs w:val="20"/>
          <w:rtl/>
        </w:rPr>
        <w:t>שאינם</w:t>
      </w:r>
      <w:r w:rsidRPr="005E749F">
        <w:rPr>
          <w:rFonts w:ascii="Georgia" w:hAnsi="Georgia"/>
          <w:sz w:val="18"/>
          <w:szCs w:val="20"/>
          <w:rtl/>
        </w:rPr>
        <w:t xml:space="preserve"> חרדים לעומת חרדים. </w:t>
      </w:r>
      <w:r w:rsidRPr="005E749F">
        <w:rPr>
          <w:rFonts w:ascii="Georgia" w:hAnsi="Georgia" w:hint="cs"/>
          <w:sz w:val="18"/>
          <w:szCs w:val="20"/>
          <w:rtl/>
        </w:rPr>
        <w:t xml:space="preserve">נוסף על </w:t>
      </w:r>
      <w:r w:rsidRPr="005E749F">
        <w:rPr>
          <w:rFonts w:ascii="Georgia" w:hAnsi="Georgia"/>
          <w:sz w:val="18"/>
          <w:szCs w:val="20"/>
          <w:rtl/>
        </w:rPr>
        <w:t xml:space="preserve">בחינת ההבדלים </w:t>
      </w:r>
      <w:r w:rsidRPr="005E749F">
        <w:rPr>
          <w:rFonts w:ascii="Georgia" w:hAnsi="Georgia" w:hint="cs"/>
          <w:sz w:val="18"/>
          <w:szCs w:val="20"/>
          <w:rtl/>
        </w:rPr>
        <w:t>ב</w:t>
      </w:r>
      <w:r w:rsidRPr="005E749F">
        <w:rPr>
          <w:rFonts w:ascii="Georgia" w:hAnsi="Georgia"/>
          <w:sz w:val="18"/>
          <w:szCs w:val="20"/>
          <w:rtl/>
        </w:rPr>
        <w:t>אפקטים העיקריים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וכדי לבדוק את</w:t>
      </w:r>
      <w:r w:rsidRPr="005E749F">
        <w:rPr>
          <w:rFonts w:ascii="Georgia" w:hAnsi="Georgia"/>
          <w:sz w:val="18"/>
          <w:szCs w:val="20"/>
          <w:rtl/>
        </w:rPr>
        <w:t xml:space="preserve"> השערות</w:t>
      </w:r>
      <w:r w:rsidR="00EE363D">
        <w:rPr>
          <w:rFonts w:ascii="Georgia" w:hAnsi="Georgia" w:hint="cs"/>
          <w:sz w:val="18"/>
          <w:szCs w:val="20"/>
          <w:rtl/>
        </w:rPr>
        <w:t xml:space="preserve"> 3,</w:t>
      </w:r>
      <w:r w:rsidRPr="005E749F">
        <w:rPr>
          <w:rFonts w:ascii="Georgia" w:hAnsi="Georgia"/>
          <w:sz w:val="18"/>
          <w:szCs w:val="20"/>
          <w:rtl/>
        </w:rPr>
        <w:t xml:space="preserve"> 4</w:t>
      </w:r>
      <w:r w:rsidRPr="005E749F">
        <w:rPr>
          <w:rFonts w:ascii="Georgia" w:hAnsi="Georgia" w:hint="cs"/>
          <w:sz w:val="18"/>
          <w:szCs w:val="20"/>
          <w:rtl/>
        </w:rPr>
        <w:t>,</w:t>
      </w:r>
      <w:r w:rsidRPr="005E749F">
        <w:rPr>
          <w:rFonts w:ascii="Georgia" w:hAnsi="Georgia"/>
          <w:sz w:val="18"/>
          <w:szCs w:val="20"/>
          <w:rtl/>
        </w:rPr>
        <w:t xml:space="preserve"> 5</w:t>
      </w:r>
      <w:r w:rsidRPr="005E749F">
        <w:rPr>
          <w:rFonts w:ascii="Georgia" w:hAnsi="Georgia" w:hint="cs"/>
          <w:sz w:val="18"/>
          <w:szCs w:val="20"/>
          <w:rtl/>
        </w:rPr>
        <w:t xml:space="preserve"> ו-</w:t>
      </w:r>
      <w:r w:rsidRPr="005E749F">
        <w:rPr>
          <w:rFonts w:ascii="Georgia" w:hAnsi="Georgia"/>
          <w:sz w:val="18"/>
          <w:szCs w:val="20"/>
          <w:rtl/>
        </w:rPr>
        <w:t>6 המתייחסות</w:t>
      </w:r>
      <w:r w:rsidRPr="005E749F">
        <w:rPr>
          <w:rFonts w:ascii="Georgia" w:hAnsi="Georgia"/>
          <w:sz w:val="18"/>
          <w:szCs w:val="20"/>
        </w:rPr>
        <w:t xml:space="preserve"> </w:t>
      </w:r>
      <w:r w:rsidRPr="005E749F">
        <w:rPr>
          <w:rFonts w:ascii="Georgia" w:hAnsi="Georgia"/>
          <w:sz w:val="18"/>
          <w:szCs w:val="20"/>
          <w:rtl/>
        </w:rPr>
        <w:t xml:space="preserve">לאינטראקציה </w:t>
      </w:r>
      <w:r w:rsidRPr="005E749F">
        <w:rPr>
          <w:rFonts w:ascii="Georgia" w:hAnsi="Georgia" w:hint="cs"/>
          <w:sz w:val="18"/>
          <w:szCs w:val="20"/>
          <w:rtl/>
        </w:rPr>
        <w:t>בין</w:t>
      </w:r>
      <w:r w:rsidRPr="005E749F">
        <w:rPr>
          <w:rFonts w:ascii="Georgia" w:hAnsi="Georgia"/>
          <w:sz w:val="18"/>
          <w:szCs w:val="20"/>
          <w:rtl/>
        </w:rPr>
        <w:t xml:space="preserve"> גורם הלחץ</w:t>
      </w:r>
      <w:r w:rsidR="00E6770A" w:rsidRPr="00744DC2">
        <w:rPr>
          <w:rFonts w:ascii="David" w:eastAsia="Calibri" w:hAnsi="David"/>
          <w:sz w:val="20"/>
          <w:szCs w:val="20"/>
        </w:rPr>
        <w:t>x</w:t>
      </w:r>
      <w:r w:rsidR="00E6770A" w:rsidRPr="005E749F" w:rsidDel="00E6770A">
        <w:rPr>
          <w:rFonts w:ascii="Georgia" w:hAnsi="Georgia"/>
          <w:sz w:val="18"/>
          <w:szCs w:val="20"/>
        </w:rPr>
        <w:t xml:space="preserve"> </w:t>
      </w:r>
      <w:r w:rsidRPr="005E749F">
        <w:rPr>
          <w:rFonts w:ascii="Georgia" w:hAnsi="Georgia"/>
          <w:sz w:val="18"/>
          <w:szCs w:val="20"/>
          <w:rtl/>
        </w:rPr>
        <w:t xml:space="preserve"> מגזר</w:t>
      </w:r>
      <w:r w:rsidR="00E6770A" w:rsidRPr="00E6770A">
        <w:rPr>
          <w:rFonts w:ascii="David" w:eastAsia="Calibri" w:hAnsi="David"/>
          <w:sz w:val="20"/>
          <w:szCs w:val="20"/>
        </w:rPr>
        <w:t xml:space="preserve"> </w:t>
      </w:r>
      <w:r w:rsidR="00E6770A" w:rsidRPr="00744DC2">
        <w:rPr>
          <w:rFonts w:ascii="David" w:eastAsia="Calibri" w:hAnsi="David"/>
          <w:sz w:val="20"/>
          <w:szCs w:val="20"/>
        </w:rPr>
        <w:t>x</w:t>
      </w:r>
      <w:r w:rsidRPr="005E749F">
        <w:rPr>
          <w:rFonts w:ascii="Georgia" w:hAnsi="Georgia"/>
          <w:sz w:val="18"/>
          <w:szCs w:val="20"/>
        </w:rPr>
        <w:t xml:space="preserve"> </w:t>
      </w:r>
      <w:r w:rsidRPr="005E749F">
        <w:rPr>
          <w:rFonts w:ascii="Georgia" w:hAnsi="Georgia"/>
          <w:sz w:val="18"/>
          <w:szCs w:val="20"/>
          <w:rtl/>
        </w:rPr>
        <w:t xml:space="preserve">מגדר </w:t>
      </w:r>
      <w:r w:rsidRPr="005E749F">
        <w:rPr>
          <w:rFonts w:ascii="Georgia" w:hAnsi="Georgia" w:hint="cs"/>
          <w:sz w:val="18"/>
          <w:szCs w:val="20"/>
          <w:rtl/>
        </w:rPr>
        <w:t xml:space="preserve">לבין </w:t>
      </w:r>
      <w:r w:rsidRPr="005E749F">
        <w:rPr>
          <w:rFonts w:ascii="Georgia" w:hAnsi="Georgia"/>
          <w:sz w:val="18"/>
          <w:szCs w:val="20"/>
          <w:rtl/>
        </w:rPr>
        <w:t>משתנה התוצאה</w:t>
      </w:r>
      <w:r w:rsidRPr="005E749F">
        <w:rPr>
          <w:rFonts w:ascii="Georgia" w:hAnsi="Georgia" w:hint="cs"/>
          <w:sz w:val="18"/>
          <w:szCs w:val="20"/>
          <w:rtl/>
        </w:rPr>
        <w:t xml:space="preserve"> (</w:t>
      </w:r>
      <w:r w:rsidRPr="005E749F">
        <w:rPr>
          <w:rFonts w:ascii="Georgia" w:hAnsi="Georgia"/>
          <w:sz w:val="18"/>
          <w:szCs w:val="20"/>
          <w:rtl/>
        </w:rPr>
        <w:t>המצוקה הנפשית</w:t>
      </w:r>
      <w:r w:rsidRPr="005E749F">
        <w:rPr>
          <w:rFonts w:ascii="Georgia" w:hAnsi="Georgia" w:hint="cs"/>
          <w:sz w:val="18"/>
          <w:szCs w:val="20"/>
          <w:rtl/>
        </w:rPr>
        <w:t>),</w:t>
      </w:r>
      <w:r w:rsidRPr="005E749F">
        <w:rPr>
          <w:rFonts w:ascii="Georgia" w:hAnsi="Georgia"/>
          <w:sz w:val="18"/>
          <w:szCs w:val="20"/>
          <w:rtl/>
        </w:rPr>
        <w:t xml:space="preserve"> נערכה </w:t>
      </w:r>
      <w:r w:rsidRPr="005E749F">
        <w:rPr>
          <w:rFonts w:ascii="Georgia" w:hAnsi="Georgia" w:hint="cs"/>
          <w:sz w:val="18"/>
          <w:szCs w:val="20"/>
          <w:rtl/>
        </w:rPr>
        <w:t>ב</w:t>
      </w:r>
      <w:r w:rsidRPr="005E749F">
        <w:rPr>
          <w:rFonts w:ascii="Georgia" w:hAnsi="Georgia"/>
          <w:sz w:val="18"/>
          <w:szCs w:val="20"/>
          <w:rtl/>
        </w:rPr>
        <w:t xml:space="preserve">צעד </w:t>
      </w:r>
      <w:r w:rsidRPr="005E749F">
        <w:rPr>
          <w:rFonts w:ascii="Georgia" w:hAnsi="Georgia" w:hint="cs"/>
          <w:sz w:val="18"/>
          <w:szCs w:val="20"/>
          <w:rtl/>
        </w:rPr>
        <w:t>ה</w:t>
      </w:r>
      <w:r w:rsidRPr="005E749F">
        <w:rPr>
          <w:rFonts w:ascii="Georgia" w:hAnsi="Georgia"/>
          <w:sz w:val="18"/>
          <w:szCs w:val="20"/>
          <w:rtl/>
        </w:rPr>
        <w:t>רב</w:t>
      </w:r>
      <w:r w:rsidRPr="005E749F">
        <w:rPr>
          <w:rFonts w:ascii="Georgia" w:hAnsi="Georgia" w:hint="cs"/>
          <w:sz w:val="18"/>
          <w:szCs w:val="20"/>
          <w:rtl/>
        </w:rPr>
        <w:t>י</w:t>
      </w:r>
      <w:r w:rsidRPr="005E749F">
        <w:rPr>
          <w:rFonts w:ascii="Georgia" w:hAnsi="Georgia"/>
          <w:sz w:val="18"/>
          <w:szCs w:val="20"/>
          <w:rtl/>
        </w:rPr>
        <w:t xml:space="preserve">עי בכל </w:t>
      </w:r>
      <w:r w:rsidRPr="005E749F">
        <w:rPr>
          <w:rFonts w:ascii="Georgia" w:hAnsi="Georgia" w:hint="cs"/>
          <w:sz w:val="18"/>
          <w:szCs w:val="20"/>
          <w:rtl/>
        </w:rPr>
        <w:t>אחת מה</w:t>
      </w:r>
      <w:r w:rsidRPr="005E749F">
        <w:rPr>
          <w:rFonts w:ascii="Georgia" w:hAnsi="Georgia"/>
          <w:sz w:val="18"/>
          <w:szCs w:val="20"/>
          <w:rtl/>
        </w:rPr>
        <w:t>רגרסי</w:t>
      </w:r>
      <w:r w:rsidRPr="005E749F">
        <w:rPr>
          <w:rFonts w:ascii="Georgia" w:hAnsi="Georgia" w:hint="cs"/>
          <w:sz w:val="18"/>
          <w:szCs w:val="20"/>
          <w:rtl/>
        </w:rPr>
        <w:t xml:space="preserve">ות גם </w:t>
      </w:r>
      <w:r w:rsidRPr="005E749F">
        <w:rPr>
          <w:rFonts w:ascii="Georgia" w:hAnsi="Georgia"/>
          <w:sz w:val="18"/>
          <w:szCs w:val="20"/>
          <w:rtl/>
        </w:rPr>
        <w:t xml:space="preserve">השוואה בין מקדמי האפקטים של האינטראקציה בין שלוש הקבוצות </w:t>
      </w:r>
      <w:r w:rsidRPr="005E749F">
        <w:rPr>
          <w:rFonts w:ascii="Georgia" w:hAnsi="Georgia" w:hint="cs"/>
          <w:sz w:val="18"/>
          <w:szCs w:val="20"/>
          <w:rtl/>
        </w:rPr>
        <w:t>(ראו לוח 4).</w:t>
      </w:r>
    </w:p>
    <w:p w14:paraId="4C13A052" w14:textId="58EFD456" w:rsidR="005E749F" w:rsidRPr="0037760E" w:rsidRDefault="005E749F" w:rsidP="00A1259C">
      <w:pPr>
        <w:pStyle w:val="tab-name"/>
        <w:spacing w:before="300" w:line="260" w:lineRule="exact"/>
        <w:ind w:right="0"/>
        <w:rPr>
          <w:rFonts w:cs="Guttman Aharoni"/>
          <w:color w:val="BA2A16"/>
          <w:sz w:val="20"/>
          <w:szCs w:val="20"/>
        </w:rPr>
      </w:pPr>
      <w:r w:rsidRPr="0037760E">
        <w:rPr>
          <w:rFonts w:cs="Guttman Aharoni" w:hint="cs"/>
          <w:color w:val="BA2A16"/>
          <w:sz w:val="20"/>
          <w:szCs w:val="20"/>
          <w:rtl/>
        </w:rPr>
        <w:t>לוח 4</w:t>
      </w:r>
      <w:r w:rsidRPr="0037760E">
        <w:rPr>
          <w:rFonts w:cs="Guttman Aharoni"/>
          <w:color w:val="BA2A16"/>
          <w:sz w:val="20"/>
          <w:szCs w:val="20"/>
          <w:rtl/>
        </w:rPr>
        <w:t>: מבחני השוואה</w:t>
      </w:r>
      <w:r w:rsidRPr="0037760E">
        <w:rPr>
          <w:rFonts w:cs="Guttman Aharoni"/>
          <w:color w:val="BA2A16"/>
          <w:sz w:val="20"/>
          <w:szCs w:val="20"/>
        </w:rPr>
        <w:t xml:space="preserve"> </w:t>
      </w:r>
      <w:r w:rsidRPr="0037760E">
        <w:rPr>
          <w:rFonts w:cs="Guttman Aharoni"/>
          <w:color w:val="BA2A16"/>
          <w:sz w:val="20"/>
          <w:szCs w:val="20"/>
          <w:rtl/>
        </w:rPr>
        <w:t>ולד</w:t>
      </w:r>
      <w:r w:rsidRPr="0037760E">
        <w:rPr>
          <w:rFonts w:cs="Guttman Aharoni" w:hint="cs"/>
          <w:color w:val="BA2A16"/>
          <w:sz w:val="20"/>
          <w:szCs w:val="20"/>
          <w:rtl/>
        </w:rPr>
        <w:t xml:space="preserve"> (</w:t>
      </w:r>
      <w:r w:rsidRPr="0037760E">
        <w:rPr>
          <w:rFonts w:cs="Guttman Aharoni"/>
          <w:color w:val="BA2A16"/>
          <w:sz w:val="20"/>
          <w:szCs w:val="20"/>
        </w:rPr>
        <w:t>Wald</w:t>
      </w:r>
      <w:r w:rsidRPr="0037760E">
        <w:rPr>
          <w:rFonts w:cs="Guttman Aharoni" w:hint="cs"/>
          <w:color w:val="BA2A16"/>
          <w:sz w:val="20"/>
          <w:szCs w:val="20"/>
          <w:rtl/>
        </w:rPr>
        <w:t xml:space="preserve">) בין שלושת המגזרים בין </w:t>
      </w:r>
      <w:r w:rsidRPr="0037760E">
        <w:rPr>
          <w:rFonts w:cs="Guttman Aharoni"/>
          <w:color w:val="BA2A16"/>
          <w:sz w:val="20"/>
          <w:szCs w:val="20"/>
          <w:rtl/>
        </w:rPr>
        <w:t xml:space="preserve">מקדמי רגרסיה </w:t>
      </w:r>
      <w:r w:rsidRPr="0037760E">
        <w:rPr>
          <w:rFonts w:cs="Guttman Aharoni" w:hint="cs"/>
          <w:color w:val="BA2A16"/>
          <w:sz w:val="20"/>
          <w:szCs w:val="20"/>
          <w:rtl/>
        </w:rPr>
        <w:t>להסבר</w:t>
      </w:r>
      <w:r w:rsidRPr="0037760E">
        <w:rPr>
          <w:rFonts w:cs="Guttman Aharoni"/>
          <w:color w:val="BA2A16"/>
          <w:sz w:val="20"/>
          <w:szCs w:val="20"/>
          <w:rtl/>
        </w:rPr>
        <w:t xml:space="preserve"> מצוקה נפשית</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2016"/>
        <w:gridCol w:w="1090"/>
        <w:gridCol w:w="1192"/>
        <w:gridCol w:w="913"/>
        <w:gridCol w:w="1231"/>
      </w:tblGrid>
      <w:tr w:rsidR="00F23CD0" w:rsidRPr="0037760E" w14:paraId="2C43A850" w14:textId="77777777" w:rsidTr="006D39E6">
        <w:trPr>
          <w:tblHeader/>
        </w:trPr>
        <w:tc>
          <w:tcPr>
            <w:tcW w:w="0" w:type="auto"/>
            <w:tcBorders>
              <w:top w:val="single" w:sz="8" w:space="0" w:color="auto"/>
              <w:bottom w:val="single" w:sz="8" w:space="0" w:color="auto"/>
            </w:tcBorders>
            <w:shd w:val="clear" w:color="auto" w:fill="auto"/>
            <w:vAlign w:val="bottom"/>
          </w:tcPr>
          <w:p w14:paraId="27FA3E76" w14:textId="77777777" w:rsidR="005E749F" w:rsidRPr="006D39E6" w:rsidRDefault="005E749F" w:rsidP="006D39E6">
            <w:pPr>
              <w:spacing w:before="60" w:after="60" w:line="220" w:lineRule="exact"/>
              <w:rPr>
                <w:rFonts w:ascii="Georgia" w:eastAsia="Calibri" w:hAnsi="Georgia"/>
                <w:b/>
                <w:bCs/>
                <w:sz w:val="14"/>
                <w:szCs w:val="16"/>
                <w:rtl/>
              </w:rPr>
            </w:pPr>
            <w:r w:rsidRPr="006D39E6">
              <w:rPr>
                <w:rFonts w:ascii="Georgia" w:eastAsia="Calibri" w:hAnsi="Georgia" w:hint="cs"/>
                <w:b/>
                <w:bCs/>
                <w:sz w:val="14"/>
                <w:szCs w:val="16"/>
                <w:rtl/>
              </w:rPr>
              <w:t>משתנים</w:t>
            </w:r>
          </w:p>
        </w:tc>
        <w:tc>
          <w:tcPr>
            <w:tcW w:w="0" w:type="auto"/>
            <w:tcBorders>
              <w:top w:val="single" w:sz="8" w:space="0" w:color="auto"/>
              <w:bottom w:val="single" w:sz="8" w:space="0" w:color="auto"/>
            </w:tcBorders>
            <w:shd w:val="clear" w:color="auto" w:fill="auto"/>
            <w:vAlign w:val="bottom"/>
            <w:hideMark/>
          </w:tcPr>
          <w:p w14:paraId="5E65F8D4" w14:textId="493E604A" w:rsidR="005E749F" w:rsidRPr="006D39E6" w:rsidRDefault="005E749F" w:rsidP="006D39E6">
            <w:pPr>
              <w:spacing w:before="60" w:after="60" w:line="220" w:lineRule="exact"/>
              <w:rPr>
                <w:rFonts w:ascii="Georgia" w:eastAsia="Calibri" w:hAnsi="Georgia"/>
                <w:b/>
                <w:bCs/>
                <w:sz w:val="14"/>
                <w:szCs w:val="16"/>
                <w:rtl/>
              </w:rPr>
            </w:pPr>
            <w:r w:rsidRPr="006D39E6">
              <w:rPr>
                <w:rFonts w:ascii="Georgia" w:eastAsia="Calibri" w:hAnsi="Georgia"/>
                <w:b/>
                <w:bCs/>
                <w:sz w:val="14"/>
                <w:szCs w:val="16"/>
                <w:rtl/>
              </w:rPr>
              <w:t>השוואה בין</w:t>
            </w:r>
            <w:r w:rsidRPr="006D39E6">
              <w:rPr>
                <w:rFonts w:ascii="Georgia" w:eastAsia="Calibri" w:hAnsi="Georgia" w:hint="cs"/>
                <w:b/>
                <w:bCs/>
                <w:sz w:val="14"/>
                <w:szCs w:val="16"/>
                <w:rtl/>
              </w:rPr>
              <w:t xml:space="preserve"> </w:t>
            </w:r>
            <w:r w:rsidR="006D39E6">
              <w:rPr>
                <w:rFonts w:ascii="Georgia" w:eastAsia="Calibri" w:hAnsi="Georgia"/>
                <w:b/>
                <w:bCs/>
                <w:sz w:val="14"/>
                <w:szCs w:val="16"/>
              </w:rPr>
              <w:br/>
            </w:r>
            <w:r w:rsidRPr="006D39E6">
              <w:rPr>
                <w:rFonts w:ascii="Georgia" w:eastAsia="Calibri" w:hAnsi="Georgia" w:hint="cs"/>
                <w:b/>
                <w:bCs/>
                <w:sz w:val="14"/>
                <w:szCs w:val="16"/>
                <w:rtl/>
              </w:rPr>
              <w:t>שלושת המגזרים</w:t>
            </w:r>
            <w:r w:rsidRPr="006D39E6">
              <w:rPr>
                <w:rFonts w:ascii="Georgia" w:eastAsia="Calibri" w:hAnsi="Georgia"/>
                <w:b/>
                <w:bCs/>
                <w:sz w:val="14"/>
                <w:szCs w:val="16"/>
                <w:rtl/>
              </w:rPr>
              <w:t xml:space="preserve"> </w:t>
            </w:r>
            <w:r w:rsidR="006D39E6" w:rsidRPr="006D39E6">
              <w:rPr>
                <w:rFonts w:ascii="Georgia" w:eastAsia="Calibri" w:hAnsi="Georgia"/>
                <w:b/>
                <w:bCs/>
                <w:sz w:val="14"/>
                <w:szCs w:val="16"/>
              </w:rPr>
              <w:br/>
            </w:r>
            <w:r w:rsidRPr="006D39E6">
              <w:rPr>
                <w:rFonts w:ascii="Georgia" w:eastAsia="Calibri" w:hAnsi="Georgia"/>
                <w:b/>
                <w:bCs/>
                <w:sz w:val="14"/>
                <w:szCs w:val="16"/>
              </w:rPr>
              <w:t>Wald’s χ</w:t>
            </w:r>
            <w:r w:rsidRPr="006D39E6">
              <w:rPr>
                <w:rFonts w:ascii="Georgia" w:eastAsia="Calibri" w:hAnsi="Georgia"/>
                <w:b/>
                <w:bCs/>
                <w:sz w:val="14"/>
                <w:szCs w:val="16"/>
                <w:vertAlign w:val="superscript"/>
              </w:rPr>
              <w:t>2</w:t>
            </w:r>
            <w:r w:rsidRPr="006D39E6">
              <w:rPr>
                <w:rFonts w:ascii="Georgia" w:eastAsia="Calibri" w:hAnsi="Georgia"/>
                <w:b/>
                <w:bCs/>
                <w:sz w:val="14"/>
                <w:szCs w:val="16"/>
              </w:rPr>
              <w:t>, p</w:t>
            </w:r>
          </w:p>
        </w:tc>
        <w:tc>
          <w:tcPr>
            <w:tcW w:w="0" w:type="auto"/>
            <w:tcBorders>
              <w:top w:val="single" w:sz="8" w:space="0" w:color="auto"/>
              <w:bottom w:val="single" w:sz="8" w:space="0" w:color="auto"/>
            </w:tcBorders>
            <w:shd w:val="clear" w:color="auto" w:fill="auto"/>
            <w:vAlign w:val="bottom"/>
            <w:hideMark/>
          </w:tcPr>
          <w:p w14:paraId="0907B7C2" w14:textId="61A02E25" w:rsidR="005E749F" w:rsidRPr="006D39E6" w:rsidRDefault="005E749F" w:rsidP="006D39E6">
            <w:pPr>
              <w:spacing w:before="60" w:after="60" w:line="220" w:lineRule="exact"/>
              <w:rPr>
                <w:rFonts w:ascii="Georgia" w:eastAsia="Calibri" w:hAnsi="Georgia"/>
                <w:b/>
                <w:bCs/>
                <w:sz w:val="14"/>
                <w:szCs w:val="16"/>
              </w:rPr>
            </w:pPr>
            <w:r w:rsidRPr="006D39E6">
              <w:rPr>
                <w:rFonts w:ascii="Georgia" w:eastAsia="Calibri" w:hAnsi="Georgia"/>
                <w:b/>
                <w:bCs/>
                <w:sz w:val="14"/>
                <w:szCs w:val="16"/>
                <w:rtl/>
              </w:rPr>
              <w:t xml:space="preserve">השוואה בין ערבים </w:t>
            </w:r>
            <w:r w:rsidR="006D39E6">
              <w:rPr>
                <w:rFonts w:ascii="Georgia" w:eastAsia="Calibri" w:hAnsi="Georgia"/>
                <w:b/>
                <w:bCs/>
                <w:sz w:val="14"/>
                <w:szCs w:val="16"/>
              </w:rPr>
              <w:br/>
            </w:r>
            <w:r w:rsidRPr="006D39E6">
              <w:rPr>
                <w:rFonts w:ascii="Georgia" w:eastAsia="Calibri" w:hAnsi="Georgia"/>
                <w:b/>
                <w:bCs/>
                <w:sz w:val="14"/>
                <w:szCs w:val="16"/>
                <w:rtl/>
              </w:rPr>
              <w:t xml:space="preserve">ליהודים </w:t>
            </w:r>
            <w:r w:rsidR="006D39E6">
              <w:rPr>
                <w:rFonts w:ascii="Georgia" w:eastAsia="Calibri" w:hAnsi="Georgia"/>
                <w:b/>
                <w:bCs/>
                <w:sz w:val="14"/>
                <w:szCs w:val="16"/>
              </w:rPr>
              <w:br/>
            </w:r>
            <w:r w:rsidRPr="006D39E6">
              <w:rPr>
                <w:rFonts w:ascii="Georgia" w:eastAsia="Calibri" w:hAnsi="Georgia"/>
                <w:b/>
                <w:bCs/>
                <w:sz w:val="14"/>
                <w:szCs w:val="16"/>
                <w:rtl/>
              </w:rPr>
              <w:t>לא חרדים</w:t>
            </w:r>
          </w:p>
        </w:tc>
        <w:tc>
          <w:tcPr>
            <w:tcW w:w="0" w:type="auto"/>
            <w:tcBorders>
              <w:top w:val="single" w:sz="8" w:space="0" w:color="auto"/>
              <w:bottom w:val="single" w:sz="8" w:space="0" w:color="auto"/>
            </w:tcBorders>
            <w:shd w:val="clear" w:color="auto" w:fill="auto"/>
            <w:vAlign w:val="bottom"/>
            <w:hideMark/>
          </w:tcPr>
          <w:p w14:paraId="08213FAF" w14:textId="27BD9354" w:rsidR="005E749F" w:rsidRPr="006D39E6" w:rsidRDefault="005E749F" w:rsidP="006D39E6">
            <w:pPr>
              <w:spacing w:before="60" w:after="60" w:line="220" w:lineRule="exact"/>
              <w:rPr>
                <w:rFonts w:ascii="Georgia" w:eastAsia="Calibri" w:hAnsi="Georgia"/>
                <w:b/>
                <w:bCs/>
                <w:sz w:val="14"/>
                <w:szCs w:val="16"/>
                <w:rtl/>
              </w:rPr>
            </w:pPr>
            <w:r w:rsidRPr="006D39E6">
              <w:rPr>
                <w:rFonts w:ascii="Georgia" w:eastAsia="Calibri" w:hAnsi="Georgia"/>
                <w:b/>
                <w:bCs/>
                <w:sz w:val="14"/>
                <w:szCs w:val="16"/>
                <w:rtl/>
              </w:rPr>
              <w:t xml:space="preserve">השוואה בין </w:t>
            </w:r>
            <w:r w:rsidR="006D39E6">
              <w:rPr>
                <w:rFonts w:ascii="Georgia" w:eastAsia="Calibri" w:hAnsi="Georgia"/>
                <w:b/>
                <w:bCs/>
                <w:sz w:val="14"/>
                <w:szCs w:val="16"/>
              </w:rPr>
              <w:br/>
            </w:r>
            <w:r w:rsidRPr="006D39E6">
              <w:rPr>
                <w:rFonts w:ascii="Georgia" w:eastAsia="Calibri" w:hAnsi="Georgia"/>
                <w:b/>
                <w:bCs/>
                <w:sz w:val="14"/>
                <w:szCs w:val="16"/>
                <w:rtl/>
              </w:rPr>
              <w:t xml:space="preserve">ערבים </w:t>
            </w:r>
            <w:r w:rsidR="006D39E6">
              <w:rPr>
                <w:rFonts w:ascii="Georgia" w:eastAsia="Calibri" w:hAnsi="Georgia"/>
                <w:b/>
                <w:bCs/>
                <w:sz w:val="14"/>
                <w:szCs w:val="16"/>
              </w:rPr>
              <w:br/>
            </w:r>
            <w:r w:rsidRPr="006D39E6">
              <w:rPr>
                <w:rFonts w:ascii="Georgia" w:eastAsia="Calibri" w:hAnsi="Georgia"/>
                <w:b/>
                <w:bCs/>
                <w:sz w:val="14"/>
                <w:szCs w:val="16"/>
                <w:rtl/>
              </w:rPr>
              <w:t>לחרדים</w:t>
            </w:r>
          </w:p>
        </w:tc>
        <w:tc>
          <w:tcPr>
            <w:tcW w:w="0" w:type="auto"/>
            <w:tcBorders>
              <w:top w:val="single" w:sz="8" w:space="0" w:color="auto"/>
              <w:bottom w:val="single" w:sz="8" w:space="0" w:color="auto"/>
            </w:tcBorders>
            <w:shd w:val="clear" w:color="auto" w:fill="auto"/>
            <w:vAlign w:val="bottom"/>
            <w:hideMark/>
          </w:tcPr>
          <w:p w14:paraId="7E94C482" w14:textId="59172492" w:rsidR="005E749F" w:rsidRPr="006D39E6" w:rsidRDefault="005E749F" w:rsidP="006D39E6">
            <w:pPr>
              <w:spacing w:before="60" w:after="60" w:line="220" w:lineRule="exact"/>
              <w:rPr>
                <w:rFonts w:ascii="Georgia" w:eastAsia="Calibri" w:hAnsi="Georgia"/>
                <w:b/>
                <w:bCs/>
                <w:sz w:val="14"/>
                <w:szCs w:val="16"/>
                <w:rtl/>
              </w:rPr>
            </w:pPr>
            <w:r w:rsidRPr="006D39E6">
              <w:rPr>
                <w:rFonts w:ascii="Georgia" w:eastAsia="Calibri" w:hAnsi="Georgia"/>
                <w:b/>
                <w:bCs/>
                <w:sz w:val="14"/>
                <w:szCs w:val="16"/>
                <w:rtl/>
              </w:rPr>
              <w:t xml:space="preserve">השוואה בין יהודים </w:t>
            </w:r>
            <w:r w:rsidR="006D39E6">
              <w:rPr>
                <w:rFonts w:ascii="Georgia" w:eastAsia="Calibri" w:hAnsi="Georgia"/>
                <w:b/>
                <w:bCs/>
                <w:sz w:val="14"/>
                <w:szCs w:val="16"/>
              </w:rPr>
              <w:br/>
            </w:r>
            <w:r w:rsidRPr="006D39E6">
              <w:rPr>
                <w:rFonts w:ascii="Georgia" w:eastAsia="Calibri" w:hAnsi="Georgia"/>
                <w:b/>
                <w:bCs/>
                <w:sz w:val="14"/>
                <w:szCs w:val="16"/>
                <w:rtl/>
              </w:rPr>
              <w:t xml:space="preserve">לא חרדים </w:t>
            </w:r>
            <w:r w:rsidR="006D39E6">
              <w:rPr>
                <w:rFonts w:ascii="Georgia" w:eastAsia="Calibri" w:hAnsi="Georgia"/>
                <w:b/>
                <w:bCs/>
                <w:sz w:val="14"/>
                <w:szCs w:val="16"/>
              </w:rPr>
              <w:br/>
            </w:r>
            <w:r w:rsidRPr="006D39E6">
              <w:rPr>
                <w:rFonts w:ascii="Georgia" w:eastAsia="Calibri" w:hAnsi="Georgia"/>
                <w:b/>
                <w:bCs/>
                <w:sz w:val="14"/>
                <w:szCs w:val="16"/>
                <w:rtl/>
              </w:rPr>
              <w:t>לחרדים</w:t>
            </w:r>
          </w:p>
        </w:tc>
      </w:tr>
      <w:tr w:rsidR="00F23CD0" w:rsidRPr="0037760E" w14:paraId="1C6B3B64" w14:textId="77777777" w:rsidTr="006D39E6">
        <w:tc>
          <w:tcPr>
            <w:tcW w:w="0" w:type="auto"/>
            <w:tcBorders>
              <w:top w:val="single" w:sz="8" w:space="0" w:color="auto"/>
            </w:tcBorders>
            <w:shd w:val="clear" w:color="auto" w:fill="auto"/>
            <w:hideMark/>
          </w:tcPr>
          <w:p w14:paraId="3A9CCCEB"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 xml:space="preserve">מספר </w:t>
            </w:r>
            <w:r w:rsidRPr="0037760E">
              <w:rPr>
                <w:rFonts w:ascii="Georgia" w:eastAsia="Calibri" w:hAnsi="Georgia"/>
                <w:sz w:val="14"/>
                <w:szCs w:val="16"/>
                <w:rtl/>
              </w:rPr>
              <w:t xml:space="preserve">ילדים </w:t>
            </w:r>
          </w:p>
        </w:tc>
        <w:tc>
          <w:tcPr>
            <w:tcW w:w="0" w:type="auto"/>
            <w:tcBorders>
              <w:top w:val="single" w:sz="8" w:space="0" w:color="auto"/>
            </w:tcBorders>
            <w:shd w:val="clear" w:color="auto" w:fill="auto"/>
            <w:hideMark/>
          </w:tcPr>
          <w:p w14:paraId="2C6E34A1"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1.86, p=.40</w:t>
            </w:r>
          </w:p>
        </w:tc>
        <w:tc>
          <w:tcPr>
            <w:tcW w:w="0" w:type="auto"/>
            <w:tcBorders>
              <w:top w:val="single" w:sz="8" w:space="0" w:color="auto"/>
            </w:tcBorders>
            <w:shd w:val="clear" w:color="auto" w:fill="auto"/>
          </w:tcPr>
          <w:p w14:paraId="1AE5D57D" w14:textId="77777777" w:rsidR="005E749F" w:rsidRPr="006D39E6" w:rsidRDefault="005E749F" w:rsidP="006D39E6">
            <w:pPr>
              <w:spacing w:before="60" w:after="60" w:line="220" w:lineRule="exact"/>
              <w:rPr>
                <w:rFonts w:ascii="Georgia" w:eastAsia="Calibri" w:hAnsi="Georgia" w:cs="Georgia"/>
                <w:sz w:val="14"/>
                <w:szCs w:val="14"/>
              </w:rPr>
            </w:pPr>
          </w:p>
        </w:tc>
        <w:tc>
          <w:tcPr>
            <w:tcW w:w="0" w:type="auto"/>
            <w:tcBorders>
              <w:top w:val="single" w:sz="8" w:space="0" w:color="auto"/>
            </w:tcBorders>
            <w:shd w:val="clear" w:color="auto" w:fill="auto"/>
          </w:tcPr>
          <w:p w14:paraId="7E3BDD72"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tcBorders>
              <w:top w:val="single" w:sz="8" w:space="0" w:color="auto"/>
            </w:tcBorders>
            <w:shd w:val="clear" w:color="auto" w:fill="auto"/>
          </w:tcPr>
          <w:p w14:paraId="59AB51BA"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40BE43BF" w14:textId="77777777" w:rsidTr="006D39E6">
        <w:tc>
          <w:tcPr>
            <w:tcW w:w="0" w:type="auto"/>
            <w:shd w:val="clear" w:color="auto" w:fill="auto"/>
            <w:hideMark/>
          </w:tcPr>
          <w:p w14:paraId="58D2379B"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 xml:space="preserve">רמת </w:t>
            </w:r>
            <w:r w:rsidRPr="0037760E">
              <w:rPr>
                <w:rFonts w:ascii="Georgia" w:eastAsia="Calibri" w:hAnsi="Georgia"/>
                <w:sz w:val="14"/>
                <w:szCs w:val="16"/>
                <w:rtl/>
              </w:rPr>
              <w:t>הכנסה</w:t>
            </w:r>
          </w:p>
        </w:tc>
        <w:tc>
          <w:tcPr>
            <w:tcW w:w="0" w:type="auto"/>
            <w:shd w:val="clear" w:color="auto" w:fill="auto"/>
            <w:hideMark/>
          </w:tcPr>
          <w:p w14:paraId="13AC0BB4"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2.43, p=.30</w:t>
            </w:r>
          </w:p>
        </w:tc>
        <w:tc>
          <w:tcPr>
            <w:tcW w:w="0" w:type="auto"/>
            <w:shd w:val="clear" w:color="auto" w:fill="auto"/>
          </w:tcPr>
          <w:p w14:paraId="4A49BC6D"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09CE78BE"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50FACE04"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3A796912" w14:textId="77777777" w:rsidTr="006D39E6">
        <w:tc>
          <w:tcPr>
            <w:tcW w:w="0" w:type="auto"/>
            <w:shd w:val="clear" w:color="auto" w:fill="auto"/>
            <w:hideMark/>
          </w:tcPr>
          <w:p w14:paraId="5E39DD7D"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sz w:val="14"/>
                <w:szCs w:val="16"/>
                <w:rtl/>
              </w:rPr>
              <w:t>מגדר (גבר=0)</w:t>
            </w:r>
          </w:p>
        </w:tc>
        <w:tc>
          <w:tcPr>
            <w:tcW w:w="0" w:type="auto"/>
            <w:shd w:val="clear" w:color="auto" w:fill="auto"/>
            <w:hideMark/>
          </w:tcPr>
          <w:p w14:paraId="6CF2DBD9"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14.09, p&lt;.001</w:t>
            </w:r>
          </w:p>
        </w:tc>
        <w:tc>
          <w:tcPr>
            <w:tcW w:w="0" w:type="auto"/>
            <w:shd w:val="clear" w:color="auto" w:fill="auto"/>
            <w:hideMark/>
          </w:tcPr>
          <w:p w14:paraId="3BE91310"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12.20, p&lt;.001</w:t>
            </w:r>
          </w:p>
        </w:tc>
        <w:tc>
          <w:tcPr>
            <w:tcW w:w="0" w:type="auto"/>
            <w:shd w:val="clear" w:color="auto" w:fill="auto"/>
            <w:hideMark/>
          </w:tcPr>
          <w:p w14:paraId="778D10C5"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1.11, p=.29</w:t>
            </w:r>
          </w:p>
        </w:tc>
        <w:tc>
          <w:tcPr>
            <w:tcW w:w="0" w:type="auto"/>
            <w:shd w:val="clear" w:color="auto" w:fill="auto"/>
            <w:hideMark/>
          </w:tcPr>
          <w:p w14:paraId="79C94C1A"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5.40, p=.02</w:t>
            </w:r>
          </w:p>
        </w:tc>
      </w:tr>
      <w:tr w:rsidR="00F23CD0" w:rsidRPr="0037760E" w14:paraId="5415A1B3" w14:textId="77777777" w:rsidTr="006D39E6">
        <w:tc>
          <w:tcPr>
            <w:tcW w:w="0" w:type="auto"/>
            <w:shd w:val="clear" w:color="auto" w:fill="auto"/>
            <w:hideMark/>
          </w:tcPr>
          <w:p w14:paraId="5EC0B978"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sz w:val="14"/>
                <w:szCs w:val="16"/>
                <w:rtl/>
              </w:rPr>
              <w:t xml:space="preserve">גיל </w:t>
            </w:r>
          </w:p>
        </w:tc>
        <w:tc>
          <w:tcPr>
            <w:tcW w:w="0" w:type="auto"/>
            <w:shd w:val="clear" w:color="auto" w:fill="auto"/>
            <w:hideMark/>
          </w:tcPr>
          <w:p w14:paraId="229819F2"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10.26, p=.006</w:t>
            </w:r>
          </w:p>
        </w:tc>
        <w:tc>
          <w:tcPr>
            <w:tcW w:w="0" w:type="auto"/>
            <w:shd w:val="clear" w:color="auto" w:fill="auto"/>
            <w:hideMark/>
          </w:tcPr>
          <w:p w14:paraId="40281B3A"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8.94, p=.003</w:t>
            </w:r>
          </w:p>
        </w:tc>
        <w:tc>
          <w:tcPr>
            <w:tcW w:w="0" w:type="auto"/>
            <w:shd w:val="clear" w:color="auto" w:fill="auto"/>
            <w:hideMark/>
          </w:tcPr>
          <w:p w14:paraId="5DA95064"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7.04, p=.008</w:t>
            </w:r>
          </w:p>
        </w:tc>
        <w:tc>
          <w:tcPr>
            <w:tcW w:w="0" w:type="auto"/>
            <w:shd w:val="clear" w:color="auto" w:fill="auto"/>
            <w:hideMark/>
          </w:tcPr>
          <w:p w14:paraId="437E01BE"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0.23, p=.63</w:t>
            </w:r>
          </w:p>
        </w:tc>
      </w:tr>
      <w:tr w:rsidR="00F23CD0" w:rsidRPr="0037760E" w14:paraId="0A9A5188" w14:textId="77777777" w:rsidTr="006D39E6">
        <w:tc>
          <w:tcPr>
            <w:tcW w:w="0" w:type="auto"/>
            <w:shd w:val="clear" w:color="auto" w:fill="auto"/>
            <w:hideMark/>
          </w:tcPr>
          <w:p w14:paraId="5CE93B66"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tl/>
              </w:rPr>
              <w:t xml:space="preserve">השכלה </w:t>
            </w:r>
          </w:p>
        </w:tc>
        <w:tc>
          <w:tcPr>
            <w:tcW w:w="0" w:type="auto"/>
            <w:shd w:val="clear" w:color="auto" w:fill="auto"/>
            <w:hideMark/>
          </w:tcPr>
          <w:p w14:paraId="7A989D0E"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5.01, p=.08</w:t>
            </w:r>
          </w:p>
        </w:tc>
        <w:tc>
          <w:tcPr>
            <w:tcW w:w="0" w:type="auto"/>
            <w:shd w:val="clear" w:color="auto" w:fill="auto"/>
            <w:hideMark/>
          </w:tcPr>
          <w:p w14:paraId="4BCE1C98"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0.32, p=.57</w:t>
            </w:r>
          </w:p>
        </w:tc>
        <w:tc>
          <w:tcPr>
            <w:tcW w:w="0" w:type="auto"/>
            <w:shd w:val="clear" w:color="auto" w:fill="auto"/>
            <w:hideMark/>
          </w:tcPr>
          <w:p w14:paraId="3D2BCC75"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4.46, p=.03</w:t>
            </w:r>
          </w:p>
        </w:tc>
        <w:tc>
          <w:tcPr>
            <w:tcW w:w="0" w:type="auto"/>
            <w:shd w:val="clear" w:color="auto" w:fill="auto"/>
            <w:hideMark/>
          </w:tcPr>
          <w:p w14:paraId="544F8B28"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3.57, p=.06</w:t>
            </w:r>
          </w:p>
        </w:tc>
      </w:tr>
      <w:tr w:rsidR="00F23CD0" w:rsidRPr="0037760E" w14:paraId="33EB347A" w14:textId="77777777" w:rsidTr="006D39E6">
        <w:tc>
          <w:tcPr>
            <w:tcW w:w="0" w:type="auto"/>
            <w:shd w:val="clear" w:color="auto" w:fill="auto"/>
            <w:hideMark/>
          </w:tcPr>
          <w:p w14:paraId="5D367345"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עומס סובייקטיב</w:t>
            </w:r>
            <w:r w:rsidRPr="0037760E">
              <w:rPr>
                <w:rFonts w:ascii="Georgia" w:eastAsia="Calibri" w:hAnsi="Georgia" w:hint="eastAsia"/>
                <w:sz w:val="14"/>
                <w:szCs w:val="16"/>
                <w:rtl/>
              </w:rPr>
              <w:t>י</w:t>
            </w:r>
            <w:r w:rsidRPr="0037760E">
              <w:rPr>
                <w:rFonts w:ascii="Georgia" w:eastAsia="Calibri" w:hAnsi="Georgia" w:hint="cs"/>
                <w:sz w:val="14"/>
                <w:szCs w:val="16"/>
                <w:rtl/>
              </w:rPr>
              <w:t xml:space="preserve"> </w:t>
            </w:r>
          </w:p>
        </w:tc>
        <w:tc>
          <w:tcPr>
            <w:tcW w:w="0" w:type="auto"/>
            <w:shd w:val="clear" w:color="auto" w:fill="auto"/>
            <w:hideMark/>
          </w:tcPr>
          <w:p w14:paraId="0CF105FF"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4.94, p=.08</w:t>
            </w:r>
          </w:p>
        </w:tc>
        <w:tc>
          <w:tcPr>
            <w:tcW w:w="0" w:type="auto"/>
            <w:shd w:val="clear" w:color="auto" w:fill="auto"/>
            <w:hideMark/>
          </w:tcPr>
          <w:p w14:paraId="157FB8A5" w14:textId="77777777" w:rsidR="005E749F" w:rsidRPr="006D39E6" w:rsidRDefault="005E749F" w:rsidP="006D39E6">
            <w:pPr>
              <w:spacing w:before="60" w:after="60" w:line="220" w:lineRule="exact"/>
              <w:rPr>
                <w:rFonts w:ascii="Georgia" w:eastAsia="Calibri" w:hAnsi="Georgia" w:cs="Georgia"/>
                <w:sz w:val="14"/>
                <w:szCs w:val="14"/>
              </w:rPr>
            </w:pPr>
            <w:r w:rsidRPr="006D39E6">
              <w:rPr>
                <w:rFonts w:ascii="Georgia" w:eastAsia="Calibri" w:hAnsi="Georgia" w:cs="Georgia"/>
                <w:sz w:val="14"/>
                <w:szCs w:val="14"/>
              </w:rPr>
              <w:t>4.22, p=.04</w:t>
            </w:r>
          </w:p>
        </w:tc>
        <w:tc>
          <w:tcPr>
            <w:tcW w:w="0" w:type="auto"/>
            <w:shd w:val="clear" w:color="auto" w:fill="auto"/>
            <w:hideMark/>
          </w:tcPr>
          <w:p w14:paraId="5FDB3D79"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4.45, p=.03</w:t>
            </w:r>
          </w:p>
        </w:tc>
        <w:tc>
          <w:tcPr>
            <w:tcW w:w="0" w:type="auto"/>
            <w:shd w:val="clear" w:color="auto" w:fill="auto"/>
            <w:hideMark/>
          </w:tcPr>
          <w:p w14:paraId="78D23940"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0.18, p=.67</w:t>
            </w:r>
          </w:p>
        </w:tc>
      </w:tr>
      <w:tr w:rsidR="00F23CD0" w:rsidRPr="0037760E" w14:paraId="02A5D10F" w14:textId="77777777" w:rsidTr="006D39E6">
        <w:tc>
          <w:tcPr>
            <w:tcW w:w="0" w:type="auto"/>
            <w:shd w:val="clear" w:color="auto" w:fill="auto"/>
            <w:hideMark/>
          </w:tcPr>
          <w:p w14:paraId="6148F945"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עומס אובייקטיב</w:t>
            </w:r>
            <w:r w:rsidRPr="0037760E">
              <w:rPr>
                <w:rFonts w:ascii="Georgia" w:eastAsia="Calibri" w:hAnsi="Georgia" w:hint="eastAsia"/>
                <w:sz w:val="14"/>
                <w:szCs w:val="16"/>
                <w:rtl/>
              </w:rPr>
              <w:t>י</w:t>
            </w:r>
            <w:r w:rsidRPr="0037760E">
              <w:rPr>
                <w:rFonts w:ascii="Georgia" w:eastAsia="Calibri" w:hAnsi="Georgia" w:hint="cs"/>
                <w:sz w:val="14"/>
                <w:szCs w:val="16"/>
                <w:rtl/>
              </w:rPr>
              <w:t xml:space="preserve"> בעבודה </w:t>
            </w:r>
          </w:p>
        </w:tc>
        <w:tc>
          <w:tcPr>
            <w:tcW w:w="0" w:type="auto"/>
            <w:shd w:val="clear" w:color="auto" w:fill="auto"/>
            <w:hideMark/>
          </w:tcPr>
          <w:p w14:paraId="478FBACF"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0.17, p=.92</w:t>
            </w:r>
          </w:p>
        </w:tc>
        <w:tc>
          <w:tcPr>
            <w:tcW w:w="0" w:type="auto"/>
            <w:shd w:val="clear" w:color="auto" w:fill="auto"/>
          </w:tcPr>
          <w:p w14:paraId="6FFE82DE"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11EF7F87"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2BFC21B4"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18469DE7" w14:textId="77777777" w:rsidTr="006D39E6">
        <w:tc>
          <w:tcPr>
            <w:tcW w:w="0" w:type="auto"/>
            <w:shd w:val="clear" w:color="auto" w:fill="auto"/>
            <w:hideMark/>
          </w:tcPr>
          <w:p w14:paraId="2E51D7AF"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עומס אובייקטיב</w:t>
            </w:r>
            <w:r w:rsidRPr="0037760E">
              <w:rPr>
                <w:rFonts w:ascii="Georgia" w:eastAsia="Calibri" w:hAnsi="Georgia" w:hint="eastAsia"/>
                <w:sz w:val="14"/>
                <w:szCs w:val="16"/>
                <w:rtl/>
              </w:rPr>
              <w:t>י</w:t>
            </w:r>
            <w:r w:rsidRPr="0037760E">
              <w:rPr>
                <w:rFonts w:ascii="Georgia" w:eastAsia="Calibri" w:hAnsi="Georgia" w:hint="cs"/>
                <w:sz w:val="14"/>
                <w:szCs w:val="16"/>
                <w:rtl/>
              </w:rPr>
              <w:t xml:space="preserve"> בבית</w:t>
            </w:r>
            <w:r w:rsidRPr="0037760E">
              <w:rPr>
                <w:rFonts w:ascii="Georgia" w:eastAsia="Calibri" w:hAnsi="Georgia"/>
                <w:sz w:val="14"/>
                <w:szCs w:val="16"/>
                <w:rtl/>
              </w:rPr>
              <w:t xml:space="preserve"> </w:t>
            </w:r>
          </w:p>
        </w:tc>
        <w:tc>
          <w:tcPr>
            <w:tcW w:w="0" w:type="auto"/>
            <w:shd w:val="clear" w:color="auto" w:fill="auto"/>
            <w:hideMark/>
          </w:tcPr>
          <w:p w14:paraId="14CC2700"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0.38, p=.83</w:t>
            </w:r>
          </w:p>
        </w:tc>
        <w:tc>
          <w:tcPr>
            <w:tcW w:w="0" w:type="auto"/>
            <w:shd w:val="clear" w:color="auto" w:fill="auto"/>
          </w:tcPr>
          <w:p w14:paraId="7700EDFC"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79B6C538"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73B8EC1A"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6FA66CA3" w14:textId="77777777" w:rsidTr="006D39E6">
        <w:tc>
          <w:tcPr>
            <w:tcW w:w="0" w:type="auto"/>
            <w:shd w:val="clear" w:color="auto" w:fill="auto"/>
            <w:hideMark/>
          </w:tcPr>
          <w:p w14:paraId="68247584"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sz w:val="14"/>
                <w:szCs w:val="16"/>
                <w:rtl/>
              </w:rPr>
              <w:t>קונפליקט</w:t>
            </w:r>
            <w:r w:rsidRPr="0037760E">
              <w:rPr>
                <w:rFonts w:ascii="Georgia" w:eastAsia="Calibri" w:hAnsi="Georgia" w:hint="cs"/>
                <w:sz w:val="14"/>
                <w:szCs w:val="16"/>
                <w:rtl/>
              </w:rPr>
              <w:t xml:space="preserve"> תפקידים</w:t>
            </w:r>
          </w:p>
        </w:tc>
        <w:tc>
          <w:tcPr>
            <w:tcW w:w="0" w:type="auto"/>
            <w:shd w:val="clear" w:color="auto" w:fill="auto"/>
            <w:hideMark/>
          </w:tcPr>
          <w:p w14:paraId="59BD378C"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0.79, p=.68</w:t>
            </w:r>
          </w:p>
        </w:tc>
        <w:tc>
          <w:tcPr>
            <w:tcW w:w="0" w:type="auto"/>
            <w:shd w:val="clear" w:color="auto" w:fill="auto"/>
          </w:tcPr>
          <w:p w14:paraId="4B08D398"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2CAA50FA"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1CF149BC"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69F5672B" w14:textId="77777777" w:rsidTr="006D39E6">
        <w:tc>
          <w:tcPr>
            <w:tcW w:w="0" w:type="auto"/>
            <w:shd w:val="clear" w:color="auto" w:fill="auto"/>
            <w:hideMark/>
          </w:tcPr>
          <w:p w14:paraId="5EA2A405" w14:textId="67E2DACA" w:rsidR="005E749F" w:rsidRPr="002D0014" w:rsidRDefault="005E749F" w:rsidP="0037760E">
            <w:pPr>
              <w:spacing w:before="60" w:after="60" w:line="220" w:lineRule="exact"/>
              <w:rPr>
                <w:rFonts w:ascii="Georgia" w:eastAsia="Calibri" w:hAnsi="Georgia"/>
                <w:sz w:val="12"/>
                <w:szCs w:val="16"/>
                <w:rtl/>
              </w:rPr>
            </w:pPr>
            <w:r w:rsidRPr="002D0014">
              <w:rPr>
                <w:rFonts w:ascii="Georgia" w:eastAsia="Calibri" w:hAnsi="Georgia"/>
                <w:sz w:val="12"/>
                <w:szCs w:val="16"/>
                <w:rtl/>
              </w:rPr>
              <w:t xml:space="preserve">מגדר </w:t>
            </w:r>
            <w:r w:rsidRPr="002D0014">
              <w:rPr>
                <w:rFonts w:ascii="Georgia" w:eastAsia="Calibri" w:hAnsi="Georgia"/>
                <w:sz w:val="12"/>
                <w:szCs w:val="16"/>
              </w:rPr>
              <w:t>X</w:t>
            </w:r>
            <w:r w:rsidRPr="002D0014">
              <w:rPr>
                <w:rFonts w:ascii="Georgia" w:eastAsia="Calibri" w:hAnsi="Georgia"/>
                <w:sz w:val="12"/>
                <w:szCs w:val="16"/>
                <w:rtl/>
              </w:rPr>
              <w:t xml:space="preserve"> עומס</w:t>
            </w:r>
            <w:r w:rsidRPr="002D0014">
              <w:rPr>
                <w:rFonts w:ascii="Georgia" w:eastAsia="Calibri" w:hAnsi="Georgia" w:hint="cs"/>
                <w:sz w:val="12"/>
                <w:szCs w:val="16"/>
                <w:rtl/>
              </w:rPr>
              <w:t xml:space="preserve"> סובייקטיב</w:t>
            </w:r>
            <w:r w:rsidRPr="002D0014">
              <w:rPr>
                <w:rFonts w:ascii="Georgia" w:eastAsia="Calibri" w:hAnsi="Georgia" w:hint="eastAsia"/>
                <w:sz w:val="12"/>
                <w:szCs w:val="16"/>
                <w:rtl/>
              </w:rPr>
              <w:t>י</w:t>
            </w:r>
            <w:r w:rsidRPr="002D0014">
              <w:rPr>
                <w:rFonts w:ascii="Georgia" w:eastAsia="Calibri" w:hAnsi="Georgia" w:hint="cs"/>
                <w:sz w:val="12"/>
                <w:szCs w:val="16"/>
                <w:rtl/>
              </w:rPr>
              <w:t xml:space="preserve"> בעבודה </w:t>
            </w:r>
          </w:p>
        </w:tc>
        <w:tc>
          <w:tcPr>
            <w:tcW w:w="0" w:type="auto"/>
            <w:shd w:val="clear" w:color="auto" w:fill="auto"/>
            <w:hideMark/>
          </w:tcPr>
          <w:p w14:paraId="207B48EE"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4.06, p=.13</w:t>
            </w:r>
          </w:p>
        </w:tc>
        <w:tc>
          <w:tcPr>
            <w:tcW w:w="0" w:type="auto"/>
            <w:shd w:val="clear" w:color="auto" w:fill="auto"/>
          </w:tcPr>
          <w:p w14:paraId="34A9A8A1" w14:textId="77777777" w:rsidR="005E749F" w:rsidRPr="006D39E6" w:rsidRDefault="005E749F" w:rsidP="006D39E6">
            <w:pPr>
              <w:spacing w:before="60" w:after="60" w:line="220" w:lineRule="exact"/>
              <w:rPr>
                <w:rFonts w:ascii="Georgia" w:eastAsia="Calibri" w:hAnsi="Georgia" w:cs="Georgia"/>
                <w:sz w:val="14"/>
                <w:szCs w:val="14"/>
              </w:rPr>
            </w:pPr>
          </w:p>
        </w:tc>
        <w:tc>
          <w:tcPr>
            <w:tcW w:w="0" w:type="auto"/>
            <w:shd w:val="clear" w:color="auto" w:fill="auto"/>
          </w:tcPr>
          <w:p w14:paraId="6BB6FDFB" w14:textId="77777777" w:rsidR="005E749F" w:rsidRPr="006D39E6" w:rsidRDefault="005E749F" w:rsidP="006D39E6">
            <w:pPr>
              <w:spacing w:before="60" w:after="60" w:line="220" w:lineRule="exact"/>
              <w:rPr>
                <w:rFonts w:ascii="Georgia" w:eastAsia="Calibri" w:hAnsi="Georgia" w:cs="Georgia"/>
                <w:sz w:val="14"/>
                <w:szCs w:val="14"/>
                <w:rtl/>
              </w:rPr>
            </w:pPr>
          </w:p>
        </w:tc>
        <w:tc>
          <w:tcPr>
            <w:tcW w:w="0" w:type="auto"/>
            <w:shd w:val="clear" w:color="auto" w:fill="auto"/>
          </w:tcPr>
          <w:p w14:paraId="663A69B0" w14:textId="77777777" w:rsidR="005E749F" w:rsidRPr="006D39E6" w:rsidRDefault="005E749F" w:rsidP="006D39E6">
            <w:pPr>
              <w:spacing w:before="60" w:after="60" w:line="220" w:lineRule="exact"/>
              <w:rPr>
                <w:rFonts w:ascii="Georgia" w:eastAsia="Calibri" w:hAnsi="Georgia" w:cs="Georgia"/>
                <w:sz w:val="14"/>
                <w:szCs w:val="14"/>
                <w:rtl/>
              </w:rPr>
            </w:pPr>
          </w:p>
        </w:tc>
      </w:tr>
      <w:tr w:rsidR="00F23CD0" w:rsidRPr="0037760E" w14:paraId="76C04995" w14:textId="77777777" w:rsidTr="006D39E6">
        <w:tc>
          <w:tcPr>
            <w:tcW w:w="0" w:type="auto"/>
            <w:shd w:val="clear" w:color="auto" w:fill="auto"/>
            <w:hideMark/>
          </w:tcPr>
          <w:p w14:paraId="4AF26E02" w14:textId="77777777" w:rsidR="005E749F" w:rsidRPr="002D0014" w:rsidRDefault="005E749F" w:rsidP="0037760E">
            <w:pPr>
              <w:spacing w:before="60" w:after="60" w:line="220" w:lineRule="exact"/>
              <w:rPr>
                <w:rFonts w:ascii="Georgia" w:eastAsia="Calibri" w:hAnsi="Georgia"/>
                <w:sz w:val="12"/>
                <w:szCs w:val="16"/>
                <w:rtl/>
              </w:rPr>
            </w:pPr>
            <w:r w:rsidRPr="002D0014">
              <w:rPr>
                <w:rFonts w:ascii="Georgia" w:eastAsia="Calibri" w:hAnsi="Georgia"/>
                <w:sz w:val="12"/>
                <w:szCs w:val="16"/>
                <w:rtl/>
              </w:rPr>
              <w:t xml:space="preserve">מגדר </w:t>
            </w:r>
            <w:r w:rsidRPr="002D0014">
              <w:rPr>
                <w:rFonts w:ascii="Georgia" w:eastAsia="Calibri" w:hAnsi="Georgia"/>
                <w:sz w:val="12"/>
                <w:szCs w:val="16"/>
              </w:rPr>
              <w:t>X</w:t>
            </w:r>
            <w:r w:rsidRPr="002D0014">
              <w:rPr>
                <w:rFonts w:ascii="Georgia" w:eastAsia="Calibri" w:hAnsi="Georgia"/>
                <w:sz w:val="12"/>
                <w:szCs w:val="16"/>
                <w:rtl/>
              </w:rPr>
              <w:t xml:space="preserve"> </w:t>
            </w:r>
            <w:r w:rsidRPr="002D0014">
              <w:rPr>
                <w:rFonts w:ascii="Georgia" w:eastAsia="Calibri" w:hAnsi="Georgia" w:hint="cs"/>
                <w:sz w:val="12"/>
                <w:szCs w:val="16"/>
                <w:rtl/>
              </w:rPr>
              <w:t xml:space="preserve">קונפליקט תפקידים </w:t>
            </w:r>
          </w:p>
        </w:tc>
        <w:tc>
          <w:tcPr>
            <w:tcW w:w="0" w:type="auto"/>
            <w:shd w:val="clear" w:color="auto" w:fill="auto"/>
            <w:hideMark/>
          </w:tcPr>
          <w:p w14:paraId="51732123"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9.07, p=.01</w:t>
            </w:r>
          </w:p>
        </w:tc>
        <w:tc>
          <w:tcPr>
            <w:tcW w:w="0" w:type="auto"/>
            <w:shd w:val="clear" w:color="auto" w:fill="auto"/>
            <w:hideMark/>
          </w:tcPr>
          <w:p w14:paraId="48CB1075" w14:textId="77777777" w:rsidR="005E749F" w:rsidRPr="006D39E6" w:rsidRDefault="005E749F" w:rsidP="006D39E6">
            <w:pPr>
              <w:spacing w:before="60" w:after="60" w:line="220" w:lineRule="exact"/>
              <w:rPr>
                <w:rFonts w:ascii="Georgia" w:eastAsia="Calibri" w:hAnsi="Georgia" w:cs="Georgia"/>
                <w:sz w:val="14"/>
                <w:szCs w:val="14"/>
              </w:rPr>
            </w:pPr>
            <w:r w:rsidRPr="006D39E6">
              <w:rPr>
                <w:rFonts w:ascii="Georgia" w:eastAsia="Calibri" w:hAnsi="Georgia" w:cs="Georgia"/>
                <w:sz w:val="14"/>
                <w:szCs w:val="14"/>
              </w:rPr>
              <w:t>8.98, p=.003</w:t>
            </w:r>
          </w:p>
        </w:tc>
        <w:tc>
          <w:tcPr>
            <w:tcW w:w="0" w:type="auto"/>
            <w:shd w:val="clear" w:color="auto" w:fill="auto"/>
            <w:hideMark/>
          </w:tcPr>
          <w:p w14:paraId="3143430E"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1.60, p=.21</w:t>
            </w:r>
          </w:p>
        </w:tc>
        <w:tc>
          <w:tcPr>
            <w:tcW w:w="0" w:type="auto"/>
            <w:shd w:val="clear" w:color="auto" w:fill="auto"/>
            <w:hideMark/>
          </w:tcPr>
          <w:p w14:paraId="7C702ECC"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2.06, p=.15</w:t>
            </w:r>
          </w:p>
        </w:tc>
      </w:tr>
      <w:tr w:rsidR="00F23CD0" w:rsidRPr="0037760E" w14:paraId="03EF91EE" w14:textId="77777777" w:rsidTr="006D39E6">
        <w:tc>
          <w:tcPr>
            <w:tcW w:w="0" w:type="auto"/>
            <w:shd w:val="clear" w:color="auto" w:fill="auto"/>
            <w:hideMark/>
          </w:tcPr>
          <w:p w14:paraId="49D3D489" w14:textId="77777777" w:rsidR="005E749F" w:rsidRPr="002D0014" w:rsidRDefault="005E749F" w:rsidP="0037760E">
            <w:pPr>
              <w:spacing w:before="60" w:after="60" w:line="220" w:lineRule="exact"/>
              <w:rPr>
                <w:rFonts w:ascii="Georgia" w:eastAsia="Calibri" w:hAnsi="Georgia"/>
                <w:sz w:val="12"/>
                <w:szCs w:val="16"/>
                <w:rtl/>
              </w:rPr>
            </w:pPr>
            <w:r w:rsidRPr="002D0014">
              <w:rPr>
                <w:rFonts w:ascii="Georgia" w:eastAsia="Calibri" w:hAnsi="Georgia"/>
                <w:sz w:val="12"/>
                <w:szCs w:val="16"/>
                <w:rtl/>
              </w:rPr>
              <w:t>מגדר</w:t>
            </w:r>
            <w:r w:rsidRPr="002D0014">
              <w:rPr>
                <w:rFonts w:ascii="Georgia" w:eastAsia="Calibri" w:hAnsi="Georgia"/>
                <w:sz w:val="12"/>
                <w:szCs w:val="16"/>
              </w:rPr>
              <w:t xml:space="preserve">X </w:t>
            </w:r>
            <w:r w:rsidRPr="002D0014">
              <w:rPr>
                <w:rFonts w:ascii="Georgia" w:eastAsia="Calibri" w:hAnsi="Georgia" w:hint="cs"/>
                <w:sz w:val="12"/>
                <w:szCs w:val="16"/>
                <w:rtl/>
              </w:rPr>
              <w:t xml:space="preserve"> עומס אובייקטיב</w:t>
            </w:r>
            <w:r w:rsidRPr="002D0014">
              <w:rPr>
                <w:rFonts w:ascii="Georgia" w:eastAsia="Calibri" w:hAnsi="Georgia" w:hint="eastAsia"/>
                <w:sz w:val="12"/>
                <w:szCs w:val="16"/>
                <w:rtl/>
              </w:rPr>
              <w:t>י</w:t>
            </w:r>
            <w:r w:rsidRPr="002D0014">
              <w:rPr>
                <w:rFonts w:ascii="Georgia" w:eastAsia="Calibri" w:hAnsi="Georgia" w:hint="cs"/>
                <w:sz w:val="12"/>
                <w:szCs w:val="16"/>
                <w:rtl/>
              </w:rPr>
              <w:t xml:space="preserve"> בעבודה </w:t>
            </w:r>
          </w:p>
        </w:tc>
        <w:tc>
          <w:tcPr>
            <w:tcW w:w="0" w:type="auto"/>
            <w:shd w:val="clear" w:color="auto" w:fill="auto"/>
            <w:hideMark/>
          </w:tcPr>
          <w:p w14:paraId="5E8D6BE7"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8.13, p=.02</w:t>
            </w:r>
          </w:p>
        </w:tc>
        <w:tc>
          <w:tcPr>
            <w:tcW w:w="0" w:type="auto"/>
            <w:shd w:val="clear" w:color="auto" w:fill="auto"/>
            <w:hideMark/>
          </w:tcPr>
          <w:p w14:paraId="7271587A" w14:textId="77777777" w:rsidR="005E749F" w:rsidRPr="006D39E6" w:rsidRDefault="005E749F" w:rsidP="006D39E6">
            <w:pPr>
              <w:spacing w:before="60" w:after="60" w:line="220" w:lineRule="exact"/>
              <w:rPr>
                <w:rFonts w:ascii="Georgia" w:eastAsia="Calibri" w:hAnsi="Georgia" w:cs="Georgia"/>
                <w:sz w:val="14"/>
                <w:szCs w:val="14"/>
              </w:rPr>
            </w:pPr>
            <w:r w:rsidRPr="006D39E6">
              <w:rPr>
                <w:rFonts w:ascii="Georgia" w:eastAsia="Calibri" w:hAnsi="Georgia" w:cs="Georgia"/>
                <w:sz w:val="14"/>
                <w:szCs w:val="14"/>
              </w:rPr>
              <w:t>6.38, p=.01</w:t>
            </w:r>
          </w:p>
        </w:tc>
        <w:tc>
          <w:tcPr>
            <w:tcW w:w="0" w:type="auto"/>
            <w:shd w:val="clear" w:color="auto" w:fill="auto"/>
            <w:hideMark/>
          </w:tcPr>
          <w:p w14:paraId="015C3F2E"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5.27, p=.02</w:t>
            </w:r>
          </w:p>
        </w:tc>
        <w:tc>
          <w:tcPr>
            <w:tcW w:w="0" w:type="auto"/>
            <w:shd w:val="clear" w:color="auto" w:fill="auto"/>
            <w:hideMark/>
          </w:tcPr>
          <w:p w14:paraId="4AF068C1" w14:textId="77777777" w:rsidR="005E749F" w:rsidRPr="006D39E6" w:rsidRDefault="005E749F" w:rsidP="006D39E6">
            <w:pPr>
              <w:spacing w:before="60" w:after="60" w:line="220" w:lineRule="exact"/>
              <w:rPr>
                <w:rFonts w:ascii="Georgia" w:eastAsia="Calibri" w:hAnsi="Georgia" w:cs="Georgia"/>
                <w:sz w:val="14"/>
                <w:szCs w:val="14"/>
                <w:rtl/>
              </w:rPr>
            </w:pPr>
            <w:r w:rsidRPr="006D39E6">
              <w:rPr>
                <w:rFonts w:ascii="Georgia" w:eastAsia="Calibri" w:hAnsi="Georgia" w:cs="Georgia"/>
                <w:sz w:val="14"/>
                <w:szCs w:val="14"/>
              </w:rPr>
              <w:t>0.13, p=.72</w:t>
            </w:r>
          </w:p>
        </w:tc>
      </w:tr>
    </w:tbl>
    <w:p w14:paraId="54E6D765" w14:textId="77777777" w:rsidR="005E749F" w:rsidRPr="005E749F" w:rsidRDefault="005E749F" w:rsidP="0037760E">
      <w:pPr>
        <w:spacing w:before="240" w:after="180" w:line="280" w:lineRule="exact"/>
        <w:jc w:val="both"/>
        <w:rPr>
          <w:rFonts w:ascii="Georgia" w:hAnsi="Georgia"/>
          <w:sz w:val="18"/>
          <w:szCs w:val="20"/>
          <w:rtl/>
        </w:rPr>
      </w:pPr>
      <w:r w:rsidRPr="005E749F">
        <w:rPr>
          <w:rFonts w:ascii="Georgia" w:hAnsi="Georgia"/>
          <w:sz w:val="18"/>
          <w:szCs w:val="20"/>
          <w:rtl/>
        </w:rPr>
        <w:t>כפי שעולה מלוח</w:t>
      </w:r>
      <w:r w:rsidRPr="005E749F">
        <w:rPr>
          <w:rFonts w:ascii="Georgia" w:hAnsi="Georgia" w:hint="cs"/>
          <w:sz w:val="18"/>
          <w:szCs w:val="20"/>
          <w:rtl/>
        </w:rPr>
        <w:t xml:space="preserve"> 4</w:t>
      </w:r>
      <w:r w:rsidRPr="005E749F">
        <w:rPr>
          <w:rFonts w:ascii="Georgia" w:hAnsi="Georgia"/>
          <w:sz w:val="18"/>
          <w:szCs w:val="20"/>
          <w:rtl/>
        </w:rPr>
        <w:t xml:space="preserve">, בקרב משתתפי המחקר הערבים כלל משתני המחקר מסבירים שיעורי שונות משמעותיים יותר </w:t>
      </w:r>
      <w:r w:rsidRPr="005E749F">
        <w:rPr>
          <w:rFonts w:ascii="Georgia" w:hAnsi="Georgia" w:hint="cs"/>
          <w:sz w:val="18"/>
          <w:szCs w:val="20"/>
          <w:rtl/>
        </w:rPr>
        <w:t>מאשר ב</w:t>
      </w:r>
      <w:r w:rsidRPr="005E749F">
        <w:rPr>
          <w:rFonts w:ascii="Georgia" w:hAnsi="Georgia"/>
          <w:sz w:val="18"/>
          <w:szCs w:val="20"/>
          <w:rtl/>
        </w:rPr>
        <w:t>שתי קבוצות המחקר האחרות</w:t>
      </w:r>
      <w:r w:rsidRPr="005E749F">
        <w:rPr>
          <w:rFonts w:ascii="Georgia" w:hAnsi="Georgia" w:hint="cs"/>
          <w:sz w:val="18"/>
          <w:szCs w:val="20"/>
          <w:rtl/>
        </w:rPr>
        <w:t xml:space="preserve">: </w:t>
      </w:r>
      <w:r w:rsidRPr="005E749F">
        <w:rPr>
          <w:rFonts w:ascii="Georgia" w:hAnsi="Georgia"/>
          <w:sz w:val="18"/>
          <w:szCs w:val="20"/>
          <w:rtl/>
        </w:rPr>
        <w:t>39% בקרב הערבים, 29% בקרב החרדים</w:t>
      </w:r>
      <w:r w:rsidRPr="005E749F">
        <w:rPr>
          <w:rFonts w:ascii="Georgia" w:hAnsi="Georgia" w:hint="cs"/>
          <w:sz w:val="18"/>
          <w:szCs w:val="20"/>
          <w:rtl/>
        </w:rPr>
        <w:t>,</w:t>
      </w:r>
      <w:r w:rsidRPr="005E749F">
        <w:rPr>
          <w:rFonts w:ascii="Georgia" w:hAnsi="Georgia"/>
          <w:sz w:val="18"/>
          <w:szCs w:val="20"/>
          <w:rtl/>
        </w:rPr>
        <w:t xml:space="preserve"> ו-21% בקרב יהודים שאינם חרדים</w:t>
      </w:r>
      <w:r w:rsidRPr="005E749F">
        <w:rPr>
          <w:rFonts w:ascii="Georgia" w:hAnsi="Georgia" w:hint="cs"/>
          <w:sz w:val="18"/>
          <w:szCs w:val="20"/>
          <w:rtl/>
        </w:rPr>
        <w:t>.</w:t>
      </w:r>
    </w:p>
    <w:p w14:paraId="1E81C1FB" w14:textId="79CC4618"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lastRenderedPageBreak/>
        <w:t xml:space="preserve">תרומת משתני </w:t>
      </w:r>
      <w:r w:rsidRPr="005E749F">
        <w:rPr>
          <w:rFonts w:cs="Guttman Aharoni" w:hint="cs"/>
          <w:color w:val="BA2A16"/>
          <w:rtl/>
        </w:rPr>
        <w:t>ה</w:t>
      </w:r>
      <w:r w:rsidRPr="005E749F">
        <w:rPr>
          <w:rFonts w:cs="Guttman Aharoni"/>
          <w:color w:val="BA2A16"/>
          <w:rtl/>
        </w:rPr>
        <w:t xml:space="preserve">רקע למצוקה </w:t>
      </w:r>
      <w:r w:rsidRPr="005E749F">
        <w:rPr>
          <w:rFonts w:cs="Guttman Aharoni" w:hint="cs"/>
          <w:color w:val="BA2A16"/>
          <w:rtl/>
        </w:rPr>
        <w:t>ה</w:t>
      </w:r>
      <w:r w:rsidRPr="005E749F">
        <w:rPr>
          <w:rFonts w:cs="Guttman Aharoni"/>
          <w:color w:val="BA2A16"/>
          <w:rtl/>
        </w:rPr>
        <w:t xml:space="preserve">נפשית </w:t>
      </w:r>
    </w:p>
    <w:p w14:paraId="72FB7B5E" w14:textId="210CFB20" w:rsidR="005E749F" w:rsidRPr="005E749F" w:rsidRDefault="005E749F" w:rsidP="00FD7B3C">
      <w:pPr>
        <w:spacing w:after="180" w:line="280" w:lineRule="exact"/>
        <w:jc w:val="both"/>
        <w:rPr>
          <w:rFonts w:ascii="Georgia" w:hAnsi="Georgia"/>
          <w:sz w:val="18"/>
          <w:szCs w:val="20"/>
          <w:rtl/>
        </w:rPr>
      </w:pPr>
      <w:r w:rsidRPr="005E749F">
        <w:rPr>
          <w:rFonts w:ascii="Georgia" w:hAnsi="Georgia"/>
          <w:sz w:val="18"/>
          <w:szCs w:val="20"/>
          <w:rtl/>
        </w:rPr>
        <w:t xml:space="preserve">ממבחן השוואתי על פי ולד עולה כי </w:t>
      </w:r>
      <w:r w:rsidRPr="005E749F">
        <w:rPr>
          <w:rFonts w:ascii="Georgia" w:hAnsi="Georgia" w:hint="cs"/>
          <w:sz w:val="18"/>
          <w:szCs w:val="20"/>
          <w:rtl/>
        </w:rPr>
        <w:t>ה</w:t>
      </w:r>
      <w:r w:rsidRPr="005E749F">
        <w:rPr>
          <w:rFonts w:ascii="Georgia" w:hAnsi="Georgia"/>
          <w:sz w:val="18"/>
          <w:szCs w:val="20"/>
          <w:rtl/>
        </w:rPr>
        <w:t>אפקט</w:t>
      </w:r>
      <w:r w:rsidRPr="005E749F">
        <w:rPr>
          <w:rFonts w:ascii="Georgia" w:hAnsi="Georgia" w:hint="cs"/>
          <w:sz w:val="18"/>
          <w:szCs w:val="20"/>
          <w:rtl/>
        </w:rPr>
        <w:t>ים של המשתנים</w:t>
      </w:r>
      <w:r w:rsidRPr="005E749F">
        <w:rPr>
          <w:rFonts w:ascii="Georgia" w:hAnsi="Georgia"/>
          <w:sz w:val="18"/>
          <w:szCs w:val="20"/>
          <w:rtl/>
        </w:rPr>
        <w:t xml:space="preserve"> מספר הילדים </w:t>
      </w:r>
      <w:r w:rsidRPr="005E749F">
        <w:rPr>
          <w:rFonts w:ascii="Georgia" w:hAnsi="Georgia" w:hint="cs"/>
          <w:sz w:val="18"/>
          <w:szCs w:val="20"/>
          <w:rtl/>
        </w:rPr>
        <w:t>ו</w:t>
      </w:r>
      <w:r w:rsidRPr="005E749F">
        <w:rPr>
          <w:rFonts w:ascii="Georgia" w:hAnsi="Georgia"/>
          <w:sz w:val="18"/>
          <w:szCs w:val="20"/>
          <w:rtl/>
        </w:rPr>
        <w:t xml:space="preserve">הכנסת המשפחה על המצוקה הנפשית דומים בכל המגזרים. לעומת זאת, </w:t>
      </w:r>
      <w:r w:rsidRPr="005E749F">
        <w:rPr>
          <w:rFonts w:ascii="Georgia" w:hAnsi="Georgia" w:hint="cs"/>
          <w:sz w:val="18"/>
          <w:szCs w:val="20"/>
          <w:rtl/>
        </w:rPr>
        <w:t>ה</w:t>
      </w:r>
      <w:r w:rsidRPr="005E749F">
        <w:rPr>
          <w:rFonts w:ascii="Georgia" w:hAnsi="Georgia"/>
          <w:sz w:val="18"/>
          <w:szCs w:val="20"/>
          <w:rtl/>
        </w:rPr>
        <w:t>אפקט</w:t>
      </w:r>
      <w:r w:rsidRPr="005E749F">
        <w:rPr>
          <w:rFonts w:ascii="Georgia" w:hAnsi="Georgia" w:hint="cs"/>
          <w:sz w:val="18"/>
          <w:szCs w:val="20"/>
          <w:rtl/>
        </w:rPr>
        <w:t xml:space="preserve">ים של המשתנים </w:t>
      </w:r>
      <w:r w:rsidRPr="005E749F">
        <w:rPr>
          <w:rFonts w:ascii="Georgia" w:hAnsi="Georgia"/>
          <w:sz w:val="18"/>
          <w:szCs w:val="20"/>
          <w:rtl/>
        </w:rPr>
        <w:t xml:space="preserve">מגדר </w:t>
      </w:r>
      <w:r w:rsidRPr="005E749F">
        <w:rPr>
          <w:rFonts w:ascii="Georgia" w:hAnsi="Georgia" w:hint="cs"/>
          <w:sz w:val="18"/>
          <w:szCs w:val="20"/>
          <w:rtl/>
        </w:rPr>
        <w:t>ו</w:t>
      </w:r>
      <w:r w:rsidRPr="005E749F">
        <w:rPr>
          <w:rFonts w:ascii="Georgia" w:hAnsi="Georgia"/>
          <w:sz w:val="18"/>
          <w:szCs w:val="20"/>
          <w:rtl/>
        </w:rPr>
        <w:t xml:space="preserve">גיל </w:t>
      </w:r>
      <w:r w:rsidRPr="005E749F">
        <w:rPr>
          <w:rFonts w:ascii="Georgia" w:hAnsi="Georgia" w:hint="cs"/>
          <w:sz w:val="18"/>
          <w:szCs w:val="20"/>
          <w:rtl/>
        </w:rPr>
        <w:t xml:space="preserve">הם שונים במגזרים השונים. מניתוחי </w:t>
      </w:r>
      <w:r w:rsidRPr="005E749F">
        <w:rPr>
          <w:rFonts w:ascii="Georgia" w:hAnsi="Georgia"/>
          <w:sz w:val="18"/>
          <w:szCs w:val="20"/>
          <w:rtl/>
        </w:rPr>
        <w:t>מבחן ולד</w:t>
      </w:r>
      <w:r w:rsidRPr="005E749F">
        <w:rPr>
          <w:rFonts w:ascii="Georgia" w:hAnsi="Georgia" w:hint="cs"/>
          <w:sz w:val="18"/>
          <w:szCs w:val="20"/>
          <w:rtl/>
        </w:rPr>
        <w:t xml:space="preserve"> עולה כי</w:t>
      </w:r>
      <w:r w:rsidRPr="005E749F">
        <w:rPr>
          <w:rFonts w:ascii="Georgia" w:hAnsi="Georgia"/>
          <w:sz w:val="18"/>
          <w:szCs w:val="20"/>
          <w:rtl/>
        </w:rPr>
        <w:t xml:space="preserve"> </w:t>
      </w:r>
      <w:r w:rsidRPr="005E749F">
        <w:rPr>
          <w:rFonts w:ascii="Georgia" w:hAnsi="Georgia" w:hint="cs"/>
          <w:sz w:val="18"/>
          <w:szCs w:val="20"/>
          <w:rtl/>
        </w:rPr>
        <w:t xml:space="preserve">המשתנה </w:t>
      </w:r>
      <w:r w:rsidRPr="005E749F">
        <w:rPr>
          <w:rFonts w:ascii="Georgia" w:hAnsi="Georgia"/>
          <w:sz w:val="18"/>
          <w:szCs w:val="20"/>
          <w:rtl/>
        </w:rPr>
        <w:t xml:space="preserve">מגדר </w:t>
      </w:r>
      <w:r w:rsidRPr="005E749F">
        <w:rPr>
          <w:rFonts w:ascii="Georgia" w:hAnsi="Georgia" w:hint="cs"/>
          <w:sz w:val="18"/>
          <w:szCs w:val="20"/>
          <w:rtl/>
        </w:rPr>
        <w:t>אינו</w:t>
      </w:r>
      <w:r w:rsidRPr="005E749F">
        <w:rPr>
          <w:rFonts w:ascii="Georgia" w:hAnsi="Georgia"/>
          <w:sz w:val="18"/>
          <w:szCs w:val="20"/>
          <w:rtl/>
        </w:rPr>
        <w:t xml:space="preserve"> תורם להסבר המצוקה הנפשית בקרב החרדים, אך בקרב היהודים שאינם חרדים והערבים תרומתו מובהקת. </w:t>
      </w:r>
      <w:r w:rsidRPr="005E749F">
        <w:rPr>
          <w:rFonts w:ascii="Georgia" w:hAnsi="Georgia" w:hint="cs"/>
          <w:sz w:val="18"/>
          <w:szCs w:val="20"/>
          <w:rtl/>
        </w:rPr>
        <w:t>עם זאת,</w:t>
      </w:r>
      <w:r w:rsidRPr="005E749F">
        <w:rPr>
          <w:rFonts w:ascii="Georgia" w:hAnsi="Georgia"/>
          <w:sz w:val="18"/>
          <w:szCs w:val="20"/>
          <w:rtl/>
        </w:rPr>
        <w:t xml:space="preserve"> כיווני הביתא מצביעים על קשר שונה בין מגדר לבין מצוקה נפשית בשני מגזרים אלו. בקרב היהודים שאינם חרדים, נשים חוות מצוקה נפשית רבה יותר מגברים, </w:t>
      </w:r>
      <w:r w:rsidRPr="005E749F">
        <w:rPr>
          <w:rFonts w:ascii="Georgia" w:hAnsi="Georgia" w:hint="cs"/>
          <w:sz w:val="18"/>
          <w:szCs w:val="20"/>
          <w:rtl/>
        </w:rPr>
        <w:t xml:space="preserve">ואילו </w:t>
      </w:r>
      <w:r w:rsidRPr="005E749F">
        <w:rPr>
          <w:rFonts w:ascii="Georgia" w:hAnsi="Georgia"/>
          <w:sz w:val="18"/>
          <w:szCs w:val="20"/>
          <w:rtl/>
        </w:rPr>
        <w:t>בקרב הערבים המצב הפוך</w:t>
      </w:r>
      <w:r w:rsidRPr="005E749F">
        <w:rPr>
          <w:rFonts w:ascii="Georgia" w:hAnsi="Georgia" w:hint="cs"/>
          <w:sz w:val="18"/>
          <w:szCs w:val="20"/>
          <w:rtl/>
        </w:rPr>
        <w:t>,</w:t>
      </w:r>
      <w:r w:rsidRPr="005E749F">
        <w:rPr>
          <w:rFonts w:ascii="Georgia" w:hAnsi="Georgia"/>
          <w:sz w:val="18"/>
          <w:szCs w:val="20"/>
          <w:rtl/>
        </w:rPr>
        <w:t xml:space="preserve"> וגברים חווים מצוקה נפשית רבה יותר מנשים. הבדלים אלו בין המגזרים נמצאו מובהקים </w:t>
      </w:r>
      <w:r w:rsidRPr="005E749F">
        <w:rPr>
          <w:rFonts w:ascii="Georgia" w:hAnsi="Georgia" w:hint="cs"/>
          <w:sz w:val="18"/>
          <w:szCs w:val="20"/>
          <w:rtl/>
        </w:rPr>
        <w:t>ב</w:t>
      </w:r>
      <w:r w:rsidRPr="005E749F">
        <w:rPr>
          <w:rFonts w:ascii="Georgia" w:hAnsi="Georgia"/>
          <w:sz w:val="18"/>
          <w:szCs w:val="20"/>
          <w:rtl/>
        </w:rPr>
        <w:t>מבחן ההשו</w:t>
      </w:r>
      <w:r w:rsidRPr="005E749F">
        <w:rPr>
          <w:rFonts w:ascii="Georgia" w:hAnsi="Georgia" w:hint="cs"/>
          <w:sz w:val="18"/>
          <w:szCs w:val="20"/>
          <w:rtl/>
        </w:rPr>
        <w:t>ו</w:t>
      </w:r>
      <w:r w:rsidRPr="005E749F">
        <w:rPr>
          <w:rFonts w:ascii="Georgia" w:hAnsi="Georgia"/>
          <w:sz w:val="18"/>
          <w:szCs w:val="20"/>
          <w:rtl/>
        </w:rPr>
        <w:t>אה</w:t>
      </w:r>
      <w:r w:rsidRPr="005E749F">
        <w:rPr>
          <w:rFonts w:ascii="Georgia" w:hAnsi="Georgia" w:hint="cs"/>
          <w:sz w:val="18"/>
          <w:szCs w:val="20"/>
          <w:rtl/>
        </w:rPr>
        <w:t>. יש לציין כי בעוד בניתוחי השונות שהוצגו קודם לכן (בסעיף הסטטיסטיק</w:t>
      </w:r>
      <w:r w:rsidRPr="005E749F">
        <w:rPr>
          <w:rFonts w:ascii="Georgia" w:hAnsi="Georgia" w:hint="eastAsia"/>
          <w:sz w:val="18"/>
          <w:szCs w:val="20"/>
          <w:rtl/>
        </w:rPr>
        <w:t>ה</w:t>
      </w:r>
      <w:r w:rsidRPr="005E749F">
        <w:rPr>
          <w:rFonts w:ascii="Georgia" w:hAnsi="Georgia" w:hint="cs"/>
          <w:sz w:val="18"/>
          <w:szCs w:val="20"/>
          <w:rtl/>
        </w:rPr>
        <w:t xml:space="preserve"> התיאורית) לא נמצאו בין המגדרים בשלושת המגזרים הבדלים במצוקה הנפשית, הרי לאחר פיקוח על משתני הרקע במשוואת הרגרסיה, ההבדלי</w:t>
      </w:r>
      <w:r w:rsidR="00FD7B3C">
        <w:rPr>
          <w:rFonts w:ascii="Georgia" w:hAnsi="Georgia" w:hint="cs"/>
          <w:sz w:val="18"/>
          <w:szCs w:val="20"/>
          <w:rtl/>
        </w:rPr>
        <w:t>ם</w:t>
      </w:r>
      <w:r w:rsidRPr="005E749F">
        <w:rPr>
          <w:rFonts w:ascii="Georgia" w:hAnsi="Georgia" w:hint="cs"/>
          <w:sz w:val="18"/>
          <w:szCs w:val="20"/>
          <w:rtl/>
        </w:rPr>
        <w:t xml:space="preserve"> בין המגדרים במגזר היהודי שאינו חרדי ובמגזר הערבי הפכו למובהקים. </w:t>
      </w:r>
    </w:p>
    <w:p w14:paraId="34B8C667"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באשר ל</w:t>
      </w:r>
      <w:r w:rsidRPr="005E749F">
        <w:rPr>
          <w:rFonts w:ascii="Georgia" w:hAnsi="Georgia"/>
          <w:sz w:val="18"/>
          <w:szCs w:val="20"/>
          <w:rtl/>
        </w:rPr>
        <w:t>אפקט הגיל על המצוקה הנפשית</w:t>
      </w:r>
      <w:r w:rsidRPr="005E749F">
        <w:rPr>
          <w:rFonts w:ascii="Georgia" w:hAnsi="Georgia" w:hint="cs"/>
          <w:sz w:val="18"/>
          <w:szCs w:val="20"/>
          <w:rtl/>
        </w:rPr>
        <w:t xml:space="preserve"> </w:t>
      </w:r>
      <w:r w:rsidRPr="005E749F">
        <w:rPr>
          <w:rFonts w:ascii="Georgia" w:hAnsi="Georgia"/>
          <w:color w:val="000000"/>
          <w:sz w:val="18"/>
          <w:szCs w:val="20"/>
          <w:rtl/>
        </w:rPr>
        <w:t>–</w:t>
      </w:r>
      <w:r w:rsidRPr="005E749F">
        <w:rPr>
          <w:rFonts w:ascii="Georgia" w:hAnsi="Georgia"/>
          <w:sz w:val="18"/>
          <w:szCs w:val="20"/>
          <w:rtl/>
        </w:rPr>
        <w:t xml:space="preserve"> האפקט שנמדד נמצא שלילי</w:t>
      </w:r>
      <w:r w:rsidRPr="005E749F">
        <w:rPr>
          <w:rFonts w:ascii="Georgia" w:hAnsi="Georgia" w:hint="cs"/>
          <w:sz w:val="18"/>
          <w:szCs w:val="20"/>
          <w:rtl/>
        </w:rPr>
        <w:t>,</w:t>
      </w:r>
      <w:r w:rsidRPr="005E749F">
        <w:rPr>
          <w:rFonts w:ascii="Georgia" w:hAnsi="Georgia"/>
          <w:sz w:val="18"/>
          <w:szCs w:val="20"/>
          <w:rtl/>
        </w:rPr>
        <w:t xml:space="preserve"> כלומר ככל שהגיל עולה המצוקה הנפשית פוחתת</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עם זאת, </w:t>
      </w:r>
      <w:r w:rsidRPr="005E749F">
        <w:rPr>
          <w:rFonts w:ascii="Georgia" w:hAnsi="Georgia"/>
          <w:sz w:val="18"/>
          <w:szCs w:val="20"/>
          <w:rtl/>
        </w:rPr>
        <w:t xml:space="preserve">מקדם הקשר </w:t>
      </w:r>
      <w:r w:rsidRPr="005E749F">
        <w:rPr>
          <w:rFonts w:ascii="Georgia" w:hAnsi="Georgia" w:hint="cs"/>
          <w:sz w:val="18"/>
          <w:szCs w:val="20"/>
          <w:rtl/>
        </w:rPr>
        <w:t xml:space="preserve">שנמצא </w:t>
      </w:r>
      <w:r w:rsidRPr="005E749F">
        <w:rPr>
          <w:rFonts w:ascii="Georgia" w:hAnsi="Georgia"/>
          <w:sz w:val="18"/>
          <w:szCs w:val="20"/>
          <w:rtl/>
        </w:rPr>
        <w:t xml:space="preserve">גבוה </w:t>
      </w:r>
      <w:r w:rsidRPr="005E749F">
        <w:rPr>
          <w:rFonts w:ascii="Georgia" w:hAnsi="Georgia" w:hint="cs"/>
          <w:sz w:val="18"/>
          <w:szCs w:val="20"/>
          <w:rtl/>
        </w:rPr>
        <w:t>יותר</w:t>
      </w:r>
      <w:r w:rsidRPr="005E749F" w:rsidDel="0067269F">
        <w:rPr>
          <w:rFonts w:ascii="Georgia" w:hAnsi="Georgia"/>
          <w:sz w:val="18"/>
          <w:szCs w:val="20"/>
          <w:rtl/>
        </w:rPr>
        <w:t xml:space="preserve"> </w:t>
      </w:r>
      <w:r w:rsidRPr="005E749F">
        <w:rPr>
          <w:rFonts w:ascii="Georgia" w:hAnsi="Georgia"/>
          <w:sz w:val="18"/>
          <w:szCs w:val="20"/>
          <w:rtl/>
        </w:rPr>
        <w:t xml:space="preserve">בקרב הערבים </w:t>
      </w:r>
      <w:r w:rsidRPr="005E749F">
        <w:rPr>
          <w:rFonts w:ascii="Georgia" w:hAnsi="Georgia" w:hint="cs"/>
          <w:sz w:val="18"/>
          <w:szCs w:val="20"/>
          <w:rtl/>
        </w:rPr>
        <w:t xml:space="preserve">מאשר בקרב </w:t>
      </w:r>
      <w:r w:rsidRPr="005E749F">
        <w:rPr>
          <w:rFonts w:ascii="Georgia" w:hAnsi="Georgia"/>
          <w:sz w:val="18"/>
          <w:szCs w:val="20"/>
          <w:rtl/>
        </w:rPr>
        <w:t xml:space="preserve">יהודים </w:t>
      </w:r>
      <w:r w:rsidRPr="005E749F">
        <w:rPr>
          <w:rFonts w:ascii="Georgia" w:hAnsi="Georgia" w:hint="cs"/>
          <w:sz w:val="18"/>
          <w:szCs w:val="20"/>
          <w:rtl/>
        </w:rPr>
        <w:t>שאינם</w:t>
      </w:r>
      <w:r w:rsidRPr="005E749F">
        <w:rPr>
          <w:rFonts w:ascii="Georgia" w:hAnsi="Georgia"/>
          <w:sz w:val="18"/>
          <w:szCs w:val="20"/>
          <w:rtl/>
        </w:rPr>
        <w:t xml:space="preserve"> חרדים ו</w:t>
      </w:r>
      <w:r w:rsidRPr="005E749F">
        <w:rPr>
          <w:rFonts w:ascii="Georgia" w:hAnsi="Georgia" w:hint="cs"/>
          <w:sz w:val="18"/>
          <w:szCs w:val="20"/>
          <w:rtl/>
        </w:rPr>
        <w:t xml:space="preserve">בקרב </w:t>
      </w:r>
      <w:r w:rsidRPr="005E749F">
        <w:rPr>
          <w:rFonts w:ascii="Georgia" w:hAnsi="Georgia"/>
          <w:sz w:val="18"/>
          <w:szCs w:val="20"/>
          <w:rtl/>
        </w:rPr>
        <w:t>חרדי</w:t>
      </w:r>
      <w:r w:rsidRPr="005E749F">
        <w:rPr>
          <w:rFonts w:ascii="Georgia" w:hAnsi="Georgia" w:hint="cs"/>
          <w:sz w:val="18"/>
          <w:szCs w:val="20"/>
          <w:rtl/>
        </w:rPr>
        <w:t xml:space="preserve">ם. באשר למשתנה </w:t>
      </w:r>
      <w:r w:rsidRPr="005E749F">
        <w:rPr>
          <w:rFonts w:ascii="Georgia" w:hAnsi="Georgia"/>
          <w:sz w:val="18"/>
          <w:szCs w:val="20"/>
          <w:rtl/>
        </w:rPr>
        <w:t>השכלה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בשום מגזר לא נמצא</w:t>
      </w:r>
      <w:r w:rsidRPr="005E749F">
        <w:rPr>
          <w:rFonts w:ascii="Georgia" w:hAnsi="Georgia"/>
          <w:sz w:val="18"/>
          <w:szCs w:val="20"/>
          <w:rtl/>
        </w:rPr>
        <w:t xml:space="preserve"> קשר </w:t>
      </w:r>
      <w:r w:rsidRPr="005E749F">
        <w:rPr>
          <w:rFonts w:ascii="Georgia" w:hAnsi="Georgia" w:hint="cs"/>
          <w:sz w:val="18"/>
          <w:szCs w:val="20"/>
          <w:rtl/>
        </w:rPr>
        <w:t>בינו לבין</w:t>
      </w:r>
      <w:r w:rsidRPr="005E749F">
        <w:rPr>
          <w:rFonts w:ascii="Georgia" w:hAnsi="Georgia"/>
          <w:sz w:val="18"/>
          <w:szCs w:val="20"/>
          <w:rtl/>
        </w:rPr>
        <w:t xml:space="preserve"> המצוקה הנפשית, אך </w:t>
      </w:r>
      <w:r w:rsidRPr="005E749F">
        <w:rPr>
          <w:rFonts w:ascii="Georgia" w:hAnsi="Georgia" w:hint="cs"/>
          <w:sz w:val="18"/>
          <w:szCs w:val="20"/>
          <w:rtl/>
        </w:rPr>
        <w:t xml:space="preserve">ההשוואה </w:t>
      </w:r>
      <w:r w:rsidRPr="005E749F">
        <w:rPr>
          <w:rFonts w:ascii="Georgia" w:hAnsi="Georgia"/>
          <w:sz w:val="18"/>
          <w:szCs w:val="20"/>
          <w:rtl/>
        </w:rPr>
        <w:t>מצביעה על הבדלים ב</w:t>
      </w:r>
      <w:r w:rsidRPr="005E749F">
        <w:rPr>
          <w:rFonts w:ascii="Georgia" w:hAnsi="Georgia" w:hint="cs"/>
          <w:sz w:val="18"/>
          <w:szCs w:val="20"/>
          <w:rtl/>
        </w:rPr>
        <w:t>עוצמת ה</w:t>
      </w:r>
      <w:r w:rsidRPr="005E749F">
        <w:rPr>
          <w:rFonts w:ascii="Georgia" w:hAnsi="Georgia"/>
          <w:sz w:val="18"/>
          <w:szCs w:val="20"/>
          <w:rtl/>
        </w:rPr>
        <w:t xml:space="preserve">קשר בין השכלה למצוקה </w:t>
      </w:r>
      <w:r w:rsidRPr="005E749F">
        <w:rPr>
          <w:rFonts w:ascii="Georgia" w:hAnsi="Georgia" w:hint="cs"/>
          <w:sz w:val="18"/>
          <w:szCs w:val="20"/>
          <w:rtl/>
        </w:rPr>
        <w:t xml:space="preserve">נפשית </w:t>
      </w:r>
      <w:r w:rsidRPr="005E749F">
        <w:rPr>
          <w:rFonts w:ascii="Georgia" w:hAnsi="Georgia"/>
          <w:sz w:val="18"/>
          <w:szCs w:val="20"/>
          <w:rtl/>
        </w:rPr>
        <w:t>בין ערבים ל</w:t>
      </w:r>
      <w:r w:rsidRPr="005E749F">
        <w:rPr>
          <w:rFonts w:ascii="Georgia" w:hAnsi="Georgia" w:hint="cs"/>
          <w:sz w:val="18"/>
          <w:szCs w:val="20"/>
          <w:rtl/>
        </w:rPr>
        <w:t xml:space="preserve">בין </w:t>
      </w:r>
      <w:r w:rsidRPr="005E749F">
        <w:rPr>
          <w:rFonts w:ascii="Georgia" w:hAnsi="Georgia"/>
          <w:sz w:val="18"/>
          <w:szCs w:val="20"/>
          <w:rtl/>
        </w:rPr>
        <w:t>חרדים</w:t>
      </w:r>
      <w:r w:rsidRPr="005E749F">
        <w:rPr>
          <w:rFonts w:ascii="Georgia" w:hAnsi="Georgia" w:hint="cs"/>
          <w:sz w:val="18"/>
          <w:szCs w:val="20"/>
          <w:rtl/>
        </w:rPr>
        <w:t>,</w:t>
      </w:r>
      <w:r w:rsidRPr="005E749F">
        <w:rPr>
          <w:rFonts w:ascii="Georgia" w:hAnsi="Georgia"/>
          <w:sz w:val="18"/>
          <w:szCs w:val="20"/>
          <w:rtl/>
        </w:rPr>
        <w:t xml:space="preserve"> ובין יהודים </w:t>
      </w:r>
      <w:r w:rsidRPr="005E749F">
        <w:rPr>
          <w:rFonts w:ascii="Georgia" w:hAnsi="Georgia" w:hint="cs"/>
          <w:sz w:val="18"/>
          <w:szCs w:val="20"/>
          <w:rtl/>
        </w:rPr>
        <w:t xml:space="preserve">שאינם </w:t>
      </w:r>
      <w:r w:rsidRPr="005E749F">
        <w:rPr>
          <w:rFonts w:ascii="Georgia" w:hAnsi="Georgia"/>
          <w:sz w:val="18"/>
          <w:szCs w:val="20"/>
          <w:rtl/>
        </w:rPr>
        <w:t>חרדים ל</w:t>
      </w:r>
      <w:r w:rsidRPr="005E749F">
        <w:rPr>
          <w:rFonts w:ascii="Georgia" w:hAnsi="Georgia" w:hint="cs"/>
          <w:sz w:val="18"/>
          <w:szCs w:val="20"/>
          <w:rtl/>
        </w:rPr>
        <w:t xml:space="preserve">בין </w:t>
      </w:r>
      <w:r w:rsidRPr="005E749F">
        <w:rPr>
          <w:rFonts w:ascii="Georgia" w:hAnsi="Georgia"/>
          <w:sz w:val="18"/>
          <w:szCs w:val="20"/>
          <w:rtl/>
        </w:rPr>
        <w:t>חרדים.</w:t>
      </w:r>
    </w:p>
    <w:p w14:paraId="2FA01DA2"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במבט כללי</w:t>
      </w:r>
      <w:r w:rsidRPr="005E749F">
        <w:rPr>
          <w:rFonts w:ascii="Georgia" w:hAnsi="Georgia" w:hint="cs"/>
          <w:sz w:val="18"/>
          <w:szCs w:val="20"/>
          <w:rtl/>
        </w:rPr>
        <w:t>,</w:t>
      </w:r>
      <w:r w:rsidRPr="005E749F">
        <w:rPr>
          <w:rFonts w:ascii="Georgia" w:hAnsi="Georgia"/>
          <w:sz w:val="18"/>
          <w:szCs w:val="20"/>
          <w:rtl/>
        </w:rPr>
        <w:t xml:space="preserve"> משתני הרקע תורמים באופן משמעותי יותר להסבר המצוקה הנפשית בקרב הערבים (14%) והחרדים (11%), </w:t>
      </w:r>
      <w:r w:rsidRPr="005E749F">
        <w:rPr>
          <w:rFonts w:ascii="Georgia" w:hAnsi="Georgia" w:hint="cs"/>
          <w:sz w:val="18"/>
          <w:szCs w:val="20"/>
          <w:rtl/>
        </w:rPr>
        <w:t xml:space="preserve">ואילו </w:t>
      </w:r>
      <w:r w:rsidRPr="005E749F">
        <w:rPr>
          <w:rFonts w:ascii="Georgia" w:hAnsi="Georgia"/>
          <w:sz w:val="18"/>
          <w:szCs w:val="20"/>
          <w:rtl/>
        </w:rPr>
        <w:t>תרומתם בקרב היהודים שאינם חרדים נמצאה פחותה (6%). עוד ניתן לטעון כי בקרב היהודים שאינם חרדים ו</w:t>
      </w:r>
      <w:r w:rsidRPr="005E749F">
        <w:rPr>
          <w:rFonts w:ascii="Georgia" w:hAnsi="Georgia" w:hint="cs"/>
          <w:sz w:val="18"/>
          <w:szCs w:val="20"/>
          <w:rtl/>
        </w:rPr>
        <w:t xml:space="preserve">בקרב </w:t>
      </w:r>
      <w:r w:rsidRPr="005E749F">
        <w:rPr>
          <w:rFonts w:ascii="Georgia" w:hAnsi="Georgia"/>
          <w:sz w:val="18"/>
          <w:szCs w:val="20"/>
          <w:rtl/>
        </w:rPr>
        <w:t xml:space="preserve">הערבים, </w:t>
      </w:r>
      <w:r w:rsidRPr="005E749F">
        <w:rPr>
          <w:rFonts w:ascii="Georgia" w:hAnsi="Georgia" w:hint="cs"/>
          <w:sz w:val="18"/>
          <w:szCs w:val="20"/>
          <w:rtl/>
        </w:rPr>
        <w:t xml:space="preserve">המצוקה הנפשית מוסברת על ידי משתני רקע רבים יותר מאשר בקרב </w:t>
      </w:r>
      <w:r w:rsidRPr="005E749F">
        <w:rPr>
          <w:rFonts w:ascii="Georgia" w:hAnsi="Georgia"/>
          <w:sz w:val="18"/>
          <w:szCs w:val="20"/>
          <w:rtl/>
        </w:rPr>
        <w:t>החרדים.</w:t>
      </w:r>
    </w:p>
    <w:p w14:paraId="2C9D9CE1" w14:textId="77777777" w:rsidR="005E749F" w:rsidRPr="005E749F" w:rsidRDefault="005E749F" w:rsidP="005E749F">
      <w:pPr>
        <w:spacing w:after="180" w:line="280" w:lineRule="exact"/>
        <w:jc w:val="both"/>
        <w:rPr>
          <w:rFonts w:ascii="Georgia" w:hAnsi="Georgia"/>
          <w:b/>
          <w:bCs/>
          <w:sz w:val="18"/>
          <w:szCs w:val="20"/>
          <w:rtl/>
        </w:rPr>
      </w:pPr>
    </w:p>
    <w:p w14:paraId="35983317" w14:textId="2CA9F8D6"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t xml:space="preserve">הקשר בין </w:t>
      </w:r>
      <w:r w:rsidRPr="005E749F">
        <w:rPr>
          <w:rFonts w:cs="Guttman Aharoni" w:hint="cs"/>
          <w:color w:val="BA2A16"/>
          <w:rtl/>
        </w:rPr>
        <w:t>גורמי ה</w:t>
      </w:r>
      <w:r w:rsidRPr="005E749F">
        <w:rPr>
          <w:rFonts w:cs="Guttman Aharoni"/>
          <w:color w:val="BA2A16"/>
          <w:rtl/>
        </w:rPr>
        <w:t xml:space="preserve">לחץ </w:t>
      </w:r>
      <w:r w:rsidRPr="005E749F">
        <w:rPr>
          <w:rFonts w:cs="Guttman Aharoni" w:hint="cs"/>
          <w:color w:val="BA2A16"/>
          <w:rtl/>
        </w:rPr>
        <w:t xml:space="preserve">במערכת העבודה-משפחה </w:t>
      </w:r>
      <w:r w:rsidRPr="005E749F">
        <w:rPr>
          <w:rFonts w:cs="Guttman Aharoni"/>
          <w:color w:val="BA2A16"/>
          <w:rtl/>
        </w:rPr>
        <w:t>ל</w:t>
      </w:r>
      <w:r w:rsidRPr="005E749F">
        <w:rPr>
          <w:rFonts w:cs="Guttman Aharoni" w:hint="cs"/>
          <w:color w:val="BA2A16"/>
          <w:rtl/>
        </w:rPr>
        <w:t xml:space="preserve">בין </w:t>
      </w:r>
      <w:r w:rsidRPr="005E749F">
        <w:rPr>
          <w:rFonts w:cs="Guttman Aharoni"/>
          <w:color w:val="BA2A16"/>
          <w:rtl/>
        </w:rPr>
        <w:t>מצוקה נפשית</w:t>
      </w:r>
      <w:r w:rsidRPr="005E749F">
        <w:rPr>
          <w:rFonts w:cs="Guttman Aharoni" w:hint="cs"/>
          <w:color w:val="BA2A16"/>
          <w:rtl/>
        </w:rPr>
        <w:t xml:space="preserve"> </w:t>
      </w:r>
    </w:p>
    <w:p w14:paraId="2AECBA8B" w14:textId="0914EBC2" w:rsidR="005E749F" w:rsidRPr="005E749F" w:rsidRDefault="005E749F" w:rsidP="006D2B59">
      <w:pPr>
        <w:spacing w:after="180" w:line="280" w:lineRule="exact"/>
        <w:jc w:val="both"/>
        <w:rPr>
          <w:rFonts w:ascii="Georgia" w:hAnsi="Georgia"/>
          <w:sz w:val="18"/>
          <w:szCs w:val="20"/>
          <w:rtl/>
        </w:rPr>
      </w:pPr>
      <w:r w:rsidRPr="005E749F">
        <w:rPr>
          <w:rFonts w:ascii="Georgia" w:hAnsi="Georgia"/>
          <w:sz w:val="18"/>
          <w:szCs w:val="20"/>
          <w:rtl/>
        </w:rPr>
        <w:t xml:space="preserve">מדדי העומס האובייקטיבי (מספר השעות המוקדשות לבית ולעבודה בשכר) אינם תורמים להסבר המצוקה </w:t>
      </w:r>
      <w:r w:rsidRPr="005E749F">
        <w:rPr>
          <w:rFonts w:ascii="Georgia" w:hAnsi="Georgia" w:hint="cs"/>
          <w:sz w:val="18"/>
          <w:szCs w:val="20"/>
          <w:rtl/>
        </w:rPr>
        <w:t>ה</w:t>
      </w:r>
      <w:r w:rsidRPr="005E749F">
        <w:rPr>
          <w:rFonts w:ascii="Georgia" w:hAnsi="Georgia"/>
          <w:sz w:val="18"/>
          <w:szCs w:val="20"/>
          <w:rtl/>
        </w:rPr>
        <w:t>נפשית בכל שלושת המגזרים. העומס הסובייקטיבי</w:t>
      </w:r>
      <w:r w:rsidRPr="005E749F">
        <w:rPr>
          <w:rFonts w:ascii="Georgia" w:hAnsi="Georgia" w:hint="cs"/>
          <w:sz w:val="18"/>
          <w:szCs w:val="20"/>
          <w:rtl/>
        </w:rPr>
        <w:t>, לעומת זאת,</w:t>
      </w:r>
      <w:r w:rsidRPr="005E749F">
        <w:rPr>
          <w:rFonts w:ascii="Georgia" w:hAnsi="Georgia"/>
          <w:sz w:val="18"/>
          <w:szCs w:val="20"/>
          <w:rtl/>
        </w:rPr>
        <w:t xml:space="preserve"> מסביר מצוקה נפשית בקרב שלושת המגזרים, אך תרומתו </w:t>
      </w:r>
      <w:r w:rsidRPr="005E749F">
        <w:rPr>
          <w:rFonts w:ascii="Georgia" w:hAnsi="Georgia" w:hint="cs"/>
          <w:sz w:val="18"/>
          <w:szCs w:val="20"/>
          <w:rtl/>
        </w:rPr>
        <w:t xml:space="preserve">לה </w:t>
      </w:r>
      <w:r w:rsidRPr="005E749F">
        <w:rPr>
          <w:rFonts w:ascii="Georgia" w:hAnsi="Georgia"/>
          <w:sz w:val="18"/>
          <w:szCs w:val="20"/>
          <w:rtl/>
        </w:rPr>
        <w:t>אינ</w:t>
      </w:r>
      <w:r w:rsidRPr="005E749F">
        <w:rPr>
          <w:rFonts w:ascii="Georgia" w:hAnsi="Georgia" w:hint="cs"/>
          <w:sz w:val="18"/>
          <w:szCs w:val="20"/>
          <w:rtl/>
        </w:rPr>
        <w:t>ה</w:t>
      </w:r>
      <w:r w:rsidRPr="005E749F">
        <w:rPr>
          <w:rFonts w:ascii="Georgia" w:hAnsi="Georgia"/>
          <w:sz w:val="18"/>
          <w:szCs w:val="20"/>
          <w:rtl/>
        </w:rPr>
        <w:t xml:space="preserve"> דומה</w:t>
      </w:r>
      <w:r w:rsidRPr="005E749F">
        <w:rPr>
          <w:rFonts w:ascii="Georgia" w:hAnsi="Georgia" w:hint="cs"/>
          <w:sz w:val="18"/>
          <w:szCs w:val="20"/>
          <w:rtl/>
        </w:rPr>
        <w:t xml:space="preserve"> בשלושתם</w:t>
      </w:r>
      <w:r w:rsidRPr="005E749F">
        <w:rPr>
          <w:rFonts w:ascii="Georgia" w:hAnsi="Georgia"/>
          <w:sz w:val="18"/>
          <w:szCs w:val="20"/>
          <w:rtl/>
        </w:rPr>
        <w:t>.</w:t>
      </w:r>
      <w:r w:rsidRPr="005E749F">
        <w:rPr>
          <w:rFonts w:ascii="Georgia" w:hAnsi="Georgia" w:hint="cs"/>
          <w:sz w:val="18"/>
          <w:szCs w:val="20"/>
          <w:rtl/>
        </w:rPr>
        <w:t xml:space="preserve"> מ</w:t>
      </w:r>
      <w:r w:rsidRPr="005E749F">
        <w:rPr>
          <w:rFonts w:ascii="Georgia" w:hAnsi="Georgia"/>
          <w:sz w:val="18"/>
          <w:szCs w:val="20"/>
          <w:rtl/>
        </w:rPr>
        <w:t>ניתוח ההמשך על</w:t>
      </w:r>
      <w:r w:rsidRPr="005E749F">
        <w:rPr>
          <w:rFonts w:ascii="Georgia" w:hAnsi="Georgia" w:hint="cs"/>
          <w:sz w:val="18"/>
          <w:szCs w:val="20"/>
          <w:rtl/>
        </w:rPr>
        <w:t xml:space="preserve"> </w:t>
      </w:r>
      <w:r w:rsidRPr="005E749F">
        <w:rPr>
          <w:rFonts w:ascii="Georgia" w:hAnsi="Georgia"/>
          <w:sz w:val="18"/>
          <w:szCs w:val="20"/>
          <w:rtl/>
        </w:rPr>
        <w:t xml:space="preserve">פי ולד </w:t>
      </w:r>
      <w:r w:rsidRPr="005E749F">
        <w:rPr>
          <w:rFonts w:ascii="Georgia" w:hAnsi="Georgia" w:hint="cs"/>
          <w:sz w:val="18"/>
          <w:szCs w:val="20"/>
          <w:rtl/>
        </w:rPr>
        <w:t>עולה</w:t>
      </w:r>
      <w:r w:rsidRPr="005E749F">
        <w:rPr>
          <w:rFonts w:ascii="Georgia" w:hAnsi="Georgia"/>
          <w:sz w:val="18"/>
          <w:szCs w:val="20"/>
          <w:rtl/>
        </w:rPr>
        <w:t xml:space="preserve"> כי </w:t>
      </w:r>
      <w:r w:rsidRPr="005E749F">
        <w:rPr>
          <w:rFonts w:ascii="Georgia" w:hAnsi="Georgia" w:hint="cs"/>
          <w:sz w:val="18"/>
          <w:szCs w:val="20"/>
          <w:rtl/>
        </w:rPr>
        <w:t>לא נמצא</w:t>
      </w:r>
      <w:r w:rsidRPr="005E749F">
        <w:rPr>
          <w:rFonts w:ascii="Georgia" w:hAnsi="Georgia"/>
          <w:sz w:val="18"/>
          <w:szCs w:val="20"/>
          <w:rtl/>
        </w:rPr>
        <w:t xml:space="preserve"> הבדל בין חרדים ל</w:t>
      </w:r>
      <w:r w:rsidRPr="005E749F">
        <w:rPr>
          <w:rFonts w:ascii="Georgia" w:hAnsi="Georgia" w:hint="cs"/>
          <w:sz w:val="18"/>
          <w:szCs w:val="20"/>
          <w:rtl/>
        </w:rPr>
        <w:t xml:space="preserve">בין </w:t>
      </w:r>
      <w:r w:rsidRPr="005E749F">
        <w:rPr>
          <w:rFonts w:ascii="Georgia" w:hAnsi="Georgia"/>
          <w:sz w:val="18"/>
          <w:szCs w:val="20"/>
          <w:rtl/>
        </w:rPr>
        <w:t>יהודים שאינם חרדים</w:t>
      </w:r>
      <w:r w:rsidRPr="005E749F">
        <w:rPr>
          <w:rFonts w:ascii="Georgia" w:hAnsi="Georgia" w:hint="cs"/>
          <w:sz w:val="18"/>
          <w:szCs w:val="20"/>
          <w:rtl/>
        </w:rPr>
        <w:t>,</w:t>
      </w:r>
      <w:r w:rsidRPr="005E749F">
        <w:rPr>
          <w:rFonts w:ascii="Georgia" w:hAnsi="Georgia"/>
          <w:sz w:val="18"/>
          <w:szCs w:val="20"/>
          <w:rtl/>
        </w:rPr>
        <w:t xml:space="preserve"> ו</w:t>
      </w:r>
      <w:r w:rsidRPr="005E749F">
        <w:rPr>
          <w:rFonts w:ascii="Georgia" w:hAnsi="Georgia" w:hint="cs"/>
          <w:sz w:val="18"/>
          <w:szCs w:val="20"/>
          <w:rtl/>
        </w:rPr>
        <w:t xml:space="preserve">כי </w:t>
      </w:r>
      <w:r w:rsidRPr="005E749F">
        <w:rPr>
          <w:rFonts w:ascii="Georgia" w:hAnsi="Georgia"/>
          <w:sz w:val="18"/>
          <w:szCs w:val="20"/>
          <w:rtl/>
        </w:rPr>
        <w:t>מקור ההבדל הוא בין ערבים ל</w:t>
      </w:r>
      <w:r w:rsidRPr="005E749F">
        <w:rPr>
          <w:rFonts w:ascii="Georgia" w:hAnsi="Georgia" w:hint="cs"/>
          <w:sz w:val="18"/>
          <w:szCs w:val="20"/>
          <w:rtl/>
        </w:rPr>
        <w:t xml:space="preserve">בין </w:t>
      </w:r>
      <w:r w:rsidRPr="005E749F">
        <w:rPr>
          <w:rFonts w:ascii="Georgia" w:hAnsi="Georgia"/>
          <w:sz w:val="18"/>
          <w:szCs w:val="20"/>
          <w:rtl/>
        </w:rPr>
        <w:t xml:space="preserve">יהודים </w:t>
      </w:r>
      <w:r w:rsidRPr="006D2B59">
        <w:rPr>
          <w:rFonts w:ascii="Georgia" w:hAnsi="Georgia" w:hint="cs"/>
          <w:sz w:val="18"/>
          <w:szCs w:val="20"/>
          <w:rtl/>
        </w:rPr>
        <w:t>שאינם</w:t>
      </w:r>
      <w:r w:rsidRPr="006D2B59">
        <w:rPr>
          <w:rFonts w:ascii="Georgia" w:hAnsi="Georgia"/>
          <w:sz w:val="18"/>
          <w:szCs w:val="20"/>
          <w:rtl/>
        </w:rPr>
        <w:t xml:space="preserve"> חרדים ו</w:t>
      </w:r>
      <w:r w:rsidR="006D2B59" w:rsidRPr="00744DC2">
        <w:rPr>
          <w:rFonts w:ascii="Georgia" w:hAnsi="Georgia" w:hint="eastAsia"/>
          <w:sz w:val="18"/>
          <w:szCs w:val="20"/>
          <w:rtl/>
        </w:rPr>
        <w:t>ל</w:t>
      </w:r>
      <w:r w:rsidRPr="006D2B59">
        <w:rPr>
          <w:rFonts w:ascii="Georgia" w:hAnsi="Georgia" w:hint="cs"/>
          <w:sz w:val="18"/>
          <w:szCs w:val="20"/>
          <w:rtl/>
        </w:rPr>
        <w:t xml:space="preserve">בין </w:t>
      </w:r>
      <w:r w:rsidRPr="006D2B59">
        <w:rPr>
          <w:rFonts w:ascii="Georgia" w:hAnsi="Georgia"/>
          <w:sz w:val="18"/>
          <w:szCs w:val="20"/>
          <w:rtl/>
        </w:rPr>
        <w:t>חרדים</w:t>
      </w:r>
      <w:r w:rsidRPr="006D2B59">
        <w:rPr>
          <w:rFonts w:ascii="Georgia" w:hAnsi="Georgia" w:hint="cs"/>
          <w:sz w:val="18"/>
          <w:szCs w:val="20"/>
          <w:rtl/>
        </w:rPr>
        <w:t>.</w:t>
      </w:r>
      <w:r w:rsidRPr="006D2B59">
        <w:rPr>
          <w:rFonts w:ascii="Georgia" w:hAnsi="Georgia"/>
          <w:sz w:val="18"/>
          <w:szCs w:val="20"/>
          <w:rtl/>
        </w:rPr>
        <w:t xml:space="preserve"> הבדלים אל</w:t>
      </w:r>
      <w:r w:rsidRPr="006D2B59">
        <w:rPr>
          <w:rFonts w:ascii="Georgia" w:hAnsi="Georgia" w:hint="cs"/>
          <w:sz w:val="18"/>
          <w:szCs w:val="20"/>
          <w:rtl/>
        </w:rPr>
        <w:t>ו</w:t>
      </w:r>
      <w:r w:rsidRPr="006D2B59">
        <w:rPr>
          <w:rFonts w:ascii="Georgia" w:hAnsi="Georgia"/>
          <w:sz w:val="18"/>
          <w:szCs w:val="20"/>
          <w:rtl/>
        </w:rPr>
        <w:t xml:space="preserve"> עולים מלוח </w:t>
      </w:r>
      <w:r w:rsidRPr="006D2B59">
        <w:rPr>
          <w:rFonts w:ascii="Georgia" w:hAnsi="Georgia" w:hint="cs"/>
          <w:sz w:val="18"/>
          <w:szCs w:val="20"/>
          <w:rtl/>
        </w:rPr>
        <w:t xml:space="preserve">4, המראה כי </w:t>
      </w:r>
      <w:r w:rsidRPr="006D2B59">
        <w:rPr>
          <w:rFonts w:ascii="Georgia" w:hAnsi="Georgia"/>
          <w:sz w:val="18"/>
          <w:szCs w:val="20"/>
          <w:rtl/>
        </w:rPr>
        <w:t xml:space="preserve">האפקט החיובי של </w:t>
      </w:r>
      <w:r w:rsidRPr="006D2B59">
        <w:rPr>
          <w:rFonts w:ascii="Georgia" w:hAnsi="Georgia" w:hint="cs"/>
          <w:sz w:val="18"/>
          <w:szCs w:val="20"/>
          <w:rtl/>
        </w:rPr>
        <w:t xml:space="preserve">המשתנה עומס </w:t>
      </w:r>
      <w:r w:rsidRPr="006D2B59">
        <w:rPr>
          <w:rFonts w:ascii="Georgia" w:hAnsi="Georgia"/>
          <w:sz w:val="18"/>
          <w:szCs w:val="20"/>
          <w:rtl/>
        </w:rPr>
        <w:t>סובייקטיבי בעבודה</w:t>
      </w:r>
      <w:r w:rsidRPr="005E749F">
        <w:rPr>
          <w:rFonts w:ascii="Georgia" w:hAnsi="Georgia"/>
          <w:sz w:val="18"/>
          <w:szCs w:val="20"/>
          <w:rtl/>
        </w:rPr>
        <w:t xml:space="preserve"> על המצוקה הנפשית נמוך יותר במגזרים היהודי</w:t>
      </w:r>
      <w:r w:rsidRPr="005E749F">
        <w:rPr>
          <w:rFonts w:ascii="Georgia" w:hAnsi="Georgia" w:hint="cs"/>
          <w:sz w:val="18"/>
          <w:szCs w:val="20"/>
          <w:rtl/>
        </w:rPr>
        <w:t>י</w:t>
      </w:r>
      <w:r w:rsidRPr="005E749F">
        <w:rPr>
          <w:rFonts w:ascii="Georgia" w:hAnsi="Georgia"/>
          <w:sz w:val="18"/>
          <w:szCs w:val="20"/>
          <w:rtl/>
        </w:rPr>
        <w:t xml:space="preserve">ם </w:t>
      </w:r>
      <w:r w:rsidRPr="005E749F">
        <w:rPr>
          <w:rFonts w:ascii="Georgia" w:hAnsi="Georgia" w:hint="cs"/>
          <w:sz w:val="18"/>
          <w:szCs w:val="20"/>
          <w:rtl/>
        </w:rPr>
        <w:t xml:space="preserve">מאשר </w:t>
      </w:r>
      <w:r w:rsidRPr="005E749F">
        <w:rPr>
          <w:rFonts w:ascii="Georgia" w:hAnsi="Georgia"/>
          <w:sz w:val="18"/>
          <w:szCs w:val="20"/>
          <w:rtl/>
        </w:rPr>
        <w:t>במגזר הערבי</w:t>
      </w:r>
      <w:r w:rsidRPr="005E749F">
        <w:rPr>
          <w:rFonts w:ascii="Georgia" w:hAnsi="Georgia" w:hint="cs"/>
          <w:sz w:val="18"/>
          <w:szCs w:val="20"/>
          <w:rtl/>
        </w:rPr>
        <w:t xml:space="preserve"> (אישוש חלקי להשערה 1).</w:t>
      </w:r>
    </w:p>
    <w:p w14:paraId="56BD4162"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lastRenderedPageBreak/>
        <w:t>מדד קונפליקט התפקידים הכללי מסביר מצוקה נפשית בקרב שלושת המגזרים</w:t>
      </w:r>
      <w:r w:rsidRPr="005E749F">
        <w:rPr>
          <w:rFonts w:ascii="Georgia" w:hAnsi="Georgia" w:hint="cs"/>
          <w:sz w:val="18"/>
          <w:szCs w:val="20"/>
          <w:rtl/>
        </w:rPr>
        <w:t>,</w:t>
      </w:r>
      <w:r w:rsidRPr="005E749F">
        <w:rPr>
          <w:rFonts w:ascii="Georgia" w:hAnsi="Georgia"/>
          <w:sz w:val="18"/>
          <w:szCs w:val="20"/>
          <w:rtl/>
        </w:rPr>
        <w:t xml:space="preserve"> וככל שעוצמת קונפליקט</w:t>
      </w:r>
      <w:r w:rsidRPr="005E749F">
        <w:rPr>
          <w:rFonts w:ascii="Georgia" w:hAnsi="Georgia" w:hint="cs"/>
          <w:sz w:val="18"/>
          <w:szCs w:val="20"/>
          <w:rtl/>
        </w:rPr>
        <w:t xml:space="preserve"> התפקידים הכללי</w:t>
      </w:r>
      <w:r w:rsidRPr="005E749F">
        <w:rPr>
          <w:rFonts w:ascii="Georgia" w:hAnsi="Georgia"/>
          <w:sz w:val="18"/>
          <w:szCs w:val="20"/>
          <w:rtl/>
        </w:rPr>
        <w:t xml:space="preserve"> גבוהה יותר, גם רמת המצוקה הנפשית גבוהה יותר</w:t>
      </w:r>
      <w:r w:rsidRPr="005E749F">
        <w:rPr>
          <w:rFonts w:ascii="Georgia" w:hAnsi="Georgia" w:hint="cs"/>
          <w:sz w:val="18"/>
          <w:szCs w:val="20"/>
          <w:rtl/>
        </w:rPr>
        <w:t>.</w:t>
      </w:r>
      <w:r w:rsidRPr="005E749F">
        <w:rPr>
          <w:rFonts w:ascii="Georgia" w:hAnsi="Georgia"/>
          <w:sz w:val="18"/>
          <w:szCs w:val="20"/>
          <w:rtl/>
        </w:rPr>
        <w:t xml:space="preserve"> ואולם</w:t>
      </w:r>
      <w:r w:rsidRPr="005E749F">
        <w:rPr>
          <w:rFonts w:ascii="Georgia" w:hAnsi="Georgia" w:hint="cs"/>
          <w:sz w:val="18"/>
          <w:szCs w:val="20"/>
          <w:rtl/>
        </w:rPr>
        <w:t>,</w:t>
      </w:r>
      <w:r w:rsidRPr="005E749F">
        <w:rPr>
          <w:rFonts w:ascii="Georgia" w:hAnsi="Georgia"/>
          <w:sz w:val="18"/>
          <w:szCs w:val="20"/>
          <w:rtl/>
        </w:rPr>
        <w:t xml:space="preserve"> שלא כצפוי</w:t>
      </w:r>
      <w:r w:rsidRPr="005E749F">
        <w:rPr>
          <w:rFonts w:ascii="Georgia" w:hAnsi="Georgia" w:hint="cs"/>
          <w:sz w:val="18"/>
          <w:szCs w:val="20"/>
          <w:rtl/>
        </w:rPr>
        <w:t>,</w:t>
      </w:r>
      <w:r w:rsidRPr="005E749F">
        <w:rPr>
          <w:rFonts w:ascii="Georgia" w:hAnsi="Georgia"/>
          <w:sz w:val="18"/>
          <w:szCs w:val="20"/>
          <w:rtl/>
        </w:rPr>
        <w:t xml:space="preserve"> לא נמצאו הבדלים בין שלושת המגזרים </w:t>
      </w:r>
      <w:r w:rsidRPr="005E749F">
        <w:rPr>
          <w:rFonts w:ascii="Georgia" w:hAnsi="Georgia" w:hint="cs"/>
          <w:sz w:val="18"/>
          <w:szCs w:val="20"/>
          <w:rtl/>
        </w:rPr>
        <w:t xml:space="preserve">(אישוש חלקי להשערה 2). </w:t>
      </w:r>
    </w:p>
    <w:p w14:paraId="3582331B" w14:textId="77777777" w:rsidR="005E749F" w:rsidRPr="005E749F" w:rsidRDefault="005E749F" w:rsidP="005E749F">
      <w:pPr>
        <w:spacing w:after="180" w:line="280" w:lineRule="exact"/>
        <w:jc w:val="both"/>
        <w:rPr>
          <w:rFonts w:ascii="Georgia" w:hAnsi="Georgia"/>
          <w:b/>
          <w:bCs/>
          <w:sz w:val="18"/>
          <w:szCs w:val="20"/>
          <w:rtl/>
        </w:rPr>
      </w:pPr>
    </w:p>
    <w:p w14:paraId="5EEF58DD" w14:textId="02A52FF9" w:rsidR="005E749F" w:rsidRPr="0037760E" w:rsidRDefault="005E749F" w:rsidP="00B86CE3">
      <w:pPr>
        <w:pStyle w:val="KOT5"/>
        <w:spacing w:after="0"/>
        <w:ind w:right="0"/>
        <w:outlineLvl w:val="2"/>
        <w:rPr>
          <w:rFonts w:cs="Guttman Aharoni"/>
          <w:color w:val="BA2A16"/>
          <w:rtl/>
        </w:rPr>
      </w:pPr>
      <w:r w:rsidRPr="0037760E">
        <w:rPr>
          <w:rFonts w:cs="Guttman Aharoni" w:hint="cs"/>
          <w:color w:val="BA2A16"/>
          <w:rtl/>
        </w:rPr>
        <w:t>הקשר</w:t>
      </w:r>
      <w:r w:rsidRPr="0037760E">
        <w:rPr>
          <w:rFonts w:cs="Guttman Aharoni"/>
          <w:color w:val="BA2A16"/>
          <w:rtl/>
        </w:rPr>
        <w:t xml:space="preserve"> בין </w:t>
      </w:r>
      <w:r w:rsidRPr="0037760E">
        <w:rPr>
          <w:rFonts w:cs="Guttman Aharoni" w:hint="cs"/>
          <w:color w:val="BA2A16"/>
          <w:rtl/>
        </w:rPr>
        <w:t>גורמי ה</w:t>
      </w:r>
      <w:r w:rsidRPr="0037760E">
        <w:rPr>
          <w:rFonts w:cs="Guttman Aharoni"/>
          <w:color w:val="BA2A16"/>
          <w:rtl/>
        </w:rPr>
        <w:t xml:space="preserve">לחץ </w:t>
      </w:r>
      <w:r w:rsidRPr="0037760E">
        <w:rPr>
          <w:rFonts w:cs="Guttman Aharoni" w:hint="cs"/>
          <w:color w:val="BA2A16"/>
          <w:rtl/>
        </w:rPr>
        <w:t xml:space="preserve">במערכת העבודה-משפחה </w:t>
      </w:r>
      <w:r w:rsidRPr="00872A83">
        <w:rPr>
          <w:rFonts w:cs="Guttman Aharoni"/>
          <w:color w:val="BA2A16"/>
          <w:rtl/>
        </w:rPr>
        <w:t xml:space="preserve">לבין </w:t>
      </w:r>
      <w:r w:rsidR="00872A83" w:rsidRPr="00744DC2">
        <w:rPr>
          <w:rFonts w:cs="Guttman Aharoni" w:hint="eastAsia"/>
          <w:color w:val="BA2A16"/>
          <w:rtl/>
        </w:rPr>
        <w:t>מצוקה</w:t>
      </w:r>
      <w:r w:rsidR="00872A83" w:rsidRPr="00744DC2">
        <w:rPr>
          <w:rFonts w:cs="Guttman Aharoni"/>
          <w:color w:val="BA2A16"/>
        </w:rPr>
        <w:t xml:space="preserve"> </w:t>
      </w:r>
      <w:r w:rsidR="00872A83" w:rsidRPr="00744DC2">
        <w:rPr>
          <w:rFonts w:cs="Guttman Aharoni" w:hint="eastAsia"/>
          <w:color w:val="BA2A16"/>
          <w:rtl/>
        </w:rPr>
        <w:t>נפשית</w:t>
      </w:r>
      <w:r w:rsidR="00B86CE3">
        <w:rPr>
          <w:rFonts w:cs="Guttman Aharoni" w:hint="cs"/>
          <w:color w:val="BA2A16"/>
          <w:rtl/>
        </w:rPr>
        <w:t xml:space="preserve">, </w:t>
      </w:r>
      <w:r w:rsidR="00872A83" w:rsidRPr="00744DC2">
        <w:rPr>
          <w:rFonts w:cs="Guttman Aharoni" w:hint="eastAsia"/>
          <w:color w:val="BA2A16"/>
          <w:rtl/>
        </w:rPr>
        <w:t>לפי</w:t>
      </w:r>
      <w:r w:rsidR="00872A83" w:rsidRPr="00744DC2">
        <w:rPr>
          <w:rFonts w:cs="Guttman Aharoni"/>
          <w:color w:val="BA2A16"/>
        </w:rPr>
        <w:t xml:space="preserve"> </w:t>
      </w:r>
      <w:r w:rsidR="00872A83" w:rsidRPr="00744DC2">
        <w:rPr>
          <w:rFonts w:cs="Guttman Aharoni" w:hint="eastAsia"/>
          <w:color w:val="BA2A16"/>
          <w:rtl/>
        </w:rPr>
        <w:t>מגדר</w:t>
      </w:r>
      <w:r w:rsidRPr="0037760E">
        <w:rPr>
          <w:rFonts w:cs="Guttman Aharoni"/>
          <w:color w:val="BA2A16"/>
          <w:rtl/>
        </w:rPr>
        <w:t xml:space="preserve"> </w:t>
      </w:r>
    </w:p>
    <w:p w14:paraId="1F31101F" w14:textId="5108B934"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בצעד הרביעי והאחרון נמצאו שתי אינטראקציות מובהקות בין מגדר לבין גורמי </w:t>
      </w:r>
      <w:r w:rsidRPr="005E749F">
        <w:rPr>
          <w:rFonts w:ascii="Georgia" w:hAnsi="Georgia" w:hint="cs"/>
          <w:sz w:val="18"/>
          <w:szCs w:val="20"/>
          <w:rtl/>
        </w:rPr>
        <w:t>ה</w:t>
      </w:r>
      <w:r w:rsidRPr="005E749F">
        <w:rPr>
          <w:rFonts w:ascii="Georgia" w:hAnsi="Georgia"/>
          <w:sz w:val="18"/>
          <w:szCs w:val="20"/>
          <w:rtl/>
        </w:rPr>
        <w:t>לחץ במערכת העבודה-משפחה בקרב הערבים בלבד</w:t>
      </w:r>
      <w:r w:rsidRPr="005E749F">
        <w:rPr>
          <w:rFonts w:ascii="Georgia" w:hAnsi="Georgia" w:hint="cs"/>
          <w:sz w:val="18"/>
          <w:szCs w:val="20"/>
          <w:rtl/>
        </w:rPr>
        <w:t xml:space="preserve">. </w:t>
      </w:r>
      <w:r w:rsidRPr="005E749F">
        <w:rPr>
          <w:rFonts w:ascii="Georgia" w:hAnsi="Georgia"/>
          <w:sz w:val="18"/>
          <w:szCs w:val="20"/>
          <w:rtl/>
        </w:rPr>
        <w:t>ה</w:t>
      </w:r>
      <w:r w:rsidRPr="005E749F">
        <w:rPr>
          <w:rFonts w:ascii="Georgia" w:hAnsi="Georgia" w:hint="cs"/>
          <w:sz w:val="18"/>
          <w:szCs w:val="20"/>
          <w:rtl/>
        </w:rPr>
        <w:t>אחת</w:t>
      </w:r>
      <w:r w:rsidRPr="005E749F">
        <w:rPr>
          <w:rFonts w:ascii="Georgia" w:hAnsi="Georgia"/>
          <w:sz w:val="18"/>
          <w:szCs w:val="20"/>
          <w:rtl/>
        </w:rPr>
        <w:t xml:space="preserve"> </w:t>
      </w:r>
      <w:r w:rsidRPr="005E749F">
        <w:rPr>
          <w:rFonts w:ascii="Georgia" w:hAnsi="Georgia"/>
          <w:color w:val="000000"/>
          <w:sz w:val="18"/>
          <w:szCs w:val="20"/>
          <w:rtl/>
        </w:rPr>
        <w:t>–</w:t>
      </w:r>
      <w:r w:rsidRPr="005E749F">
        <w:rPr>
          <w:rFonts w:ascii="Georgia" w:hAnsi="Georgia"/>
          <w:sz w:val="18"/>
          <w:szCs w:val="20"/>
          <w:rtl/>
        </w:rPr>
        <w:t xml:space="preserve"> בין קונפליקט התפקידים הכללי ל</w:t>
      </w:r>
      <w:r w:rsidRPr="005E749F">
        <w:rPr>
          <w:rFonts w:ascii="Georgia" w:hAnsi="Georgia" w:hint="cs"/>
          <w:sz w:val="18"/>
          <w:szCs w:val="20"/>
          <w:rtl/>
        </w:rPr>
        <w:t xml:space="preserve">בין </w:t>
      </w:r>
      <w:r w:rsidRPr="005E749F">
        <w:rPr>
          <w:rFonts w:ascii="Georgia" w:hAnsi="Georgia"/>
          <w:sz w:val="18"/>
          <w:szCs w:val="20"/>
          <w:rtl/>
        </w:rPr>
        <w:t>מגדר</w:t>
      </w:r>
      <w:r w:rsidRPr="005E749F">
        <w:rPr>
          <w:rFonts w:ascii="Georgia" w:hAnsi="Georgia" w:hint="cs"/>
          <w:sz w:val="18"/>
          <w:szCs w:val="20"/>
          <w:rtl/>
        </w:rPr>
        <w:t>:</w:t>
      </w:r>
      <w:r w:rsidRPr="005E749F">
        <w:rPr>
          <w:rFonts w:ascii="Georgia" w:hAnsi="Georgia"/>
          <w:sz w:val="18"/>
          <w:szCs w:val="20"/>
          <w:rtl/>
        </w:rPr>
        <w:t xml:space="preserve"> בקרב גברים ערבים נמצא קשר חיובי בין קונפליקט תפקידים כללי לבין מצוקה נפשית (</w:t>
      </w:r>
      <w:r w:rsidRPr="005E749F">
        <w:rPr>
          <w:rFonts w:ascii="Georgia" w:hAnsi="Georgia"/>
          <w:sz w:val="18"/>
          <w:szCs w:val="20"/>
        </w:rPr>
        <w:t xml:space="preserve">B=-.29, </w:t>
      </w:r>
      <w:r w:rsidR="00872A83" w:rsidRPr="005E749F">
        <w:rPr>
          <w:rFonts w:ascii="Georgia" w:hAnsi="Georgia"/>
          <w:sz w:val="18"/>
          <w:szCs w:val="20"/>
        </w:rPr>
        <w:t>t</w:t>
      </w:r>
      <w:r w:rsidRPr="005E749F">
        <w:rPr>
          <w:rFonts w:ascii="Georgia" w:hAnsi="Georgia"/>
          <w:sz w:val="18"/>
          <w:szCs w:val="20"/>
        </w:rPr>
        <w:t xml:space="preserve">=-3.20, </w:t>
      </w:r>
      <w:r w:rsidR="00872A83" w:rsidRPr="005E749F">
        <w:rPr>
          <w:rFonts w:ascii="Georgia" w:hAnsi="Georgia"/>
          <w:sz w:val="18"/>
          <w:szCs w:val="20"/>
        </w:rPr>
        <w:t>p</w:t>
      </w:r>
      <w:r w:rsidRPr="005E749F">
        <w:rPr>
          <w:rFonts w:ascii="Georgia" w:hAnsi="Georgia"/>
          <w:sz w:val="18"/>
          <w:szCs w:val="20"/>
        </w:rPr>
        <w:t>&lt;.002</w:t>
      </w:r>
      <w:r w:rsidRPr="005E749F">
        <w:rPr>
          <w:rFonts w:ascii="Georgia" w:hAnsi="Georgia"/>
          <w:sz w:val="18"/>
          <w:szCs w:val="20"/>
          <w:rtl/>
        </w:rPr>
        <w:t xml:space="preserve">), ואילו בקרב נשים ערביות עוצמת קשר זה היתה חלשה ולא מובהקת (ראו תרשים </w:t>
      </w:r>
      <w:r w:rsidRPr="005E749F">
        <w:rPr>
          <w:rFonts w:ascii="Georgia" w:hAnsi="Georgia" w:hint="cs"/>
          <w:sz w:val="18"/>
          <w:szCs w:val="20"/>
          <w:rtl/>
        </w:rPr>
        <w:t>2</w:t>
      </w:r>
      <w:r w:rsidRPr="005E749F">
        <w:rPr>
          <w:rFonts w:ascii="Georgia" w:hAnsi="Georgia"/>
          <w:sz w:val="18"/>
          <w:szCs w:val="20"/>
          <w:rtl/>
        </w:rPr>
        <w:t>)</w:t>
      </w:r>
      <w:r w:rsidRPr="005E749F">
        <w:rPr>
          <w:rFonts w:ascii="Georgia" w:hAnsi="Georgia" w:hint="cs"/>
          <w:sz w:val="18"/>
          <w:szCs w:val="20"/>
          <w:rtl/>
        </w:rPr>
        <w:t>;</w:t>
      </w:r>
      <w:r w:rsidRPr="005E749F">
        <w:rPr>
          <w:rFonts w:ascii="Georgia" w:hAnsi="Georgia"/>
          <w:sz w:val="18"/>
          <w:szCs w:val="20"/>
          <w:rtl/>
        </w:rPr>
        <w:t xml:space="preserve"> ו</w:t>
      </w:r>
      <w:r w:rsidRPr="005E749F">
        <w:rPr>
          <w:rFonts w:ascii="Georgia" w:hAnsi="Georgia" w:hint="cs"/>
          <w:sz w:val="18"/>
          <w:szCs w:val="20"/>
          <w:rtl/>
        </w:rPr>
        <w:t>האחרת</w:t>
      </w:r>
      <w:r w:rsidRPr="005E749F">
        <w:rPr>
          <w:rFonts w:ascii="Georgia" w:hAnsi="Georgia"/>
          <w:sz w:val="18"/>
          <w:szCs w:val="20"/>
          <w:rtl/>
        </w:rPr>
        <w:t xml:space="preserve"> </w:t>
      </w:r>
      <w:r w:rsidRPr="005E749F">
        <w:rPr>
          <w:rFonts w:ascii="Georgia" w:hAnsi="Georgia"/>
          <w:color w:val="000000"/>
          <w:sz w:val="18"/>
          <w:szCs w:val="20"/>
          <w:rtl/>
        </w:rPr>
        <w:t>–</w:t>
      </w:r>
      <w:r w:rsidRPr="005E749F">
        <w:rPr>
          <w:rFonts w:ascii="Georgia" w:hAnsi="Georgia"/>
          <w:sz w:val="18"/>
          <w:szCs w:val="20"/>
          <w:rtl/>
        </w:rPr>
        <w:t xml:space="preserve"> בין עומס אובייקטיבי בעבודה </w:t>
      </w:r>
      <w:r w:rsidRPr="005E749F">
        <w:rPr>
          <w:rFonts w:ascii="Georgia" w:hAnsi="Georgia" w:hint="cs"/>
          <w:sz w:val="18"/>
          <w:szCs w:val="20"/>
          <w:rtl/>
        </w:rPr>
        <w:t>(</w:t>
      </w:r>
      <w:r w:rsidRPr="005E749F">
        <w:rPr>
          <w:rFonts w:ascii="Georgia" w:hAnsi="Georgia"/>
          <w:sz w:val="18"/>
          <w:szCs w:val="20"/>
          <w:rtl/>
        </w:rPr>
        <w:t>מספר השעות המוקדשות לעבודה בשכר</w:t>
      </w:r>
      <w:r w:rsidRPr="005E749F">
        <w:rPr>
          <w:rFonts w:ascii="Georgia" w:hAnsi="Georgia" w:hint="cs"/>
          <w:sz w:val="18"/>
          <w:szCs w:val="20"/>
          <w:rtl/>
        </w:rPr>
        <w:t>)</w:t>
      </w:r>
      <w:r w:rsidRPr="005E749F">
        <w:rPr>
          <w:rFonts w:ascii="Georgia" w:hAnsi="Georgia"/>
          <w:sz w:val="18"/>
          <w:szCs w:val="20"/>
          <w:rtl/>
        </w:rPr>
        <w:t xml:space="preserve"> לבין מצוקה נפשית</w:t>
      </w:r>
      <w:r w:rsidRPr="005E749F">
        <w:rPr>
          <w:rFonts w:ascii="Georgia" w:hAnsi="Georgia" w:hint="cs"/>
          <w:sz w:val="18"/>
          <w:szCs w:val="20"/>
          <w:rtl/>
        </w:rPr>
        <w:t>:</w:t>
      </w:r>
      <w:r w:rsidRPr="005E749F">
        <w:rPr>
          <w:rFonts w:ascii="Georgia" w:hAnsi="Georgia"/>
          <w:sz w:val="18"/>
          <w:szCs w:val="20"/>
          <w:rtl/>
        </w:rPr>
        <w:t xml:space="preserve"> בקרב גברים ערבים נמצא קשר שלילי בין מדד זה לבין מצוקה נפשית (</w:t>
      </w:r>
      <w:r w:rsidRPr="005E749F">
        <w:rPr>
          <w:rFonts w:ascii="Georgia" w:hAnsi="Georgia"/>
          <w:sz w:val="18"/>
          <w:szCs w:val="20"/>
        </w:rPr>
        <w:t xml:space="preserve">B=.18, </w:t>
      </w:r>
      <w:r w:rsidR="00872A83" w:rsidRPr="005E749F">
        <w:rPr>
          <w:rFonts w:ascii="Georgia" w:hAnsi="Georgia"/>
          <w:sz w:val="18"/>
          <w:szCs w:val="20"/>
        </w:rPr>
        <w:t>t</w:t>
      </w:r>
      <w:r w:rsidRPr="005E749F">
        <w:rPr>
          <w:rFonts w:ascii="Georgia" w:hAnsi="Georgia"/>
          <w:sz w:val="18"/>
          <w:szCs w:val="20"/>
        </w:rPr>
        <w:t xml:space="preserve">=-2.47, </w:t>
      </w:r>
      <w:r w:rsidR="00872A83" w:rsidRPr="005E749F">
        <w:rPr>
          <w:rFonts w:ascii="Georgia" w:hAnsi="Georgia"/>
          <w:sz w:val="18"/>
          <w:szCs w:val="20"/>
        </w:rPr>
        <w:t>p</w:t>
      </w:r>
      <w:r w:rsidRPr="005E749F">
        <w:rPr>
          <w:rFonts w:ascii="Georgia" w:hAnsi="Georgia"/>
          <w:sz w:val="18"/>
          <w:szCs w:val="20"/>
        </w:rPr>
        <w:t>&lt;.01</w:t>
      </w:r>
      <w:r w:rsidRPr="005E749F">
        <w:rPr>
          <w:rFonts w:ascii="Georgia" w:hAnsi="Georgia"/>
          <w:sz w:val="18"/>
          <w:szCs w:val="20"/>
          <w:rtl/>
        </w:rPr>
        <w:t xml:space="preserve">), אולם בקרב נשים לא נמצא קשר </w:t>
      </w:r>
      <w:r w:rsidRPr="005E749F">
        <w:rPr>
          <w:rFonts w:ascii="Georgia" w:hAnsi="Georgia" w:hint="cs"/>
          <w:sz w:val="18"/>
          <w:szCs w:val="20"/>
          <w:rtl/>
        </w:rPr>
        <w:t>בין המשתנים</w:t>
      </w:r>
      <w:r w:rsidRPr="005E749F">
        <w:rPr>
          <w:rFonts w:ascii="Georgia" w:hAnsi="Georgia"/>
          <w:sz w:val="18"/>
          <w:szCs w:val="20"/>
          <w:rtl/>
        </w:rPr>
        <w:t xml:space="preserve"> (ראו תרשים </w:t>
      </w:r>
      <w:r w:rsidRPr="005E749F">
        <w:rPr>
          <w:rFonts w:ascii="Georgia" w:hAnsi="Georgia" w:hint="cs"/>
          <w:sz w:val="18"/>
          <w:szCs w:val="20"/>
          <w:rtl/>
        </w:rPr>
        <w:t>3</w:t>
      </w:r>
      <w:r w:rsidRPr="005E749F">
        <w:rPr>
          <w:rFonts w:ascii="Georgia" w:hAnsi="Georgia"/>
          <w:sz w:val="18"/>
          <w:szCs w:val="20"/>
          <w:rtl/>
        </w:rPr>
        <w:t xml:space="preserve">). בשני המגזרים האחרים </w:t>
      </w:r>
      <w:r w:rsidRPr="005E749F">
        <w:rPr>
          <w:rFonts w:ascii="Georgia" w:hAnsi="Georgia" w:hint="cs"/>
          <w:sz w:val="18"/>
          <w:szCs w:val="20"/>
          <w:rtl/>
        </w:rPr>
        <w:t xml:space="preserve">(יהודים שאינם חרדים וחרדים) </w:t>
      </w:r>
      <w:r w:rsidRPr="005E749F">
        <w:rPr>
          <w:rFonts w:ascii="Georgia" w:hAnsi="Georgia"/>
          <w:sz w:val="18"/>
          <w:szCs w:val="20"/>
          <w:rtl/>
        </w:rPr>
        <w:t xml:space="preserve">לא נמצאו אינטראקציות מובהקות בין </w:t>
      </w:r>
      <w:r w:rsidRPr="005E749F">
        <w:rPr>
          <w:rFonts w:ascii="Georgia" w:hAnsi="Georgia" w:hint="cs"/>
          <w:sz w:val="18"/>
          <w:szCs w:val="20"/>
          <w:rtl/>
        </w:rPr>
        <w:t>עומס אובייקטיבי בע</w:t>
      </w:r>
      <w:r w:rsidRPr="005E749F">
        <w:rPr>
          <w:rFonts w:ascii="Georgia" w:hAnsi="Georgia"/>
          <w:sz w:val="18"/>
          <w:szCs w:val="20"/>
          <w:rtl/>
        </w:rPr>
        <w:t>בודה ל</w:t>
      </w:r>
      <w:r w:rsidRPr="005E749F">
        <w:rPr>
          <w:rFonts w:ascii="Georgia" w:hAnsi="Georgia" w:hint="cs"/>
          <w:sz w:val="18"/>
          <w:szCs w:val="20"/>
          <w:rtl/>
        </w:rPr>
        <w:t xml:space="preserve">בין </w:t>
      </w:r>
      <w:r w:rsidRPr="005E749F">
        <w:rPr>
          <w:rFonts w:ascii="Georgia" w:hAnsi="Georgia"/>
          <w:sz w:val="18"/>
          <w:szCs w:val="20"/>
          <w:rtl/>
        </w:rPr>
        <w:t>מגדר (אישוש חלקי של השערה 3), ו</w:t>
      </w:r>
      <w:r w:rsidRPr="005E749F">
        <w:rPr>
          <w:rFonts w:ascii="Georgia" w:hAnsi="Georgia" w:hint="cs"/>
          <w:sz w:val="18"/>
          <w:szCs w:val="20"/>
          <w:rtl/>
        </w:rPr>
        <w:t>ב</w:t>
      </w:r>
      <w:r w:rsidRPr="005E749F">
        <w:rPr>
          <w:rFonts w:ascii="Georgia" w:hAnsi="Georgia"/>
          <w:sz w:val="18"/>
          <w:szCs w:val="20"/>
          <w:rtl/>
        </w:rPr>
        <w:t xml:space="preserve">שלושת המגזרים לא נמצאה אינטראקציה בין </w:t>
      </w:r>
      <w:r w:rsidRPr="005E749F">
        <w:rPr>
          <w:rFonts w:ascii="Georgia" w:hAnsi="Georgia" w:hint="cs"/>
          <w:sz w:val="18"/>
          <w:szCs w:val="20"/>
          <w:rtl/>
        </w:rPr>
        <w:t>עומס אובייקטיבי ב</w:t>
      </w:r>
      <w:r w:rsidRPr="005E749F">
        <w:rPr>
          <w:rFonts w:ascii="Georgia" w:hAnsi="Georgia"/>
          <w:sz w:val="18"/>
          <w:szCs w:val="20"/>
          <w:rtl/>
        </w:rPr>
        <w:t>בית לבין מגזר (</w:t>
      </w:r>
      <w:r w:rsidRPr="005E749F">
        <w:rPr>
          <w:rFonts w:ascii="Georgia" w:hAnsi="Georgia" w:hint="cs"/>
          <w:sz w:val="18"/>
          <w:szCs w:val="20"/>
          <w:rtl/>
        </w:rPr>
        <w:t>השערה 4 לא אוששה</w:t>
      </w:r>
      <w:r w:rsidRPr="005E749F">
        <w:rPr>
          <w:rFonts w:ascii="Georgia" w:hAnsi="Georgia"/>
          <w:sz w:val="18"/>
          <w:szCs w:val="20"/>
          <w:rtl/>
        </w:rPr>
        <w:t>).</w:t>
      </w:r>
    </w:p>
    <w:p w14:paraId="2BDB5550" w14:textId="77777777" w:rsidR="005E749F" w:rsidRPr="0037760E" w:rsidRDefault="005E749F" w:rsidP="0037760E">
      <w:pPr>
        <w:pStyle w:val="tab-name"/>
        <w:spacing w:before="300" w:line="260" w:lineRule="exact"/>
        <w:ind w:right="0"/>
        <w:rPr>
          <w:rFonts w:cs="Guttman Aharoni"/>
          <w:color w:val="BA2A16"/>
          <w:sz w:val="20"/>
          <w:szCs w:val="20"/>
          <w:rtl/>
        </w:rPr>
      </w:pPr>
      <w:r w:rsidRPr="0037760E">
        <w:rPr>
          <w:rFonts w:cs="Guttman Aharoni" w:hint="cs"/>
          <w:color w:val="BA2A16"/>
          <w:sz w:val="20"/>
          <w:szCs w:val="20"/>
          <w:rtl/>
        </w:rPr>
        <w:t>תרשים 2: האינטראקציה בין מגדר לבין קונפליקט התפקידים עבודה-משפחה: ערבים</w:t>
      </w:r>
    </w:p>
    <w:p w14:paraId="491AB2CB" w14:textId="51170C8A" w:rsidR="00EF712B" w:rsidRPr="005E749F" w:rsidRDefault="00EF712B" w:rsidP="000241A1">
      <w:pPr>
        <w:spacing w:after="180" w:line="240" w:lineRule="atLeast"/>
        <w:jc w:val="both"/>
        <w:rPr>
          <w:rFonts w:ascii="Georgia" w:hAnsi="Georgia"/>
          <w:sz w:val="18"/>
          <w:szCs w:val="20"/>
          <w:rtl/>
        </w:rPr>
      </w:pPr>
      <w:r>
        <w:rPr>
          <w:rFonts w:ascii="Georgia" w:hAnsi="Georgia"/>
          <w:noProof/>
          <w:sz w:val="18"/>
          <w:szCs w:val="20"/>
          <w:rtl/>
          <w:lang w:val="he-IL"/>
        </w:rPr>
        <w:drawing>
          <wp:inline distT="0" distB="0" distL="0" distR="0" wp14:anchorId="7C48F7E6" wp14:editId="1FB61A78">
            <wp:extent cx="4103370" cy="2204720"/>
            <wp:effectExtent l="0" t="0" r="0" b="5080"/>
            <wp:docPr id="154680530" name="Picture 2" descr="נמצאה אינטראקציה מובהקת בין מגדר לבין קונפליקט תפקידים כגורם כללי בקרב הערבים וכך בקרב גברים ערבים נמצא קשר חיובי בין קונפליקט תפקידים כללי לבין מצוקה נפשית ואילו בקרב נשים ערביות עוצמת קשר זה הייתה חלשה ולא מובהק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0530" name="Picture 2" descr="נמצאה אינטראקציה מובהקת בין מגדר לבין קונפליקט תפקידים כגורם כללי בקרב הערבים וכך בקרב גברים ערבים נמצא קשר חיובי בין קונפליקט תפקידים כללי לבין מצוקה נפשית ואילו בקרב נשים ערביות עוצמת קשר זה הייתה חלשה ולא מובהקת."/>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3370" cy="2204720"/>
                    </a:xfrm>
                    <a:prstGeom prst="rect">
                      <a:avLst/>
                    </a:prstGeom>
                  </pic:spPr>
                </pic:pic>
              </a:graphicData>
            </a:graphic>
          </wp:inline>
        </w:drawing>
      </w:r>
    </w:p>
    <w:p w14:paraId="1864B2CF" w14:textId="77777777" w:rsidR="005E749F" w:rsidRPr="0037760E" w:rsidRDefault="005E749F" w:rsidP="0037760E">
      <w:pPr>
        <w:pStyle w:val="tab-name"/>
        <w:spacing w:before="300" w:line="260" w:lineRule="exact"/>
        <w:ind w:right="0"/>
        <w:rPr>
          <w:rFonts w:cs="Guttman Aharoni"/>
          <w:color w:val="BA2A16"/>
          <w:sz w:val="20"/>
          <w:szCs w:val="20"/>
        </w:rPr>
      </w:pPr>
      <w:r w:rsidRPr="0037760E">
        <w:rPr>
          <w:rFonts w:cs="Guttman Aharoni" w:hint="cs"/>
          <w:color w:val="BA2A16"/>
          <w:sz w:val="20"/>
          <w:szCs w:val="20"/>
          <w:rtl/>
        </w:rPr>
        <w:lastRenderedPageBreak/>
        <w:t>תרשים 3: האינטראקציה בין מגדר לבין עומס אובייקטיב</w:t>
      </w:r>
      <w:r w:rsidRPr="0037760E">
        <w:rPr>
          <w:rFonts w:cs="Guttman Aharoni" w:hint="eastAsia"/>
          <w:color w:val="BA2A16"/>
          <w:sz w:val="20"/>
          <w:szCs w:val="20"/>
          <w:rtl/>
        </w:rPr>
        <w:t>י</w:t>
      </w:r>
      <w:r w:rsidRPr="0037760E">
        <w:rPr>
          <w:rFonts w:cs="Guttman Aharoni" w:hint="cs"/>
          <w:color w:val="BA2A16"/>
          <w:sz w:val="20"/>
          <w:szCs w:val="20"/>
          <w:rtl/>
        </w:rPr>
        <w:t xml:space="preserve"> בעבודה: ערבים </w:t>
      </w:r>
    </w:p>
    <w:p w14:paraId="1EE6F3B8" w14:textId="517707C9" w:rsidR="00EF712B" w:rsidRPr="005E749F" w:rsidRDefault="00EF712B" w:rsidP="000241A1">
      <w:pPr>
        <w:spacing w:after="180" w:line="240" w:lineRule="atLeast"/>
        <w:jc w:val="both"/>
        <w:rPr>
          <w:rFonts w:ascii="Georgia" w:hAnsi="Georgia"/>
          <w:sz w:val="18"/>
          <w:szCs w:val="20"/>
          <w:rtl/>
        </w:rPr>
      </w:pPr>
      <w:r>
        <w:rPr>
          <w:rFonts w:ascii="Georgia" w:hAnsi="Georgia"/>
          <w:noProof/>
          <w:sz w:val="18"/>
          <w:szCs w:val="20"/>
          <w:rtl/>
          <w:lang w:val="he-IL"/>
        </w:rPr>
        <w:drawing>
          <wp:inline distT="0" distB="0" distL="0" distR="0" wp14:anchorId="5E729970" wp14:editId="124943AE">
            <wp:extent cx="4103370" cy="2194560"/>
            <wp:effectExtent l="0" t="0" r="0" b="0"/>
            <wp:docPr id="1818788470" name="Picture 3" descr="נמצאה אינטראקציה מובהקת בין מגדר לבין עומס אובייקטיבי בעבודה בקרב ערבים. כך, בקרב גברים ערבים נמצא קשר שלילי בין מדד העומס האוביקטיבי לבין מצוקה נפשית, אולם בקרב נשים ערביות לא נמצא קשר בין המשתנים. A screen 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88470" name="Picture 3" descr="נמצאה אינטראקציה מובהקת בין מגדר לבין עומס אובייקטיבי בעבודה בקרב ערבים. כך, בקרב גברים ערבים נמצא קשר שלילי בין מדד העומס האוביקטיבי לבין מצוקה נפשית, אולם בקרב נשים ערביות לא נמצא קשר בין המשתנים. A screen shot of a graph"/>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3370" cy="2194560"/>
                    </a:xfrm>
                    <a:prstGeom prst="rect">
                      <a:avLst/>
                    </a:prstGeom>
                  </pic:spPr>
                </pic:pic>
              </a:graphicData>
            </a:graphic>
          </wp:inline>
        </w:drawing>
      </w:r>
    </w:p>
    <w:p w14:paraId="6A2C7362" w14:textId="77777777" w:rsidR="005E749F" w:rsidRPr="005E749F" w:rsidRDefault="005E749F" w:rsidP="005E749F">
      <w:pPr>
        <w:spacing w:after="180" w:line="280" w:lineRule="exact"/>
        <w:jc w:val="both"/>
        <w:rPr>
          <w:rFonts w:ascii="Georgia" w:hAnsi="Georgia"/>
          <w:sz w:val="18"/>
          <w:szCs w:val="20"/>
        </w:rPr>
      </w:pPr>
    </w:p>
    <w:p w14:paraId="46535BAE" w14:textId="696759AF"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t xml:space="preserve">ההבדלים בקשרים בין שני מדדי קונפליקט התפקידים לבין מצוקה נפשית, על פי מגזר ומגדר </w:t>
      </w:r>
    </w:p>
    <w:p w14:paraId="06F0FD54"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כאמור,</w:t>
      </w:r>
      <w:r w:rsidRPr="005E749F">
        <w:rPr>
          <w:rFonts w:ascii="Georgia" w:hAnsi="Georgia"/>
          <w:sz w:val="18"/>
          <w:szCs w:val="20"/>
          <w:rtl/>
        </w:rPr>
        <w:t xml:space="preserve"> בשל </w:t>
      </w:r>
      <w:r w:rsidRPr="005E749F">
        <w:rPr>
          <w:rFonts w:ascii="Georgia" w:hAnsi="Georgia" w:hint="cs"/>
          <w:sz w:val="18"/>
          <w:szCs w:val="20"/>
          <w:rtl/>
        </w:rPr>
        <w:t>המתאמים</w:t>
      </w:r>
      <w:r w:rsidRPr="005E749F">
        <w:rPr>
          <w:rFonts w:ascii="Georgia" w:hAnsi="Georgia"/>
          <w:sz w:val="18"/>
          <w:szCs w:val="20"/>
          <w:rtl/>
        </w:rPr>
        <w:t xml:space="preserve"> הגבוהים שנמצאו בין שני מ</w:t>
      </w:r>
      <w:r w:rsidRPr="005E749F">
        <w:rPr>
          <w:rFonts w:ascii="Georgia" w:hAnsi="Georgia" w:hint="cs"/>
          <w:sz w:val="18"/>
          <w:szCs w:val="20"/>
          <w:rtl/>
        </w:rPr>
        <w:t>ד</w:t>
      </w:r>
      <w:r w:rsidRPr="005E749F">
        <w:rPr>
          <w:rFonts w:ascii="Georgia" w:hAnsi="Georgia"/>
          <w:sz w:val="18"/>
          <w:szCs w:val="20"/>
          <w:rtl/>
        </w:rPr>
        <w:t>די קונפליקט התפקידים</w:t>
      </w:r>
      <w:r w:rsidRPr="005E749F">
        <w:rPr>
          <w:rFonts w:ascii="Georgia" w:hAnsi="Georgia" w:hint="cs"/>
          <w:sz w:val="18"/>
          <w:szCs w:val="20"/>
          <w:rtl/>
        </w:rPr>
        <w:t xml:space="preserve"> (קונפליקט התפקידים משפחה-עבודה וקונפליקט התפקידים עבודה-משפחה),</w:t>
      </w:r>
      <w:r w:rsidRPr="005E749F">
        <w:rPr>
          <w:rFonts w:ascii="Georgia" w:hAnsi="Georgia"/>
          <w:sz w:val="18"/>
          <w:szCs w:val="20"/>
          <w:rtl/>
        </w:rPr>
        <w:t xml:space="preserve"> </w:t>
      </w:r>
      <w:r w:rsidRPr="005E749F">
        <w:rPr>
          <w:rFonts w:ascii="Georgia" w:hAnsi="Georgia" w:hint="cs"/>
          <w:sz w:val="18"/>
          <w:szCs w:val="20"/>
          <w:rtl/>
        </w:rPr>
        <w:t xml:space="preserve">הוכנס </w:t>
      </w:r>
      <w:r w:rsidRPr="005E749F">
        <w:rPr>
          <w:rFonts w:ascii="Georgia" w:hAnsi="Georgia"/>
          <w:sz w:val="18"/>
          <w:szCs w:val="20"/>
          <w:rtl/>
        </w:rPr>
        <w:t>למש</w:t>
      </w:r>
      <w:r w:rsidRPr="005E749F">
        <w:rPr>
          <w:rFonts w:ascii="Georgia" w:hAnsi="Georgia" w:hint="cs"/>
          <w:sz w:val="18"/>
          <w:szCs w:val="20"/>
          <w:rtl/>
        </w:rPr>
        <w:t>ו</w:t>
      </w:r>
      <w:r w:rsidRPr="005E749F">
        <w:rPr>
          <w:rFonts w:ascii="Georgia" w:hAnsi="Georgia"/>
          <w:sz w:val="18"/>
          <w:szCs w:val="20"/>
          <w:rtl/>
        </w:rPr>
        <w:t>וא</w:t>
      </w:r>
      <w:r w:rsidRPr="005E749F">
        <w:rPr>
          <w:rFonts w:ascii="Georgia" w:hAnsi="Georgia" w:hint="cs"/>
          <w:sz w:val="18"/>
          <w:szCs w:val="20"/>
          <w:rtl/>
        </w:rPr>
        <w:t>ו</w:t>
      </w:r>
      <w:r w:rsidRPr="005E749F">
        <w:rPr>
          <w:rFonts w:ascii="Georgia" w:hAnsi="Georgia"/>
          <w:sz w:val="18"/>
          <w:szCs w:val="20"/>
          <w:rtl/>
        </w:rPr>
        <w:t>ת הרגרסי</w:t>
      </w:r>
      <w:r w:rsidRPr="005E749F">
        <w:rPr>
          <w:rFonts w:ascii="Georgia" w:hAnsi="Georgia" w:hint="cs"/>
          <w:sz w:val="18"/>
          <w:szCs w:val="20"/>
          <w:rtl/>
        </w:rPr>
        <w:t>ה</w:t>
      </w:r>
      <w:r w:rsidRPr="005E749F">
        <w:rPr>
          <w:rFonts w:ascii="Georgia" w:hAnsi="Georgia"/>
          <w:sz w:val="18"/>
          <w:szCs w:val="20"/>
          <w:rtl/>
        </w:rPr>
        <w:t xml:space="preserve"> מדד כללי של קונפליקט התפקידים</w:t>
      </w:r>
      <w:r w:rsidRPr="005E749F">
        <w:rPr>
          <w:rFonts w:ascii="Georgia" w:hAnsi="Georgia" w:hint="cs"/>
          <w:sz w:val="18"/>
          <w:szCs w:val="20"/>
          <w:rtl/>
        </w:rPr>
        <w:t xml:space="preserve"> אשר נמצא קשור למצוקה נפשית בכל המגזרים.</w:t>
      </w:r>
      <w:r w:rsidRPr="005E749F">
        <w:rPr>
          <w:rFonts w:ascii="Georgia" w:hAnsi="Georgia"/>
          <w:sz w:val="18"/>
          <w:szCs w:val="20"/>
          <w:rtl/>
        </w:rPr>
        <w:t xml:space="preserve"> ואולם </w:t>
      </w:r>
      <w:r w:rsidRPr="005E749F">
        <w:rPr>
          <w:rFonts w:ascii="Georgia" w:hAnsi="Georgia" w:hint="cs"/>
          <w:sz w:val="18"/>
          <w:szCs w:val="20"/>
          <w:rtl/>
        </w:rPr>
        <w:t>כדי לבחון את ה</w:t>
      </w:r>
      <w:r w:rsidRPr="005E749F">
        <w:rPr>
          <w:rFonts w:ascii="Georgia" w:hAnsi="Georgia"/>
          <w:sz w:val="18"/>
          <w:szCs w:val="20"/>
          <w:rtl/>
        </w:rPr>
        <w:t xml:space="preserve">השערות </w:t>
      </w:r>
      <w:r w:rsidRPr="005E749F">
        <w:rPr>
          <w:rFonts w:ascii="Georgia" w:hAnsi="Georgia" w:hint="cs"/>
          <w:sz w:val="18"/>
          <w:szCs w:val="20"/>
          <w:rtl/>
        </w:rPr>
        <w:t>ש</w:t>
      </w:r>
      <w:r w:rsidRPr="005E749F">
        <w:rPr>
          <w:rFonts w:ascii="Georgia" w:hAnsi="Georgia"/>
          <w:sz w:val="18"/>
          <w:szCs w:val="20"/>
          <w:rtl/>
        </w:rPr>
        <w:t xml:space="preserve">התייחסו באופן ספציפי להבדלים </w:t>
      </w:r>
      <w:r w:rsidRPr="005E749F">
        <w:rPr>
          <w:rFonts w:ascii="Georgia" w:hAnsi="Georgia" w:hint="cs"/>
          <w:sz w:val="18"/>
          <w:szCs w:val="20"/>
          <w:rtl/>
        </w:rPr>
        <w:t>בקשר בין כל אחד ממדדי קונפליקט התפקידים בנפרד לבין מצוקה נפשית על פי מגדר בכל אחד מהמגזרים,</w:t>
      </w:r>
      <w:r w:rsidRPr="005E749F">
        <w:rPr>
          <w:rFonts w:ascii="Georgia" w:hAnsi="Georgia"/>
          <w:sz w:val="18"/>
          <w:szCs w:val="20"/>
          <w:rtl/>
        </w:rPr>
        <w:t xml:space="preserve"> חושבו </w:t>
      </w:r>
      <w:r w:rsidRPr="005E749F">
        <w:rPr>
          <w:rFonts w:ascii="Georgia" w:hAnsi="Georgia" w:hint="cs"/>
          <w:sz w:val="18"/>
          <w:szCs w:val="20"/>
          <w:rtl/>
        </w:rPr>
        <w:t xml:space="preserve">ביניהם </w:t>
      </w:r>
      <w:r w:rsidRPr="005E749F">
        <w:rPr>
          <w:rFonts w:ascii="Georgia" w:hAnsi="Georgia"/>
          <w:sz w:val="18"/>
          <w:szCs w:val="20"/>
          <w:rtl/>
        </w:rPr>
        <w:t>מתאמי פירסון</w:t>
      </w:r>
      <w:r w:rsidRPr="005E749F">
        <w:rPr>
          <w:rFonts w:ascii="Georgia" w:hAnsi="Georgia" w:hint="cs"/>
          <w:sz w:val="18"/>
          <w:szCs w:val="20"/>
          <w:rtl/>
        </w:rPr>
        <w:t>. כל המתאמים נמצאו מובהקים בכלל המגזרים ובקרב שני המינים, כפי שעולה מלוח 5.</w:t>
      </w:r>
    </w:p>
    <w:p w14:paraId="66332E32" w14:textId="77777777" w:rsidR="005E749F" w:rsidRPr="0037760E" w:rsidRDefault="005E749F" w:rsidP="0037760E">
      <w:pPr>
        <w:pStyle w:val="tab-name"/>
        <w:spacing w:before="300" w:line="260" w:lineRule="exact"/>
        <w:ind w:right="0"/>
        <w:rPr>
          <w:rFonts w:cs="Guttman Aharoni"/>
          <w:color w:val="BA2A16"/>
          <w:sz w:val="20"/>
          <w:szCs w:val="20"/>
        </w:rPr>
      </w:pPr>
      <w:r w:rsidRPr="0037760E">
        <w:rPr>
          <w:rFonts w:cs="Guttman Aharoni" w:hint="cs"/>
          <w:color w:val="BA2A16"/>
          <w:sz w:val="20"/>
          <w:szCs w:val="20"/>
          <w:rtl/>
        </w:rPr>
        <w:t>לוח 5: הבדלים בגובה המתאמים בין קונפליקט תפקידים משפחה-עבודה ועבודה-משפחה לבין מצוקה נפשית, על פי מגזר ומגדר</w:t>
      </w:r>
    </w:p>
    <w:tbl>
      <w:tblPr>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615"/>
        <w:gridCol w:w="514"/>
        <w:gridCol w:w="487"/>
        <w:gridCol w:w="576"/>
        <w:gridCol w:w="514"/>
        <w:gridCol w:w="487"/>
        <w:gridCol w:w="576"/>
        <w:gridCol w:w="514"/>
        <w:gridCol w:w="479"/>
        <w:gridCol w:w="1702"/>
      </w:tblGrid>
      <w:tr w:rsidR="006D39E6" w:rsidRPr="0037760E" w14:paraId="4AC697E9" w14:textId="77777777" w:rsidTr="000743F4">
        <w:trPr>
          <w:tblHeader/>
          <w:jc w:val="center"/>
        </w:trPr>
        <w:tc>
          <w:tcPr>
            <w:tcW w:w="0" w:type="auto"/>
            <w:gridSpan w:val="3"/>
            <w:tcBorders>
              <w:top w:val="single" w:sz="8" w:space="0" w:color="auto"/>
              <w:bottom w:val="single" w:sz="4" w:space="0" w:color="auto"/>
            </w:tcBorders>
            <w:shd w:val="clear" w:color="auto" w:fill="auto"/>
            <w:vAlign w:val="bottom"/>
          </w:tcPr>
          <w:p w14:paraId="71499D95" w14:textId="77777777" w:rsidR="006D39E6" w:rsidRPr="006D39E6" w:rsidRDefault="006D39E6"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ערבים</w:t>
            </w:r>
          </w:p>
        </w:tc>
        <w:tc>
          <w:tcPr>
            <w:tcW w:w="0" w:type="auto"/>
            <w:gridSpan w:val="3"/>
            <w:tcBorders>
              <w:top w:val="single" w:sz="8" w:space="0" w:color="auto"/>
              <w:bottom w:val="single" w:sz="4" w:space="0" w:color="auto"/>
            </w:tcBorders>
            <w:shd w:val="clear" w:color="auto" w:fill="auto"/>
            <w:vAlign w:val="bottom"/>
          </w:tcPr>
          <w:p w14:paraId="610A3909" w14:textId="77777777" w:rsidR="006D39E6" w:rsidRPr="006D39E6" w:rsidRDefault="006D39E6" w:rsidP="0037760E">
            <w:pPr>
              <w:spacing w:before="60" w:after="60" w:line="220" w:lineRule="exact"/>
              <w:rPr>
                <w:rFonts w:ascii="Georgia" w:eastAsia="Calibri" w:hAnsi="Georgia"/>
                <w:b/>
                <w:bCs/>
                <w:sz w:val="14"/>
                <w:szCs w:val="16"/>
                <w:rtl/>
              </w:rPr>
            </w:pPr>
            <w:r w:rsidRPr="006D39E6">
              <w:rPr>
                <w:rFonts w:ascii="Georgia" w:eastAsia="Calibri" w:hAnsi="Georgia" w:hint="cs"/>
                <w:b/>
                <w:bCs/>
                <w:sz w:val="14"/>
                <w:szCs w:val="16"/>
                <w:rtl/>
              </w:rPr>
              <w:t>חרדים</w:t>
            </w:r>
          </w:p>
        </w:tc>
        <w:tc>
          <w:tcPr>
            <w:tcW w:w="0" w:type="auto"/>
            <w:gridSpan w:val="3"/>
            <w:tcBorders>
              <w:top w:val="single" w:sz="8" w:space="0" w:color="auto"/>
              <w:bottom w:val="single" w:sz="4" w:space="0" w:color="auto"/>
            </w:tcBorders>
            <w:shd w:val="clear" w:color="auto" w:fill="auto"/>
            <w:vAlign w:val="bottom"/>
          </w:tcPr>
          <w:p w14:paraId="087CC3A5" w14:textId="77777777" w:rsidR="006D39E6" w:rsidRPr="006D39E6" w:rsidRDefault="006D39E6"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יהודים שאינם חרדים</w:t>
            </w:r>
          </w:p>
        </w:tc>
        <w:tc>
          <w:tcPr>
            <w:tcW w:w="0" w:type="auto"/>
            <w:tcBorders>
              <w:top w:val="single" w:sz="8" w:space="0" w:color="auto"/>
              <w:bottom w:val="nil"/>
            </w:tcBorders>
            <w:shd w:val="clear" w:color="auto" w:fill="auto"/>
            <w:vAlign w:val="bottom"/>
          </w:tcPr>
          <w:p w14:paraId="356A5188" w14:textId="77777777" w:rsidR="006D39E6" w:rsidRPr="0037760E" w:rsidRDefault="006D39E6" w:rsidP="0037760E">
            <w:pPr>
              <w:spacing w:before="60" w:after="60" w:line="220" w:lineRule="exact"/>
              <w:rPr>
                <w:rFonts w:ascii="Georgia" w:eastAsia="Calibri" w:hAnsi="Georgia"/>
                <w:sz w:val="14"/>
                <w:szCs w:val="16"/>
                <w:rtl/>
              </w:rPr>
            </w:pPr>
          </w:p>
        </w:tc>
      </w:tr>
      <w:tr w:rsidR="000743F4" w:rsidRPr="0037760E" w14:paraId="234A224B" w14:textId="77777777" w:rsidTr="000743F4">
        <w:trPr>
          <w:tblHeader/>
          <w:jc w:val="center"/>
        </w:trPr>
        <w:tc>
          <w:tcPr>
            <w:tcW w:w="0" w:type="auto"/>
            <w:tcBorders>
              <w:top w:val="single" w:sz="4" w:space="0" w:color="auto"/>
              <w:bottom w:val="single" w:sz="8" w:space="0" w:color="auto"/>
            </w:tcBorders>
            <w:shd w:val="clear" w:color="auto" w:fill="auto"/>
            <w:vAlign w:val="bottom"/>
          </w:tcPr>
          <w:p w14:paraId="3FBEA6C0" w14:textId="77777777" w:rsidR="005E749F" w:rsidRPr="006D39E6" w:rsidRDefault="005E749F" w:rsidP="0037760E">
            <w:pPr>
              <w:spacing w:before="60" w:after="60" w:line="220" w:lineRule="exact"/>
              <w:rPr>
                <w:rFonts w:ascii="Georgia" w:eastAsia="Calibri" w:hAnsi="Georgia"/>
                <w:b/>
                <w:bCs/>
                <w:sz w:val="14"/>
                <w:szCs w:val="16"/>
                <w:rtl/>
              </w:rPr>
            </w:pPr>
            <w:r w:rsidRPr="006D39E6">
              <w:rPr>
                <w:rFonts w:ascii="Georgia" w:eastAsia="Calibri" w:hAnsi="Georgia"/>
                <w:b/>
                <w:bCs/>
                <w:sz w:val="14"/>
                <w:szCs w:val="16"/>
              </w:rPr>
              <w:t>U test</w:t>
            </w:r>
          </w:p>
        </w:tc>
        <w:tc>
          <w:tcPr>
            <w:tcW w:w="0" w:type="auto"/>
            <w:tcBorders>
              <w:top w:val="single" w:sz="4" w:space="0" w:color="auto"/>
              <w:bottom w:val="single" w:sz="8" w:space="0" w:color="auto"/>
            </w:tcBorders>
            <w:shd w:val="clear" w:color="auto" w:fill="auto"/>
            <w:vAlign w:val="bottom"/>
          </w:tcPr>
          <w:p w14:paraId="100FFD2D"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גברים</w:t>
            </w:r>
          </w:p>
        </w:tc>
        <w:tc>
          <w:tcPr>
            <w:tcW w:w="0" w:type="auto"/>
            <w:tcBorders>
              <w:top w:val="single" w:sz="4" w:space="0" w:color="auto"/>
              <w:bottom w:val="single" w:sz="8" w:space="0" w:color="auto"/>
            </w:tcBorders>
            <w:shd w:val="clear" w:color="auto" w:fill="auto"/>
            <w:vAlign w:val="bottom"/>
          </w:tcPr>
          <w:p w14:paraId="507070A0"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נשים</w:t>
            </w:r>
          </w:p>
        </w:tc>
        <w:tc>
          <w:tcPr>
            <w:tcW w:w="0" w:type="auto"/>
            <w:tcBorders>
              <w:top w:val="single" w:sz="4" w:space="0" w:color="auto"/>
              <w:bottom w:val="single" w:sz="8" w:space="0" w:color="auto"/>
            </w:tcBorders>
            <w:shd w:val="clear" w:color="auto" w:fill="auto"/>
            <w:vAlign w:val="bottom"/>
          </w:tcPr>
          <w:p w14:paraId="049D9CB2" w14:textId="77777777" w:rsidR="005E749F" w:rsidRPr="006D39E6" w:rsidRDefault="005E749F" w:rsidP="0037760E">
            <w:pPr>
              <w:spacing w:before="60" w:after="60" w:line="220" w:lineRule="exact"/>
              <w:rPr>
                <w:rFonts w:ascii="Georgia" w:eastAsia="Calibri" w:hAnsi="Georgia"/>
                <w:b/>
                <w:bCs/>
                <w:sz w:val="14"/>
                <w:szCs w:val="16"/>
                <w:rtl/>
              </w:rPr>
            </w:pPr>
            <w:r w:rsidRPr="006D39E6">
              <w:rPr>
                <w:rFonts w:ascii="Georgia" w:eastAsia="Calibri" w:hAnsi="Georgia"/>
                <w:b/>
                <w:bCs/>
                <w:sz w:val="14"/>
                <w:szCs w:val="16"/>
              </w:rPr>
              <w:t>U test</w:t>
            </w:r>
          </w:p>
        </w:tc>
        <w:tc>
          <w:tcPr>
            <w:tcW w:w="0" w:type="auto"/>
            <w:tcBorders>
              <w:top w:val="single" w:sz="4" w:space="0" w:color="auto"/>
              <w:bottom w:val="single" w:sz="8" w:space="0" w:color="auto"/>
            </w:tcBorders>
            <w:shd w:val="clear" w:color="auto" w:fill="auto"/>
            <w:vAlign w:val="bottom"/>
          </w:tcPr>
          <w:p w14:paraId="2D9101BA"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גברים</w:t>
            </w:r>
          </w:p>
        </w:tc>
        <w:tc>
          <w:tcPr>
            <w:tcW w:w="0" w:type="auto"/>
            <w:tcBorders>
              <w:top w:val="single" w:sz="4" w:space="0" w:color="auto"/>
              <w:bottom w:val="single" w:sz="8" w:space="0" w:color="auto"/>
            </w:tcBorders>
            <w:shd w:val="clear" w:color="auto" w:fill="auto"/>
            <w:vAlign w:val="bottom"/>
          </w:tcPr>
          <w:p w14:paraId="2EFC04BA"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נשים</w:t>
            </w:r>
          </w:p>
        </w:tc>
        <w:tc>
          <w:tcPr>
            <w:tcW w:w="0" w:type="auto"/>
            <w:tcBorders>
              <w:top w:val="single" w:sz="4" w:space="0" w:color="auto"/>
              <w:bottom w:val="single" w:sz="8" w:space="0" w:color="auto"/>
            </w:tcBorders>
            <w:shd w:val="clear" w:color="auto" w:fill="auto"/>
            <w:vAlign w:val="bottom"/>
          </w:tcPr>
          <w:p w14:paraId="154E2A57" w14:textId="77777777" w:rsidR="005E749F" w:rsidRPr="006D39E6" w:rsidRDefault="005E749F" w:rsidP="0037760E">
            <w:pPr>
              <w:spacing w:before="60" w:after="60" w:line="220" w:lineRule="exact"/>
              <w:rPr>
                <w:rFonts w:ascii="Georgia" w:eastAsia="Calibri" w:hAnsi="Georgia"/>
                <w:b/>
                <w:bCs/>
                <w:sz w:val="14"/>
                <w:szCs w:val="16"/>
                <w:rtl/>
              </w:rPr>
            </w:pPr>
            <w:r w:rsidRPr="006D39E6">
              <w:rPr>
                <w:rFonts w:ascii="Georgia" w:eastAsia="Calibri" w:hAnsi="Georgia"/>
                <w:b/>
                <w:bCs/>
                <w:sz w:val="14"/>
                <w:szCs w:val="16"/>
              </w:rPr>
              <w:t>U test</w:t>
            </w:r>
          </w:p>
        </w:tc>
        <w:tc>
          <w:tcPr>
            <w:tcW w:w="0" w:type="auto"/>
            <w:tcBorders>
              <w:top w:val="single" w:sz="4" w:space="0" w:color="auto"/>
              <w:bottom w:val="single" w:sz="8" w:space="0" w:color="auto"/>
            </w:tcBorders>
            <w:shd w:val="clear" w:color="auto" w:fill="auto"/>
            <w:vAlign w:val="bottom"/>
          </w:tcPr>
          <w:p w14:paraId="72BB0C1E"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גברים</w:t>
            </w:r>
          </w:p>
        </w:tc>
        <w:tc>
          <w:tcPr>
            <w:tcW w:w="0" w:type="auto"/>
            <w:tcBorders>
              <w:top w:val="single" w:sz="4" w:space="0" w:color="auto"/>
              <w:bottom w:val="single" w:sz="8" w:space="0" w:color="auto"/>
            </w:tcBorders>
            <w:shd w:val="clear" w:color="auto" w:fill="auto"/>
            <w:vAlign w:val="bottom"/>
          </w:tcPr>
          <w:p w14:paraId="0CCCC3CD" w14:textId="77777777" w:rsidR="005E749F" w:rsidRPr="006D39E6" w:rsidRDefault="005E749F" w:rsidP="0037760E">
            <w:pPr>
              <w:spacing w:before="60" w:after="60" w:line="220" w:lineRule="exact"/>
              <w:rPr>
                <w:rFonts w:ascii="Georgia" w:eastAsia="Calibri" w:hAnsi="Georgia"/>
                <w:b/>
                <w:bCs/>
                <w:sz w:val="14"/>
                <w:szCs w:val="16"/>
              </w:rPr>
            </w:pPr>
            <w:r w:rsidRPr="006D39E6">
              <w:rPr>
                <w:rFonts w:ascii="Georgia" w:eastAsia="Calibri" w:hAnsi="Georgia" w:hint="cs"/>
                <w:b/>
                <w:bCs/>
                <w:sz w:val="14"/>
                <w:szCs w:val="16"/>
                <w:rtl/>
              </w:rPr>
              <w:t>נשים</w:t>
            </w:r>
          </w:p>
        </w:tc>
        <w:tc>
          <w:tcPr>
            <w:tcW w:w="0" w:type="auto"/>
            <w:tcBorders>
              <w:top w:val="nil"/>
              <w:bottom w:val="single" w:sz="8" w:space="0" w:color="auto"/>
            </w:tcBorders>
            <w:shd w:val="clear" w:color="auto" w:fill="auto"/>
            <w:vAlign w:val="bottom"/>
          </w:tcPr>
          <w:p w14:paraId="26804E57" w14:textId="77777777" w:rsidR="005E749F" w:rsidRPr="0037760E" w:rsidRDefault="005E749F" w:rsidP="0037760E">
            <w:pPr>
              <w:spacing w:before="60" w:after="60" w:line="220" w:lineRule="exact"/>
              <w:rPr>
                <w:rFonts w:ascii="Georgia" w:eastAsia="Calibri" w:hAnsi="Georgia"/>
                <w:sz w:val="14"/>
                <w:szCs w:val="16"/>
                <w:rtl/>
              </w:rPr>
            </w:pPr>
          </w:p>
        </w:tc>
      </w:tr>
      <w:tr w:rsidR="000743F4" w:rsidRPr="0037760E" w14:paraId="3DB50FCB" w14:textId="77777777" w:rsidTr="000743F4">
        <w:trPr>
          <w:jc w:val="center"/>
        </w:trPr>
        <w:tc>
          <w:tcPr>
            <w:tcW w:w="0" w:type="auto"/>
            <w:tcBorders>
              <w:top w:val="single" w:sz="8" w:space="0" w:color="auto"/>
            </w:tcBorders>
            <w:shd w:val="clear" w:color="auto" w:fill="auto"/>
            <w:vAlign w:val="bottom"/>
          </w:tcPr>
          <w:p w14:paraId="6E12640C" w14:textId="77777777" w:rsidR="005E749F" w:rsidRPr="0037760E" w:rsidRDefault="005E749F" w:rsidP="0037760E">
            <w:pPr>
              <w:spacing w:before="60" w:after="60" w:line="220" w:lineRule="exact"/>
              <w:rPr>
                <w:rFonts w:ascii="Georgia" w:eastAsia="Calibri" w:hAnsi="Georgia"/>
                <w:sz w:val="14"/>
                <w:szCs w:val="16"/>
              </w:rPr>
            </w:pPr>
          </w:p>
        </w:tc>
        <w:tc>
          <w:tcPr>
            <w:tcW w:w="0" w:type="auto"/>
            <w:tcBorders>
              <w:top w:val="single" w:sz="8" w:space="0" w:color="auto"/>
            </w:tcBorders>
            <w:shd w:val="clear" w:color="auto" w:fill="auto"/>
            <w:vAlign w:val="bottom"/>
          </w:tcPr>
          <w:p w14:paraId="5295012A"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96</w:t>
            </w:r>
          </w:p>
        </w:tc>
        <w:tc>
          <w:tcPr>
            <w:tcW w:w="0" w:type="auto"/>
            <w:tcBorders>
              <w:top w:val="single" w:sz="8" w:space="0" w:color="auto"/>
            </w:tcBorders>
            <w:shd w:val="clear" w:color="auto" w:fill="auto"/>
            <w:vAlign w:val="bottom"/>
          </w:tcPr>
          <w:p w14:paraId="395A9C2C"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173</w:t>
            </w:r>
          </w:p>
        </w:tc>
        <w:tc>
          <w:tcPr>
            <w:tcW w:w="0" w:type="auto"/>
            <w:tcBorders>
              <w:top w:val="single" w:sz="8" w:space="0" w:color="auto"/>
            </w:tcBorders>
            <w:shd w:val="clear" w:color="auto" w:fill="auto"/>
            <w:vAlign w:val="bottom"/>
          </w:tcPr>
          <w:p w14:paraId="64261DBF" w14:textId="77777777" w:rsidR="005E749F" w:rsidRPr="0037760E" w:rsidRDefault="005E749F" w:rsidP="0037760E">
            <w:pPr>
              <w:spacing w:before="60" w:after="60" w:line="220" w:lineRule="exact"/>
              <w:rPr>
                <w:rFonts w:ascii="Georgia" w:eastAsia="Calibri" w:hAnsi="Georgia"/>
                <w:sz w:val="14"/>
                <w:szCs w:val="16"/>
              </w:rPr>
            </w:pPr>
          </w:p>
        </w:tc>
        <w:tc>
          <w:tcPr>
            <w:tcW w:w="0" w:type="auto"/>
            <w:tcBorders>
              <w:top w:val="single" w:sz="8" w:space="0" w:color="auto"/>
            </w:tcBorders>
            <w:shd w:val="clear" w:color="auto" w:fill="auto"/>
            <w:vAlign w:val="bottom"/>
          </w:tcPr>
          <w:p w14:paraId="25501975"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55</w:t>
            </w:r>
          </w:p>
        </w:tc>
        <w:tc>
          <w:tcPr>
            <w:tcW w:w="0" w:type="auto"/>
            <w:tcBorders>
              <w:top w:val="single" w:sz="8" w:space="0" w:color="auto"/>
            </w:tcBorders>
            <w:shd w:val="clear" w:color="auto" w:fill="auto"/>
            <w:vAlign w:val="bottom"/>
          </w:tcPr>
          <w:p w14:paraId="0CED54A8"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92</w:t>
            </w:r>
          </w:p>
        </w:tc>
        <w:tc>
          <w:tcPr>
            <w:tcW w:w="0" w:type="auto"/>
            <w:tcBorders>
              <w:top w:val="single" w:sz="8" w:space="0" w:color="auto"/>
            </w:tcBorders>
            <w:shd w:val="clear" w:color="auto" w:fill="auto"/>
            <w:vAlign w:val="bottom"/>
          </w:tcPr>
          <w:p w14:paraId="07D55886" w14:textId="77777777" w:rsidR="005E749F" w:rsidRPr="0037760E" w:rsidRDefault="005E749F" w:rsidP="0037760E">
            <w:pPr>
              <w:spacing w:before="60" w:after="60" w:line="220" w:lineRule="exact"/>
              <w:rPr>
                <w:rFonts w:ascii="Georgia" w:eastAsia="Calibri" w:hAnsi="Georgia"/>
                <w:sz w:val="14"/>
                <w:szCs w:val="16"/>
              </w:rPr>
            </w:pPr>
          </w:p>
        </w:tc>
        <w:tc>
          <w:tcPr>
            <w:tcW w:w="0" w:type="auto"/>
            <w:tcBorders>
              <w:top w:val="single" w:sz="8" w:space="0" w:color="auto"/>
            </w:tcBorders>
            <w:shd w:val="clear" w:color="auto" w:fill="auto"/>
            <w:vAlign w:val="bottom"/>
          </w:tcPr>
          <w:p w14:paraId="1EB1B598"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145</w:t>
            </w:r>
          </w:p>
        </w:tc>
        <w:tc>
          <w:tcPr>
            <w:tcW w:w="0" w:type="auto"/>
            <w:tcBorders>
              <w:top w:val="single" w:sz="8" w:space="0" w:color="auto"/>
            </w:tcBorders>
            <w:shd w:val="clear" w:color="auto" w:fill="auto"/>
            <w:vAlign w:val="bottom"/>
          </w:tcPr>
          <w:p w14:paraId="22904271"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256</w:t>
            </w:r>
          </w:p>
        </w:tc>
        <w:tc>
          <w:tcPr>
            <w:tcW w:w="0" w:type="auto"/>
            <w:tcBorders>
              <w:top w:val="single" w:sz="8" w:space="0" w:color="auto"/>
            </w:tcBorders>
            <w:shd w:val="clear" w:color="auto" w:fill="auto"/>
            <w:vAlign w:val="bottom"/>
          </w:tcPr>
          <w:p w14:paraId="1351A1B3"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n</w:t>
            </w:r>
          </w:p>
        </w:tc>
      </w:tr>
      <w:tr w:rsidR="000743F4" w:rsidRPr="0037760E" w14:paraId="2FB19B74" w14:textId="77777777" w:rsidTr="000743F4">
        <w:trPr>
          <w:jc w:val="center"/>
        </w:trPr>
        <w:tc>
          <w:tcPr>
            <w:tcW w:w="0" w:type="auto"/>
            <w:shd w:val="clear" w:color="auto" w:fill="auto"/>
            <w:vAlign w:val="bottom"/>
          </w:tcPr>
          <w:p w14:paraId="662BA853" w14:textId="2BCA0B01"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-2.87*</w:t>
            </w:r>
          </w:p>
        </w:tc>
        <w:tc>
          <w:tcPr>
            <w:tcW w:w="0" w:type="auto"/>
            <w:shd w:val="clear" w:color="auto" w:fill="auto"/>
            <w:vAlign w:val="bottom"/>
          </w:tcPr>
          <w:p w14:paraId="33E5603B" w14:textId="0114EDC0"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.64**</w:t>
            </w:r>
          </w:p>
        </w:tc>
        <w:tc>
          <w:tcPr>
            <w:tcW w:w="0" w:type="auto"/>
            <w:shd w:val="clear" w:color="auto" w:fill="auto"/>
            <w:vAlign w:val="bottom"/>
          </w:tcPr>
          <w:p w14:paraId="01A97661" w14:textId="1AF17DB3"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.37**</w:t>
            </w:r>
          </w:p>
        </w:tc>
        <w:tc>
          <w:tcPr>
            <w:tcW w:w="0" w:type="auto"/>
            <w:shd w:val="clear" w:color="auto" w:fill="auto"/>
            <w:vAlign w:val="bottom"/>
          </w:tcPr>
          <w:p w14:paraId="5D2F0A87"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-1.08</w:t>
            </w:r>
          </w:p>
        </w:tc>
        <w:tc>
          <w:tcPr>
            <w:tcW w:w="0" w:type="auto"/>
            <w:shd w:val="clear" w:color="auto" w:fill="auto"/>
            <w:vAlign w:val="bottom"/>
          </w:tcPr>
          <w:p w14:paraId="70B3CC16" w14:textId="3D6FF02E"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.46**</w:t>
            </w:r>
          </w:p>
        </w:tc>
        <w:tc>
          <w:tcPr>
            <w:tcW w:w="0" w:type="auto"/>
            <w:shd w:val="clear" w:color="auto" w:fill="auto"/>
            <w:vAlign w:val="bottom"/>
          </w:tcPr>
          <w:p w14:paraId="3CA954A4" w14:textId="0A5DE3E0"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.30**</w:t>
            </w:r>
          </w:p>
        </w:tc>
        <w:tc>
          <w:tcPr>
            <w:tcW w:w="0" w:type="auto"/>
            <w:shd w:val="clear" w:color="auto" w:fill="auto"/>
            <w:vAlign w:val="bottom"/>
          </w:tcPr>
          <w:p w14:paraId="4720D9BD"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-0.43</w:t>
            </w:r>
          </w:p>
        </w:tc>
        <w:tc>
          <w:tcPr>
            <w:tcW w:w="0" w:type="auto"/>
            <w:shd w:val="clear" w:color="auto" w:fill="auto"/>
            <w:vAlign w:val="bottom"/>
          </w:tcPr>
          <w:p w14:paraId="524E1069" w14:textId="4EFBCB5C"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.36**</w:t>
            </w:r>
          </w:p>
        </w:tc>
        <w:tc>
          <w:tcPr>
            <w:tcW w:w="0" w:type="auto"/>
            <w:shd w:val="clear" w:color="auto" w:fill="auto"/>
            <w:vAlign w:val="bottom"/>
          </w:tcPr>
          <w:p w14:paraId="17D86370" w14:textId="2CB57119"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.32**</w:t>
            </w:r>
          </w:p>
        </w:tc>
        <w:tc>
          <w:tcPr>
            <w:tcW w:w="0" w:type="auto"/>
            <w:shd w:val="clear" w:color="auto" w:fill="auto"/>
            <w:vAlign w:val="bottom"/>
          </w:tcPr>
          <w:p w14:paraId="636B8A9D"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hint="cs"/>
                <w:sz w:val="14"/>
                <w:szCs w:val="16"/>
                <w:rtl/>
              </w:rPr>
              <w:t>קונפליקט משפחה-עבודה</w:t>
            </w:r>
          </w:p>
        </w:tc>
      </w:tr>
      <w:tr w:rsidR="000743F4" w:rsidRPr="0037760E" w14:paraId="3AEE6529" w14:textId="77777777" w:rsidTr="000743F4">
        <w:trPr>
          <w:jc w:val="center"/>
        </w:trPr>
        <w:tc>
          <w:tcPr>
            <w:tcW w:w="0" w:type="auto"/>
            <w:shd w:val="clear" w:color="auto" w:fill="auto"/>
            <w:vAlign w:val="bottom"/>
          </w:tcPr>
          <w:p w14:paraId="4BA572A1" w14:textId="47C09C68"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-3.35**</w:t>
            </w:r>
          </w:p>
        </w:tc>
        <w:tc>
          <w:tcPr>
            <w:tcW w:w="0" w:type="auto"/>
            <w:shd w:val="clear" w:color="auto" w:fill="auto"/>
            <w:vAlign w:val="bottom"/>
          </w:tcPr>
          <w:p w14:paraId="252B5AE3" w14:textId="433D10D5"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.63**</w:t>
            </w:r>
          </w:p>
        </w:tc>
        <w:tc>
          <w:tcPr>
            <w:tcW w:w="0" w:type="auto"/>
            <w:shd w:val="clear" w:color="auto" w:fill="auto"/>
            <w:vAlign w:val="bottom"/>
          </w:tcPr>
          <w:p w14:paraId="0B4A8C7C" w14:textId="18BB870F"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.30**</w:t>
            </w:r>
          </w:p>
        </w:tc>
        <w:tc>
          <w:tcPr>
            <w:tcW w:w="0" w:type="auto"/>
            <w:shd w:val="clear" w:color="auto" w:fill="auto"/>
            <w:vAlign w:val="bottom"/>
          </w:tcPr>
          <w:p w14:paraId="45FC389A"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-1.53</w:t>
            </w:r>
          </w:p>
        </w:tc>
        <w:tc>
          <w:tcPr>
            <w:tcW w:w="0" w:type="auto"/>
            <w:shd w:val="clear" w:color="auto" w:fill="auto"/>
            <w:vAlign w:val="bottom"/>
          </w:tcPr>
          <w:p w14:paraId="781457B0" w14:textId="6D390F75"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.43**</w:t>
            </w:r>
          </w:p>
        </w:tc>
        <w:tc>
          <w:tcPr>
            <w:tcW w:w="0" w:type="auto"/>
            <w:shd w:val="clear" w:color="auto" w:fill="auto"/>
            <w:vAlign w:val="bottom"/>
          </w:tcPr>
          <w:p w14:paraId="3F7502C8" w14:textId="4112E082"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.19**</w:t>
            </w:r>
          </w:p>
        </w:tc>
        <w:tc>
          <w:tcPr>
            <w:tcW w:w="0" w:type="auto"/>
            <w:shd w:val="clear" w:color="auto" w:fill="auto"/>
            <w:vAlign w:val="bottom"/>
          </w:tcPr>
          <w:p w14:paraId="06F898A3" w14:textId="77777777"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-0.33</w:t>
            </w:r>
          </w:p>
        </w:tc>
        <w:tc>
          <w:tcPr>
            <w:tcW w:w="0" w:type="auto"/>
            <w:shd w:val="clear" w:color="auto" w:fill="auto"/>
            <w:vAlign w:val="bottom"/>
          </w:tcPr>
          <w:p w14:paraId="0A0460DD" w14:textId="0C3BAF60"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.39**</w:t>
            </w:r>
          </w:p>
        </w:tc>
        <w:tc>
          <w:tcPr>
            <w:tcW w:w="0" w:type="auto"/>
            <w:shd w:val="clear" w:color="auto" w:fill="auto"/>
            <w:vAlign w:val="bottom"/>
          </w:tcPr>
          <w:p w14:paraId="6504A1E0" w14:textId="68C3A8AD" w:rsidR="005E749F" w:rsidRPr="0037760E" w:rsidRDefault="005E749F" w:rsidP="0037760E">
            <w:pPr>
              <w:spacing w:before="60" w:after="60" w:line="220" w:lineRule="exact"/>
              <w:rPr>
                <w:rFonts w:ascii="Georgia" w:eastAsia="Calibri" w:hAnsi="Georgia"/>
                <w:sz w:val="14"/>
                <w:szCs w:val="16"/>
              </w:rPr>
            </w:pPr>
            <w:r w:rsidRPr="0037760E">
              <w:rPr>
                <w:rFonts w:ascii="Georgia" w:eastAsia="Calibri" w:hAnsi="Georgia"/>
                <w:sz w:val="14"/>
                <w:szCs w:val="16"/>
              </w:rPr>
              <w:t>.36**</w:t>
            </w:r>
          </w:p>
        </w:tc>
        <w:tc>
          <w:tcPr>
            <w:tcW w:w="0" w:type="auto"/>
            <w:shd w:val="clear" w:color="auto" w:fill="auto"/>
            <w:vAlign w:val="bottom"/>
          </w:tcPr>
          <w:p w14:paraId="7DC2F2ED" w14:textId="77777777" w:rsidR="005E749F" w:rsidRPr="0037760E" w:rsidRDefault="005E749F" w:rsidP="0037760E">
            <w:pPr>
              <w:spacing w:before="60" w:after="60" w:line="220" w:lineRule="exact"/>
              <w:rPr>
                <w:rFonts w:ascii="Georgia" w:eastAsia="Calibri" w:hAnsi="Georgia"/>
                <w:sz w:val="14"/>
                <w:szCs w:val="16"/>
                <w:rtl/>
              </w:rPr>
            </w:pPr>
            <w:r w:rsidRPr="0037760E">
              <w:rPr>
                <w:rFonts w:ascii="Georgia" w:eastAsia="Calibri" w:hAnsi="Georgia" w:hint="cs"/>
                <w:sz w:val="14"/>
                <w:szCs w:val="16"/>
                <w:rtl/>
              </w:rPr>
              <w:t>קונפליקט עבודה-משפחה</w:t>
            </w:r>
          </w:p>
        </w:tc>
      </w:tr>
    </w:tbl>
    <w:p w14:paraId="1627AE12" w14:textId="3D8EFE4B" w:rsidR="0037760E" w:rsidRPr="001F60C4" w:rsidRDefault="0037760E" w:rsidP="0037760E">
      <w:pPr>
        <w:spacing w:before="12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0B4DAA68" w14:textId="31BE6B06" w:rsidR="0037760E" w:rsidRPr="001F60C4" w:rsidRDefault="0037760E" w:rsidP="0037760E">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615F698A"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lastRenderedPageBreak/>
        <w:t xml:space="preserve">להערכת ההבדלים בעוצמת המתאמים בין המינים בשלושת המגזרים, בוצעו מבחני </w:t>
      </w:r>
      <w:r w:rsidRPr="005E749F">
        <w:rPr>
          <w:rFonts w:ascii="Georgia" w:hAnsi="Georgia"/>
          <w:sz w:val="18"/>
          <w:szCs w:val="20"/>
        </w:rPr>
        <w:t>Z</w:t>
      </w:r>
      <w:r w:rsidRPr="005E749F">
        <w:rPr>
          <w:rFonts w:ascii="Georgia" w:hAnsi="Georgia" w:hint="cs"/>
          <w:sz w:val="18"/>
          <w:szCs w:val="20"/>
          <w:rtl/>
        </w:rPr>
        <w:t xml:space="preserve"> של פישר</w:t>
      </w:r>
      <w:r w:rsidRPr="005E749F">
        <w:rPr>
          <w:rFonts w:ascii="Georgia" w:hAnsi="Georgia" w:hint="cs"/>
          <w:sz w:val="18"/>
          <w:szCs w:val="20"/>
        </w:rPr>
        <w:t xml:space="preserve"> </w:t>
      </w:r>
      <w:r w:rsidRPr="005E749F">
        <w:rPr>
          <w:rFonts w:ascii="Georgia" w:hAnsi="Georgia" w:hint="cs"/>
          <w:sz w:val="18"/>
          <w:szCs w:val="20"/>
          <w:rtl/>
        </w:rPr>
        <w:t>באמצעות מחשבון</w:t>
      </w:r>
      <w:r w:rsidRPr="005E749F">
        <w:rPr>
          <w:rFonts w:ascii="Georgia" w:hAnsi="Georgia" w:hint="cs"/>
          <w:sz w:val="18"/>
          <w:szCs w:val="20"/>
        </w:rPr>
        <w:t>U</w:t>
      </w:r>
      <w:r w:rsidRPr="005E749F">
        <w:rPr>
          <w:rFonts w:ascii="Georgia" w:hAnsi="Georgia"/>
          <w:sz w:val="18"/>
          <w:szCs w:val="20"/>
        </w:rPr>
        <w:t xml:space="preserve"> test </w:t>
      </w:r>
      <w:r w:rsidRPr="005E749F">
        <w:rPr>
          <w:rFonts w:ascii="Georgia" w:hAnsi="Georgia"/>
          <w:sz w:val="18"/>
          <w:szCs w:val="20"/>
          <w:rtl/>
        </w:rPr>
        <w:t xml:space="preserve"> (</w:t>
      </w:r>
      <w:r w:rsidRPr="005E749F">
        <w:rPr>
          <w:rFonts w:ascii="Georgia" w:hAnsi="Georgia"/>
          <w:sz w:val="18"/>
          <w:szCs w:val="20"/>
        </w:rPr>
        <w:t>Lenhard &amp; Lenhard, 2014</w:t>
      </w:r>
      <w:r w:rsidRPr="005E749F">
        <w:rPr>
          <w:rFonts w:ascii="Georgia" w:hAnsi="Georgia" w:hint="cs"/>
          <w:sz w:val="18"/>
          <w:szCs w:val="20"/>
          <w:rtl/>
        </w:rPr>
        <w:t xml:space="preserve">; </w:t>
      </w:r>
      <w:r w:rsidRPr="005E749F">
        <w:rPr>
          <w:rFonts w:ascii="Georgia" w:hAnsi="Georgia"/>
          <w:sz w:val="18"/>
          <w:szCs w:val="20"/>
          <w:rtl/>
        </w:rPr>
        <w:t>ראו לוח</w:t>
      </w:r>
      <w:r w:rsidRPr="005E749F">
        <w:rPr>
          <w:rFonts w:ascii="Georgia" w:hAnsi="Georgia" w:hint="cs"/>
          <w:sz w:val="18"/>
          <w:szCs w:val="20"/>
          <w:rtl/>
        </w:rPr>
        <w:t xml:space="preserve"> 5</w:t>
      </w:r>
      <w:r w:rsidRPr="005E749F">
        <w:rPr>
          <w:rFonts w:ascii="Georgia" w:hAnsi="Georgia"/>
          <w:sz w:val="18"/>
          <w:szCs w:val="20"/>
          <w:rtl/>
        </w:rPr>
        <w:t>).</w:t>
      </w:r>
      <w:r w:rsidRPr="005E749F">
        <w:rPr>
          <w:rFonts w:ascii="Georgia" w:hAnsi="Georgia" w:hint="cs"/>
          <w:sz w:val="18"/>
          <w:szCs w:val="20"/>
          <w:rtl/>
        </w:rPr>
        <w:t xml:space="preserve"> בקרב היהודים שאינם חרדים לא נמצאו הבדלים מגדריים בעוצמת הקשר בין שני מדדי קונפליקט התפקידים לבין מצוקה נפשית (נמצאו מתאמים בגובה בינוני </w:t>
      </w:r>
      <w:r w:rsidRPr="005E749F">
        <w:rPr>
          <w:rFonts w:ascii="Georgia" w:hAnsi="Georgia"/>
          <w:sz w:val="18"/>
          <w:szCs w:val="20"/>
        </w:rPr>
        <w:t>r=.30</w:t>
      </w:r>
      <w:r w:rsidRPr="005E749F">
        <w:rPr>
          <w:rFonts w:ascii="Georgia" w:hAnsi="Georgia" w:hint="cs"/>
          <w:sz w:val="18"/>
          <w:szCs w:val="20"/>
          <w:rtl/>
        </w:rPr>
        <w:t xml:space="preserve">). בקרב המגזר החרדי, עוצמת הקשר בין גורמי הלחץ במערכת העבודה-משפחה לבין המצוקה הנפשית גבוהה מעט בקרב הגברים מזו שנמצאה בקרב הנשים, וההבדלים שנמצאו בין המינים היו על גבול המובהקות. </w:t>
      </w:r>
    </w:p>
    <w:p w14:paraId="2460BC42"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לעומ</w:t>
      </w:r>
      <w:r w:rsidRPr="005E749F">
        <w:rPr>
          <w:rFonts w:ascii="Georgia" w:hAnsi="Georgia" w:hint="eastAsia"/>
          <w:sz w:val="18"/>
          <w:szCs w:val="20"/>
          <w:rtl/>
        </w:rPr>
        <w:t>ת</w:t>
      </w:r>
      <w:r w:rsidRPr="005E749F">
        <w:rPr>
          <w:rFonts w:ascii="Georgia" w:hAnsi="Georgia" w:hint="cs"/>
          <w:sz w:val="18"/>
          <w:szCs w:val="20"/>
          <w:rtl/>
        </w:rPr>
        <w:t xml:space="preserve"> זאת, בהשוואה בין נשים לגברים בקרב הערבים נמצאו במבחן </w:t>
      </w:r>
      <w:r w:rsidRPr="005E749F">
        <w:rPr>
          <w:rFonts w:ascii="Georgia" w:hAnsi="Georgia"/>
          <w:sz w:val="18"/>
          <w:szCs w:val="20"/>
        </w:rPr>
        <w:t>Z</w:t>
      </w:r>
      <w:r w:rsidRPr="005E749F">
        <w:rPr>
          <w:rFonts w:ascii="Georgia" w:hAnsi="Georgia" w:hint="cs"/>
          <w:sz w:val="18"/>
          <w:szCs w:val="20"/>
          <w:rtl/>
        </w:rPr>
        <w:t xml:space="preserve"> של פישר הבדלים מובהקים. בקרב הגברים, המתאמים בין קונפליקט התפקידים עבודה-משפחה וקונפליקט התפקידים משפחה-עבודה לבין מצוקה נפשית גבוהים מ-</w:t>
      </w:r>
      <w:r w:rsidRPr="005E749F">
        <w:rPr>
          <w:rFonts w:ascii="Georgia" w:hAnsi="Georgia"/>
          <w:sz w:val="18"/>
          <w:szCs w:val="20"/>
        </w:rPr>
        <w:t>r=.60</w:t>
      </w:r>
      <w:r w:rsidRPr="005E749F">
        <w:rPr>
          <w:rFonts w:ascii="Georgia" w:hAnsi="Georgia" w:hint="cs"/>
          <w:sz w:val="18"/>
          <w:szCs w:val="20"/>
          <w:rtl/>
        </w:rPr>
        <w:t xml:space="preserve">, ואילו המתאמים בקרב נשים היו נמוכים באופן משמעותי, סביב </w:t>
      </w:r>
      <w:r w:rsidRPr="005E749F">
        <w:rPr>
          <w:rFonts w:ascii="Georgia" w:hAnsi="Georgia"/>
          <w:sz w:val="18"/>
          <w:szCs w:val="20"/>
        </w:rPr>
        <w:t>r=.30</w:t>
      </w:r>
      <w:r w:rsidRPr="005E749F">
        <w:rPr>
          <w:rFonts w:ascii="Georgia" w:hAnsi="Georgia" w:hint="cs"/>
          <w:sz w:val="18"/>
          <w:szCs w:val="20"/>
          <w:rtl/>
        </w:rPr>
        <w:t>. מתוך כך אפשר לטעון כי בקרב הערבים ההבדלים בין גברים לנשים בעוצמת הקשר בין קונפליקט התפקידים משפחה-עבודה לבין מצוקה הנפשית מאששים חלקית את השערה 6, ואילו הממצא המצביע על כך שהקשר בין קונפליקט התפקידים עבודה-משפחה לבין מצוקה נפשית בקרב הגברים הערבים חזק יותר מזה שבקרב הנשים הערביות אינו מאשש את השערה 5.</w:t>
      </w:r>
    </w:p>
    <w:p w14:paraId="2E2303BF" w14:textId="77777777" w:rsidR="005E749F" w:rsidRPr="005E749F" w:rsidRDefault="005E749F" w:rsidP="0037760E">
      <w:pPr>
        <w:spacing w:line="280" w:lineRule="exact"/>
        <w:jc w:val="both"/>
        <w:rPr>
          <w:rFonts w:ascii="Georgia" w:hAnsi="Georgia"/>
          <w:sz w:val="18"/>
          <w:szCs w:val="20"/>
          <w:rtl/>
        </w:rPr>
      </w:pPr>
    </w:p>
    <w:p w14:paraId="10539314" w14:textId="77777777" w:rsidR="005E749F" w:rsidRPr="005E749F" w:rsidRDefault="005E749F" w:rsidP="0037760E">
      <w:pPr>
        <w:spacing w:line="280" w:lineRule="exact"/>
        <w:jc w:val="both"/>
        <w:rPr>
          <w:rFonts w:ascii="Georgia" w:hAnsi="Georgia"/>
          <w:sz w:val="18"/>
          <w:szCs w:val="20"/>
          <w:rtl/>
        </w:rPr>
      </w:pPr>
    </w:p>
    <w:p w14:paraId="713E0DD3" w14:textId="3BB48E0F" w:rsidR="005E749F" w:rsidRPr="005E749F" w:rsidRDefault="005E749F" w:rsidP="005E749F">
      <w:pPr>
        <w:pStyle w:val="KOT4"/>
        <w:spacing w:after="0"/>
        <w:ind w:right="0"/>
        <w:rPr>
          <w:rFonts w:cs="Guttman Aharoni"/>
          <w:color w:val="2A8E8C"/>
          <w:sz w:val="32"/>
          <w:szCs w:val="32"/>
        </w:rPr>
      </w:pPr>
      <w:r w:rsidRPr="005E749F">
        <w:rPr>
          <w:rFonts w:cs="Guttman Aharoni"/>
          <w:color w:val="2A8E8C"/>
          <w:sz w:val="32"/>
          <w:szCs w:val="32"/>
          <w:rtl/>
        </w:rPr>
        <w:t>דיון</w:t>
      </w:r>
      <w:r w:rsidRPr="005E749F">
        <w:rPr>
          <w:rFonts w:cs="Guttman Aharoni" w:hint="cs"/>
          <w:color w:val="2A8E8C"/>
          <w:sz w:val="32"/>
          <w:szCs w:val="32"/>
          <w:rtl/>
        </w:rPr>
        <w:t xml:space="preserve"> </w:t>
      </w:r>
    </w:p>
    <w:p w14:paraId="74A55441"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אף שמדגם המחקר גדול בהיקפו, הוא אינו מייצג את המגזרים השונים בישראל. כאמור, איסוף הנתונים בוצע באמצעות קישור מקוון שנשלח לחברי הפאנל האינטרנטי של מכון מחקר המתמחה בביצוע סקרים חברתיים וכולל כמה עשרות אלפי חברים. ואולם חברי הפאנל שממנו בוצעה הדגימה מייצגים את תושבי ישראל הצורכים תקשורת באינטרנט. כיוון שצריכת תקשורת זו על ידי ערבים (חדאד חאג' יחא ואסף, 2017) וחרדים (מלאך וכהנר, 2020) נמוכה מזו של יהודים שאינם חרדים, מסגרת הדגימה אינה מייצגת כהלכה את אוכלוסיי</w:t>
      </w:r>
      <w:r w:rsidRPr="005E749F">
        <w:rPr>
          <w:rFonts w:ascii="Georgia" w:hAnsi="Georgia" w:hint="eastAsia"/>
          <w:sz w:val="18"/>
          <w:szCs w:val="20"/>
          <w:rtl/>
        </w:rPr>
        <w:t>ת</w:t>
      </w:r>
      <w:r w:rsidRPr="005E749F">
        <w:rPr>
          <w:rFonts w:ascii="Georgia" w:hAnsi="Georgia" w:hint="cs"/>
          <w:sz w:val="18"/>
          <w:szCs w:val="20"/>
          <w:rtl/>
        </w:rPr>
        <w:t xml:space="preserve"> המטרה של המגזרים המסורתיים בקרב ערביי ישראל, ויש להניח שמדגם המחקר מייצג בחברה הערבית אוכלוסייה משכילה במיוחד. </w:t>
      </w:r>
      <w:r w:rsidRPr="005E749F">
        <w:rPr>
          <w:rFonts w:ascii="Georgia" w:hAnsi="Georgia"/>
          <w:sz w:val="18"/>
          <w:szCs w:val="20"/>
          <w:rtl/>
        </w:rPr>
        <w:t xml:space="preserve">גנאים </w:t>
      </w:r>
      <w:r w:rsidRPr="005E749F">
        <w:rPr>
          <w:rFonts w:ascii="Georgia" w:hAnsi="Georgia" w:hint="cs"/>
          <w:sz w:val="18"/>
          <w:szCs w:val="20"/>
          <w:rtl/>
        </w:rPr>
        <w:t>(</w:t>
      </w:r>
      <w:r w:rsidRPr="005E749F">
        <w:rPr>
          <w:rFonts w:ascii="Georgia" w:hAnsi="Georgia"/>
          <w:sz w:val="18"/>
          <w:szCs w:val="20"/>
          <w:rtl/>
        </w:rPr>
        <w:t>2018</w:t>
      </w:r>
      <w:r w:rsidRPr="005E749F">
        <w:rPr>
          <w:rFonts w:ascii="Georgia" w:hAnsi="Georgia" w:hint="cs"/>
          <w:sz w:val="18"/>
          <w:szCs w:val="20"/>
          <w:rtl/>
        </w:rPr>
        <w:t>) מצאה כי בקרב הערבים השכלה גבוהה קשורה בצורה מובהקת לשימוש באינטרנט. כמעט כל מי שמחזיק בתואר ראשון משתמש באינטרנט, לעומת כ-60% בלבד בקרב בוגרי תיכון שאינם בעלי תעודה בגרות. ואכן, כפי שהוצג בסעיף תיאו</w:t>
      </w:r>
      <w:r w:rsidRPr="005E749F">
        <w:rPr>
          <w:rFonts w:ascii="Georgia" w:hAnsi="Georgia" w:hint="eastAsia"/>
          <w:sz w:val="18"/>
          <w:szCs w:val="20"/>
          <w:rtl/>
        </w:rPr>
        <w:t>ר</w:t>
      </w:r>
      <w:r w:rsidRPr="005E749F">
        <w:rPr>
          <w:rFonts w:ascii="Georgia" w:hAnsi="Georgia" w:hint="cs"/>
          <w:sz w:val="18"/>
          <w:szCs w:val="20"/>
          <w:rtl/>
        </w:rPr>
        <w:t xml:space="preserve"> המדגם, בקרב משתתפי המחקר הערבים שיעור האקדמאים הוא הגדול ביותר בהשוואה למגזרים האחרים, ורמת ההשכלה גבוהה בהרבה מזו של המשתתפים היהודי</w:t>
      </w:r>
      <w:r w:rsidRPr="005E749F">
        <w:rPr>
          <w:rFonts w:ascii="Georgia" w:hAnsi="Georgia" w:hint="eastAsia"/>
          <w:sz w:val="18"/>
          <w:szCs w:val="20"/>
          <w:rtl/>
        </w:rPr>
        <w:t>ם</w:t>
      </w:r>
      <w:r w:rsidRPr="005E749F">
        <w:rPr>
          <w:rFonts w:ascii="Georgia" w:hAnsi="Georgia" w:hint="cs"/>
          <w:sz w:val="18"/>
          <w:szCs w:val="20"/>
          <w:rtl/>
        </w:rPr>
        <w:t xml:space="preserve"> </w:t>
      </w:r>
      <w:r w:rsidRPr="005E749F">
        <w:rPr>
          <w:rFonts w:ascii="Georgia" w:hAnsi="Georgia"/>
          <w:sz w:val="18"/>
          <w:szCs w:val="20"/>
          <w:rtl/>
        </w:rPr>
        <w:t>–</w:t>
      </w:r>
      <w:r w:rsidRPr="005E749F">
        <w:rPr>
          <w:rFonts w:ascii="Georgia" w:hAnsi="Georgia" w:hint="cs"/>
          <w:sz w:val="18"/>
          <w:szCs w:val="20"/>
          <w:rtl/>
        </w:rPr>
        <w:t xml:space="preserve"> מצב שאינו משקף את המציאות. מתוך כך נוכל לטעון שהמשתתפים הערבים מייצגים את האוכלוסיי</w:t>
      </w:r>
      <w:r w:rsidRPr="005E749F">
        <w:rPr>
          <w:rFonts w:ascii="Georgia" w:hAnsi="Georgia" w:hint="eastAsia"/>
          <w:sz w:val="18"/>
          <w:szCs w:val="20"/>
          <w:rtl/>
        </w:rPr>
        <w:t>ה</w:t>
      </w:r>
      <w:r w:rsidRPr="005E749F">
        <w:rPr>
          <w:rFonts w:ascii="Georgia" w:hAnsi="Georgia" w:hint="cs"/>
          <w:sz w:val="18"/>
          <w:szCs w:val="20"/>
          <w:rtl/>
        </w:rPr>
        <w:t xml:space="preserve"> המשכילה מבין ערביי ישראל </w:t>
      </w:r>
      <w:r w:rsidRPr="005E749F">
        <w:rPr>
          <w:rFonts w:ascii="Georgia" w:hAnsi="Georgia"/>
          <w:color w:val="000000"/>
          <w:sz w:val="18"/>
          <w:szCs w:val="20"/>
          <w:rtl/>
        </w:rPr>
        <w:t>–</w:t>
      </w:r>
      <w:r w:rsidRPr="005E749F">
        <w:rPr>
          <w:rFonts w:ascii="Georgia" w:hAnsi="Georgia" w:hint="cs"/>
          <w:sz w:val="18"/>
          <w:szCs w:val="20"/>
          <w:rtl/>
        </w:rPr>
        <w:t xml:space="preserve"> הבנה שהיא חיונית לדיון בממצאי המחקר.</w:t>
      </w:r>
      <w:r w:rsidRPr="005E749F">
        <w:rPr>
          <w:rFonts w:ascii="Georgia" w:hAnsi="Georgia"/>
          <w:sz w:val="18"/>
          <w:szCs w:val="20"/>
          <w:rtl/>
        </w:rPr>
        <w:t xml:space="preserve"> טרם הדיון בהשערות הנוגע</w:t>
      </w:r>
      <w:r w:rsidRPr="005E749F">
        <w:rPr>
          <w:rFonts w:ascii="Georgia" w:hAnsi="Georgia" w:hint="cs"/>
          <w:sz w:val="18"/>
          <w:szCs w:val="20"/>
          <w:rtl/>
        </w:rPr>
        <w:t>ות</w:t>
      </w:r>
      <w:r w:rsidRPr="005E749F">
        <w:rPr>
          <w:rFonts w:ascii="Georgia" w:hAnsi="Georgia"/>
          <w:sz w:val="18"/>
          <w:szCs w:val="20"/>
          <w:rtl/>
        </w:rPr>
        <w:t xml:space="preserve"> לקשר שבין</w:t>
      </w:r>
      <w:r w:rsidRPr="005E749F">
        <w:rPr>
          <w:rFonts w:ascii="Georgia" w:hAnsi="Georgia" w:hint="cs"/>
          <w:sz w:val="18"/>
          <w:szCs w:val="20"/>
          <w:rtl/>
        </w:rPr>
        <w:t xml:space="preserve"> גורמי הלחץ </w:t>
      </w:r>
      <w:r w:rsidRPr="005E749F">
        <w:rPr>
          <w:rFonts w:ascii="Georgia" w:hAnsi="Georgia"/>
          <w:sz w:val="18"/>
          <w:szCs w:val="20"/>
          <w:rtl/>
        </w:rPr>
        <w:t>לבין מצוקה נפשית</w:t>
      </w:r>
      <w:r w:rsidRPr="005E749F">
        <w:rPr>
          <w:rFonts w:ascii="Georgia" w:hAnsi="Georgia" w:hint="cs"/>
          <w:sz w:val="18"/>
          <w:szCs w:val="20"/>
          <w:rtl/>
        </w:rPr>
        <w:t>,</w:t>
      </w:r>
      <w:r w:rsidRPr="005E749F">
        <w:rPr>
          <w:rFonts w:ascii="Georgia" w:hAnsi="Georgia"/>
          <w:sz w:val="18"/>
          <w:szCs w:val="20"/>
          <w:rtl/>
        </w:rPr>
        <w:t xml:space="preserve"> נציג הבדלים </w:t>
      </w:r>
      <w:r w:rsidRPr="005E749F">
        <w:rPr>
          <w:rFonts w:ascii="Georgia" w:hAnsi="Georgia" w:hint="cs"/>
          <w:sz w:val="18"/>
          <w:szCs w:val="20"/>
          <w:rtl/>
        </w:rPr>
        <w:t>בין המגזרים בעוצמת המצוקה הנפשית ובמשתנים הבלתי תלויי</w:t>
      </w:r>
      <w:r w:rsidRPr="005E749F">
        <w:rPr>
          <w:rFonts w:ascii="Georgia" w:hAnsi="Georgia" w:hint="eastAsia"/>
          <w:sz w:val="18"/>
          <w:szCs w:val="20"/>
          <w:rtl/>
        </w:rPr>
        <w:t>ם</w:t>
      </w:r>
      <w:r w:rsidRPr="005E749F">
        <w:rPr>
          <w:rFonts w:ascii="Georgia" w:hAnsi="Georgia" w:hint="cs"/>
          <w:sz w:val="18"/>
          <w:szCs w:val="20"/>
          <w:rtl/>
        </w:rPr>
        <w:t>.</w:t>
      </w:r>
      <w:r w:rsidRPr="005E749F">
        <w:rPr>
          <w:rFonts w:ascii="Georgia" w:hAnsi="Georgia"/>
          <w:sz w:val="18"/>
          <w:szCs w:val="20"/>
          <w:rtl/>
        </w:rPr>
        <w:t xml:space="preserve"> </w:t>
      </w:r>
    </w:p>
    <w:p w14:paraId="23B73C05" w14:textId="79C9A3D9"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lastRenderedPageBreak/>
        <w:t xml:space="preserve">המצוקה </w:t>
      </w:r>
      <w:r w:rsidRPr="005E749F">
        <w:rPr>
          <w:rFonts w:cs="Guttman Aharoni" w:hint="cs"/>
          <w:color w:val="BA2A16"/>
          <w:rtl/>
        </w:rPr>
        <w:t>ה</w:t>
      </w:r>
      <w:r w:rsidRPr="005E749F">
        <w:rPr>
          <w:rFonts w:cs="Guttman Aharoni"/>
          <w:color w:val="BA2A16"/>
          <w:rtl/>
        </w:rPr>
        <w:t>נפשית ו</w:t>
      </w:r>
      <w:r w:rsidRPr="005E749F">
        <w:rPr>
          <w:rFonts w:cs="Guttman Aharoni" w:hint="cs"/>
          <w:color w:val="BA2A16"/>
          <w:rtl/>
        </w:rPr>
        <w:t xml:space="preserve">גורמי </w:t>
      </w:r>
      <w:r w:rsidRPr="005E749F">
        <w:rPr>
          <w:rFonts w:cs="Guttman Aharoni"/>
          <w:color w:val="BA2A16"/>
          <w:rtl/>
        </w:rPr>
        <w:t>הלחץ</w:t>
      </w:r>
      <w:r w:rsidRPr="005E749F">
        <w:rPr>
          <w:rFonts w:cs="Guttman Aharoni" w:hint="cs"/>
          <w:color w:val="BA2A16"/>
          <w:rtl/>
        </w:rPr>
        <w:t xml:space="preserve"> במערכת העבודה-משפחה: </w:t>
      </w:r>
      <w:r w:rsidRPr="005E749F">
        <w:rPr>
          <w:rFonts w:cs="Guttman Aharoni"/>
          <w:color w:val="BA2A16"/>
          <w:rtl/>
        </w:rPr>
        <w:t xml:space="preserve">הבדלים בין המגזרים </w:t>
      </w:r>
    </w:p>
    <w:p w14:paraId="47864AE8" w14:textId="2DB60027" w:rsidR="005E749F" w:rsidRPr="005E749F" w:rsidRDefault="005E749F" w:rsidP="00AF25E0">
      <w:pPr>
        <w:spacing w:after="180" w:line="280" w:lineRule="exact"/>
        <w:jc w:val="both"/>
        <w:rPr>
          <w:rFonts w:ascii="Georgia" w:hAnsi="Georgia"/>
          <w:color w:val="222222"/>
          <w:sz w:val="18"/>
          <w:szCs w:val="20"/>
          <w:shd w:val="clear" w:color="auto" w:fill="FFFFFF"/>
          <w:rtl/>
        </w:rPr>
      </w:pPr>
      <w:r w:rsidRPr="005E749F">
        <w:rPr>
          <w:rFonts w:ascii="Georgia" w:hAnsi="Georgia" w:hint="cs"/>
          <w:sz w:val="18"/>
          <w:szCs w:val="20"/>
          <w:rtl/>
        </w:rPr>
        <w:t xml:space="preserve">באופן </w:t>
      </w:r>
      <w:r w:rsidRPr="005E749F">
        <w:rPr>
          <w:rFonts w:ascii="Georgia" w:hAnsi="Georgia"/>
          <w:sz w:val="18"/>
          <w:szCs w:val="20"/>
          <w:rtl/>
        </w:rPr>
        <w:t>כ</w:t>
      </w:r>
      <w:r w:rsidRPr="005E749F">
        <w:rPr>
          <w:rFonts w:ascii="Georgia" w:hAnsi="Georgia" w:hint="cs"/>
          <w:sz w:val="18"/>
          <w:szCs w:val="20"/>
          <w:rtl/>
        </w:rPr>
        <w:t>ל</w:t>
      </w:r>
      <w:r w:rsidRPr="005E749F">
        <w:rPr>
          <w:rFonts w:ascii="Georgia" w:hAnsi="Georgia"/>
          <w:sz w:val="18"/>
          <w:szCs w:val="20"/>
          <w:rtl/>
        </w:rPr>
        <w:t>ל</w:t>
      </w:r>
      <w:r w:rsidRPr="005E749F">
        <w:rPr>
          <w:rFonts w:ascii="Georgia" w:hAnsi="Georgia" w:hint="cs"/>
          <w:sz w:val="18"/>
          <w:szCs w:val="20"/>
          <w:rtl/>
        </w:rPr>
        <w:t>י,</w:t>
      </w:r>
      <w:r w:rsidRPr="005E749F">
        <w:rPr>
          <w:rFonts w:ascii="Georgia" w:hAnsi="Georgia"/>
          <w:sz w:val="18"/>
          <w:szCs w:val="20"/>
          <w:rtl/>
        </w:rPr>
        <w:t xml:space="preserve"> המשתתפים הערבים </w:t>
      </w:r>
      <w:r w:rsidRPr="005E749F">
        <w:rPr>
          <w:rFonts w:ascii="Georgia" w:hAnsi="Georgia" w:hint="cs"/>
          <w:sz w:val="18"/>
          <w:szCs w:val="20"/>
          <w:rtl/>
        </w:rPr>
        <w:t xml:space="preserve">(ובפרט הגברים, שמצוקתם הנפשית רבה מזו של נשים) חווים </w:t>
      </w:r>
      <w:r w:rsidRPr="005E749F">
        <w:rPr>
          <w:rFonts w:ascii="Georgia" w:hAnsi="Georgia"/>
          <w:sz w:val="18"/>
          <w:szCs w:val="20"/>
          <w:rtl/>
        </w:rPr>
        <w:t>מצוקה נפשית רבה יותר משתי קבוצות המחקר האחרות</w:t>
      </w:r>
      <w:r w:rsidRPr="005E749F">
        <w:rPr>
          <w:rFonts w:ascii="Georgia" w:hAnsi="Georgia" w:hint="cs"/>
          <w:sz w:val="18"/>
          <w:szCs w:val="20"/>
          <w:rtl/>
        </w:rPr>
        <w:t>: החרדים והיהודים שאינם חרדים</w:t>
      </w:r>
      <w:r w:rsidRPr="005E749F">
        <w:rPr>
          <w:rFonts w:ascii="Georgia" w:hAnsi="Georgia"/>
          <w:sz w:val="18"/>
          <w:szCs w:val="20"/>
          <w:rtl/>
        </w:rPr>
        <w:t xml:space="preserve">. ואכן </w:t>
      </w:r>
      <w:r w:rsidRPr="005E749F">
        <w:rPr>
          <w:rFonts w:ascii="Georgia" w:hAnsi="Georgia" w:hint="cs"/>
          <w:sz w:val="18"/>
          <w:szCs w:val="20"/>
          <w:rtl/>
        </w:rPr>
        <w:t>מ</w:t>
      </w:r>
      <w:r w:rsidRPr="005E749F">
        <w:rPr>
          <w:rFonts w:ascii="Georgia" w:hAnsi="Georgia"/>
          <w:sz w:val="18"/>
          <w:szCs w:val="20"/>
          <w:rtl/>
        </w:rPr>
        <w:t xml:space="preserve">ספרות המחקר </w:t>
      </w:r>
      <w:r w:rsidRPr="005E749F">
        <w:rPr>
          <w:rFonts w:ascii="Georgia" w:hAnsi="Georgia" w:hint="cs"/>
          <w:sz w:val="18"/>
          <w:szCs w:val="20"/>
          <w:rtl/>
        </w:rPr>
        <w:t>עולה כי ה</w:t>
      </w:r>
      <w:r w:rsidRPr="005E749F">
        <w:rPr>
          <w:rFonts w:ascii="Georgia" w:hAnsi="Georgia"/>
          <w:sz w:val="18"/>
          <w:szCs w:val="20"/>
          <w:rtl/>
        </w:rPr>
        <w:t xml:space="preserve">רווחה נפשית </w:t>
      </w:r>
      <w:r w:rsidRPr="005E749F">
        <w:rPr>
          <w:rFonts w:ascii="Georgia" w:hAnsi="Georgia" w:hint="cs"/>
          <w:sz w:val="18"/>
          <w:szCs w:val="20"/>
          <w:rtl/>
        </w:rPr>
        <w:t xml:space="preserve">בקרב </w:t>
      </w:r>
      <w:r w:rsidRPr="005E749F">
        <w:rPr>
          <w:rFonts w:ascii="Georgia" w:hAnsi="Georgia"/>
          <w:sz w:val="18"/>
          <w:szCs w:val="20"/>
          <w:rtl/>
        </w:rPr>
        <w:t>מיעוטים אתניים</w:t>
      </w:r>
      <w:r w:rsidRPr="005E749F">
        <w:rPr>
          <w:rFonts w:ascii="Georgia" w:hAnsi="Georgia" w:hint="cs"/>
          <w:sz w:val="18"/>
          <w:szCs w:val="20"/>
          <w:rtl/>
        </w:rPr>
        <w:t xml:space="preserve"> נמוכה מזו שבקרב </w:t>
      </w:r>
      <w:r w:rsidRPr="005E749F">
        <w:rPr>
          <w:rFonts w:ascii="Georgia" w:hAnsi="Georgia"/>
          <w:sz w:val="18"/>
          <w:szCs w:val="20"/>
          <w:rtl/>
        </w:rPr>
        <w:t>קבוצת הר</w:t>
      </w:r>
      <w:r w:rsidRPr="005E749F">
        <w:rPr>
          <w:rFonts w:ascii="Georgia" w:hAnsi="Georgia" w:hint="cs"/>
          <w:sz w:val="18"/>
          <w:szCs w:val="20"/>
          <w:rtl/>
        </w:rPr>
        <w:t>ו</w:t>
      </w:r>
      <w:r w:rsidRPr="005E749F">
        <w:rPr>
          <w:rFonts w:ascii="Georgia" w:hAnsi="Georgia"/>
          <w:sz w:val="18"/>
          <w:szCs w:val="20"/>
          <w:rtl/>
        </w:rPr>
        <w:t>ב</w:t>
      </w:r>
      <w:r w:rsidRPr="005E749F">
        <w:rPr>
          <w:rFonts w:ascii="Georgia" w:hAnsi="Georgia" w:hint="cs"/>
          <w:color w:val="222222"/>
          <w:sz w:val="18"/>
          <w:szCs w:val="20"/>
          <w:shd w:val="clear" w:color="auto" w:fill="FFFFFF"/>
          <w:rtl/>
        </w:rPr>
        <w:t xml:space="preserve"> (</w:t>
      </w:r>
      <w:r w:rsidRPr="005E749F">
        <w:rPr>
          <w:rFonts w:ascii="Georgia" w:hAnsi="Georgia"/>
          <w:color w:val="222222"/>
          <w:sz w:val="18"/>
          <w:szCs w:val="20"/>
          <w:shd w:val="clear" w:color="auto" w:fill="FFFFFF"/>
        </w:rPr>
        <w:t>Chae &amp; Foley, 2010; Nielsen &amp; Krasnik, 2010</w:t>
      </w:r>
      <w:r w:rsidRPr="005E749F">
        <w:rPr>
          <w:rFonts w:ascii="Georgia" w:hAnsi="Georgia" w:hint="cs"/>
          <w:sz w:val="18"/>
          <w:szCs w:val="20"/>
          <w:rtl/>
        </w:rPr>
        <w:t>).</w:t>
      </w:r>
      <w:r w:rsidRPr="005E749F">
        <w:rPr>
          <w:rFonts w:ascii="Georgia" w:hAnsi="Georgia"/>
          <w:sz w:val="18"/>
          <w:szCs w:val="20"/>
          <w:rtl/>
        </w:rPr>
        <w:t xml:space="preserve"> מיעוטים אתניים סובלים </w:t>
      </w:r>
      <w:r w:rsidRPr="005E749F">
        <w:rPr>
          <w:rFonts w:ascii="Georgia" w:hAnsi="Georgia" w:hint="cs"/>
          <w:sz w:val="18"/>
          <w:szCs w:val="20"/>
          <w:rtl/>
        </w:rPr>
        <w:t>ברוב המקרים</w:t>
      </w:r>
      <w:r w:rsidRPr="005E749F">
        <w:rPr>
          <w:rFonts w:ascii="Georgia" w:hAnsi="Georgia"/>
          <w:sz w:val="18"/>
          <w:szCs w:val="20"/>
          <w:rtl/>
        </w:rPr>
        <w:t xml:space="preserve"> מדעות קדומות </w:t>
      </w:r>
      <w:r w:rsidRPr="005E749F">
        <w:rPr>
          <w:rFonts w:ascii="Georgia" w:hAnsi="Georgia" w:hint="cs"/>
          <w:sz w:val="18"/>
          <w:szCs w:val="20"/>
          <w:rtl/>
        </w:rPr>
        <w:t>המתבטאות בעמדות שליליות כלפיהם,</w:t>
      </w:r>
      <w:r w:rsidRPr="005E749F">
        <w:rPr>
          <w:rFonts w:ascii="Georgia" w:hAnsi="Georgia"/>
          <w:sz w:val="18"/>
          <w:szCs w:val="20"/>
          <w:rtl/>
        </w:rPr>
        <w:t xml:space="preserve"> </w:t>
      </w:r>
      <w:r w:rsidRPr="005E749F">
        <w:rPr>
          <w:rFonts w:ascii="Georgia" w:hAnsi="Georgia" w:hint="cs"/>
          <w:sz w:val="18"/>
          <w:szCs w:val="20"/>
          <w:rtl/>
        </w:rPr>
        <w:t>בסטראוטיפים</w:t>
      </w:r>
      <w:r w:rsidRPr="005E749F">
        <w:rPr>
          <w:rFonts w:ascii="Georgia" w:hAnsi="Georgia"/>
          <w:sz w:val="18"/>
          <w:szCs w:val="20"/>
          <w:rtl/>
        </w:rPr>
        <w:t xml:space="preserve"> </w:t>
      </w:r>
      <w:r w:rsidRPr="005E749F">
        <w:rPr>
          <w:rFonts w:ascii="Georgia" w:hAnsi="Georgia" w:hint="cs"/>
          <w:sz w:val="18"/>
          <w:szCs w:val="20"/>
          <w:rtl/>
        </w:rPr>
        <w:t xml:space="preserve">חברתיים </w:t>
      </w:r>
      <w:r w:rsidRPr="005E749F">
        <w:rPr>
          <w:rFonts w:ascii="Georgia" w:hAnsi="Georgia"/>
          <w:sz w:val="18"/>
          <w:szCs w:val="20"/>
          <w:rtl/>
        </w:rPr>
        <w:t>ו</w:t>
      </w:r>
      <w:r w:rsidRPr="005E749F">
        <w:rPr>
          <w:rFonts w:ascii="Georgia" w:hAnsi="Georgia" w:hint="cs"/>
          <w:sz w:val="18"/>
          <w:szCs w:val="20"/>
          <w:rtl/>
        </w:rPr>
        <w:t>בה</w:t>
      </w:r>
      <w:r w:rsidRPr="005E749F">
        <w:rPr>
          <w:rFonts w:ascii="Georgia" w:hAnsi="Georgia"/>
          <w:sz w:val="18"/>
          <w:szCs w:val="20"/>
          <w:rtl/>
        </w:rPr>
        <w:t>פליה במרבית תחומי החיים</w:t>
      </w:r>
      <w:r w:rsidRPr="005E749F">
        <w:rPr>
          <w:rFonts w:ascii="Georgia" w:hAnsi="Georgia" w:hint="cs"/>
          <w:sz w:val="18"/>
          <w:szCs w:val="20"/>
          <w:rtl/>
        </w:rPr>
        <w:t>, וגורמים אלו מביאי</w:t>
      </w:r>
      <w:r w:rsidRPr="005E749F">
        <w:rPr>
          <w:rFonts w:ascii="Georgia" w:hAnsi="Georgia" w:hint="eastAsia"/>
          <w:sz w:val="18"/>
          <w:szCs w:val="20"/>
          <w:rtl/>
        </w:rPr>
        <w:t>ם</w:t>
      </w:r>
      <w:r w:rsidRPr="005E749F">
        <w:rPr>
          <w:rFonts w:ascii="Georgia" w:hAnsi="Georgia" w:hint="cs"/>
          <w:sz w:val="18"/>
          <w:szCs w:val="20"/>
          <w:rtl/>
        </w:rPr>
        <w:t xml:space="preserve"> לתחושת קיפוח</w:t>
      </w:r>
      <w:r w:rsidRPr="005E749F">
        <w:rPr>
          <w:rFonts w:ascii="Georgia" w:hAnsi="Georgia"/>
          <w:sz w:val="18"/>
          <w:szCs w:val="20"/>
          <w:rtl/>
        </w:rPr>
        <w:t xml:space="preserve"> (למחקר מט</w:t>
      </w:r>
      <w:r w:rsidRPr="005E749F">
        <w:rPr>
          <w:rFonts w:ascii="Georgia" w:hAnsi="Georgia" w:hint="cs"/>
          <w:sz w:val="18"/>
          <w:szCs w:val="20"/>
          <w:rtl/>
        </w:rPr>
        <w:t>א-</w:t>
      </w:r>
      <w:r w:rsidRPr="005E749F">
        <w:rPr>
          <w:rFonts w:ascii="Georgia" w:hAnsi="Georgia"/>
          <w:sz w:val="18"/>
          <w:szCs w:val="20"/>
          <w:rtl/>
        </w:rPr>
        <w:t>אנליזה רא</w:t>
      </w:r>
      <w:r w:rsidRPr="005E749F">
        <w:rPr>
          <w:rFonts w:ascii="Georgia" w:hAnsi="Georgia" w:hint="cs"/>
          <w:color w:val="222222"/>
          <w:sz w:val="18"/>
          <w:szCs w:val="20"/>
          <w:shd w:val="clear" w:color="auto" w:fill="FFFFFF"/>
          <w:rtl/>
        </w:rPr>
        <w:t xml:space="preserve">ו, </w:t>
      </w:r>
      <w:r w:rsidRPr="005E749F">
        <w:rPr>
          <w:rFonts w:ascii="Georgia" w:hAnsi="Georgia"/>
          <w:color w:val="222222"/>
          <w:sz w:val="18"/>
          <w:szCs w:val="20"/>
          <w:shd w:val="clear" w:color="auto" w:fill="FFFFFF"/>
        </w:rPr>
        <w:t>Koh et al., 2016</w:t>
      </w:r>
      <w:r w:rsidRPr="005E749F">
        <w:rPr>
          <w:rFonts w:ascii="Georgia" w:hAnsi="Georgia" w:hint="cs"/>
          <w:sz w:val="18"/>
          <w:szCs w:val="20"/>
          <w:rtl/>
        </w:rPr>
        <w:t>).</w:t>
      </w:r>
      <w:r w:rsidRPr="005E749F">
        <w:rPr>
          <w:rFonts w:ascii="Georgia" w:hAnsi="Georgia" w:hint="cs"/>
          <w:color w:val="222222"/>
          <w:sz w:val="18"/>
          <w:szCs w:val="20"/>
          <w:shd w:val="clear" w:color="auto" w:fill="FFFFFF"/>
          <w:rtl/>
        </w:rPr>
        <w:t xml:space="preserve"> בהתאם לכך, גם ערביי ישראל חווים חסמים מגוונים, למשל חלוקה לא שוויונית של משאבים ציבוריים, אי שוויון בהזדמנויות, מחסור בתשתיות ראויות וקשיים בכניסה לשוק העבודה (</w:t>
      </w:r>
      <w:r w:rsidRPr="005E749F">
        <w:rPr>
          <w:rFonts w:ascii="Georgia" w:hAnsi="Georgia"/>
          <w:sz w:val="18"/>
          <w:szCs w:val="20"/>
          <w:rtl/>
        </w:rPr>
        <w:t>חדאד חאג'</w:t>
      </w:r>
      <w:r w:rsidRPr="005E749F">
        <w:rPr>
          <w:rFonts w:ascii="Georgia" w:hAnsi="Georgia" w:hint="cs"/>
          <w:sz w:val="18"/>
          <w:szCs w:val="20"/>
          <w:rtl/>
        </w:rPr>
        <w:t xml:space="preserve"> </w:t>
      </w:r>
      <w:r w:rsidRPr="005E749F">
        <w:rPr>
          <w:rFonts w:ascii="Georgia" w:hAnsi="Georgia"/>
          <w:sz w:val="18"/>
          <w:szCs w:val="20"/>
          <w:rtl/>
        </w:rPr>
        <w:t>יחיא</w:t>
      </w:r>
      <w:r w:rsidRPr="005E749F">
        <w:rPr>
          <w:rFonts w:ascii="Georgia" w:hAnsi="Georgia" w:hint="cs"/>
          <w:sz w:val="18"/>
          <w:szCs w:val="20"/>
          <w:rtl/>
        </w:rPr>
        <w:t xml:space="preserve"> ואח', 2021)</w:t>
      </w:r>
      <w:r w:rsidRPr="005E749F">
        <w:rPr>
          <w:rFonts w:ascii="Georgia" w:hAnsi="Georgia" w:hint="cs"/>
          <w:color w:val="222222"/>
          <w:sz w:val="18"/>
          <w:szCs w:val="20"/>
          <w:shd w:val="clear" w:color="auto" w:fill="FFFFFF"/>
          <w:rtl/>
        </w:rPr>
        <w:t>.</w:t>
      </w:r>
      <w:r w:rsidRPr="005E749F">
        <w:rPr>
          <w:rFonts w:ascii="Georgia" w:hAnsi="Georgia"/>
          <w:sz w:val="18"/>
          <w:szCs w:val="20"/>
          <w:rtl/>
        </w:rPr>
        <w:t xml:space="preserve"> </w:t>
      </w:r>
      <w:r w:rsidRPr="005E749F">
        <w:rPr>
          <w:rFonts w:ascii="Georgia" w:hAnsi="Georgia" w:hint="cs"/>
          <w:color w:val="222222"/>
          <w:sz w:val="18"/>
          <w:szCs w:val="20"/>
          <w:shd w:val="clear" w:color="auto" w:fill="FFFFFF"/>
          <w:rtl/>
        </w:rPr>
        <w:t>חסמים אחרים קשורים לחברה הערבית עצמה, למשל מיעוט נשים היוצאות לעבודה מחוץ לאזור מגוריהן, או רמת השכלה נמוכה יחסית בהשוואה לאוכלוסייה היהודית</w:t>
      </w:r>
      <w:r w:rsidRPr="005E749F">
        <w:rPr>
          <w:rFonts w:ascii="Georgia" w:hAnsi="Georgia" w:hint="cs"/>
          <w:sz w:val="18"/>
          <w:szCs w:val="20"/>
          <w:rtl/>
        </w:rPr>
        <w:t xml:space="preserve"> (חדאד חאג' יחיא ואסף, 2017)</w:t>
      </w:r>
      <w:r w:rsidRPr="005E749F">
        <w:rPr>
          <w:rFonts w:ascii="Georgia" w:hAnsi="Georgia" w:hint="cs"/>
          <w:color w:val="222222"/>
          <w:sz w:val="18"/>
          <w:szCs w:val="20"/>
          <w:shd w:val="clear" w:color="auto" w:fill="FFFFFF"/>
          <w:rtl/>
        </w:rPr>
        <w:t>. אף שמשתתפי המחקר הערבים היו, כאמור, משכילים במיוחד, ולכן רמת ההשכלה וחסמי תעסוקה היו רלוונטיים פחות עבורם, יש להניח שהרוח הכללית השוררת במגזר הערבי ותחושת הקיפוח חלחל</w:t>
      </w:r>
      <w:r w:rsidR="00AF25E0">
        <w:rPr>
          <w:rFonts w:ascii="Georgia" w:hAnsi="Georgia" w:hint="cs"/>
          <w:color w:val="222222"/>
          <w:sz w:val="18"/>
          <w:szCs w:val="20"/>
          <w:shd w:val="clear" w:color="auto" w:fill="FFFFFF"/>
          <w:rtl/>
        </w:rPr>
        <w:t>ו</w:t>
      </w:r>
      <w:r w:rsidRPr="005E749F">
        <w:rPr>
          <w:rFonts w:ascii="Georgia" w:hAnsi="Georgia" w:hint="cs"/>
          <w:color w:val="222222"/>
          <w:sz w:val="18"/>
          <w:szCs w:val="20"/>
          <w:shd w:val="clear" w:color="auto" w:fill="FFFFFF"/>
          <w:rtl/>
        </w:rPr>
        <w:t xml:space="preserve"> גם אליהם, וה</w:t>
      </w:r>
      <w:r w:rsidR="00AF25E0">
        <w:rPr>
          <w:rFonts w:ascii="Georgia" w:hAnsi="Georgia" w:hint="cs"/>
          <w:color w:val="222222"/>
          <w:sz w:val="18"/>
          <w:szCs w:val="20"/>
          <w:shd w:val="clear" w:color="auto" w:fill="FFFFFF"/>
          <w:rtl/>
        </w:rPr>
        <w:t xml:space="preserve">ן </w:t>
      </w:r>
      <w:r w:rsidRPr="005E749F">
        <w:rPr>
          <w:rFonts w:ascii="Georgia" w:hAnsi="Georgia" w:hint="cs"/>
          <w:color w:val="222222"/>
          <w:sz w:val="18"/>
          <w:szCs w:val="20"/>
          <w:shd w:val="clear" w:color="auto" w:fill="FFFFFF"/>
          <w:rtl/>
        </w:rPr>
        <w:t>מתבטא</w:t>
      </w:r>
      <w:r w:rsidR="00AF25E0">
        <w:rPr>
          <w:rFonts w:ascii="Georgia" w:hAnsi="Georgia" w:hint="cs"/>
          <w:color w:val="222222"/>
          <w:sz w:val="18"/>
          <w:szCs w:val="20"/>
          <w:shd w:val="clear" w:color="auto" w:fill="FFFFFF"/>
          <w:rtl/>
        </w:rPr>
        <w:t>ו</w:t>
      </w:r>
      <w:r w:rsidRPr="005E749F">
        <w:rPr>
          <w:rFonts w:ascii="Georgia" w:hAnsi="Georgia" w:hint="cs"/>
          <w:color w:val="222222"/>
          <w:sz w:val="18"/>
          <w:szCs w:val="20"/>
          <w:shd w:val="clear" w:color="auto" w:fill="FFFFFF"/>
          <w:rtl/>
        </w:rPr>
        <w:t>ת ברמה גבוהה יחסית של מצוקה נפשית בהשוואה למגזר היהודי.</w:t>
      </w:r>
    </w:p>
    <w:p w14:paraId="05F47DE0"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הבדלים בין המגזרים נמצאו גם</w:t>
      </w:r>
      <w:r w:rsidRPr="005E749F">
        <w:rPr>
          <w:rFonts w:ascii="Georgia" w:hAnsi="Georgia" w:hint="cs"/>
          <w:sz w:val="18"/>
          <w:szCs w:val="20"/>
          <w:rtl/>
        </w:rPr>
        <w:t xml:space="preserve"> בגורמי ה</w:t>
      </w:r>
      <w:r w:rsidRPr="005E749F">
        <w:rPr>
          <w:rFonts w:ascii="Georgia" w:hAnsi="Georgia"/>
          <w:sz w:val="18"/>
          <w:szCs w:val="20"/>
          <w:rtl/>
        </w:rPr>
        <w:t>לחץ השונים במערכת העבודה-משפחה</w:t>
      </w:r>
      <w:r w:rsidRPr="005E749F">
        <w:rPr>
          <w:rFonts w:ascii="Georgia" w:hAnsi="Georgia" w:hint="cs"/>
          <w:sz w:val="18"/>
          <w:szCs w:val="20"/>
          <w:rtl/>
        </w:rPr>
        <w:t xml:space="preserve">. </w:t>
      </w:r>
      <w:r w:rsidRPr="005E749F">
        <w:rPr>
          <w:rFonts w:ascii="Georgia" w:hAnsi="Georgia"/>
          <w:sz w:val="18"/>
          <w:szCs w:val="20"/>
          <w:rtl/>
        </w:rPr>
        <w:t>במדדי העומס האובייקטיבי המגזרים המסורתיים (חרדים וערבים)</w:t>
      </w:r>
      <w:r w:rsidRPr="005E749F">
        <w:rPr>
          <w:rFonts w:ascii="Georgia" w:hAnsi="Georgia" w:hint="cs"/>
          <w:sz w:val="18"/>
          <w:szCs w:val="20"/>
          <w:rtl/>
        </w:rPr>
        <w:t xml:space="preserve"> מקדישים</w:t>
      </w:r>
      <w:r w:rsidRPr="005E749F">
        <w:rPr>
          <w:rFonts w:ascii="Georgia" w:hAnsi="Georgia"/>
          <w:sz w:val="18"/>
          <w:szCs w:val="20"/>
          <w:rtl/>
        </w:rPr>
        <w:t xml:space="preserve"> ל</w:t>
      </w:r>
      <w:r w:rsidRPr="005E749F">
        <w:rPr>
          <w:rFonts w:ascii="Georgia" w:hAnsi="Georgia" w:hint="cs"/>
          <w:sz w:val="18"/>
          <w:szCs w:val="20"/>
          <w:rtl/>
        </w:rPr>
        <w:t>עבודות ה</w:t>
      </w:r>
      <w:r w:rsidRPr="005E749F">
        <w:rPr>
          <w:rFonts w:ascii="Georgia" w:hAnsi="Georgia"/>
          <w:sz w:val="18"/>
          <w:szCs w:val="20"/>
          <w:rtl/>
        </w:rPr>
        <w:t xml:space="preserve">בית שעות רבות יותר </w:t>
      </w:r>
      <w:r w:rsidRPr="005E749F">
        <w:rPr>
          <w:rFonts w:ascii="Georgia" w:hAnsi="Georgia" w:hint="cs"/>
          <w:sz w:val="18"/>
          <w:szCs w:val="20"/>
          <w:rtl/>
        </w:rPr>
        <w:t>מ</w:t>
      </w:r>
      <w:r w:rsidRPr="005E749F">
        <w:rPr>
          <w:rFonts w:ascii="Georgia" w:hAnsi="Georgia"/>
          <w:sz w:val="18"/>
          <w:szCs w:val="20"/>
          <w:rtl/>
        </w:rPr>
        <w:t>המגזר המודרני</w:t>
      </w:r>
      <w:r w:rsidRPr="005E749F">
        <w:rPr>
          <w:rFonts w:ascii="Georgia" w:hAnsi="Georgia" w:hint="cs"/>
          <w:sz w:val="18"/>
          <w:szCs w:val="20"/>
          <w:rtl/>
        </w:rPr>
        <w:t xml:space="preserve">, היהודי שאינו חרדי. אפשר להסביר </w:t>
      </w:r>
      <w:r w:rsidRPr="005E749F">
        <w:rPr>
          <w:rFonts w:ascii="Georgia" w:hAnsi="Georgia"/>
          <w:sz w:val="18"/>
          <w:szCs w:val="20"/>
          <w:rtl/>
        </w:rPr>
        <w:t xml:space="preserve">ממצא </w:t>
      </w:r>
      <w:r w:rsidRPr="005E749F">
        <w:rPr>
          <w:rFonts w:ascii="Georgia" w:hAnsi="Georgia" w:hint="cs"/>
          <w:sz w:val="18"/>
          <w:szCs w:val="20"/>
          <w:rtl/>
        </w:rPr>
        <w:t>זה ב</w:t>
      </w:r>
      <w:r w:rsidRPr="005E749F">
        <w:rPr>
          <w:rFonts w:ascii="Georgia" w:hAnsi="Georgia"/>
          <w:sz w:val="18"/>
          <w:szCs w:val="20"/>
          <w:rtl/>
        </w:rPr>
        <w:t>מרכזיות המיוחסת למשפחה</w:t>
      </w:r>
      <w:r w:rsidRPr="005E749F">
        <w:rPr>
          <w:rFonts w:ascii="Georgia" w:hAnsi="Georgia" w:hint="cs"/>
          <w:sz w:val="18"/>
          <w:szCs w:val="20"/>
          <w:rtl/>
        </w:rPr>
        <w:t xml:space="preserve">, שבמגזרים המסורתיים היא רבה </w:t>
      </w:r>
      <w:r w:rsidRPr="005E749F">
        <w:rPr>
          <w:rFonts w:ascii="Georgia" w:hAnsi="Georgia"/>
          <w:sz w:val="18"/>
          <w:szCs w:val="20"/>
          <w:rtl/>
        </w:rPr>
        <w:t xml:space="preserve">יותר </w:t>
      </w:r>
      <w:r w:rsidRPr="005E749F">
        <w:rPr>
          <w:rFonts w:ascii="Georgia" w:hAnsi="Georgia" w:hint="cs"/>
          <w:sz w:val="18"/>
          <w:szCs w:val="20"/>
          <w:rtl/>
        </w:rPr>
        <w:t>מאשר במגזרים המודרניי</w:t>
      </w:r>
      <w:r w:rsidRPr="005E749F">
        <w:rPr>
          <w:rFonts w:ascii="Georgia" w:hAnsi="Georgia" w:hint="eastAsia"/>
          <w:sz w:val="18"/>
          <w:szCs w:val="20"/>
          <w:rtl/>
        </w:rPr>
        <w:t>ם</w:t>
      </w:r>
      <w:r w:rsidRPr="005E749F">
        <w:rPr>
          <w:rFonts w:ascii="Georgia" w:hAnsi="Georgia" w:hint="cs"/>
          <w:sz w:val="18"/>
          <w:szCs w:val="20"/>
          <w:rtl/>
        </w:rPr>
        <w:t xml:space="preserve"> (</w:t>
      </w:r>
      <w:r w:rsidRPr="005E749F">
        <w:rPr>
          <w:rFonts w:ascii="Georgia" w:hAnsi="Georgia"/>
          <w:color w:val="222222"/>
          <w:sz w:val="18"/>
          <w:szCs w:val="20"/>
          <w:shd w:val="clear" w:color="auto" w:fill="FFFFFF"/>
        </w:rPr>
        <w:t>Katz &amp; Lavee, 2005</w:t>
      </w:r>
      <w:r w:rsidRPr="005E749F">
        <w:rPr>
          <w:rFonts w:ascii="Georgia" w:hAnsi="Georgia" w:hint="cs"/>
          <w:sz w:val="18"/>
          <w:szCs w:val="20"/>
          <w:rtl/>
        </w:rPr>
        <w:t>)</w:t>
      </w:r>
      <w:r w:rsidRPr="005E749F">
        <w:rPr>
          <w:rFonts w:ascii="Georgia" w:hAnsi="Georgia"/>
          <w:sz w:val="18"/>
          <w:szCs w:val="20"/>
          <w:rtl/>
        </w:rPr>
        <w:t>.</w:t>
      </w:r>
      <w:r w:rsidRPr="005E749F">
        <w:rPr>
          <w:rFonts w:ascii="Georgia" w:hAnsi="Georgia" w:hint="cs"/>
          <w:sz w:val="18"/>
          <w:szCs w:val="20"/>
          <w:rtl/>
        </w:rPr>
        <w:t xml:space="preserve"> </w:t>
      </w:r>
      <w:r w:rsidRPr="005E749F">
        <w:rPr>
          <w:rFonts w:ascii="Georgia" w:hAnsi="Georgia"/>
          <w:sz w:val="18"/>
          <w:szCs w:val="20"/>
          <w:rtl/>
        </w:rPr>
        <w:t>בתגובת שרשרת, בשל דרישות המשפחה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התובעות השקעה של שעות רבות,</w:t>
      </w:r>
      <w:r w:rsidRPr="005E749F">
        <w:rPr>
          <w:rFonts w:ascii="Georgia" w:hAnsi="Georgia"/>
          <w:sz w:val="18"/>
          <w:szCs w:val="20"/>
          <w:rtl/>
        </w:rPr>
        <w:t xml:space="preserve"> במגזריה המסורתיים של ישראל</w:t>
      </w:r>
      <w:r w:rsidRPr="005E749F">
        <w:rPr>
          <w:rFonts w:ascii="Georgia" w:hAnsi="Georgia" w:hint="cs"/>
          <w:sz w:val="18"/>
          <w:szCs w:val="20"/>
          <w:rtl/>
        </w:rPr>
        <w:t xml:space="preserve"> עוצמת </w:t>
      </w:r>
      <w:r w:rsidRPr="005E749F">
        <w:rPr>
          <w:rFonts w:ascii="Georgia" w:hAnsi="Georgia"/>
          <w:sz w:val="18"/>
          <w:szCs w:val="20"/>
          <w:rtl/>
        </w:rPr>
        <w:t>קונפליקט התפקידים משפחה</w:t>
      </w:r>
      <w:r w:rsidRPr="005E749F">
        <w:rPr>
          <w:rFonts w:ascii="Georgia" w:hAnsi="Georgia" w:hint="cs"/>
          <w:sz w:val="18"/>
          <w:szCs w:val="20"/>
          <w:rtl/>
        </w:rPr>
        <w:t>-</w:t>
      </w:r>
      <w:r w:rsidRPr="005E749F">
        <w:rPr>
          <w:rFonts w:ascii="Georgia" w:hAnsi="Georgia"/>
          <w:sz w:val="18"/>
          <w:szCs w:val="20"/>
          <w:rtl/>
        </w:rPr>
        <w:t xml:space="preserve">עבודה </w:t>
      </w:r>
      <w:r w:rsidRPr="005E749F">
        <w:rPr>
          <w:rFonts w:ascii="Georgia" w:hAnsi="Georgia" w:hint="cs"/>
          <w:sz w:val="18"/>
          <w:szCs w:val="20"/>
          <w:rtl/>
        </w:rPr>
        <w:t>גבוהה</w:t>
      </w:r>
      <w:r w:rsidRPr="005E749F">
        <w:rPr>
          <w:rFonts w:ascii="Georgia" w:hAnsi="Georgia"/>
          <w:sz w:val="18"/>
          <w:szCs w:val="20"/>
          <w:rtl/>
        </w:rPr>
        <w:t xml:space="preserve"> יותר מאשר </w:t>
      </w:r>
      <w:r w:rsidRPr="005E749F">
        <w:rPr>
          <w:rFonts w:ascii="Georgia" w:hAnsi="Georgia" w:hint="cs"/>
          <w:sz w:val="18"/>
          <w:szCs w:val="20"/>
          <w:rtl/>
        </w:rPr>
        <w:t>במגזר</w:t>
      </w:r>
      <w:r w:rsidRPr="005E749F">
        <w:rPr>
          <w:rFonts w:ascii="Georgia" w:hAnsi="Georgia"/>
          <w:sz w:val="18"/>
          <w:szCs w:val="20"/>
          <w:rtl/>
        </w:rPr>
        <w:t xml:space="preserve"> המודרני</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בקרב ה</w:t>
      </w:r>
      <w:r w:rsidRPr="005E749F">
        <w:rPr>
          <w:rFonts w:ascii="Georgia" w:hAnsi="Georgia"/>
          <w:sz w:val="18"/>
          <w:szCs w:val="20"/>
          <w:rtl/>
        </w:rPr>
        <w:t>יהודים שאינם חרדים. לעומת זאת</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במדד העומס האובייקטיבי בעבודה לא נמצאו הבדלים בין המגזרים.</w:t>
      </w:r>
    </w:p>
    <w:p w14:paraId="0F8DBAD1" w14:textId="77777777" w:rsidR="005E749F" w:rsidRPr="005E749F" w:rsidRDefault="005E749F" w:rsidP="005E749F">
      <w:pPr>
        <w:spacing w:after="180" w:line="280" w:lineRule="exact"/>
        <w:jc w:val="both"/>
        <w:rPr>
          <w:rFonts w:ascii="Georgia" w:hAnsi="Georgia"/>
          <w:sz w:val="18"/>
          <w:szCs w:val="20"/>
          <w:rtl/>
        </w:rPr>
      </w:pPr>
    </w:p>
    <w:p w14:paraId="4B449F7E" w14:textId="479FA854"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t>תרומת גורמי הלחץ במערכת ה</w:t>
      </w:r>
      <w:r w:rsidRPr="005E749F">
        <w:rPr>
          <w:rFonts w:cs="Guttman Aharoni"/>
          <w:color w:val="BA2A16"/>
          <w:rtl/>
        </w:rPr>
        <w:t>עבודה</w:t>
      </w:r>
      <w:r w:rsidRPr="005E749F">
        <w:rPr>
          <w:rFonts w:cs="Guttman Aharoni" w:hint="cs"/>
          <w:color w:val="BA2A16"/>
          <w:rtl/>
        </w:rPr>
        <w:t>-</w:t>
      </w:r>
      <w:r w:rsidRPr="005E749F">
        <w:rPr>
          <w:rFonts w:cs="Guttman Aharoni"/>
          <w:color w:val="BA2A16"/>
          <w:rtl/>
        </w:rPr>
        <w:t>משפחה</w:t>
      </w:r>
      <w:r w:rsidRPr="005E749F">
        <w:rPr>
          <w:rFonts w:cs="Guttman Aharoni" w:hint="cs"/>
          <w:color w:val="BA2A16"/>
          <w:rtl/>
        </w:rPr>
        <w:t xml:space="preserve"> ל</w:t>
      </w:r>
      <w:r w:rsidRPr="005E749F">
        <w:rPr>
          <w:rFonts w:cs="Guttman Aharoni"/>
          <w:color w:val="BA2A16"/>
          <w:rtl/>
        </w:rPr>
        <w:t xml:space="preserve">מצוקה </w:t>
      </w:r>
      <w:r w:rsidRPr="005E749F">
        <w:rPr>
          <w:rFonts w:cs="Guttman Aharoni" w:hint="cs"/>
          <w:color w:val="BA2A16"/>
          <w:rtl/>
        </w:rPr>
        <w:t>ה</w:t>
      </w:r>
      <w:r w:rsidRPr="005E749F">
        <w:rPr>
          <w:rFonts w:cs="Guttman Aharoni"/>
          <w:color w:val="BA2A16"/>
          <w:rtl/>
        </w:rPr>
        <w:t>נפשית</w:t>
      </w:r>
      <w:r w:rsidRPr="005E749F">
        <w:rPr>
          <w:rFonts w:cs="Guttman Aharoni" w:hint="cs"/>
          <w:color w:val="BA2A16"/>
          <w:rtl/>
        </w:rPr>
        <w:t xml:space="preserve"> </w:t>
      </w:r>
    </w:p>
    <w:p w14:paraId="22A78E20"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בצד הבדלים אלו נמצא דמיון </w:t>
      </w:r>
      <w:r w:rsidRPr="005E749F">
        <w:rPr>
          <w:rFonts w:ascii="Georgia" w:hAnsi="Georgia" w:hint="cs"/>
          <w:sz w:val="18"/>
          <w:szCs w:val="20"/>
          <w:rtl/>
        </w:rPr>
        <w:t xml:space="preserve">מסוים </w:t>
      </w:r>
      <w:r w:rsidRPr="005E749F">
        <w:rPr>
          <w:rFonts w:ascii="Georgia" w:hAnsi="Georgia"/>
          <w:sz w:val="18"/>
          <w:szCs w:val="20"/>
          <w:rtl/>
        </w:rPr>
        <w:t>ב</w:t>
      </w:r>
      <w:r w:rsidRPr="005E749F">
        <w:rPr>
          <w:rFonts w:ascii="Georgia" w:hAnsi="Georgia" w:hint="cs"/>
          <w:sz w:val="18"/>
          <w:szCs w:val="20"/>
          <w:rtl/>
        </w:rPr>
        <w:t xml:space="preserve">ין </w:t>
      </w:r>
      <w:r w:rsidRPr="005E749F">
        <w:rPr>
          <w:rFonts w:ascii="Georgia" w:hAnsi="Georgia"/>
          <w:sz w:val="18"/>
          <w:szCs w:val="20"/>
          <w:rtl/>
        </w:rPr>
        <w:t>שלושת המגזרים בפגיעת</w:t>
      </w:r>
      <w:r w:rsidRPr="005E749F">
        <w:rPr>
          <w:rFonts w:ascii="Georgia" w:hAnsi="Georgia" w:hint="cs"/>
          <w:sz w:val="18"/>
          <w:szCs w:val="20"/>
          <w:rtl/>
        </w:rPr>
        <w:t xml:space="preserve"> גורמי</w:t>
      </w:r>
      <w:r w:rsidRPr="005E749F">
        <w:rPr>
          <w:rFonts w:ascii="Georgia" w:hAnsi="Georgia"/>
          <w:sz w:val="18"/>
          <w:szCs w:val="20"/>
          <w:rtl/>
        </w:rPr>
        <w:t xml:space="preserve"> הלח</w:t>
      </w:r>
      <w:r w:rsidRPr="005E749F">
        <w:rPr>
          <w:rFonts w:ascii="Georgia" w:hAnsi="Georgia" w:hint="cs"/>
          <w:sz w:val="18"/>
          <w:szCs w:val="20"/>
          <w:rtl/>
        </w:rPr>
        <w:t>ץ</w:t>
      </w:r>
      <w:r w:rsidRPr="005E749F">
        <w:rPr>
          <w:rFonts w:ascii="Georgia" w:hAnsi="Georgia"/>
          <w:sz w:val="18"/>
          <w:szCs w:val="20"/>
          <w:rtl/>
        </w:rPr>
        <w:t xml:space="preserve"> במערכת העבודה-משפחה </w:t>
      </w:r>
      <w:r w:rsidRPr="005E749F">
        <w:rPr>
          <w:rFonts w:ascii="Georgia" w:hAnsi="Georgia" w:hint="cs"/>
          <w:sz w:val="18"/>
          <w:szCs w:val="20"/>
          <w:rtl/>
        </w:rPr>
        <w:t>ברווחתם</w:t>
      </w:r>
      <w:r w:rsidRPr="005E749F">
        <w:rPr>
          <w:rFonts w:ascii="Georgia" w:hAnsi="Georgia"/>
          <w:sz w:val="18"/>
          <w:szCs w:val="20"/>
          <w:rtl/>
        </w:rPr>
        <w:t xml:space="preserve"> הנפשית של משתתפי </w:t>
      </w:r>
      <w:r w:rsidRPr="005E749F">
        <w:rPr>
          <w:rFonts w:ascii="Georgia" w:hAnsi="Georgia" w:hint="cs"/>
          <w:sz w:val="18"/>
          <w:szCs w:val="20"/>
          <w:rtl/>
        </w:rPr>
        <w:t>ה</w:t>
      </w:r>
      <w:r w:rsidRPr="005E749F">
        <w:rPr>
          <w:rFonts w:ascii="Georgia" w:hAnsi="Georgia"/>
          <w:sz w:val="18"/>
          <w:szCs w:val="20"/>
          <w:rtl/>
        </w:rPr>
        <w:t>מחקר.</w:t>
      </w:r>
      <w:r w:rsidRPr="005E749F">
        <w:rPr>
          <w:rFonts w:ascii="Georgia" w:hAnsi="Georgia" w:hint="cs"/>
          <w:sz w:val="18"/>
          <w:szCs w:val="20"/>
          <w:rtl/>
        </w:rPr>
        <w:t xml:space="preserve"> כך למשל, בשלושת המגזרים לא נמצא קשר בין מדדי העומס האובייקטיבי לבין מצוקה נפשית. אף</w:t>
      </w:r>
      <w:r w:rsidRPr="005E749F">
        <w:rPr>
          <w:rFonts w:ascii="Georgia" w:hAnsi="Georgia"/>
          <w:sz w:val="18"/>
          <w:szCs w:val="20"/>
          <w:rtl/>
        </w:rPr>
        <w:t xml:space="preserve"> שמדדים אובייקטיבי</w:t>
      </w:r>
      <w:r w:rsidRPr="005E749F">
        <w:rPr>
          <w:rFonts w:ascii="Georgia" w:hAnsi="Georgia" w:hint="cs"/>
          <w:sz w:val="18"/>
          <w:szCs w:val="20"/>
          <w:rtl/>
        </w:rPr>
        <w:t>י</w:t>
      </w:r>
      <w:r w:rsidRPr="005E749F">
        <w:rPr>
          <w:rFonts w:ascii="Georgia" w:hAnsi="Georgia"/>
          <w:sz w:val="18"/>
          <w:szCs w:val="20"/>
          <w:rtl/>
        </w:rPr>
        <w:t>ם</w:t>
      </w:r>
      <w:r w:rsidRPr="005E749F">
        <w:rPr>
          <w:rFonts w:ascii="Georgia" w:hAnsi="Georgia" w:hint="cs"/>
          <w:sz w:val="18"/>
          <w:szCs w:val="20"/>
          <w:rtl/>
        </w:rPr>
        <w:t xml:space="preserve"> המשקפים גורמי הלחץ במערכת העבודה-משפחה</w:t>
      </w:r>
      <w:r w:rsidRPr="005E749F">
        <w:rPr>
          <w:rFonts w:ascii="Georgia" w:hAnsi="Georgia"/>
          <w:sz w:val="18"/>
          <w:szCs w:val="20"/>
          <w:rtl/>
        </w:rPr>
        <w:t xml:space="preserve"> מקובלים</w:t>
      </w:r>
      <w:r w:rsidRPr="005E749F">
        <w:rPr>
          <w:rFonts w:ascii="Georgia" w:hAnsi="Georgia" w:hint="cs"/>
          <w:sz w:val="18"/>
          <w:szCs w:val="20"/>
          <w:rtl/>
        </w:rPr>
        <w:t xml:space="preserve"> </w:t>
      </w:r>
      <w:r w:rsidRPr="005E749F">
        <w:rPr>
          <w:rFonts w:ascii="Georgia" w:hAnsi="Georgia"/>
          <w:sz w:val="18"/>
          <w:szCs w:val="20"/>
          <w:rtl/>
        </w:rPr>
        <w:t>בספרות המקצועית</w:t>
      </w:r>
      <w:r w:rsidRPr="005E749F">
        <w:rPr>
          <w:rFonts w:ascii="Georgia" w:hAnsi="Georgia" w:hint="cs"/>
          <w:sz w:val="18"/>
          <w:szCs w:val="20"/>
          <w:rtl/>
        </w:rPr>
        <w:t xml:space="preserve"> (למשל, </w:t>
      </w:r>
      <w:r w:rsidRPr="005E749F">
        <w:rPr>
          <w:rFonts w:ascii="Georgia" w:hAnsi="Georgia"/>
          <w:color w:val="222222"/>
          <w:sz w:val="18"/>
          <w:szCs w:val="20"/>
          <w:shd w:val="clear" w:color="auto" w:fill="FFFFFF"/>
        </w:rPr>
        <w:t>Greiner et al., 1997</w:t>
      </w:r>
      <w:r w:rsidRPr="005E749F">
        <w:rPr>
          <w:rFonts w:ascii="Georgia" w:hAnsi="Georgia"/>
          <w:sz w:val="18"/>
          <w:szCs w:val="20"/>
          <w:rtl/>
        </w:rPr>
        <w:t>)</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חוקרים אחדים מתחו </w:t>
      </w:r>
      <w:r w:rsidRPr="005E749F">
        <w:rPr>
          <w:rFonts w:ascii="Georgia" w:hAnsi="Georgia"/>
          <w:sz w:val="18"/>
          <w:szCs w:val="20"/>
          <w:rtl/>
        </w:rPr>
        <w:t xml:space="preserve">ביקורת </w:t>
      </w:r>
      <w:r w:rsidRPr="005E749F">
        <w:rPr>
          <w:rFonts w:ascii="Georgia" w:hAnsi="Georgia" w:hint="cs"/>
          <w:sz w:val="18"/>
          <w:szCs w:val="20"/>
          <w:rtl/>
        </w:rPr>
        <w:t>על גישה זו וטענו</w:t>
      </w:r>
      <w:r w:rsidRPr="005E749F">
        <w:rPr>
          <w:rFonts w:ascii="Georgia" w:hAnsi="Georgia"/>
          <w:sz w:val="18"/>
          <w:szCs w:val="20"/>
          <w:rtl/>
        </w:rPr>
        <w:t xml:space="preserve"> </w:t>
      </w:r>
      <w:r w:rsidRPr="005E749F">
        <w:rPr>
          <w:rFonts w:ascii="Georgia" w:hAnsi="Georgia" w:hint="cs"/>
          <w:sz w:val="18"/>
          <w:szCs w:val="20"/>
          <w:rtl/>
        </w:rPr>
        <w:t xml:space="preserve">כי </w:t>
      </w:r>
      <w:r w:rsidRPr="005E749F">
        <w:rPr>
          <w:rFonts w:ascii="Georgia" w:hAnsi="Georgia"/>
          <w:sz w:val="18"/>
          <w:szCs w:val="20"/>
          <w:rtl/>
        </w:rPr>
        <w:t xml:space="preserve">הלחץ </w:t>
      </w:r>
      <w:r w:rsidRPr="005E749F">
        <w:rPr>
          <w:rFonts w:ascii="Georgia" w:hAnsi="Georgia" w:hint="cs"/>
          <w:sz w:val="18"/>
          <w:szCs w:val="20"/>
          <w:rtl/>
        </w:rPr>
        <w:t>הוא</w:t>
      </w:r>
      <w:r w:rsidRPr="005E749F">
        <w:rPr>
          <w:rFonts w:ascii="Georgia" w:hAnsi="Georgia"/>
          <w:sz w:val="18"/>
          <w:szCs w:val="20"/>
          <w:rtl/>
        </w:rPr>
        <w:t xml:space="preserve"> תופעה </w:t>
      </w:r>
      <w:r w:rsidRPr="005E749F">
        <w:rPr>
          <w:rFonts w:ascii="Georgia" w:hAnsi="Georgia" w:hint="cs"/>
          <w:sz w:val="18"/>
          <w:szCs w:val="20"/>
          <w:rtl/>
        </w:rPr>
        <w:t>סובייקטיבי</w:t>
      </w:r>
      <w:r w:rsidRPr="005E749F">
        <w:rPr>
          <w:rFonts w:ascii="Georgia" w:hAnsi="Georgia" w:hint="eastAsia"/>
          <w:sz w:val="18"/>
          <w:szCs w:val="20"/>
          <w:rtl/>
        </w:rPr>
        <w:t>ת</w:t>
      </w:r>
      <w:r w:rsidRPr="005E749F">
        <w:rPr>
          <w:rFonts w:ascii="Georgia" w:hAnsi="Georgia" w:hint="cs"/>
          <w:sz w:val="18"/>
          <w:szCs w:val="20"/>
          <w:rtl/>
        </w:rPr>
        <w:t xml:space="preserve">, ויש להעריכו </w:t>
      </w:r>
      <w:r w:rsidRPr="005E749F">
        <w:rPr>
          <w:rFonts w:ascii="Georgia" w:hAnsi="Georgia"/>
          <w:sz w:val="18"/>
          <w:szCs w:val="20"/>
          <w:rtl/>
        </w:rPr>
        <w:t xml:space="preserve">במדדים </w:t>
      </w:r>
      <w:r w:rsidRPr="005E749F">
        <w:rPr>
          <w:rFonts w:ascii="Georgia" w:hAnsi="Georgia" w:hint="cs"/>
          <w:sz w:val="18"/>
          <w:szCs w:val="20"/>
          <w:rtl/>
        </w:rPr>
        <w:t xml:space="preserve">של תפיסה והערכה (למשל, </w:t>
      </w:r>
      <w:r w:rsidRPr="005E749F">
        <w:rPr>
          <w:rFonts w:ascii="Georgia" w:hAnsi="Georgia"/>
          <w:color w:val="222222"/>
          <w:sz w:val="18"/>
          <w:szCs w:val="20"/>
          <w:shd w:val="clear" w:color="auto" w:fill="FFFFFF"/>
        </w:rPr>
        <w:t>Lazarus, 1990</w:t>
      </w:r>
      <w:r w:rsidRPr="005E749F">
        <w:rPr>
          <w:rFonts w:ascii="Georgia" w:hAnsi="Georgia" w:hint="cs"/>
          <w:sz w:val="18"/>
          <w:szCs w:val="20"/>
          <w:rtl/>
        </w:rPr>
        <w:t>).</w:t>
      </w:r>
      <w:r w:rsidRPr="005E749F">
        <w:rPr>
          <w:rFonts w:ascii="Georgia" w:hAnsi="Georgia"/>
          <w:sz w:val="18"/>
          <w:szCs w:val="20"/>
          <w:rtl/>
        </w:rPr>
        <w:t xml:space="preserve"> הסבר זה </w:t>
      </w:r>
      <w:r w:rsidRPr="005E749F">
        <w:rPr>
          <w:rFonts w:ascii="Georgia" w:hAnsi="Georgia"/>
          <w:sz w:val="18"/>
          <w:szCs w:val="20"/>
          <w:rtl/>
        </w:rPr>
        <w:lastRenderedPageBreak/>
        <w:t xml:space="preserve">מקבל תוקף בממצא </w:t>
      </w:r>
      <w:r w:rsidRPr="005E749F">
        <w:rPr>
          <w:rFonts w:ascii="Georgia" w:hAnsi="Georgia" w:hint="cs"/>
          <w:sz w:val="18"/>
          <w:szCs w:val="20"/>
          <w:rtl/>
        </w:rPr>
        <w:t>המראה</w:t>
      </w:r>
      <w:r w:rsidRPr="005E749F">
        <w:rPr>
          <w:rFonts w:ascii="Georgia" w:hAnsi="Georgia"/>
          <w:sz w:val="18"/>
          <w:szCs w:val="20"/>
          <w:rtl/>
        </w:rPr>
        <w:t xml:space="preserve"> </w:t>
      </w:r>
      <w:r w:rsidRPr="005E749F">
        <w:rPr>
          <w:rFonts w:ascii="Georgia" w:hAnsi="Georgia" w:hint="cs"/>
          <w:sz w:val="18"/>
          <w:szCs w:val="20"/>
          <w:rtl/>
        </w:rPr>
        <w:t xml:space="preserve">כי </w:t>
      </w:r>
      <w:r w:rsidRPr="005E749F">
        <w:rPr>
          <w:rFonts w:ascii="Georgia" w:hAnsi="Georgia"/>
          <w:sz w:val="18"/>
          <w:szCs w:val="20"/>
          <w:rtl/>
        </w:rPr>
        <w:t>כאשר ה</w:t>
      </w:r>
      <w:r w:rsidRPr="005E749F">
        <w:rPr>
          <w:rFonts w:ascii="Georgia" w:hAnsi="Georgia" w:hint="cs"/>
          <w:sz w:val="18"/>
          <w:szCs w:val="20"/>
          <w:rtl/>
        </w:rPr>
        <w:t xml:space="preserve">עומס בעבודה </w:t>
      </w:r>
      <w:r w:rsidRPr="005E749F">
        <w:rPr>
          <w:rFonts w:ascii="Georgia" w:hAnsi="Georgia"/>
          <w:sz w:val="18"/>
          <w:szCs w:val="20"/>
          <w:rtl/>
        </w:rPr>
        <w:t xml:space="preserve">הוערך </w:t>
      </w:r>
      <w:r w:rsidRPr="005E749F">
        <w:rPr>
          <w:rFonts w:ascii="Georgia" w:hAnsi="Georgia" w:hint="cs"/>
          <w:sz w:val="18"/>
          <w:szCs w:val="20"/>
          <w:rtl/>
        </w:rPr>
        <w:t>באמצעות מדד סובייקטיבי,</w:t>
      </w:r>
      <w:r w:rsidRPr="005E749F">
        <w:rPr>
          <w:rFonts w:ascii="Georgia" w:hAnsi="Georgia"/>
          <w:sz w:val="18"/>
          <w:szCs w:val="20"/>
          <w:rtl/>
        </w:rPr>
        <w:t xml:space="preserve"> הוא נמצא קשור</w:t>
      </w:r>
      <w:r w:rsidRPr="005E749F">
        <w:rPr>
          <w:rFonts w:ascii="Georgia" w:hAnsi="Georgia" w:hint="cs"/>
          <w:sz w:val="18"/>
          <w:szCs w:val="20"/>
          <w:rtl/>
        </w:rPr>
        <w:t xml:space="preserve"> בצורה מובהקת </w:t>
      </w:r>
      <w:r w:rsidRPr="005E749F">
        <w:rPr>
          <w:rFonts w:ascii="Georgia" w:hAnsi="Georgia"/>
          <w:sz w:val="18"/>
          <w:szCs w:val="20"/>
          <w:rtl/>
        </w:rPr>
        <w:t>למצוקה נפשית</w:t>
      </w:r>
      <w:r w:rsidRPr="005E749F">
        <w:rPr>
          <w:rFonts w:ascii="Georgia" w:hAnsi="Georgia"/>
          <w:b/>
          <w:bCs/>
          <w:sz w:val="18"/>
          <w:szCs w:val="20"/>
          <w:rtl/>
        </w:rPr>
        <w:t xml:space="preserve"> </w:t>
      </w:r>
      <w:r w:rsidRPr="005E749F">
        <w:rPr>
          <w:rFonts w:ascii="Georgia" w:hAnsi="Georgia"/>
          <w:sz w:val="18"/>
          <w:szCs w:val="20"/>
          <w:rtl/>
        </w:rPr>
        <w:t xml:space="preserve">בכל </w:t>
      </w:r>
      <w:r w:rsidRPr="005E749F">
        <w:rPr>
          <w:rFonts w:ascii="Georgia" w:hAnsi="Georgia" w:hint="cs"/>
          <w:sz w:val="18"/>
          <w:szCs w:val="20"/>
          <w:rtl/>
        </w:rPr>
        <w:t>מגזריה של החברה הישראלית. עם זאת, תרומתו אינה זהה בשלושת המגזרים, ופגיעתו ברווחה הנפשית בקרב הערבים רבה יותר מאשר בקרב שני המגזרים היהודיים</w:t>
      </w:r>
      <w:r w:rsidRPr="005E749F">
        <w:rPr>
          <w:rFonts w:ascii="Georgia" w:hAnsi="Georgia"/>
          <w:sz w:val="18"/>
          <w:szCs w:val="20"/>
          <w:rtl/>
        </w:rPr>
        <w:t>.</w:t>
      </w:r>
      <w:r w:rsidRPr="005E749F">
        <w:rPr>
          <w:rFonts w:ascii="Georgia" w:hAnsi="Georgia" w:hint="cs"/>
          <w:sz w:val="18"/>
          <w:szCs w:val="20"/>
          <w:rtl/>
        </w:rPr>
        <w:t xml:space="preserve"> נראה כי חוויית העומס במגזר זה כבדה יותר משום שהיא מתווספת ללחצים הנובעים מעצם היותם של הערבים בישראל מיעוט לעומת הרוב היהודי, ועל כן העומס הסובייקטיב</w:t>
      </w:r>
      <w:r w:rsidRPr="005E749F">
        <w:rPr>
          <w:rFonts w:ascii="Georgia" w:hAnsi="Georgia" w:hint="eastAsia"/>
          <w:sz w:val="18"/>
          <w:szCs w:val="20"/>
          <w:rtl/>
        </w:rPr>
        <w:t>י</w:t>
      </w:r>
      <w:r w:rsidRPr="005E749F">
        <w:rPr>
          <w:rFonts w:ascii="Georgia" w:hAnsi="Georgia" w:hint="cs"/>
          <w:sz w:val="18"/>
          <w:szCs w:val="20"/>
          <w:rtl/>
        </w:rPr>
        <w:t xml:space="preserve"> פוגע ברווחתם הנפשית יותר משהוא פוגע בשני המגזרים היהודיים. ניתן אפוא להסיק כי מידת הקולקטיביז</w:t>
      </w:r>
      <w:r w:rsidRPr="005E749F">
        <w:rPr>
          <w:rFonts w:ascii="Georgia" w:hAnsi="Georgia" w:hint="eastAsia"/>
          <w:sz w:val="18"/>
          <w:szCs w:val="20"/>
          <w:rtl/>
        </w:rPr>
        <w:t>ם</w:t>
      </w:r>
      <w:r w:rsidRPr="005E749F">
        <w:rPr>
          <w:rFonts w:ascii="Georgia" w:hAnsi="Georgia" w:hint="cs"/>
          <w:sz w:val="18"/>
          <w:szCs w:val="20"/>
          <w:rtl/>
        </w:rPr>
        <w:t xml:space="preserve"> של המגזר אינה בהכרח הגורם המכריע בתרגום חוויית העומס הסובייקטי</w:t>
      </w:r>
      <w:r w:rsidRPr="005E749F">
        <w:rPr>
          <w:rFonts w:ascii="Georgia" w:hAnsi="Georgia" w:hint="eastAsia"/>
          <w:sz w:val="18"/>
          <w:szCs w:val="20"/>
          <w:rtl/>
        </w:rPr>
        <w:t>בי</w:t>
      </w:r>
      <w:r w:rsidRPr="005E749F">
        <w:rPr>
          <w:rFonts w:ascii="Georgia" w:hAnsi="Georgia" w:hint="cs"/>
          <w:sz w:val="18"/>
          <w:szCs w:val="20"/>
          <w:rtl/>
        </w:rPr>
        <w:t xml:space="preserve"> למצוקה נפשית, אלא הסטטוס החברתי </w:t>
      </w:r>
      <w:r w:rsidRPr="005E749F">
        <w:rPr>
          <w:rFonts w:ascii="Georgia" w:hAnsi="Georgia"/>
          <w:color w:val="000000"/>
          <w:sz w:val="18"/>
          <w:szCs w:val="20"/>
          <w:rtl/>
        </w:rPr>
        <w:t>–</w:t>
      </w:r>
      <w:r w:rsidRPr="005E749F">
        <w:rPr>
          <w:rFonts w:ascii="Georgia" w:hAnsi="Georgia" w:hint="cs"/>
          <w:sz w:val="18"/>
          <w:szCs w:val="20"/>
          <w:rtl/>
        </w:rPr>
        <w:t xml:space="preserve"> מיעוט לעומת רוב. חוויית העומס בעבודה תפגע במיעוט המוחלש יותר מאשר ברוב. </w:t>
      </w:r>
      <w:r w:rsidRPr="005E749F">
        <w:rPr>
          <w:rFonts w:ascii="Georgia" w:hAnsi="Georgia"/>
          <w:sz w:val="18"/>
          <w:szCs w:val="20"/>
          <w:rtl/>
        </w:rPr>
        <w:tab/>
      </w:r>
      <w:r w:rsidRPr="005E749F">
        <w:rPr>
          <w:rFonts w:ascii="Georgia" w:hAnsi="Georgia" w:hint="cs"/>
          <w:sz w:val="18"/>
          <w:szCs w:val="20"/>
          <w:rtl/>
        </w:rPr>
        <w:t xml:space="preserve"> </w:t>
      </w:r>
    </w:p>
    <w:p w14:paraId="110423F1" w14:textId="0ED8CA2E" w:rsidR="005E749F" w:rsidRPr="005E749F" w:rsidRDefault="005E749F" w:rsidP="005E749F">
      <w:pPr>
        <w:spacing w:after="180" w:line="280" w:lineRule="exact"/>
        <w:jc w:val="both"/>
        <w:rPr>
          <w:rFonts w:ascii="Georgia" w:hAnsi="Georgia"/>
          <w:b/>
          <w:bCs/>
          <w:sz w:val="18"/>
          <w:szCs w:val="20"/>
          <w:rtl/>
        </w:rPr>
      </w:pPr>
      <w:r w:rsidRPr="005E749F">
        <w:rPr>
          <w:rFonts w:ascii="Georgia" w:hAnsi="Georgia" w:hint="cs"/>
          <w:sz w:val="18"/>
          <w:szCs w:val="20"/>
          <w:rtl/>
        </w:rPr>
        <w:t xml:space="preserve">לעומת הבדלים אלו בין המגזרים, תרומתו של קונפליקט התפקידים (המדד הכללי) להסבר של </w:t>
      </w:r>
      <w:r w:rsidR="00B635B9">
        <w:rPr>
          <w:rFonts w:ascii="Georgia" w:hAnsi="Georgia" w:hint="cs"/>
          <w:sz w:val="18"/>
          <w:szCs w:val="20"/>
          <w:rtl/>
        </w:rPr>
        <w:t>ה</w:t>
      </w:r>
      <w:r w:rsidRPr="005E749F">
        <w:rPr>
          <w:rFonts w:ascii="Georgia" w:hAnsi="Georgia" w:hint="cs"/>
          <w:sz w:val="18"/>
          <w:szCs w:val="20"/>
          <w:rtl/>
        </w:rPr>
        <w:t xml:space="preserve">מצוקה </w:t>
      </w:r>
      <w:r w:rsidR="00B635B9">
        <w:rPr>
          <w:rFonts w:ascii="Georgia" w:hAnsi="Georgia" w:hint="cs"/>
          <w:sz w:val="18"/>
          <w:szCs w:val="20"/>
          <w:rtl/>
        </w:rPr>
        <w:t>ה</w:t>
      </w:r>
      <w:r w:rsidRPr="005E749F">
        <w:rPr>
          <w:rFonts w:ascii="Georgia" w:hAnsi="Georgia" w:hint="cs"/>
          <w:sz w:val="18"/>
          <w:szCs w:val="20"/>
          <w:rtl/>
        </w:rPr>
        <w:t xml:space="preserve">נפשית היא מובהקת, ודומה בשלושת המגזרים. </w:t>
      </w:r>
      <w:r w:rsidRPr="005E749F">
        <w:rPr>
          <w:rFonts w:ascii="Georgia" w:hAnsi="Georgia"/>
          <w:sz w:val="18"/>
          <w:szCs w:val="20"/>
          <w:rtl/>
        </w:rPr>
        <w:t xml:space="preserve">נראה </w:t>
      </w:r>
      <w:r w:rsidRPr="005E749F">
        <w:rPr>
          <w:rFonts w:ascii="Georgia" w:hAnsi="Georgia" w:hint="cs"/>
          <w:sz w:val="18"/>
          <w:szCs w:val="20"/>
          <w:rtl/>
        </w:rPr>
        <w:t xml:space="preserve">כי </w:t>
      </w:r>
      <w:r w:rsidRPr="005E749F">
        <w:rPr>
          <w:rFonts w:ascii="Georgia" w:hAnsi="Georgia"/>
          <w:sz w:val="18"/>
          <w:szCs w:val="20"/>
          <w:rtl/>
        </w:rPr>
        <w:t>את הד</w:t>
      </w:r>
      <w:r w:rsidRPr="005E749F">
        <w:rPr>
          <w:rFonts w:ascii="Georgia" w:hAnsi="Georgia" w:hint="cs"/>
          <w:sz w:val="18"/>
          <w:szCs w:val="20"/>
          <w:rtl/>
        </w:rPr>
        <w:t>מיו</w:t>
      </w:r>
      <w:r w:rsidRPr="005E749F">
        <w:rPr>
          <w:rFonts w:ascii="Georgia" w:hAnsi="Georgia"/>
          <w:sz w:val="18"/>
          <w:szCs w:val="20"/>
          <w:rtl/>
        </w:rPr>
        <w:t>ן</w:t>
      </w:r>
      <w:r w:rsidRPr="005E749F">
        <w:rPr>
          <w:rFonts w:ascii="Georgia" w:hAnsi="Georgia" w:hint="cs"/>
          <w:sz w:val="18"/>
          <w:szCs w:val="20"/>
          <w:rtl/>
        </w:rPr>
        <w:t xml:space="preserve"> בין שלושת המגזרים בפגיעתה של חוויית קונפליקט התפקידים ברווחה הנפשית, כפי שעולה מהממצאים,</w:t>
      </w:r>
      <w:r w:rsidRPr="005E749F">
        <w:rPr>
          <w:rFonts w:ascii="Georgia" w:hAnsi="Georgia"/>
          <w:sz w:val="18"/>
          <w:szCs w:val="20"/>
          <w:rtl/>
        </w:rPr>
        <w:t xml:space="preserve"> ניתן לתלות </w:t>
      </w:r>
      <w:r w:rsidRPr="005E749F">
        <w:rPr>
          <w:rFonts w:ascii="Georgia" w:hAnsi="Georgia" w:hint="cs"/>
          <w:sz w:val="18"/>
          <w:szCs w:val="20"/>
          <w:rtl/>
        </w:rPr>
        <w:t>במגע</w:t>
      </w:r>
      <w:r w:rsidRPr="005E749F">
        <w:rPr>
          <w:rFonts w:ascii="Georgia" w:hAnsi="Georgia"/>
          <w:sz w:val="18"/>
          <w:szCs w:val="20"/>
          <w:rtl/>
        </w:rPr>
        <w:t xml:space="preserve"> המתמיד </w:t>
      </w:r>
      <w:r w:rsidRPr="005E749F">
        <w:rPr>
          <w:rFonts w:ascii="Georgia" w:hAnsi="Georgia" w:hint="cs"/>
          <w:sz w:val="18"/>
          <w:szCs w:val="20"/>
          <w:rtl/>
        </w:rPr>
        <w:t xml:space="preserve">המתקיים בחברה הישראלית </w:t>
      </w:r>
      <w:r w:rsidRPr="005E749F">
        <w:rPr>
          <w:rFonts w:ascii="Georgia" w:hAnsi="Georgia"/>
          <w:sz w:val="18"/>
          <w:szCs w:val="20"/>
          <w:rtl/>
        </w:rPr>
        <w:t xml:space="preserve">בין המגזרים המסורתיים </w:t>
      </w:r>
      <w:r w:rsidRPr="005E749F">
        <w:rPr>
          <w:rFonts w:ascii="Georgia" w:hAnsi="Georgia" w:hint="cs"/>
          <w:sz w:val="18"/>
          <w:szCs w:val="20"/>
          <w:rtl/>
        </w:rPr>
        <w:t>לבין מגזר המודרני.</w:t>
      </w:r>
      <w:r w:rsidRPr="005E749F">
        <w:rPr>
          <w:rFonts w:ascii="Georgia" w:hAnsi="Georgia"/>
          <w:sz w:val="18"/>
          <w:szCs w:val="20"/>
          <w:rtl/>
        </w:rPr>
        <w:t xml:space="preserve"> </w:t>
      </w:r>
      <w:r w:rsidRPr="005E749F">
        <w:rPr>
          <w:rFonts w:ascii="Georgia" w:hAnsi="Georgia" w:hint="cs"/>
          <w:sz w:val="18"/>
          <w:szCs w:val="20"/>
          <w:rtl/>
        </w:rPr>
        <w:t>כך למשל,</w:t>
      </w:r>
      <w:r w:rsidRPr="005E749F">
        <w:rPr>
          <w:rFonts w:ascii="Georgia" w:hAnsi="Georgia"/>
          <w:sz w:val="18"/>
          <w:szCs w:val="20"/>
          <w:rtl/>
        </w:rPr>
        <w:t xml:space="preserve"> </w:t>
      </w:r>
      <w:r w:rsidRPr="005E749F">
        <w:rPr>
          <w:rFonts w:ascii="Georgia" w:hAnsi="Georgia" w:hint="cs"/>
          <w:sz w:val="18"/>
          <w:szCs w:val="20"/>
          <w:rtl/>
        </w:rPr>
        <w:t>כאשר הראשונים</w:t>
      </w:r>
      <w:r w:rsidRPr="005E749F">
        <w:rPr>
          <w:rFonts w:ascii="Georgia" w:hAnsi="Georgia"/>
          <w:sz w:val="18"/>
          <w:szCs w:val="20"/>
          <w:rtl/>
        </w:rPr>
        <w:t xml:space="preserve"> </w:t>
      </w:r>
      <w:r w:rsidRPr="005E749F">
        <w:rPr>
          <w:rFonts w:ascii="Georgia" w:hAnsi="Georgia" w:hint="cs"/>
          <w:sz w:val="18"/>
          <w:szCs w:val="20"/>
          <w:rtl/>
        </w:rPr>
        <w:t xml:space="preserve">עובדים </w:t>
      </w:r>
      <w:r w:rsidRPr="005E749F">
        <w:rPr>
          <w:rFonts w:ascii="Georgia" w:hAnsi="Georgia"/>
          <w:sz w:val="18"/>
          <w:szCs w:val="20"/>
          <w:rtl/>
        </w:rPr>
        <w:t>מחוץ לגבולות</w:t>
      </w:r>
      <w:r w:rsidRPr="005E749F">
        <w:rPr>
          <w:rFonts w:ascii="Georgia" w:hAnsi="Georgia" w:hint="cs"/>
          <w:sz w:val="18"/>
          <w:szCs w:val="20"/>
          <w:rtl/>
        </w:rPr>
        <w:t xml:space="preserve"> קהילתם,</w:t>
      </w:r>
      <w:r w:rsidRPr="005E749F">
        <w:rPr>
          <w:rFonts w:ascii="Georgia" w:hAnsi="Georgia"/>
          <w:sz w:val="18"/>
          <w:szCs w:val="20"/>
          <w:rtl/>
        </w:rPr>
        <w:t xml:space="preserve"> </w:t>
      </w:r>
      <w:r w:rsidRPr="005E749F">
        <w:rPr>
          <w:rFonts w:ascii="Georgia" w:hAnsi="Georgia" w:hint="cs"/>
          <w:sz w:val="18"/>
          <w:szCs w:val="20"/>
          <w:rtl/>
        </w:rPr>
        <w:t>הם נחשפים</w:t>
      </w:r>
      <w:r w:rsidRPr="005E749F">
        <w:rPr>
          <w:rFonts w:ascii="Georgia" w:hAnsi="Georgia"/>
          <w:sz w:val="18"/>
          <w:szCs w:val="20"/>
          <w:rtl/>
        </w:rPr>
        <w:t xml:space="preserve"> לערכים המודרניים של החברה הישראלית</w:t>
      </w:r>
      <w:r w:rsidRPr="005E749F">
        <w:rPr>
          <w:rFonts w:ascii="Georgia" w:hAnsi="Georgia" w:hint="cs"/>
          <w:sz w:val="18"/>
          <w:szCs w:val="20"/>
          <w:rtl/>
        </w:rPr>
        <w:t>, המתייחסי</w:t>
      </w:r>
      <w:r w:rsidRPr="005E749F">
        <w:rPr>
          <w:rFonts w:ascii="Georgia" w:hAnsi="Georgia" w:hint="eastAsia"/>
          <w:sz w:val="18"/>
          <w:szCs w:val="20"/>
          <w:rtl/>
        </w:rPr>
        <w:t>ם</w:t>
      </w:r>
      <w:r w:rsidRPr="005E749F">
        <w:rPr>
          <w:rFonts w:ascii="Georgia" w:hAnsi="Georgia" w:hint="cs"/>
          <w:sz w:val="18"/>
          <w:szCs w:val="20"/>
          <w:rtl/>
        </w:rPr>
        <w:t xml:space="preserve"> בין היתר לצורך </w:t>
      </w:r>
      <w:r w:rsidRPr="005E749F">
        <w:rPr>
          <w:rFonts w:ascii="Georgia" w:hAnsi="Georgia"/>
          <w:sz w:val="18"/>
          <w:szCs w:val="20"/>
          <w:rtl/>
        </w:rPr>
        <w:t>לאזן בין עבודה ל</w:t>
      </w:r>
      <w:r w:rsidRPr="005E749F">
        <w:rPr>
          <w:rFonts w:ascii="Georgia" w:hAnsi="Georgia" w:hint="cs"/>
          <w:sz w:val="18"/>
          <w:szCs w:val="20"/>
          <w:rtl/>
        </w:rPr>
        <w:t xml:space="preserve">בין </w:t>
      </w:r>
      <w:r w:rsidRPr="005E749F">
        <w:rPr>
          <w:rFonts w:ascii="Georgia" w:hAnsi="Georgia"/>
          <w:sz w:val="18"/>
          <w:szCs w:val="20"/>
          <w:rtl/>
        </w:rPr>
        <w:t>משפחה</w:t>
      </w:r>
      <w:r w:rsidRPr="005E749F">
        <w:rPr>
          <w:rFonts w:ascii="Georgia" w:hAnsi="Georgia" w:hint="cs"/>
          <w:sz w:val="18"/>
          <w:szCs w:val="20"/>
          <w:rtl/>
        </w:rPr>
        <w:t xml:space="preserve">. רעיונות אלו, על אף הערכים הקולקטיביסטיים המאפיינים את המגזרים המסורתיים, מחלחלים אל תודעתם. וכאשר האיזון נפגע, המצוקה הנפשית עולה. </w:t>
      </w:r>
    </w:p>
    <w:p w14:paraId="66E37E82" w14:textId="77777777" w:rsidR="005E749F" w:rsidRPr="005E749F" w:rsidRDefault="005E749F" w:rsidP="005E749F">
      <w:pPr>
        <w:spacing w:after="180" w:line="280" w:lineRule="exact"/>
        <w:jc w:val="both"/>
        <w:rPr>
          <w:rFonts w:ascii="Georgia" w:hAnsi="Georgia"/>
          <w:b/>
          <w:bCs/>
          <w:sz w:val="18"/>
          <w:szCs w:val="20"/>
          <w:rtl/>
        </w:rPr>
      </w:pPr>
    </w:p>
    <w:p w14:paraId="407936A4" w14:textId="530978F4" w:rsidR="005E749F" w:rsidRPr="005E749F" w:rsidRDefault="005E749F" w:rsidP="005E749F">
      <w:pPr>
        <w:pStyle w:val="KOT5"/>
        <w:spacing w:after="0"/>
        <w:ind w:right="0"/>
        <w:outlineLvl w:val="2"/>
        <w:rPr>
          <w:rFonts w:cs="Guttman Aharoni"/>
          <w:color w:val="BA2A16"/>
          <w:rtl/>
        </w:rPr>
      </w:pPr>
      <w:r w:rsidRPr="005E749F">
        <w:rPr>
          <w:rFonts w:cs="Guttman Aharoni"/>
          <w:color w:val="BA2A16"/>
          <w:rtl/>
        </w:rPr>
        <w:t xml:space="preserve">הבדלים </w:t>
      </w:r>
      <w:r w:rsidRPr="005E749F">
        <w:rPr>
          <w:rFonts w:cs="Guttman Aharoni" w:hint="cs"/>
          <w:color w:val="BA2A16"/>
          <w:rtl/>
        </w:rPr>
        <w:t xml:space="preserve">בין גברים לנשים </w:t>
      </w:r>
    </w:p>
    <w:p w14:paraId="0531FD42" w14:textId="547E4A5F" w:rsidR="005E749F" w:rsidRPr="0037760E" w:rsidRDefault="005E749F" w:rsidP="00310B8E">
      <w:pPr>
        <w:spacing w:after="180" w:line="280" w:lineRule="exact"/>
        <w:jc w:val="both"/>
        <w:rPr>
          <w:rFonts w:ascii="Georgia" w:hAnsi="Georgia"/>
          <w:spacing w:val="-2"/>
          <w:sz w:val="18"/>
          <w:szCs w:val="20"/>
          <w:rtl/>
        </w:rPr>
      </w:pPr>
      <w:r w:rsidRPr="005E749F">
        <w:rPr>
          <w:rFonts w:ascii="Georgia" w:hAnsi="Georgia" w:hint="cs"/>
          <w:sz w:val="18"/>
          <w:szCs w:val="20"/>
          <w:rtl/>
        </w:rPr>
        <w:t>בין ה</w:t>
      </w:r>
      <w:r w:rsidRPr="005E749F">
        <w:rPr>
          <w:rFonts w:ascii="Georgia" w:hAnsi="Georgia"/>
          <w:sz w:val="18"/>
          <w:szCs w:val="20"/>
          <w:rtl/>
        </w:rPr>
        <w:t xml:space="preserve">מגדרים נמצאו הבדלים </w:t>
      </w:r>
      <w:r w:rsidRPr="005E749F">
        <w:rPr>
          <w:rFonts w:ascii="Georgia" w:hAnsi="Georgia" w:hint="cs"/>
          <w:sz w:val="18"/>
          <w:szCs w:val="20"/>
          <w:rtl/>
        </w:rPr>
        <w:t xml:space="preserve">אחדים בין </w:t>
      </w:r>
      <w:r w:rsidRPr="005E749F">
        <w:rPr>
          <w:rFonts w:ascii="Georgia" w:hAnsi="Georgia"/>
          <w:sz w:val="18"/>
          <w:szCs w:val="20"/>
          <w:rtl/>
        </w:rPr>
        <w:t>משתני המחקר</w:t>
      </w:r>
      <w:r w:rsidRPr="005E749F">
        <w:rPr>
          <w:rFonts w:ascii="Georgia" w:hAnsi="Georgia" w:hint="cs"/>
          <w:sz w:val="18"/>
          <w:szCs w:val="20"/>
          <w:rtl/>
        </w:rPr>
        <w:t>, אולם רובם תלויי מגזר</w:t>
      </w:r>
      <w:r w:rsidRPr="005E749F">
        <w:rPr>
          <w:rFonts w:ascii="Georgia" w:hAnsi="Georgia"/>
          <w:sz w:val="18"/>
          <w:szCs w:val="20"/>
          <w:rtl/>
        </w:rPr>
        <w:t xml:space="preserve">. אשר למצוקה </w:t>
      </w:r>
      <w:r w:rsidRPr="005E749F">
        <w:rPr>
          <w:rFonts w:ascii="Georgia" w:hAnsi="Georgia" w:hint="cs"/>
          <w:sz w:val="18"/>
          <w:szCs w:val="20"/>
          <w:rtl/>
        </w:rPr>
        <w:t>ה</w:t>
      </w:r>
      <w:r w:rsidRPr="005E749F">
        <w:rPr>
          <w:rFonts w:ascii="Georgia" w:hAnsi="Georgia"/>
          <w:sz w:val="18"/>
          <w:szCs w:val="20"/>
          <w:rtl/>
        </w:rPr>
        <w:t>נפשית</w:t>
      </w:r>
      <w:r w:rsidRPr="005E749F">
        <w:rPr>
          <w:rFonts w:ascii="Georgia" w:hAnsi="Georgia" w:hint="cs"/>
          <w:sz w:val="18"/>
          <w:szCs w:val="20"/>
          <w:rtl/>
        </w:rPr>
        <w:t>, נמצאו</w:t>
      </w:r>
      <w:r w:rsidRPr="005E749F">
        <w:rPr>
          <w:rFonts w:ascii="Georgia" w:hAnsi="Georgia"/>
          <w:sz w:val="18"/>
          <w:szCs w:val="20"/>
          <w:rtl/>
        </w:rPr>
        <w:t xml:space="preserve"> </w:t>
      </w:r>
      <w:r w:rsidRPr="005E749F">
        <w:rPr>
          <w:rFonts w:ascii="Georgia" w:hAnsi="Georgia" w:hint="cs"/>
          <w:sz w:val="18"/>
          <w:szCs w:val="20"/>
          <w:rtl/>
        </w:rPr>
        <w:t xml:space="preserve">כמה </w:t>
      </w:r>
      <w:r w:rsidRPr="005E749F">
        <w:rPr>
          <w:rFonts w:ascii="Georgia" w:hAnsi="Georgia"/>
          <w:sz w:val="18"/>
          <w:szCs w:val="20"/>
          <w:rtl/>
        </w:rPr>
        <w:t xml:space="preserve">הבדלים </w:t>
      </w:r>
      <w:r w:rsidRPr="005E749F">
        <w:rPr>
          <w:rFonts w:ascii="Georgia" w:hAnsi="Georgia" w:hint="cs"/>
          <w:sz w:val="18"/>
          <w:szCs w:val="20"/>
          <w:rtl/>
        </w:rPr>
        <w:t xml:space="preserve">כאלה </w:t>
      </w:r>
      <w:r w:rsidRPr="005E749F">
        <w:rPr>
          <w:rFonts w:ascii="Georgia" w:hAnsi="Georgia"/>
          <w:sz w:val="18"/>
          <w:szCs w:val="20"/>
          <w:rtl/>
        </w:rPr>
        <w:t xml:space="preserve">בין </w:t>
      </w:r>
      <w:r w:rsidRPr="005E749F">
        <w:rPr>
          <w:rFonts w:ascii="Georgia" w:hAnsi="Georgia" w:hint="cs"/>
          <w:sz w:val="18"/>
          <w:szCs w:val="20"/>
          <w:rtl/>
        </w:rPr>
        <w:t xml:space="preserve">שלושת </w:t>
      </w:r>
      <w:r w:rsidRPr="005E749F">
        <w:rPr>
          <w:rFonts w:ascii="Georgia" w:hAnsi="Georgia"/>
          <w:sz w:val="18"/>
          <w:szCs w:val="20"/>
          <w:rtl/>
        </w:rPr>
        <w:t xml:space="preserve">המגזרים. </w:t>
      </w:r>
      <w:r w:rsidRPr="005E749F">
        <w:rPr>
          <w:rFonts w:ascii="Georgia" w:hAnsi="Georgia" w:hint="cs"/>
          <w:sz w:val="18"/>
          <w:szCs w:val="20"/>
          <w:rtl/>
        </w:rPr>
        <w:t xml:space="preserve">לאחר בקרה </w:t>
      </w:r>
      <w:r w:rsidR="00310B8E">
        <w:rPr>
          <w:rFonts w:ascii="Georgia" w:hAnsi="Georgia" w:hint="cs"/>
          <w:sz w:val="18"/>
          <w:szCs w:val="20"/>
          <w:rtl/>
        </w:rPr>
        <w:t>ע</w:t>
      </w:r>
      <w:r w:rsidR="00310B8E" w:rsidRPr="005E749F">
        <w:rPr>
          <w:rFonts w:ascii="Georgia" w:hAnsi="Georgia" w:hint="cs"/>
          <w:sz w:val="18"/>
          <w:szCs w:val="20"/>
          <w:rtl/>
        </w:rPr>
        <w:t xml:space="preserve">ל </w:t>
      </w:r>
      <w:r w:rsidRPr="005E749F">
        <w:rPr>
          <w:rFonts w:ascii="Georgia" w:hAnsi="Georgia" w:hint="cs"/>
          <w:sz w:val="18"/>
          <w:szCs w:val="20"/>
          <w:rtl/>
        </w:rPr>
        <w:t xml:space="preserve">משתני הרקע באמצעות משוואת הרגרסיה </w:t>
      </w:r>
      <w:r w:rsidRPr="005E749F">
        <w:rPr>
          <w:rFonts w:ascii="Georgia" w:hAnsi="Georgia"/>
          <w:sz w:val="18"/>
          <w:szCs w:val="20"/>
          <w:rtl/>
        </w:rPr>
        <w:t>בקרב המגזר היהודי שאינו חרדי</w:t>
      </w:r>
      <w:r w:rsidRPr="005E749F">
        <w:rPr>
          <w:rFonts w:ascii="Georgia" w:hAnsi="Georgia" w:hint="cs"/>
          <w:sz w:val="18"/>
          <w:szCs w:val="20"/>
          <w:rtl/>
        </w:rPr>
        <w:t>,</w:t>
      </w:r>
      <w:r w:rsidRPr="005E749F">
        <w:rPr>
          <w:rFonts w:ascii="Georgia" w:hAnsi="Georgia"/>
          <w:sz w:val="18"/>
          <w:szCs w:val="20"/>
          <w:rtl/>
        </w:rPr>
        <w:t xml:space="preserve"> המצוקה הנפשית</w:t>
      </w:r>
      <w:r w:rsidRPr="005E749F">
        <w:rPr>
          <w:rFonts w:ascii="Georgia" w:hAnsi="Georgia" w:hint="cs"/>
          <w:sz w:val="18"/>
          <w:szCs w:val="20"/>
          <w:rtl/>
        </w:rPr>
        <w:t xml:space="preserve"> </w:t>
      </w:r>
      <w:r w:rsidRPr="005E749F">
        <w:rPr>
          <w:rFonts w:ascii="Georgia" w:hAnsi="Georgia"/>
          <w:sz w:val="18"/>
          <w:szCs w:val="20"/>
          <w:rtl/>
        </w:rPr>
        <w:t>בקרב נשים רבה יותר מאשר בקרב גברים</w:t>
      </w:r>
      <w:r w:rsidRPr="005E749F">
        <w:rPr>
          <w:rFonts w:ascii="Georgia" w:hAnsi="Georgia" w:hint="cs"/>
          <w:sz w:val="18"/>
          <w:szCs w:val="20"/>
          <w:rtl/>
        </w:rPr>
        <w:t>,</w:t>
      </w:r>
      <w:r w:rsidRPr="005E749F">
        <w:rPr>
          <w:rFonts w:ascii="Georgia" w:hAnsi="Georgia"/>
          <w:sz w:val="18"/>
          <w:szCs w:val="20"/>
          <w:rtl/>
        </w:rPr>
        <w:t xml:space="preserve"> כפי שמעידים</w:t>
      </w:r>
      <w:r w:rsidRPr="005E749F">
        <w:rPr>
          <w:rFonts w:ascii="Georgia" w:hAnsi="Georgia"/>
          <w:sz w:val="18"/>
          <w:szCs w:val="20"/>
        </w:rPr>
        <w:t xml:space="preserve"> </w:t>
      </w:r>
      <w:r w:rsidRPr="005E749F">
        <w:rPr>
          <w:rFonts w:ascii="Georgia" w:hAnsi="Georgia"/>
          <w:sz w:val="18"/>
          <w:szCs w:val="20"/>
          <w:rtl/>
        </w:rPr>
        <w:t xml:space="preserve">מחקרים </w:t>
      </w:r>
      <w:r w:rsidRPr="005E749F">
        <w:rPr>
          <w:rFonts w:ascii="Georgia" w:hAnsi="Georgia" w:hint="cs"/>
          <w:sz w:val="18"/>
          <w:szCs w:val="20"/>
          <w:rtl/>
        </w:rPr>
        <w:t xml:space="preserve">שנערכו </w:t>
      </w:r>
      <w:r w:rsidRPr="005E749F">
        <w:rPr>
          <w:rFonts w:ascii="Georgia" w:hAnsi="Georgia"/>
          <w:sz w:val="18"/>
          <w:szCs w:val="20"/>
          <w:rtl/>
        </w:rPr>
        <w:t xml:space="preserve">בחברות מערביות </w:t>
      </w:r>
      <w:r w:rsidRPr="005E749F">
        <w:rPr>
          <w:rFonts w:ascii="Georgia" w:hAnsi="Georgia" w:hint="cs"/>
          <w:sz w:val="18"/>
          <w:szCs w:val="20"/>
          <w:rtl/>
        </w:rPr>
        <w:t>(</w:t>
      </w:r>
      <w:r w:rsidRPr="005E749F">
        <w:rPr>
          <w:rFonts w:ascii="Georgia" w:hAnsi="Georgia"/>
          <w:sz w:val="18"/>
          <w:szCs w:val="20"/>
          <w:rtl/>
        </w:rPr>
        <w:t>למשל</w:t>
      </w:r>
      <w:r w:rsidRPr="005E749F">
        <w:rPr>
          <w:rFonts w:ascii="Georgia" w:hAnsi="Georgia" w:hint="cs"/>
          <w:sz w:val="18"/>
          <w:szCs w:val="20"/>
          <w:rtl/>
        </w:rPr>
        <w:t xml:space="preserve">, </w:t>
      </w:r>
      <w:r w:rsidRPr="005E749F">
        <w:rPr>
          <w:rFonts w:ascii="Georgia" w:hAnsi="Georgia"/>
          <w:sz w:val="18"/>
          <w:szCs w:val="20"/>
        </w:rPr>
        <w:t>Stevenson &amp; Wolfers, 2009</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ו</w:t>
      </w:r>
      <w:r w:rsidRPr="005E749F">
        <w:rPr>
          <w:rFonts w:ascii="Georgia" w:hAnsi="Georgia"/>
          <w:sz w:val="18"/>
          <w:szCs w:val="20"/>
          <w:rtl/>
        </w:rPr>
        <w:t>בישראל (</w:t>
      </w:r>
      <w:r w:rsidRPr="005E749F">
        <w:rPr>
          <w:rFonts w:ascii="Georgia" w:hAnsi="Georgia"/>
          <w:sz w:val="18"/>
          <w:szCs w:val="20"/>
          <w:shd w:val="clear" w:color="auto" w:fill="FFFFFF"/>
        </w:rPr>
        <w:t>.</w:t>
      </w:r>
      <w:r w:rsidRPr="00744DC2">
        <w:rPr>
          <w:rFonts w:ascii="David" w:hAnsi="David"/>
          <w:sz w:val="20"/>
          <w:szCs w:val="20"/>
          <w:shd w:val="clear" w:color="auto" w:fill="FFFFFF"/>
        </w:rPr>
        <w:t>(</w:t>
      </w:r>
      <w:r w:rsidRPr="005E749F">
        <w:rPr>
          <w:rFonts w:ascii="Georgia" w:hAnsi="Georgia"/>
          <w:sz w:val="18"/>
          <w:szCs w:val="20"/>
          <w:shd w:val="clear" w:color="auto" w:fill="FFFFFF"/>
        </w:rPr>
        <w:t>Carmel &amp; Bernstein, 2003</w:t>
      </w:r>
      <w:r w:rsidRPr="005E749F">
        <w:rPr>
          <w:rFonts w:ascii="Georgia" w:hAnsi="Georgia" w:hint="cs"/>
          <w:sz w:val="18"/>
          <w:szCs w:val="20"/>
          <w:rtl/>
        </w:rPr>
        <w:t xml:space="preserve"> </w:t>
      </w:r>
      <w:r w:rsidRPr="00744DC2">
        <w:rPr>
          <w:rFonts w:ascii="Georgia" w:hAnsi="Georgia" w:hint="cs"/>
          <w:spacing w:val="-2"/>
          <w:sz w:val="18"/>
          <w:szCs w:val="20"/>
          <w:rtl/>
        </w:rPr>
        <w:t>ממצאי</w:t>
      </w:r>
      <w:r w:rsidRPr="00744DC2">
        <w:rPr>
          <w:rFonts w:ascii="Georgia" w:hAnsi="Georgia" w:hint="eastAsia"/>
          <w:spacing w:val="-2"/>
          <w:sz w:val="18"/>
          <w:szCs w:val="20"/>
          <w:rtl/>
        </w:rPr>
        <w:t>ם</w:t>
      </w:r>
      <w:r w:rsidRPr="00744DC2">
        <w:rPr>
          <w:rFonts w:ascii="Georgia" w:hAnsi="Georgia"/>
          <w:spacing w:val="-2"/>
          <w:sz w:val="18"/>
          <w:szCs w:val="20"/>
          <w:rtl/>
        </w:rPr>
        <w:t xml:space="preserve"> אלו מוסברים </w:t>
      </w:r>
      <w:r w:rsidRPr="00744DC2">
        <w:rPr>
          <w:rFonts w:ascii="Georgia" w:hAnsi="Georgia" w:hint="cs"/>
          <w:spacing w:val="-2"/>
          <w:sz w:val="18"/>
          <w:szCs w:val="20"/>
          <w:rtl/>
        </w:rPr>
        <w:t>בכך שבהשוואה</w:t>
      </w:r>
      <w:r w:rsidRPr="00744DC2">
        <w:rPr>
          <w:rFonts w:ascii="Georgia" w:hAnsi="Georgia"/>
          <w:spacing w:val="-2"/>
          <w:sz w:val="18"/>
          <w:szCs w:val="20"/>
          <w:rtl/>
        </w:rPr>
        <w:t xml:space="preserve"> לגברים</w:t>
      </w:r>
      <w:r w:rsidRPr="00744DC2">
        <w:rPr>
          <w:rFonts w:ascii="Georgia" w:hAnsi="Georgia" w:hint="cs"/>
          <w:spacing w:val="-2"/>
          <w:sz w:val="18"/>
          <w:szCs w:val="20"/>
          <w:rtl/>
        </w:rPr>
        <w:t xml:space="preserve">, </w:t>
      </w:r>
      <w:r w:rsidRPr="00744DC2">
        <w:rPr>
          <w:rFonts w:ascii="Georgia" w:hAnsi="Georgia"/>
          <w:spacing w:val="-2"/>
          <w:sz w:val="18"/>
          <w:szCs w:val="20"/>
          <w:rtl/>
        </w:rPr>
        <w:t>הנשים מוחלשות</w:t>
      </w:r>
      <w:r w:rsidRPr="00744DC2">
        <w:rPr>
          <w:rFonts w:ascii="Georgia" w:hAnsi="Georgia" w:hint="cs"/>
          <w:spacing w:val="-2"/>
          <w:sz w:val="18"/>
          <w:szCs w:val="20"/>
          <w:rtl/>
        </w:rPr>
        <w:t xml:space="preserve"> בזירה הציבורית והפרטית</w:t>
      </w:r>
      <w:r w:rsidRPr="00744DC2">
        <w:rPr>
          <w:rFonts w:ascii="Georgia" w:hAnsi="Georgia"/>
          <w:spacing w:val="-2"/>
          <w:sz w:val="18"/>
          <w:szCs w:val="20"/>
          <w:rtl/>
        </w:rPr>
        <w:t xml:space="preserve">: </w:t>
      </w:r>
      <w:r w:rsidRPr="00744DC2">
        <w:rPr>
          <w:rFonts w:ascii="Georgia" w:hAnsi="Georgia" w:hint="cs"/>
          <w:spacing w:val="-2"/>
          <w:sz w:val="18"/>
          <w:szCs w:val="20"/>
          <w:rtl/>
        </w:rPr>
        <w:t xml:space="preserve">הן חוות חסמים רבים יותר בעבודה, עניות יותר </w:t>
      </w:r>
      <w:r w:rsidRPr="00744DC2">
        <w:rPr>
          <w:rFonts w:ascii="Georgia" w:hAnsi="Georgia"/>
          <w:spacing w:val="-2"/>
          <w:sz w:val="18"/>
          <w:szCs w:val="20"/>
          <w:rtl/>
        </w:rPr>
        <w:t>–</w:t>
      </w:r>
      <w:r w:rsidRPr="00744DC2">
        <w:rPr>
          <w:rFonts w:ascii="Georgia" w:hAnsi="Georgia" w:hint="cs"/>
          <w:spacing w:val="-2"/>
          <w:sz w:val="18"/>
          <w:szCs w:val="20"/>
          <w:rtl/>
        </w:rPr>
        <w:t xml:space="preserve"> עד כדי כך שהתופעה מכונה </w:t>
      </w:r>
      <w:r w:rsidRPr="00744DC2">
        <w:rPr>
          <w:rFonts w:ascii="Georgia" w:hAnsi="Georgia" w:hint="cs"/>
          <w:b/>
          <w:bCs/>
          <w:spacing w:val="-2"/>
          <w:sz w:val="18"/>
          <w:szCs w:val="20"/>
          <w:rtl/>
        </w:rPr>
        <w:t>פמיניזציה של העוני</w:t>
      </w:r>
      <w:r w:rsidRPr="00744DC2">
        <w:rPr>
          <w:rFonts w:ascii="Georgia" w:hAnsi="Georgia" w:hint="cs"/>
          <w:spacing w:val="-2"/>
          <w:sz w:val="18"/>
          <w:szCs w:val="20"/>
          <w:rtl/>
        </w:rPr>
        <w:t xml:space="preserve"> (</w:t>
      </w:r>
      <w:r w:rsidRPr="00744DC2">
        <w:rPr>
          <w:rFonts w:ascii="David" w:hAnsi="David"/>
          <w:spacing w:val="-2"/>
          <w:sz w:val="20"/>
          <w:szCs w:val="20"/>
        </w:rPr>
        <w:t>(</w:t>
      </w:r>
      <w:r w:rsidRPr="00744DC2">
        <w:rPr>
          <w:rFonts w:ascii="Georgia" w:hAnsi="Georgia"/>
          <w:color w:val="222222"/>
          <w:spacing w:val="-2"/>
          <w:sz w:val="18"/>
          <w:szCs w:val="20"/>
          <w:shd w:val="clear" w:color="auto" w:fill="FFFFFF"/>
        </w:rPr>
        <w:t>Pearce, 1990</w:t>
      </w:r>
      <w:r w:rsidRPr="00744DC2">
        <w:rPr>
          <w:rFonts w:ascii="Georgia" w:hAnsi="Georgia" w:hint="cs"/>
          <w:spacing w:val="-2"/>
          <w:sz w:val="18"/>
          <w:szCs w:val="20"/>
          <w:rtl/>
        </w:rPr>
        <w:t xml:space="preserve">, </w:t>
      </w:r>
      <w:r w:rsidRPr="00744DC2">
        <w:rPr>
          <w:rFonts w:ascii="Georgia" w:hAnsi="Georgia"/>
          <w:spacing w:val="-2"/>
          <w:sz w:val="18"/>
          <w:szCs w:val="20"/>
          <w:rtl/>
        </w:rPr>
        <w:t>מעמדן בעבודה נמוך יותר</w:t>
      </w:r>
      <w:r w:rsidRPr="00744DC2">
        <w:rPr>
          <w:rFonts w:ascii="Georgia" w:hAnsi="Georgia" w:hint="cs"/>
          <w:spacing w:val="-2"/>
          <w:sz w:val="18"/>
          <w:szCs w:val="20"/>
          <w:rtl/>
        </w:rPr>
        <w:t xml:space="preserve"> (</w:t>
      </w:r>
      <w:r w:rsidRPr="00744DC2">
        <w:rPr>
          <w:rFonts w:ascii="David" w:hAnsi="David"/>
          <w:spacing w:val="-2"/>
          <w:sz w:val="20"/>
          <w:szCs w:val="20"/>
        </w:rPr>
        <w:t>(</w:t>
      </w:r>
      <w:r w:rsidRPr="00744DC2">
        <w:rPr>
          <w:rFonts w:ascii="Georgia" w:hAnsi="Georgia"/>
          <w:spacing w:val="-2"/>
          <w:sz w:val="18"/>
          <w:szCs w:val="20"/>
        </w:rPr>
        <w:t>Heilman &amp; Caleo, 2018</w:t>
      </w:r>
      <w:r w:rsidRPr="00744DC2">
        <w:rPr>
          <w:rFonts w:ascii="Georgia" w:hAnsi="Georgia" w:hint="cs"/>
          <w:spacing w:val="-2"/>
          <w:sz w:val="18"/>
          <w:szCs w:val="20"/>
          <w:rtl/>
        </w:rPr>
        <w:t xml:space="preserve"> ו</w:t>
      </w:r>
      <w:r w:rsidRPr="00744DC2">
        <w:rPr>
          <w:rFonts w:ascii="Georgia" w:hAnsi="Georgia"/>
          <w:spacing w:val="-2"/>
          <w:sz w:val="18"/>
          <w:szCs w:val="20"/>
          <w:rtl/>
        </w:rPr>
        <w:t>עול הטיפול</w:t>
      </w:r>
      <w:r w:rsidRPr="005E749F">
        <w:rPr>
          <w:rFonts w:ascii="Georgia" w:hAnsi="Georgia"/>
          <w:sz w:val="18"/>
          <w:szCs w:val="20"/>
          <w:rtl/>
        </w:rPr>
        <w:t xml:space="preserve"> בבני </w:t>
      </w:r>
      <w:r w:rsidRPr="005E749F">
        <w:rPr>
          <w:rFonts w:ascii="Georgia" w:hAnsi="Georgia" w:hint="cs"/>
          <w:sz w:val="18"/>
          <w:szCs w:val="20"/>
          <w:rtl/>
        </w:rPr>
        <w:t>ה</w:t>
      </w:r>
      <w:r w:rsidRPr="005E749F">
        <w:rPr>
          <w:rFonts w:ascii="Georgia" w:hAnsi="Georgia"/>
          <w:sz w:val="18"/>
          <w:szCs w:val="20"/>
          <w:rtl/>
        </w:rPr>
        <w:t>משפחה מוטל בכבדות על כתפיהן לאורך כל מעגל החיים</w:t>
      </w:r>
      <w:r w:rsidRPr="005E749F">
        <w:rPr>
          <w:rFonts w:ascii="Georgia" w:hAnsi="Georgia" w:hint="cs"/>
          <w:sz w:val="18"/>
          <w:szCs w:val="20"/>
          <w:rtl/>
        </w:rPr>
        <w:t xml:space="preserve"> (</w:t>
      </w:r>
      <w:r w:rsidRPr="005E749F">
        <w:rPr>
          <w:rFonts w:ascii="Georgia" w:hAnsi="Georgia"/>
          <w:sz w:val="18"/>
          <w:szCs w:val="20"/>
        </w:rPr>
        <w:t>Ophir &amp; Polos, 2022</w:t>
      </w:r>
      <w:r w:rsidRPr="005E749F">
        <w:rPr>
          <w:rFonts w:ascii="Georgia" w:hAnsi="Georgia"/>
          <w:color w:val="222222"/>
          <w:sz w:val="18"/>
          <w:szCs w:val="20"/>
          <w:shd w:val="clear" w:color="auto" w:fill="FFFFFF"/>
          <w:rtl/>
        </w:rPr>
        <w:t>‏</w:t>
      </w:r>
      <w:r w:rsidRPr="005E749F">
        <w:rPr>
          <w:rFonts w:ascii="Georgia" w:hAnsi="Georgia" w:hint="cs"/>
          <w:sz w:val="18"/>
          <w:szCs w:val="20"/>
          <w:rtl/>
        </w:rPr>
        <w:t xml:space="preserve">). </w:t>
      </w:r>
      <w:r w:rsidRPr="005E749F">
        <w:rPr>
          <w:rFonts w:ascii="Georgia" w:hAnsi="Georgia"/>
          <w:sz w:val="18"/>
          <w:szCs w:val="20"/>
          <w:rtl/>
        </w:rPr>
        <w:t>ואולם בקרב המגזר החרדי</w:t>
      </w:r>
      <w:r w:rsidRPr="005E749F">
        <w:rPr>
          <w:rFonts w:ascii="Georgia" w:hAnsi="Georgia" w:hint="cs"/>
          <w:sz w:val="18"/>
          <w:szCs w:val="20"/>
          <w:rtl/>
        </w:rPr>
        <w:t xml:space="preserve">, על אף העומס המוטל על כתפי הנשים בשל </w:t>
      </w:r>
      <w:r w:rsidRPr="0037760E">
        <w:rPr>
          <w:rFonts w:ascii="Georgia" w:hAnsi="Georgia" w:hint="cs"/>
          <w:spacing w:val="-2"/>
          <w:sz w:val="18"/>
          <w:szCs w:val="20"/>
          <w:rtl/>
        </w:rPr>
        <w:t xml:space="preserve">תפקידן הכפול כמפרנסות וכמנהלות משק הבית, </w:t>
      </w:r>
      <w:r w:rsidRPr="0037760E">
        <w:rPr>
          <w:rFonts w:ascii="Georgia" w:hAnsi="Georgia"/>
          <w:spacing w:val="-2"/>
          <w:sz w:val="18"/>
          <w:szCs w:val="20"/>
          <w:rtl/>
        </w:rPr>
        <w:t xml:space="preserve">לא </w:t>
      </w:r>
      <w:r w:rsidRPr="0037760E">
        <w:rPr>
          <w:rFonts w:ascii="Georgia" w:hAnsi="Georgia" w:hint="cs"/>
          <w:spacing w:val="-2"/>
          <w:sz w:val="18"/>
          <w:szCs w:val="20"/>
          <w:rtl/>
        </w:rPr>
        <w:t>נמצאו</w:t>
      </w:r>
      <w:r w:rsidRPr="0037760E">
        <w:rPr>
          <w:rFonts w:ascii="Georgia" w:hAnsi="Georgia"/>
          <w:spacing w:val="-2"/>
          <w:sz w:val="18"/>
          <w:szCs w:val="20"/>
          <w:rtl/>
        </w:rPr>
        <w:t xml:space="preserve"> </w:t>
      </w:r>
      <w:r w:rsidRPr="0037760E">
        <w:rPr>
          <w:rFonts w:ascii="Georgia" w:hAnsi="Georgia" w:hint="cs"/>
          <w:spacing w:val="-2"/>
          <w:sz w:val="18"/>
          <w:szCs w:val="20"/>
          <w:rtl/>
        </w:rPr>
        <w:t xml:space="preserve">בין המגדרים </w:t>
      </w:r>
      <w:r w:rsidRPr="0037760E">
        <w:rPr>
          <w:rFonts w:ascii="Georgia" w:hAnsi="Georgia"/>
          <w:spacing w:val="-2"/>
          <w:sz w:val="18"/>
          <w:szCs w:val="20"/>
          <w:rtl/>
        </w:rPr>
        <w:t xml:space="preserve">הבדלים במצוקה </w:t>
      </w:r>
      <w:r w:rsidRPr="0037760E">
        <w:rPr>
          <w:rFonts w:ascii="Georgia" w:hAnsi="Georgia" w:hint="cs"/>
          <w:spacing w:val="-2"/>
          <w:sz w:val="18"/>
          <w:szCs w:val="20"/>
          <w:rtl/>
        </w:rPr>
        <w:t>ה</w:t>
      </w:r>
      <w:r w:rsidRPr="0037760E">
        <w:rPr>
          <w:rFonts w:ascii="Georgia" w:hAnsi="Georgia"/>
          <w:spacing w:val="-2"/>
          <w:sz w:val="18"/>
          <w:szCs w:val="20"/>
          <w:rtl/>
        </w:rPr>
        <w:t>נפשית</w:t>
      </w:r>
      <w:r w:rsidRPr="0037760E">
        <w:rPr>
          <w:rFonts w:ascii="Georgia" w:hAnsi="Georgia" w:hint="cs"/>
          <w:spacing w:val="-2"/>
          <w:sz w:val="18"/>
          <w:szCs w:val="20"/>
          <w:rtl/>
        </w:rPr>
        <w:t xml:space="preserve">. ממצא זה מעיד על הפנמת נורמות באשר לתפקידיהם של גברים ונשים, ועל ראייתן כנכונות והכרחיות לשמירת הסדר החברתי. </w:t>
      </w:r>
      <w:r w:rsidRPr="0037760E">
        <w:rPr>
          <w:rFonts w:ascii="Georgia" w:hAnsi="Georgia"/>
          <w:spacing w:val="-2"/>
          <w:sz w:val="18"/>
          <w:szCs w:val="20"/>
          <w:rtl/>
        </w:rPr>
        <w:t>בשל מערכת הערכי</w:t>
      </w:r>
      <w:r w:rsidRPr="0037760E">
        <w:rPr>
          <w:rFonts w:ascii="Georgia" w:hAnsi="Georgia" w:hint="cs"/>
          <w:spacing w:val="-2"/>
          <w:sz w:val="18"/>
          <w:szCs w:val="20"/>
          <w:rtl/>
        </w:rPr>
        <w:t>ם</w:t>
      </w:r>
      <w:r w:rsidRPr="0037760E">
        <w:rPr>
          <w:rFonts w:ascii="Georgia" w:hAnsi="Georgia"/>
          <w:spacing w:val="-2"/>
          <w:sz w:val="18"/>
          <w:szCs w:val="20"/>
          <w:rtl/>
        </w:rPr>
        <w:t xml:space="preserve"> המקדשת את דמותה של אשת </w:t>
      </w:r>
      <w:r w:rsidRPr="0037760E">
        <w:rPr>
          <w:rFonts w:ascii="Georgia" w:hAnsi="Georgia" w:hint="cs"/>
          <w:spacing w:val="-2"/>
          <w:sz w:val="18"/>
          <w:szCs w:val="20"/>
          <w:rtl/>
        </w:rPr>
        <w:t>ה</w:t>
      </w:r>
      <w:r w:rsidRPr="0037760E">
        <w:rPr>
          <w:rFonts w:ascii="Georgia" w:hAnsi="Georgia"/>
          <w:spacing w:val="-2"/>
          <w:sz w:val="18"/>
          <w:szCs w:val="20"/>
          <w:rtl/>
        </w:rPr>
        <w:t>חיל</w:t>
      </w:r>
      <w:r w:rsidRPr="0037760E">
        <w:rPr>
          <w:rFonts w:ascii="Georgia" w:hAnsi="Georgia" w:hint="cs"/>
          <w:spacing w:val="-2"/>
          <w:sz w:val="18"/>
          <w:szCs w:val="20"/>
          <w:rtl/>
        </w:rPr>
        <w:t>, נשים חרדיות ממלאות את התפקידים התובעניים, אך כיוון שהן רואות מצב זה כטבעי, עוצמת המצוקה הנפשית שהן חוות אינה עולה על זו של הגברים החרדים</w:t>
      </w:r>
      <w:r w:rsidRPr="0037760E">
        <w:rPr>
          <w:rFonts w:ascii="Georgia" w:hAnsi="Georgia"/>
          <w:spacing w:val="-2"/>
          <w:sz w:val="18"/>
          <w:szCs w:val="20"/>
          <w:rtl/>
        </w:rPr>
        <w:t>.</w:t>
      </w:r>
      <w:r w:rsidRPr="0037760E">
        <w:rPr>
          <w:rFonts w:ascii="Georgia" w:hAnsi="Georgia" w:hint="cs"/>
          <w:spacing w:val="-2"/>
          <w:sz w:val="18"/>
          <w:szCs w:val="20"/>
          <w:rtl/>
        </w:rPr>
        <w:t xml:space="preserve"> </w:t>
      </w:r>
    </w:p>
    <w:p w14:paraId="69CD91FC"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lastRenderedPageBreak/>
        <w:t xml:space="preserve">לעומת </w:t>
      </w:r>
      <w:r w:rsidRPr="005E749F">
        <w:rPr>
          <w:rFonts w:ascii="Georgia" w:hAnsi="Georgia" w:hint="cs"/>
          <w:sz w:val="18"/>
          <w:szCs w:val="20"/>
          <w:rtl/>
        </w:rPr>
        <w:t>המגזרים</w:t>
      </w:r>
      <w:r w:rsidRPr="005E749F">
        <w:rPr>
          <w:rFonts w:ascii="Georgia" w:hAnsi="Georgia"/>
          <w:sz w:val="18"/>
          <w:szCs w:val="20"/>
          <w:rtl/>
        </w:rPr>
        <w:t xml:space="preserve"> היהודי</w:t>
      </w:r>
      <w:r w:rsidRPr="005E749F">
        <w:rPr>
          <w:rFonts w:ascii="Georgia" w:hAnsi="Georgia" w:hint="cs"/>
          <w:sz w:val="18"/>
          <w:szCs w:val="20"/>
          <w:rtl/>
        </w:rPr>
        <w:t>י</w:t>
      </w:r>
      <w:r w:rsidRPr="005E749F">
        <w:rPr>
          <w:rFonts w:ascii="Georgia" w:hAnsi="Georgia"/>
          <w:sz w:val="18"/>
          <w:szCs w:val="20"/>
          <w:rtl/>
        </w:rPr>
        <w:t>ם בישראל</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ה</w:t>
      </w:r>
      <w:r w:rsidRPr="005E749F">
        <w:rPr>
          <w:rFonts w:ascii="Georgia" w:hAnsi="Georgia"/>
          <w:sz w:val="18"/>
          <w:szCs w:val="20"/>
          <w:rtl/>
        </w:rPr>
        <w:t>מצוק</w:t>
      </w:r>
      <w:r w:rsidRPr="005E749F">
        <w:rPr>
          <w:rFonts w:ascii="Georgia" w:hAnsi="Georgia" w:hint="cs"/>
          <w:sz w:val="18"/>
          <w:szCs w:val="20"/>
          <w:rtl/>
        </w:rPr>
        <w:t xml:space="preserve">ה שנמצאה בקרב </w:t>
      </w:r>
      <w:r w:rsidRPr="005E749F">
        <w:rPr>
          <w:rFonts w:ascii="Georgia" w:hAnsi="Georgia"/>
          <w:sz w:val="18"/>
          <w:szCs w:val="20"/>
          <w:rtl/>
        </w:rPr>
        <w:t>הגברים הערבים רבה מזו ש</w:t>
      </w:r>
      <w:r w:rsidRPr="005E749F">
        <w:rPr>
          <w:rFonts w:ascii="Georgia" w:hAnsi="Georgia" w:hint="cs"/>
          <w:sz w:val="18"/>
          <w:szCs w:val="20"/>
          <w:rtl/>
        </w:rPr>
        <w:t xml:space="preserve">נמצאה </w:t>
      </w:r>
      <w:r w:rsidRPr="005E749F">
        <w:rPr>
          <w:rFonts w:ascii="Georgia" w:hAnsi="Georgia"/>
          <w:sz w:val="18"/>
          <w:szCs w:val="20"/>
          <w:rtl/>
        </w:rPr>
        <w:t xml:space="preserve">בקרב </w:t>
      </w:r>
      <w:r w:rsidRPr="005E749F">
        <w:rPr>
          <w:rFonts w:ascii="Georgia" w:hAnsi="Georgia" w:hint="cs"/>
          <w:sz w:val="18"/>
          <w:szCs w:val="20"/>
          <w:rtl/>
        </w:rPr>
        <w:t>ה</w:t>
      </w:r>
      <w:r w:rsidRPr="005E749F">
        <w:rPr>
          <w:rFonts w:ascii="Georgia" w:hAnsi="Georgia"/>
          <w:sz w:val="18"/>
          <w:szCs w:val="20"/>
          <w:rtl/>
        </w:rPr>
        <w:t>נשים</w:t>
      </w:r>
      <w:r w:rsidRPr="005E749F">
        <w:rPr>
          <w:rFonts w:ascii="Georgia" w:hAnsi="Georgia" w:hint="cs"/>
          <w:sz w:val="18"/>
          <w:szCs w:val="20"/>
          <w:rtl/>
        </w:rPr>
        <w:t xml:space="preserve"> הערביות</w:t>
      </w:r>
      <w:r w:rsidRPr="005E749F">
        <w:rPr>
          <w:rFonts w:ascii="Georgia" w:hAnsi="Georgia"/>
          <w:sz w:val="18"/>
          <w:szCs w:val="20"/>
          <w:rtl/>
        </w:rPr>
        <w:t xml:space="preserve">. נראה </w:t>
      </w:r>
      <w:r w:rsidRPr="005E749F">
        <w:rPr>
          <w:rFonts w:ascii="Georgia" w:hAnsi="Georgia" w:hint="cs"/>
          <w:sz w:val="18"/>
          <w:szCs w:val="20"/>
          <w:rtl/>
        </w:rPr>
        <w:t xml:space="preserve">כי </w:t>
      </w:r>
      <w:r w:rsidRPr="005E749F">
        <w:rPr>
          <w:rFonts w:ascii="Georgia" w:hAnsi="Georgia"/>
          <w:sz w:val="18"/>
          <w:szCs w:val="20"/>
          <w:rtl/>
        </w:rPr>
        <w:t xml:space="preserve">ניתן לתלות ממצא זה </w:t>
      </w:r>
      <w:r w:rsidRPr="005E749F">
        <w:rPr>
          <w:rFonts w:ascii="Georgia" w:hAnsi="Georgia" w:hint="cs"/>
          <w:sz w:val="18"/>
          <w:szCs w:val="20"/>
          <w:rtl/>
        </w:rPr>
        <w:t>בכך ש</w:t>
      </w:r>
      <w:r w:rsidRPr="005E749F">
        <w:rPr>
          <w:rFonts w:ascii="Georgia" w:hAnsi="Georgia"/>
          <w:sz w:val="18"/>
          <w:szCs w:val="20"/>
          <w:rtl/>
        </w:rPr>
        <w:t>הגברים הערבים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החיים ב</w:t>
      </w:r>
      <w:r w:rsidRPr="005E749F">
        <w:rPr>
          <w:rFonts w:ascii="Georgia" w:hAnsi="Georgia"/>
          <w:sz w:val="18"/>
          <w:szCs w:val="20"/>
          <w:rtl/>
        </w:rPr>
        <w:t xml:space="preserve">חברה </w:t>
      </w:r>
      <w:r w:rsidRPr="005E749F">
        <w:rPr>
          <w:rFonts w:ascii="Georgia" w:hAnsi="Georgia" w:hint="cs"/>
          <w:sz w:val="18"/>
          <w:szCs w:val="20"/>
          <w:rtl/>
        </w:rPr>
        <w:t xml:space="preserve">פטריארכלית, </w:t>
      </w:r>
      <w:r w:rsidRPr="005E749F">
        <w:rPr>
          <w:rFonts w:ascii="Georgia" w:hAnsi="Georgia"/>
          <w:sz w:val="18"/>
          <w:szCs w:val="20"/>
          <w:rtl/>
        </w:rPr>
        <w:t>נושאים על כתפיהם את עול פרנסת</w:t>
      </w:r>
      <w:r w:rsidRPr="005E749F">
        <w:rPr>
          <w:rFonts w:ascii="Georgia" w:hAnsi="Georgia" w:hint="cs"/>
          <w:sz w:val="18"/>
          <w:szCs w:val="20"/>
          <w:rtl/>
        </w:rPr>
        <w:t xml:space="preserve"> המשפחה, אך בהיותם מיעוט הם נתקלים בחסמים </w:t>
      </w:r>
      <w:r w:rsidRPr="005E749F">
        <w:rPr>
          <w:rFonts w:ascii="Georgia" w:hAnsi="Georgia"/>
          <w:sz w:val="18"/>
          <w:szCs w:val="20"/>
          <w:rtl/>
        </w:rPr>
        <w:t>תעסוקתיים</w:t>
      </w:r>
      <w:r w:rsidRPr="005E749F">
        <w:rPr>
          <w:rFonts w:ascii="Georgia" w:hAnsi="Georgia" w:hint="cs"/>
          <w:sz w:val="18"/>
          <w:szCs w:val="20"/>
          <w:rtl/>
        </w:rPr>
        <w:t>,</w:t>
      </w:r>
      <w:r w:rsidRPr="005E749F">
        <w:rPr>
          <w:rFonts w:ascii="Georgia" w:hAnsi="Georgia"/>
          <w:sz w:val="18"/>
          <w:szCs w:val="20"/>
          <w:rtl/>
        </w:rPr>
        <w:t xml:space="preserve"> חברתיים</w:t>
      </w:r>
      <w:r w:rsidRPr="005E749F">
        <w:rPr>
          <w:rFonts w:ascii="Georgia" w:hAnsi="Georgia" w:hint="cs"/>
          <w:sz w:val="18"/>
          <w:szCs w:val="20"/>
          <w:rtl/>
        </w:rPr>
        <w:t xml:space="preserve"> ופוליטיים. חסמים אלו פוגעים בהערכתם העצמית ובתחושת ההגמוניה הגברית, ומונעים מהם לבטא עצמם כפי שהיו רוצים (</w:t>
      </w:r>
      <w:r w:rsidRPr="005E749F">
        <w:rPr>
          <w:rFonts w:ascii="Georgia" w:hAnsi="Georgia"/>
          <w:sz w:val="18"/>
          <w:szCs w:val="20"/>
          <w:rtl/>
        </w:rPr>
        <w:t>הווארי</w:t>
      </w:r>
      <w:r w:rsidRPr="005E749F">
        <w:rPr>
          <w:rFonts w:ascii="Georgia" w:hAnsi="Georgia" w:hint="cs"/>
          <w:sz w:val="18"/>
          <w:szCs w:val="20"/>
          <w:rtl/>
        </w:rPr>
        <w:t>, 2011).</w:t>
      </w:r>
    </w:p>
    <w:p w14:paraId="0E66558E"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הבדלים </w:t>
      </w:r>
      <w:r w:rsidRPr="005E749F">
        <w:rPr>
          <w:rFonts w:ascii="Georgia" w:hAnsi="Georgia" w:hint="cs"/>
          <w:sz w:val="18"/>
          <w:szCs w:val="20"/>
          <w:rtl/>
        </w:rPr>
        <w:t xml:space="preserve">בין </w:t>
      </w:r>
      <w:r w:rsidRPr="005E749F">
        <w:rPr>
          <w:rFonts w:ascii="Georgia" w:hAnsi="Georgia"/>
          <w:sz w:val="18"/>
          <w:szCs w:val="20"/>
          <w:rtl/>
        </w:rPr>
        <w:t>מגדר</w:t>
      </w:r>
      <w:r w:rsidRPr="005E749F">
        <w:rPr>
          <w:rFonts w:ascii="Georgia" w:hAnsi="Georgia" w:hint="cs"/>
          <w:sz w:val="18"/>
          <w:szCs w:val="20"/>
          <w:rtl/>
        </w:rPr>
        <w:t>י</w:t>
      </w:r>
      <w:r w:rsidRPr="005E749F">
        <w:rPr>
          <w:rFonts w:ascii="Georgia" w:hAnsi="Georgia"/>
          <w:sz w:val="18"/>
          <w:szCs w:val="20"/>
          <w:rtl/>
        </w:rPr>
        <w:t xml:space="preserve">ם נמצאו כאמור גם </w:t>
      </w:r>
      <w:r w:rsidRPr="005E749F">
        <w:rPr>
          <w:rFonts w:ascii="Georgia" w:hAnsi="Georgia" w:hint="cs"/>
          <w:sz w:val="18"/>
          <w:szCs w:val="20"/>
          <w:rtl/>
        </w:rPr>
        <w:t>בעוצמתם של גורמי הלחץ</w:t>
      </w:r>
      <w:r w:rsidRPr="005E749F">
        <w:rPr>
          <w:rFonts w:ascii="Georgia" w:hAnsi="Georgia"/>
          <w:sz w:val="18"/>
          <w:szCs w:val="20"/>
          <w:rtl/>
        </w:rPr>
        <w:t xml:space="preserve"> במערכת </w:t>
      </w:r>
      <w:r w:rsidRPr="005E749F">
        <w:rPr>
          <w:rFonts w:ascii="Georgia" w:hAnsi="Georgia" w:hint="cs"/>
          <w:sz w:val="18"/>
          <w:szCs w:val="20"/>
          <w:rtl/>
        </w:rPr>
        <w:t>ה</w:t>
      </w:r>
      <w:r w:rsidRPr="005E749F">
        <w:rPr>
          <w:rFonts w:ascii="Georgia" w:hAnsi="Georgia"/>
          <w:sz w:val="18"/>
          <w:szCs w:val="20"/>
          <w:rtl/>
        </w:rPr>
        <w:t>עבודה</w:t>
      </w:r>
      <w:r w:rsidRPr="005E749F">
        <w:rPr>
          <w:rFonts w:ascii="Georgia" w:hAnsi="Georgia" w:hint="cs"/>
          <w:sz w:val="18"/>
          <w:szCs w:val="20"/>
          <w:rtl/>
        </w:rPr>
        <w:t>-</w:t>
      </w:r>
      <w:r w:rsidRPr="005E749F">
        <w:rPr>
          <w:rFonts w:ascii="Georgia" w:hAnsi="Georgia"/>
          <w:sz w:val="18"/>
          <w:szCs w:val="20"/>
          <w:rtl/>
        </w:rPr>
        <w:t>משפחה. כצפוי</w:t>
      </w:r>
      <w:r w:rsidRPr="005E749F">
        <w:rPr>
          <w:rFonts w:ascii="Georgia" w:hAnsi="Georgia" w:hint="cs"/>
          <w:sz w:val="18"/>
          <w:szCs w:val="20"/>
          <w:rtl/>
        </w:rPr>
        <w:t>, בכל המגזרים</w:t>
      </w:r>
      <w:r w:rsidRPr="005E749F">
        <w:rPr>
          <w:rFonts w:ascii="Georgia" w:hAnsi="Georgia"/>
          <w:sz w:val="18"/>
          <w:szCs w:val="20"/>
          <w:rtl/>
        </w:rPr>
        <w:t xml:space="preserve"> נשים משקיעות</w:t>
      </w:r>
      <w:r w:rsidRPr="005E749F">
        <w:rPr>
          <w:rFonts w:ascii="Georgia" w:hAnsi="Georgia" w:hint="cs"/>
          <w:sz w:val="18"/>
          <w:szCs w:val="20"/>
          <w:rtl/>
        </w:rPr>
        <w:t xml:space="preserve"> שעות רבות</w:t>
      </w:r>
      <w:r w:rsidRPr="005E749F">
        <w:rPr>
          <w:rFonts w:ascii="Georgia" w:hAnsi="Georgia"/>
          <w:sz w:val="18"/>
          <w:szCs w:val="20"/>
          <w:rtl/>
        </w:rPr>
        <w:t xml:space="preserve"> יותר</w:t>
      </w:r>
      <w:r w:rsidRPr="005E749F">
        <w:rPr>
          <w:rFonts w:ascii="Georgia" w:hAnsi="Georgia" w:hint="cs"/>
          <w:sz w:val="18"/>
          <w:szCs w:val="20"/>
          <w:rtl/>
        </w:rPr>
        <w:t xml:space="preserve"> בבית, </w:t>
      </w:r>
      <w:r w:rsidRPr="005E749F">
        <w:rPr>
          <w:rFonts w:ascii="Georgia" w:hAnsi="Georgia"/>
          <w:sz w:val="18"/>
          <w:szCs w:val="20"/>
          <w:rtl/>
        </w:rPr>
        <w:t xml:space="preserve">וגברים </w:t>
      </w:r>
      <w:r w:rsidRPr="005E749F">
        <w:rPr>
          <w:rFonts w:ascii="Georgia" w:hAnsi="Georgia" w:hint="cs"/>
          <w:sz w:val="18"/>
          <w:szCs w:val="20"/>
          <w:rtl/>
        </w:rPr>
        <w:t xml:space="preserve">משקיעים שעות רבות </w:t>
      </w:r>
      <w:r w:rsidRPr="005E749F">
        <w:rPr>
          <w:rFonts w:ascii="Georgia" w:hAnsi="Georgia"/>
          <w:sz w:val="18"/>
          <w:szCs w:val="20"/>
          <w:rtl/>
        </w:rPr>
        <w:t>יותר בעבודה</w:t>
      </w:r>
      <w:r w:rsidRPr="005E749F">
        <w:rPr>
          <w:rFonts w:ascii="Georgia" w:hAnsi="Georgia" w:hint="cs"/>
          <w:sz w:val="18"/>
          <w:szCs w:val="20"/>
          <w:rtl/>
        </w:rPr>
        <w:t xml:space="preserve"> בשכר</w:t>
      </w:r>
      <w:r w:rsidRPr="005E749F">
        <w:rPr>
          <w:rFonts w:ascii="Georgia" w:hAnsi="Georgia"/>
          <w:sz w:val="18"/>
          <w:szCs w:val="20"/>
          <w:rtl/>
        </w:rPr>
        <w:t>.</w:t>
      </w:r>
      <w:r w:rsidRPr="005E749F">
        <w:rPr>
          <w:rFonts w:ascii="Georgia" w:hAnsi="Georgia" w:hint="cs"/>
          <w:sz w:val="18"/>
          <w:szCs w:val="20"/>
          <w:rtl/>
        </w:rPr>
        <w:t xml:space="preserve"> זאת ועוד, לל</w:t>
      </w:r>
      <w:r w:rsidRPr="005E749F">
        <w:rPr>
          <w:rFonts w:ascii="Georgia" w:hAnsi="Georgia" w:hint="eastAsia"/>
          <w:sz w:val="18"/>
          <w:szCs w:val="20"/>
          <w:rtl/>
        </w:rPr>
        <w:t>א</w:t>
      </w:r>
      <w:r w:rsidRPr="005E749F">
        <w:rPr>
          <w:rFonts w:ascii="Georgia" w:hAnsi="Georgia"/>
          <w:sz w:val="18"/>
          <w:szCs w:val="20"/>
          <w:rtl/>
        </w:rPr>
        <w:t xml:space="preserve"> קשר </w:t>
      </w:r>
      <w:r w:rsidRPr="005E749F">
        <w:rPr>
          <w:rFonts w:ascii="Georgia" w:hAnsi="Georgia" w:hint="cs"/>
          <w:sz w:val="18"/>
          <w:szCs w:val="20"/>
          <w:rtl/>
        </w:rPr>
        <w:t>למגזר,</w:t>
      </w:r>
      <w:r w:rsidRPr="005E749F">
        <w:rPr>
          <w:rFonts w:ascii="Georgia" w:hAnsi="Georgia"/>
          <w:sz w:val="18"/>
          <w:szCs w:val="20"/>
          <w:rtl/>
        </w:rPr>
        <w:t xml:space="preserve"> גברים </w:t>
      </w:r>
      <w:r w:rsidRPr="005E749F">
        <w:rPr>
          <w:rFonts w:ascii="Georgia" w:hAnsi="Georgia" w:hint="cs"/>
          <w:sz w:val="18"/>
          <w:szCs w:val="20"/>
          <w:rtl/>
        </w:rPr>
        <w:t xml:space="preserve">חווים את </w:t>
      </w:r>
      <w:r w:rsidRPr="005E749F">
        <w:rPr>
          <w:rFonts w:ascii="Georgia" w:hAnsi="Georgia"/>
          <w:sz w:val="18"/>
          <w:szCs w:val="20"/>
          <w:rtl/>
        </w:rPr>
        <w:t xml:space="preserve">קונפליקט </w:t>
      </w:r>
      <w:r w:rsidRPr="005E749F">
        <w:rPr>
          <w:rFonts w:ascii="Georgia" w:hAnsi="Georgia" w:hint="cs"/>
          <w:sz w:val="18"/>
          <w:szCs w:val="20"/>
          <w:rtl/>
        </w:rPr>
        <w:t xml:space="preserve">התפקידים </w:t>
      </w:r>
      <w:r w:rsidRPr="005E749F">
        <w:rPr>
          <w:rFonts w:ascii="Georgia" w:hAnsi="Georgia"/>
          <w:sz w:val="18"/>
          <w:szCs w:val="20"/>
          <w:rtl/>
        </w:rPr>
        <w:t>עבודה</w:t>
      </w:r>
      <w:r w:rsidRPr="005E749F">
        <w:rPr>
          <w:rFonts w:ascii="Georgia" w:hAnsi="Georgia" w:hint="cs"/>
          <w:sz w:val="18"/>
          <w:szCs w:val="20"/>
          <w:rtl/>
        </w:rPr>
        <w:t>-</w:t>
      </w:r>
      <w:r w:rsidRPr="005E749F">
        <w:rPr>
          <w:rFonts w:ascii="Georgia" w:hAnsi="Georgia"/>
          <w:sz w:val="18"/>
          <w:szCs w:val="20"/>
          <w:rtl/>
        </w:rPr>
        <w:t xml:space="preserve">משפחה </w:t>
      </w:r>
      <w:r w:rsidRPr="005E749F">
        <w:rPr>
          <w:rFonts w:ascii="Georgia" w:hAnsi="Georgia" w:hint="cs"/>
          <w:sz w:val="18"/>
          <w:szCs w:val="20"/>
          <w:rtl/>
        </w:rPr>
        <w:t>בעוצמה גבוהה</w:t>
      </w:r>
      <w:r w:rsidRPr="005E749F">
        <w:rPr>
          <w:rFonts w:ascii="Georgia" w:hAnsi="Georgia"/>
          <w:sz w:val="18"/>
          <w:szCs w:val="20"/>
          <w:rtl/>
        </w:rPr>
        <w:t xml:space="preserve"> יותר </w:t>
      </w:r>
      <w:r w:rsidRPr="005E749F">
        <w:rPr>
          <w:rFonts w:ascii="Georgia" w:hAnsi="Georgia" w:hint="cs"/>
          <w:sz w:val="18"/>
          <w:szCs w:val="20"/>
          <w:rtl/>
        </w:rPr>
        <w:t>מ</w:t>
      </w:r>
      <w:r w:rsidRPr="005E749F">
        <w:rPr>
          <w:rFonts w:ascii="Georgia" w:hAnsi="Georgia"/>
          <w:sz w:val="18"/>
          <w:szCs w:val="20"/>
          <w:rtl/>
        </w:rPr>
        <w:t>נשים</w:t>
      </w:r>
      <w:r w:rsidRPr="005E749F">
        <w:rPr>
          <w:rFonts w:ascii="Georgia" w:hAnsi="Georgia" w:hint="cs"/>
          <w:sz w:val="18"/>
          <w:szCs w:val="20"/>
          <w:rtl/>
        </w:rPr>
        <w:t>,</w:t>
      </w:r>
      <w:r w:rsidRPr="005E749F">
        <w:rPr>
          <w:rFonts w:ascii="Georgia" w:hAnsi="Georgia"/>
          <w:sz w:val="18"/>
          <w:szCs w:val="20"/>
          <w:rtl/>
        </w:rPr>
        <w:t xml:space="preserve"> ואולם </w:t>
      </w:r>
      <w:r w:rsidRPr="005E749F">
        <w:rPr>
          <w:rFonts w:ascii="Georgia" w:hAnsi="Georgia" w:hint="cs"/>
          <w:sz w:val="18"/>
          <w:szCs w:val="20"/>
          <w:rtl/>
        </w:rPr>
        <w:t xml:space="preserve">בעוצמת </w:t>
      </w:r>
      <w:r w:rsidRPr="005E749F">
        <w:rPr>
          <w:rFonts w:ascii="Georgia" w:hAnsi="Georgia"/>
          <w:sz w:val="18"/>
          <w:szCs w:val="20"/>
          <w:rtl/>
        </w:rPr>
        <w:t>קונפליקט ה</w:t>
      </w:r>
      <w:r w:rsidRPr="005E749F">
        <w:rPr>
          <w:rFonts w:ascii="Georgia" w:hAnsi="Georgia" w:hint="cs"/>
          <w:sz w:val="18"/>
          <w:szCs w:val="20"/>
          <w:rtl/>
        </w:rPr>
        <w:t xml:space="preserve">תפקידים </w:t>
      </w:r>
      <w:r w:rsidRPr="005E749F">
        <w:rPr>
          <w:rFonts w:ascii="Georgia" w:hAnsi="Georgia"/>
          <w:sz w:val="18"/>
          <w:szCs w:val="20"/>
          <w:rtl/>
        </w:rPr>
        <w:t>משפחה</w:t>
      </w:r>
      <w:r w:rsidRPr="005E749F">
        <w:rPr>
          <w:rFonts w:ascii="Georgia" w:hAnsi="Georgia" w:hint="cs"/>
          <w:sz w:val="18"/>
          <w:szCs w:val="20"/>
          <w:rtl/>
        </w:rPr>
        <w:t>-</w:t>
      </w:r>
      <w:r w:rsidRPr="005E749F">
        <w:rPr>
          <w:rFonts w:ascii="Georgia" w:hAnsi="Georgia"/>
          <w:sz w:val="18"/>
          <w:szCs w:val="20"/>
          <w:rtl/>
        </w:rPr>
        <w:t>עבודה</w:t>
      </w:r>
      <w:r w:rsidRPr="005E749F">
        <w:rPr>
          <w:rFonts w:ascii="Georgia" w:hAnsi="Georgia" w:hint="cs"/>
          <w:sz w:val="18"/>
          <w:szCs w:val="20"/>
          <w:rtl/>
        </w:rPr>
        <w:t xml:space="preserve"> </w:t>
      </w:r>
      <w:r w:rsidRPr="005E749F">
        <w:rPr>
          <w:rFonts w:ascii="Georgia" w:hAnsi="Georgia"/>
          <w:sz w:val="18"/>
          <w:szCs w:val="20"/>
          <w:rtl/>
        </w:rPr>
        <w:t xml:space="preserve">ההבדלים </w:t>
      </w:r>
      <w:r w:rsidRPr="005E749F">
        <w:rPr>
          <w:rFonts w:ascii="Georgia" w:hAnsi="Georgia" w:hint="cs"/>
          <w:sz w:val="18"/>
          <w:szCs w:val="20"/>
          <w:rtl/>
        </w:rPr>
        <w:t xml:space="preserve">בין המגדרים </w:t>
      </w:r>
      <w:r w:rsidRPr="005E749F">
        <w:rPr>
          <w:rFonts w:ascii="Georgia" w:hAnsi="Georgia"/>
          <w:sz w:val="18"/>
          <w:szCs w:val="20"/>
          <w:rtl/>
        </w:rPr>
        <w:t>הם תלו</w:t>
      </w:r>
      <w:r w:rsidRPr="005E749F">
        <w:rPr>
          <w:rFonts w:ascii="Georgia" w:hAnsi="Georgia" w:hint="cs"/>
          <w:sz w:val="18"/>
          <w:szCs w:val="20"/>
          <w:rtl/>
        </w:rPr>
        <w:t>י</w:t>
      </w:r>
      <w:r w:rsidRPr="005E749F">
        <w:rPr>
          <w:rFonts w:ascii="Georgia" w:hAnsi="Georgia"/>
          <w:sz w:val="18"/>
          <w:szCs w:val="20"/>
          <w:rtl/>
        </w:rPr>
        <w:t>י מג</w:t>
      </w:r>
      <w:r w:rsidRPr="005E749F">
        <w:rPr>
          <w:rFonts w:ascii="Georgia" w:hAnsi="Georgia" w:hint="cs"/>
          <w:sz w:val="18"/>
          <w:szCs w:val="20"/>
          <w:rtl/>
        </w:rPr>
        <w:t>ז</w:t>
      </w:r>
      <w:r w:rsidRPr="005E749F">
        <w:rPr>
          <w:rFonts w:ascii="Georgia" w:hAnsi="Georgia"/>
          <w:sz w:val="18"/>
          <w:szCs w:val="20"/>
          <w:rtl/>
        </w:rPr>
        <w:t xml:space="preserve">ר. </w:t>
      </w:r>
      <w:r w:rsidRPr="005E749F">
        <w:rPr>
          <w:rFonts w:ascii="Georgia" w:hAnsi="Georgia" w:hint="cs"/>
          <w:sz w:val="18"/>
          <w:szCs w:val="20"/>
          <w:rtl/>
        </w:rPr>
        <w:t xml:space="preserve">כך, </w:t>
      </w:r>
      <w:r w:rsidRPr="005E749F">
        <w:rPr>
          <w:rFonts w:ascii="Georgia" w:hAnsi="Georgia"/>
          <w:sz w:val="18"/>
          <w:szCs w:val="20"/>
          <w:rtl/>
        </w:rPr>
        <w:t xml:space="preserve">הגברים החרדים חווים קונפליקט </w:t>
      </w:r>
      <w:r w:rsidRPr="005E749F">
        <w:rPr>
          <w:rFonts w:ascii="Georgia" w:hAnsi="Georgia" w:hint="cs"/>
          <w:sz w:val="18"/>
          <w:szCs w:val="20"/>
          <w:rtl/>
        </w:rPr>
        <w:t>זה בעוצמה גבוהה יותר מ</w:t>
      </w:r>
      <w:r w:rsidRPr="005E749F">
        <w:rPr>
          <w:rFonts w:ascii="Georgia" w:hAnsi="Georgia"/>
          <w:sz w:val="18"/>
          <w:szCs w:val="20"/>
          <w:rtl/>
        </w:rPr>
        <w:t>נשים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אך</w:t>
      </w:r>
      <w:r w:rsidRPr="005E749F">
        <w:rPr>
          <w:rFonts w:ascii="Georgia" w:hAnsi="Georgia"/>
          <w:sz w:val="18"/>
          <w:szCs w:val="20"/>
          <w:rtl/>
        </w:rPr>
        <w:t xml:space="preserve"> בקרב הערבים והיהודים שאינם חרדים </w:t>
      </w:r>
      <w:r w:rsidRPr="005E749F">
        <w:rPr>
          <w:rFonts w:ascii="Georgia" w:hAnsi="Georgia" w:hint="cs"/>
          <w:sz w:val="18"/>
          <w:szCs w:val="20"/>
          <w:rtl/>
        </w:rPr>
        <w:t xml:space="preserve">לא נמצאו </w:t>
      </w:r>
      <w:r w:rsidRPr="005E749F">
        <w:rPr>
          <w:rFonts w:ascii="Georgia" w:hAnsi="Georgia"/>
          <w:sz w:val="18"/>
          <w:szCs w:val="20"/>
          <w:rtl/>
        </w:rPr>
        <w:t>הבדל</w:t>
      </w:r>
      <w:r w:rsidRPr="005E749F">
        <w:rPr>
          <w:rFonts w:ascii="Georgia" w:hAnsi="Georgia" w:hint="cs"/>
          <w:sz w:val="18"/>
          <w:szCs w:val="20"/>
          <w:rtl/>
        </w:rPr>
        <w:t xml:space="preserve">ים מגדריים בעוצמתו של </w:t>
      </w:r>
      <w:r w:rsidRPr="005E749F">
        <w:rPr>
          <w:rFonts w:ascii="Georgia" w:hAnsi="Georgia"/>
          <w:sz w:val="18"/>
          <w:szCs w:val="20"/>
          <w:rtl/>
        </w:rPr>
        <w:t xml:space="preserve">קונפליקט </w:t>
      </w:r>
      <w:r w:rsidRPr="005E749F">
        <w:rPr>
          <w:rFonts w:ascii="Georgia" w:hAnsi="Georgia" w:hint="cs"/>
          <w:sz w:val="18"/>
          <w:szCs w:val="20"/>
          <w:rtl/>
        </w:rPr>
        <w:t>זה</w:t>
      </w:r>
      <w:r w:rsidRPr="005E749F">
        <w:rPr>
          <w:rFonts w:ascii="Georgia" w:hAnsi="Georgia"/>
          <w:sz w:val="18"/>
          <w:szCs w:val="20"/>
          <w:rtl/>
        </w:rPr>
        <w:t>.</w:t>
      </w:r>
      <w:r w:rsidRPr="005E749F">
        <w:rPr>
          <w:rFonts w:ascii="Georgia" w:hAnsi="Georgia" w:hint="cs"/>
          <w:sz w:val="18"/>
          <w:szCs w:val="20"/>
          <w:rtl/>
        </w:rPr>
        <w:t xml:space="preserve"> ה</w:t>
      </w:r>
      <w:r w:rsidRPr="005E749F">
        <w:rPr>
          <w:rFonts w:ascii="Georgia" w:hAnsi="Georgia"/>
          <w:sz w:val="18"/>
          <w:szCs w:val="20"/>
          <w:rtl/>
        </w:rPr>
        <w:t>גברים</w:t>
      </w:r>
      <w:r w:rsidRPr="005E749F">
        <w:rPr>
          <w:rFonts w:ascii="Georgia" w:hAnsi="Georgia" w:hint="cs"/>
          <w:sz w:val="18"/>
          <w:szCs w:val="20"/>
          <w:rtl/>
        </w:rPr>
        <w:t xml:space="preserve"> החרדים שהשתתפו במחקר </w:t>
      </w:r>
      <w:r w:rsidRPr="005E749F">
        <w:rPr>
          <w:rFonts w:ascii="Georgia" w:hAnsi="Georgia"/>
          <w:sz w:val="18"/>
          <w:szCs w:val="20"/>
          <w:rtl/>
        </w:rPr>
        <w:t>עובדים ולומד</w:t>
      </w:r>
      <w:r w:rsidRPr="005E749F">
        <w:rPr>
          <w:rFonts w:ascii="Georgia" w:hAnsi="Georgia" w:hint="cs"/>
          <w:sz w:val="18"/>
          <w:szCs w:val="20"/>
          <w:rtl/>
        </w:rPr>
        <w:t>י</w:t>
      </w:r>
      <w:r w:rsidRPr="005E749F">
        <w:rPr>
          <w:rFonts w:ascii="Georgia" w:hAnsi="Georgia"/>
          <w:sz w:val="18"/>
          <w:szCs w:val="20"/>
          <w:rtl/>
        </w:rPr>
        <w:t>ם תורה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ובד בבד </w:t>
      </w:r>
      <w:r w:rsidRPr="005E749F">
        <w:rPr>
          <w:rFonts w:ascii="Georgia" w:hAnsi="Georgia"/>
          <w:sz w:val="18"/>
          <w:szCs w:val="20"/>
          <w:rtl/>
        </w:rPr>
        <w:t>מס</w:t>
      </w:r>
      <w:r w:rsidRPr="005E749F">
        <w:rPr>
          <w:rFonts w:ascii="Georgia" w:hAnsi="Georgia" w:hint="cs"/>
          <w:sz w:val="18"/>
          <w:szCs w:val="20"/>
          <w:rtl/>
        </w:rPr>
        <w:t>י</w:t>
      </w:r>
      <w:r w:rsidRPr="005E749F">
        <w:rPr>
          <w:rFonts w:ascii="Georgia" w:hAnsi="Georgia"/>
          <w:sz w:val="18"/>
          <w:szCs w:val="20"/>
          <w:rtl/>
        </w:rPr>
        <w:t xml:space="preserve">יעים לנשותיהן בטיפול בילדים </w:t>
      </w:r>
      <w:r w:rsidRPr="005E749F">
        <w:rPr>
          <w:rFonts w:ascii="Georgia" w:hAnsi="Georgia" w:hint="cs"/>
          <w:sz w:val="18"/>
          <w:szCs w:val="20"/>
          <w:rtl/>
        </w:rPr>
        <w:t>כדי</w:t>
      </w:r>
      <w:r w:rsidRPr="005E749F">
        <w:rPr>
          <w:rFonts w:ascii="Georgia" w:hAnsi="Georgia"/>
          <w:sz w:val="18"/>
          <w:szCs w:val="20"/>
          <w:rtl/>
        </w:rPr>
        <w:t xml:space="preserve"> לאפשר להן</w:t>
      </w:r>
      <w:r w:rsidRPr="005E749F">
        <w:rPr>
          <w:rFonts w:ascii="Georgia" w:hAnsi="Georgia" w:hint="cs"/>
          <w:sz w:val="18"/>
          <w:szCs w:val="20"/>
          <w:rtl/>
        </w:rPr>
        <w:t xml:space="preserve"> לעבוד ולפרנס את המשפחה</w:t>
      </w:r>
      <w:r w:rsidRPr="005E749F">
        <w:rPr>
          <w:rFonts w:ascii="Georgia" w:hAnsi="Georgia"/>
          <w:sz w:val="18"/>
          <w:szCs w:val="20"/>
          <w:rtl/>
        </w:rPr>
        <w:t>.</w:t>
      </w:r>
      <w:r w:rsidRPr="005E749F">
        <w:rPr>
          <w:rFonts w:ascii="Georgia" w:hAnsi="Georgia" w:hint="cs"/>
          <w:sz w:val="18"/>
          <w:szCs w:val="20"/>
          <w:rtl/>
        </w:rPr>
        <w:t xml:space="preserve"> ניתן להניח כי </w:t>
      </w:r>
      <w:r w:rsidRPr="005E749F">
        <w:rPr>
          <w:rFonts w:ascii="Georgia" w:hAnsi="Georgia"/>
          <w:sz w:val="18"/>
          <w:szCs w:val="20"/>
          <w:rtl/>
        </w:rPr>
        <w:t>המתח</w:t>
      </w:r>
      <w:r w:rsidRPr="005E749F">
        <w:rPr>
          <w:rFonts w:ascii="Georgia" w:hAnsi="Georgia" w:hint="cs"/>
          <w:sz w:val="18"/>
          <w:szCs w:val="20"/>
          <w:rtl/>
        </w:rPr>
        <w:t xml:space="preserve"> הרב שנוצר בקרבם </w:t>
      </w:r>
      <w:r w:rsidRPr="005E749F">
        <w:rPr>
          <w:rFonts w:ascii="Georgia" w:hAnsi="Georgia"/>
          <w:sz w:val="18"/>
          <w:szCs w:val="20"/>
          <w:rtl/>
        </w:rPr>
        <w:t xml:space="preserve">בין </w:t>
      </w:r>
      <w:r w:rsidRPr="005E749F">
        <w:rPr>
          <w:rFonts w:ascii="Georgia" w:hAnsi="Georgia" w:hint="cs"/>
          <w:sz w:val="18"/>
          <w:szCs w:val="20"/>
          <w:rtl/>
        </w:rPr>
        <w:t>ה</w:t>
      </w:r>
      <w:r w:rsidRPr="005E749F">
        <w:rPr>
          <w:rFonts w:ascii="Georgia" w:hAnsi="Georgia"/>
          <w:sz w:val="18"/>
          <w:szCs w:val="20"/>
          <w:rtl/>
        </w:rPr>
        <w:t>טיפול</w:t>
      </w:r>
      <w:r w:rsidRPr="005E749F">
        <w:rPr>
          <w:rFonts w:ascii="Georgia" w:hAnsi="Georgia" w:hint="cs"/>
          <w:sz w:val="18"/>
          <w:szCs w:val="20"/>
          <w:rtl/>
        </w:rPr>
        <w:t xml:space="preserve"> בילדים לבין עבודה בשכר ו</w:t>
      </w:r>
      <w:r w:rsidRPr="005E749F">
        <w:rPr>
          <w:rFonts w:ascii="Georgia" w:hAnsi="Georgia"/>
          <w:sz w:val="18"/>
          <w:szCs w:val="20"/>
          <w:rtl/>
        </w:rPr>
        <w:t>ל</w:t>
      </w:r>
      <w:r w:rsidRPr="005E749F">
        <w:rPr>
          <w:rFonts w:ascii="Georgia" w:hAnsi="Georgia" w:hint="cs"/>
          <w:sz w:val="18"/>
          <w:szCs w:val="20"/>
          <w:rtl/>
        </w:rPr>
        <w:t>י</w:t>
      </w:r>
      <w:r w:rsidRPr="005E749F">
        <w:rPr>
          <w:rFonts w:ascii="Georgia" w:hAnsi="Georgia"/>
          <w:sz w:val="18"/>
          <w:szCs w:val="20"/>
          <w:rtl/>
        </w:rPr>
        <w:t xml:space="preserve">מוד תורה מתנקז לתוך </w:t>
      </w:r>
      <w:r w:rsidRPr="005E749F">
        <w:rPr>
          <w:rFonts w:ascii="Georgia" w:hAnsi="Georgia" w:hint="cs"/>
          <w:sz w:val="18"/>
          <w:szCs w:val="20"/>
          <w:rtl/>
        </w:rPr>
        <w:t xml:space="preserve">חוויית </w:t>
      </w:r>
      <w:r w:rsidRPr="005E749F">
        <w:rPr>
          <w:rFonts w:ascii="Georgia" w:hAnsi="Georgia"/>
          <w:sz w:val="18"/>
          <w:szCs w:val="20"/>
          <w:rtl/>
        </w:rPr>
        <w:t xml:space="preserve">קונפליקט </w:t>
      </w:r>
      <w:r w:rsidRPr="005E749F">
        <w:rPr>
          <w:rFonts w:ascii="Georgia" w:hAnsi="Georgia" w:hint="cs"/>
          <w:sz w:val="18"/>
          <w:szCs w:val="20"/>
          <w:rtl/>
        </w:rPr>
        <w:t>ה</w:t>
      </w:r>
      <w:r w:rsidRPr="005E749F">
        <w:rPr>
          <w:rFonts w:ascii="Georgia" w:hAnsi="Georgia"/>
          <w:sz w:val="18"/>
          <w:szCs w:val="20"/>
          <w:rtl/>
        </w:rPr>
        <w:t>תפקידים משפחה-עבודה</w:t>
      </w:r>
      <w:r w:rsidRPr="005E749F">
        <w:rPr>
          <w:rFonts w:ascii="Georgia" w:hAnsi="Georgia" w:hint="cs"/>
          <w:sz w:val="18"/>
          <w:szCs w:val="20"/>
          <w:rtl/>
        </w:rPr>
        <w:t>, ולפיכך הם חווים את הקונפליקט הזה בעוצמה גבוהה יותר מנשים. אלה האחרונות, בשל תהליכי סוציאליזציה לתפקידי מגדר מסורתיים ולביטוי דפוסי התנהגות של אשת חיל, חוות את קונפליקט ה</w:t>
      </w:r>
      <w:r w:rsidRPr="005E749F">
        <w:rPr>
          <w:rFonts w:ascii="Georgia" w:hAnsi="Georgia"/>
          <w:sz w:val="18"/>
          <w:szCs w:val="20"/>
          <w:rtl/>
        </w:rPr>
        <w:t>תפקידים משפחה-עבודה</w:t>
      </w:r>
      <w:r w:rsidRPr="005E749F">
        <w:rPr>
          <w:rFonts w:ascii="Georgia" w:hAnsi="Georgia" w:hint="cs"/>
          <w:sz w:val="18"/>
          <w:szCs w:val="20"/>
          <w:rtl/>
        </w:rPr>
        <w:t xml:space="preserve"> בעוצמה נמוכה יותר. </w:t>
      </w:r>
    </w:p>
    <w:p w14:paraId="06ECD65F"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sz w:val="18"/>
          <w:szCs w:val="20"/>
          <w:rtl/>
        </w:rPr>
        <w:t xml:space="preserve">אשר </w:t>
      </w:r>
      <w:r w:rsidRPr="005E749F">
        <w:rPr>
          <w:rFonts w:ascii="Georgia" w:hAnsi="Georgia" w:hint="cs"/>
          <w:sz w:val="18"/>
          <w:szCs w:val="20"/>
          <w:rtl/>
        </w:rPr>
        <w:t xml:space="preserve">לסוגיה המרכזית שעסקנו בה במחקר </w:t>
      </w:r>
      <w:r w:rsidRPr="005E749F">
        <w:rPr>
          <w:rFonts w:ascii="Georgia" w:hAnsi="Georgia"/>
          <w:color w:val="000000"/>
          <w:sz w:val="18"/>
          <w:szCs w:val="20"/>
          <w:rtl/>
        </w:rPr>
        <w:t>–</w:t>
      </w:r>
      <w:r w:rsidRPr="005E749F">
        <w:rPr>
          <w:rFonts w:ascii="Georgia" w:hAnsi="Georgia" w:hint="cs"/>
          <w:sz w:val="18"/>
          <w:szCs w:val="20"/>
          <w:rtl/>
        </w:rPr>
        <w:t xml:space="preserve"> </w:t>
      </w:r>
      <w:r w:rsidRPr="005E749F">
        <w:rPr>
          <w:rFonts w:ascii="Georgia" w:hAnsi="Georgia"/>
          <w:sz w:val="18"/>
          <w:szCs w:val="20"/>
          <w:rtl/>
        </w:rPr>
        <w:t xml:space="preserve">האם ההבדלים </w:t>
      </w:r>
      <w:r w:rsidRPr="005E749F">
        <w:rPr>
          <w:rFonts w:ascii="Georgia" w:hAnsi="Georgia" w:hint="cs"/>
          <w:sz w:val="18"/>
          <w:szCs w:val="20"/>
          <w:rtl/>
        </w:rPr>
        <w:t>בין ה</w:t>
      </w:r>
      <w:r w:rsidRPr="005E749F">
        <w:rPr>
          <w:rFonts w:ascii="Georgia" w:hAnsi="Georgia"/>
          <w:sz w:val="18"/>
          <w:szCs w:val="20"/>
          <w:rtl/>
        </w:rPr>
        <w:t>מגזרים בקשר שבין</w:t>
      </w:r>
      <w:r w:rsidRPr="005E749F">
        <w:rPr>
          <w:rFonts w:ascii="Georgia" w:hAnsi="Georgia" w:hint="cs"/>
          <w:sz w:val="18"/>
          <w:szCs w:val="20"/>
          <w:rtl/>
        </w:rPr>
        <w:t xml:space="preserve"> עוצמת גורמי הלחץ במערכת </w:t>
      </w:r>
      <w:r w:rsidRPr="005E749F">
        <w:rPr>
          <w:rFonts w:ascii="Georgia" w:hAnsi="Georgia"/>
          <w:sz w:val="18"/>
          <w:szCs w:val="20"/>
          <w:rtl/>
        </w:rPr>
        <w:t>העבודה</w:t>
      </w:r>
      <w:r w:rsidRPr="005E749F">
        <w:rPr>
          <w:rFonts w:ascii="Georgia" w:hAnsi="Georgia" w:hint="cs"/>
          <w:sz w:val="18"/>
          <w:szCs w:val="20"/>
          <w:rtl/>
        </w:rPr>
        <w:t>-</w:t>
      </w:r>
      <w:r w:rsidRPr="005E749F">
        <w:rPr>
          <w:rFonts w:ascii="Georgia" w:hAnsi="Georgia"/>
          <w:sz w:val="18"/>
          <w:szCs w:val="20"/>
          <w:rtl/>
        </w:rPr>
        <w:t>משפחה</w:t>
      </w:r>
      <w:r w:rsidRPr="005E749F">
        <w:rPr>
          <w:rFonts w:ascii="Georgia" w:hAnsi="Georgia" w:hint="cs"/>
          <w:sz w:val="18"/>
          <w:szCs w:val="20"/>
          <w:rtl/>
        </w:rPr>
        <w:t xml:space="preserve"> לבין מצוקה נפשית הם</w:t>
      </w:r>
      <w:r w:rsidRPr="005E749F">
        <w:rPr>
          <w:rFonts w:ascii="Georgia" w:hAnsi="Georgia"/>
          <w:sz w:val="18"/>
          <w:szCs w:val="20"/>
          <w:rtl/>
        </w:rPr>
        <w:t xml:space="preserve"> תלוי</w:t>
      </w:r>
      <w:r w:rsidRPr="005E749F">
        <w:rPr>
          <w:rFonts w:ascii="Georgia" w:hAnsi="Georgia" w:hint="cs"/>
          <w:sz w:val="18"/>
          <w:szCs w:val="20"/>
          <w:rtl/>
        </w:rPr>
        <w:t xml:space="preserve">י </w:t>
      </w:r>
      <w:r w:rsidRPr="005E749F">
        <w:rPr>
          <w:rFonts w:ascii="Georgia" w:hAnsi="Georgia"/>
          <w:sz w:val="18"/>
          <w:szCs w:val="20"/>
          <w:rtl/>
        </w:rPr>
        <w:t>מגדר</w:t>
      </w:r>
      <w:r w:rsidRPr="005E749F">
        <w:rPr>
          <w:rFonts w:ascii="Georgia" w:hAnsi="Georgia" w:hint="cs"/>
          <w:sz w:val="18"/>
          <w:szCs w:val="20"/>
          <w:rtl/>
        </w:rPr>
        <w:t xml:space="preserve"> </w:t>
      </w:r>
      <w:r w:rsidRPr="005E749F">
        <w:rPr>
          <w:rFonts w:ascii="Georgia" w:hAnsi="Georgia"/>
          <w:color w:val="000000"/>
          <w:sz w:val="18"/>
          <w:szCs w:val="20"/>
          <w:rtl/>
        </w:rPr>
        <w:t>–</w:t>
      </w:r>
      <w:r w:rsidRPr="005E749F">
        <w:rPr>
          <w:rFonts w:ascii="Georgia" w:hAnsi="Georgia" w:hint="cs"/>
          <w:sz w:val="18"/>
          <w:szCs w:val="20"/>
          <w:rtl/>
        </w:rPr>
        <w:t xml:space="preserve"> הממצאים מראים שאכן כך הדבר. </w:t>
      </w:r>
      <w:r w:rsidRPr="005E749F">
        <w:rPr>
          <w:rFonts w:ascii="Georgia" w:hAnsi="Georgia"/>
          <w:sz w:val="18"/>
          <w:szCs w:val="20"/>
          <w:rtl/>
        </w:rPr>
        <w:t>בקרב הגברים הערבים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עוצמת </w:t>
      </w:r>
      <w:r w:rsidRPr="005E749F">
        <w:rPr>
          <w:rFonts w:ascii="Georgia" w:hAnsi="Georgia"/>
          <w:sz w:val="18"/>
          <w:szCs w:val="20"/>
          <w:rtl/>
        </w:rPr>
        <w:t xml:space="preserve">הקשר בין קונפליקט </w:t>
      </w:r>
      <w:r w:rsidRPr="005E749F">
        <w:rPr>
          <w:rFonts w:ascii="Georgia" w:hAnsi="Georgia" w:hint="cs"/>
          <w:sz w:val="18"/>
          <w:szCs w:val="20"/>
          <w:rtl/>
        </w:rPr>
        <w:t>ה</w:t>
      </w:r>
      <w:r w:rsidRPr="005E749F">
        <w:rPr>
          <w:rFonts w:ascii="Georgia" w:hAnsi="Georgia"/>
          <w:sz w:val="18"/>
          <w:szCs w:val="20"/>
          <w:rtl/>
        </w:rPr>
        <w:t xml:space="preserve">תפקידים </w:t>
      </w:r>
      <w:r w:rsidRPr="005E749F">
        <w:rPr>
          <w:rFonts w:ascii="Georgia" w:hAnsi="Georgia" w:hint="cs"/>
          <w:sz w:val="18"/>
          <w:szCs w:val="20"/>
          <w:rtl/>
        </w:rPr>
        <w:t>הכללי</w:t>
      </w:r>
      <w:r w:rsidRPr="005E749F">
        <w:rPr>
          <w:rFonts w:ascii="Georgia" w:hAnsi="Georgia"/>
          <w:sz w:val="18"/>
          <w:szCs w:val="20"/>
          <w:rtl/>
        </w:rPr>
        <w:t xml:space="preserve"> לבין מצוקה נפשית גבוה</w:t>
      </w:r>
      <w:r w:rsidRPr="005E749F">
        <w:rPr>
          <w:rFonts w:ascii="Georgia" w:hAnsi="Georgia" w:hint="cs"/>
          <w:sz w:val="18"/>
          <w:szCs w:val="20"/>
          <w:rtl/>
        </w:rPr>
        <w:t>ה</w:t>
      </w:r>
      <w:r w:rsidRPr="005E749F">
        <w:rPr>
          <w:rFonts w:ascii="Georgia" w:hAnsi="Georgia"/>
          <w:sz w:val="18"/>
          <w:szCs w:val="20"/>
          <w:rtl/>
        </w:rPr>
        <w:t xml:space="preserve"> מ</w:t>
      </w:r>
      <w:r w:rsidRPr="005E749F">
        <w:rPr>
          <w:rFonts w:ascii="Georgia" w:hAnsi="Georgia" w:hint="cs"/>
          <w:sz w:val="18"/>
          <w:szCs w:val="20"/>
          <w:rtl/>
        </w:rPr>
        <w:t>זו שנמצאה</w:t>
      </w:r>
      <w:r w:rsidRPr="005E749F">
        <w:rPr>
          <w:rFonts w:ascii="Georgia" w:hAnsi="Georgia"/>
          <w:sz w:val="18"/>
          <w:szCs w:val="20"/>
          <w:rtl/>
        </w:rPr>
        <w:t xml:space="preserve"> בקרב נשים </w:t>
      </w:r>
      <w:r w:rsidRPr="005E749F">
        <w:rPr>
          <w:rFonts w:ascii="Georgia" w:hAnsi="Georgia" w:hint="cs"/>
          <w:sz w:val="18"/>
          <w:szCs w:val="20"/>
          <w:rtl/>
        </w:rPr>
        <w:t>ערביות.</w:t>
      </w:r>
      <w:r w:rsidRPr="005E749F">
        <w:rPr>
          <w:rFonts w:ascii="Georgia" w:hAnsi="Georgia"/>
          <w:sz w:val="18"/>
          <w:szCs w:val="20"/>
          <w:rtl/>
        </w:rPr>
        <w:t xml:space="preserve"> </w:t>
      </w:r>
      <w:r w:rsidRPr="005E749F">
        <w:rPr>
          <w:rFonts w:ascii="Georgia" w:hAnsi="Georgia" w:hint="cs"/>
          <w:sz w:val="18"/>
          <w:szCs w:val="20"/>
          <w:rtl/>
        </w:rPr>
        <w:t>כאמור,</w:t>
      </w:r>
      <w:r w:rsidRPr="005E749F">
        <w:rPr>
          <w:rFonts w:ascii="Georgia" w:hAnsi="Georgia"/>
          <w:sz w:val="18"/>
          <w:szCs w:val="20"/>
          <w:rtl/>
        </w:rPr>
        <w:t xml:space="preserve"> שיעור הנשים הערביות בשוק העבודה נמוך </w:t>
      </w:r>
      <w:r w:rsidRPr="005E749F">
        <w:rPr>
          <w:rFonts w:ascii="Georgia" w:hAnsi="Georgia" w:hint="cs"/>
          <w:sz w:val="18"/>
          <w:szCs w:val="20"/>
          <w:rtl/>
        </w:rPr>
        <w:t xml:space="preserve">מזה של </w:t>
      </w:r>
      <w:r w:rsidRPr="005E749F">
        <w:rPr>
          <w:rFonts w:ascii="Georgia" w:hAnsi="Georgia"/>
          <w:sz w:val="18"/>
          <w:szCs w:val="20"/>
          <w:rtl/>
        </w:rPr>
        <w:t>עמיתותיהן היהודיות. י</w:t>
      </w:r>
      <w:r w:rsidRPr="005E749F">
        <w:rPr>
          <w:rFonts w:ascii="Georgia" w:hAnsi="Georgia" w:hint="cs"/>
          <w:sz w:val="18"/>
          <w:szCs w:val="20"/>
          <w:rtl/>
        </w:rPr>
        <w:t>י</w:t>
      </w:r>
      <w:r w:rsidRPr="005E749F">
        <w:rPr>
          <w:rFonts w:ascii="Georgia" w:hAnsi="Georgia"/>
          <w:sz w:val="18"/>
          <w:szCs w:val="20"/>
          <w:rtl/>
        </w:rPr>
        <w:t xml:space="preserve">תכן </w:t>
      </w:r>
      <w:r w:rsidRPr="005E749F">
        <w:rPr>
          <w:rFonts w:ascii="Georgia" w:hAnsi="Georgia" w:hint="cs"/>
          <w:sz w:val="18"/>
          <w:szCs w:val="20"/>
          <w:rtl/>
        </w:rPr>
        <w:t>שנשים ערביות ומשכילות (דוגמת המשתתפות במחקר זה), ה</w:t>
      </w:r>
      <w:r w:rsidRPr="005E749F">
        <w:rPr>
          <w:rFonts w:ascii="Georgia" w:hAnsi="Georgia"/>
          <w:sz w:val="18"/>
          <w:szCs w:val="20"/>
          <w:rtl/>
        </w:rPr>
        <w:t>שואפות להמשיך</w:t>
      </w:r>
      <w:r w:rsidRPr="005E749F">
        <w:rPr>
          <w:rFonts w:ascii="Georgia" w:hAnsi="Georgia" w:hint="cs"/>
          <w:sz w:val="18"/>
          <w:szCs w:val="20"/>
          <w:rtl/>
        </w:rPr>
        <w:t xml:space="preserve"> לעבוד כדי להבטיח את עצמאותן הכלכלית, </w:t>
      </w:r>
      <w:r w:rsidRPr="005E749F">
        <w:rPr>
          <w:rFonts w:ascii="Georgia" w:hAnsi="Georgia"/>
          <w:sz w:val="18"/>
          <w:szCs w:val="20"/>
          <w:rtl/>
        </w:rPr>
        <w:t xml:space="preserve">מאדירות את המציאות </w:t>
      </w:r>
      <w:r w:rsidRPr="005E749F">
        <w:rPr>
          <w:rFonts w:ascii="Georgia" w:hAnsi="Georgia" w:hint="cs"/>
          <w:sz w:val="18"/>
          <w:szCs w:val="20"/>
          <w:rtl/>
        </w:rPr>
        <w:t xml:space="preserve">ומכילות יותר מהגברים את חוויית הקונפליקט. לכן הפגיעה ברווחתן הנפשית נמוכה מהפגיעה ברווחתם של הגברים. </w:t>
      </w:r>
      <w:r w:rsidRPr="005E749F">
        <w:rPr>
          <w:rFonts w:ascii="Georgia" w:hAnsi="Georgia"/>
          <w:sz w:val="18"/>
          <w:szCs w:val="20"/>
          <w:rtl/>
        </w:rPr>
        <w:t xml:space="preserve"> </w:t>
      </w:r>
    </w:p>
    <w:p w14:paraId="46E8AD50"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הבדלים מגדריים תלויי מגזר עולים גם מבחינת ההבדלים בקשר בין כל אחד ממדדי קונפליקט התפקידים (קונפליקט תפקידים משפחה-עבודה; קונפליקט תפקידים עבודה-משפחה) לבין מצוקה נפשית. </w:t>
      </w:r>
      <w:r w:rsidRPr="005E749F">
        <w:rPr>
          <w:rFonts w:ascii="Georgia" w:hAnsi="Georgia"/>
          <w:sz w:val="18"/>
          <w:szCs w:val="20"/>
          <w:rtl/>
        </w:rPr>
        <w:t xml:space="preserve">בקרב </w:t>
      </w:r>
      <w:r w:rsidRPr="005E749F">
        <w:rPr>
          <w:rFonts w:ascii="Georgia" w:hAnsi="Georgia" w:hint="cs"/>
          <w:sz w:val="18"/>
          <w:szCs w:val="20"/>
          <w:rtl/>
        </w:rPr>
        <w:t>הערבים (ובמידה מסוימת גם במגזר החרדי),</w:t>
      </w:r>
      <w:r w:rsidRPr="005E749F">
        <w:rPr>
          <w:rFonts w:ascii="Georgia" w:hAnsi="Georgia"/>
          <w:sz w:val="18"/>
          <w:szCs w:val="20"/>
          <w:rtl/>
        </w:rPr>
        <w:t xml:space="preserve"> עוצמת הקשר בין שני </w:t>
      </w:r>
      <w:r w:rsidRPr="005E749F">
        <w:rPr>
          <w:rFonts w:ascii="Georgia" w:hAnsi="Georgia" w:hint="cs"/>
          <w:sz w:val="18"/>
          <w:szCs w:val="20"/>
          <w:rtl/>
        </w:rPr>
        <w:t xml:space="preserve">מדדי </w:t>
      </w:r>
      <w:r w:rsidRPr="005E749F">
        <w:rPr>
          <w:rFonts w:ascii="Georgia" w:hAnsi="Georgia"/>
          <w:sz w:val="18"/>
          <w:szCs w:val="20"/>
          <w:rtl/>
        </w:rPr>
        <w:t>קונפליקט התפקידים</w:t>
      </w:r>
      <w:r w:rsidRPr="005E749F">
        <w:rPr>
          <w:rFonts w:ascii="Georgia" w:hAnsi="Georgia" w:hint="cs"/>
          <w:sz w:val="18"/>
          <w:szCs w:val="20"/>
          <w:rtl/>
        </w:rPr>
        <w:t xml:space="preserve"> </w:t>
      </w:r>
      <w:r w:rsidRPr="005E749F">
        <w:rPr>
          <w:rFonts w:ascii="Georgia" w:hAnsi="Georgia"/>
          <w:sz w:val="18"/>
          <w:szCs w:val="20"/>
          <w:rtl/>
        </w:rPr>
        <w:t xml:space="preserve">לבין </w:t>
      </w:r>
      <w:r w:rsidRPr="005E749F">
        <w:rPr>
          <w:rFonts w:ascii="Georgia" w:hAnsi="Georgia" w:hint="cs"/>
          <w:sz w:val="18"/>
          <w:szCs w:val="20"/>
          <w:rtl/>
        </w:rPr>
        <w:t>המצוקה</w:t>
      </w:r>
      <w:r w:rsidRPr="005E749F">
        <w:rPr>
          <w:rFonts w:ascii="Georgia" w:hAnsi="Georgia"/>
          <w:sz w:val="18"/>
          <w:szCs w:val="20"/>
          <w:rtl/>
        </w:rPr>
        <w:t xml:space="preserve"> הנפשית בקרב נשים נמוכה מ</w:t>
      </w:r>
      <w:r w:rsidRPr="005E749F">
        <w:rPr>
          <w:rFonts w:ascii="Georgia" w:hAnsi="Georgia" w:hint="cs"/>
          <w:sz w:val="18"/>
          <w:szCs w:val="20"/>
          <w:rtl/>
        </w:rPr>
        <w:t>זו שנמצאה</w:t>
      </w:r>
      <w:r w:rsidRPr="005E749F">
        <w:rPr>
          <w:rFonts w:ascii="Georgia" w:hAnsi="Georgia"/>
          <w:sz w:val="18"/>
          <w:szCs w:val="20"/>
          <w:rtl/>
        </w:rPr>
        <w:t xml:space="preserve"> בקרב </w:t>
      </w:r>
      <w:r w:rsidRPr="005E749F">
        <w:rPr>
          <w:rFonts w:ascii="Georgia" w:hAnsi="Georgia" w:hint="cs"/>
          <w:sz w:val="18"/>
          <w:szCs w:val="20"/>
          <w:rtl/>
        </w:rPr>
        <w:t>גברים. נראה כי לעומת גברים, נשים במגזרים המסורתיי</w:t>
      </w:r>
      <w:r w:rsidRPr="005E749F">
        <w:rPr>
          <w:rFonts w:ascii="Georgia" w:hAnsi="Georgia" w:hint="eastAsia"/>
          <w:sz w:val="18"/>
          <w:szCs w:val="20"/>
          <w:rtl/>
        </w:rPr>
        <w:t>ם</w:t>
      </w:r>
      <w:r w:rsidRPr="005E749F">
        <w:rPr>
          <w:rFonts w:ascii="Georgia" w:hAnsi="Georgia" w:hint="cs"/>
          <w:sz w:val="18"/>
          <w:szCs w:val="20"/>
          <w:rtl/>
        </w:rPr>
        <w:t xml:space="preserve">, ובפרט במגזר הערבי, </w:t>
      </w:r>
      <w:r w:rsidRPr="005E749F">
        <w:rPr>
          <w:rFonts w:ascii="Georgia" w:hAnsi="Georgia"/>
          <w:sz w:val="18"/>
          <w:szCs w:val="20"/>
          <w:rtl/>
        </w:rPr>
        <w:t>מכילות יותר</w:t>
      </w:r>
      <w:r w:rsidRPr="005E749F">
        <w:rPr>
          <w:rFonts w:ascii="Georgia" w:hAnsi="Georgia" w:hint="cs"/>
          <w:sz w:val="18"/>
          <w:szCs w:val="20"/>
          <w:rtl/>
        </w:rPr>
        <w:t xml:space="preserve"> את</w:t>
      </w:r>
      <w:r w:rsidRPr="005E749F">
        <w:rPr>
          <w:rFonts w:ascii="Georgia" w:hAnsi="Georgia"/>
          <w:sz w:val="18"/>
          <w:szCs w:val="20"/>
          <w:rtl/>
        </w:rPr>
        <w:t xml:space="preserve"> </w:t>
      </w:r>
      <w:r w:rsidRPr="005E749F">
        <w:rPr>
          <w:rFonts w:ascii="Georgia" w:hAnsi="Georgia" w:hint="cs"/>
          <w:sz w:val="18"/>
          <w:szCs w:val="20"/>
          <w:rtl/>
        </w:rPr>
        <w:t xml:space="preserve">שני סוגי </w:t>
      </w:r>
      <w:r w:rsidRPr="005E749F">
        <w:rPr>
          <w:rFonts w:ascii="Georgia" w:hAnsi="Georgia"/>
          <w:sz w:val="18"/>
          <w:szCs w:val="20"/>
          <w:rtl/>
        </w:rPr>
        <w:t>קונפליקט התפקידים –</w:t>
      </w:r>
      <w:r w:rsidRPr="005E749F">
        <w:rPr>
          <w:rFonts w:ascii="Georgia" w:hAnsi="Georgia" w:hint="cs"/>
          <w:sz w:val="18"/>
          <w:szCs w:val="20"/>
          <w:rtl/>
        </w:rPr>
        <w:t xml:space="preserve"> בין שהוא תואם מגדר </w:t>
      </w:r>
      <w:r w:rsidRPr="005E749F">
        <w:rPr>
          <w:rFonts w:ascii="Georgia" w:hAnsi="Georgia"/>
          <w:sz w:val="18"/>
          <w:szCs w:val="20"/>
          <w:rtl/>
        </w:rPr>
        <w:t>(קונפליקט</w:t>
      </w:r>
      <w:r w:rsidRPr="005E749F">
        <w:rPr>
          <w:rFonts w:ascii="Georgia" w:hAnsi="Georgia" w:hint="cs"/>
          <w:sz w:val="18"/>
          <w:szCs w:val="20"/>
          <w:rtl/>
        </w:rPr>
        <w:t xml:space="preserve"> תפקידים</w:t>
      </w:r>
      <w:r w:rsidRPr="005E749F">
        <w:rPr>
          <w:rFonts w:ascii="Georgia" w:hAnsi="Georgia"/>
          <w:sz w:val="18"/>
          <w:szCs w:val="20"/>
          <w:rtl/>
        </w:rPr>
        <w:t xml:space="preserve"> משפחה</w:t>
      </w:r>
      <w:r w:rsidRPr="005E749F">
        <w:rPr>
          <w:rFonts w:ascii="Georgia" w:hAnsi="Georgia" w:hint="cs"/>
          <w:sz w:val="18"/>
          <w:szCs w:val="20"/>
          <w:rtl/>
        </w:rPr>
        <w:t>-</w:t>
      </w:r>
      <w:r w:rsidRPr="005E749F">
        <w:rPr>
          <w:rFonts w:ascii="Georgia" w:hAnsi="Georgia"/>
          <w:sz w:val="18"/>
          <w:szCs w:val="20"/>
          <w:rtl/>
        </w:rPr>
        <w:t xml:space="preserve">עבודה) </w:t>
      </w:r>
      <w:r w:rsidRPr="005E749F">
        <w:rPr>
          <w:rFonts w:ascii="Georgia" w:hAnsi="Georgia" w:hint="cs"/>
          <w:sz w:val="18"/>
          <w:szCs w:val="20"/>
          <w:rtl/>
        </w:rPr>
        <w:t>בין שלאו</w:t>
      </w:r>
      <w:r w:rsidRPr="005E749F">
        <w:rPr>
          <w:rFonts w:ascii="Georgia" w:hAnsi="Georgia"/>
          <w:sz w:val="18"/>
          <w:szCs w:val="20"/>
          <w:rtl/>
        </w:rPr>
        <w:t xml:space="preserve"> (קונפליקט </w:t>
      </w:r>
      <w:r w:rsidRPr="005E749F">
        <w:rPr>
          <w:rFonts w:ascii="Georgia" w:hAnsi="Georgia" w:hint="cs"/>
          <w:sz w:val="18"/>
          <w:szCs w:val="20"/>
          <w:rtl/>
        </w:rPr>
        <w:t xml:space="preserve">תפקידים </w:t>
      </w:r>
      <w:r w:rsidRPr="005E749F">
        <w:rPr>
          <w:rFonts w:ascii="Georgia" w:hAnsi="Georgia"/>
          <w:sz w:val="18"/>
          <w:szCs w:val="20"/>
          <w:rtl/>
        </w:rPr>
        <w:t>עבודה</w:t>
      </w:r>
      <w:r w:rsidRPr="005E749F">
        <w:rPr>
          <w:rFonts w:ascii="Georgia" w:hAnsi="Georgia" w:hint="cs"/>
          <w:sz w:val="18"/>
          <w:szCs w:val="20"/>
          <w:rtl/>
        </w:rPr>
        <w:t>-</w:t>
      </w:r>
      <w:r w:rsidRPr="005E749F">
        <w:rPr>
          <w:rFonts w:ascii="Georgia" w:hAnsi="Georgia"/>
          <w:sz w:val="18"/>
          <w:szCs w:val="20"/>
          <w:rtl/>
        </w:rPr>
        <w:t>משפחה)</w:t>
      </w:r>
      <w:r w:rsidRPr="005E749F">
        <w:rPr>
          <w:rFonts w:ascii="Georgia" w:hAnsi="Georgia" w:hint="cs"/>
          <w:sz w:val="18"/>
          <w:szCs w:val="20"/>
          <w:rtl/>
        </w:rPr>
        <w:t xml:space="preserve">. </w:t>
      </w:r>
      <w:r w:rsidRPr="005E749F">
        <w:rPr>
          <w:rFonts w:ascii="Georgia" w:hAnsi="Georgia"/>
          <w:sz w:val="18"/>
          <w:szCs w:val="20"/>
          <w:rtl/>
        </w:rPr>
        <w:t>עמיתותיהן</w:t>
      </w:r>
      <w:r w:rsidRPr="005E749F">
        <w:rPr>
          <w:rFonts w:ascii="Georgia" w:hAnsi="Georgia" w:hint="cs"/>
          <w:sz w:val="18"/>
          <w:szCs w:val="20"/>
          <w:rtl/>
        </w:rPr>
        <w:t xml:space="preserve"> </w:t>
      </w:r>
      <w:r w:rsidRPr="005E749F">
        <w:rPr>
          <w:rFonts w:ascii="Georgia" w:hAnsi="Georgia" w:hint="cs"/>
          <w:sz w:val="18"/>
          <w:szCs w:val="20"/>
          <w:rtl/>
        </w:rPr>
        <w:lastRenderedPageBreak/>
        <w:t xml:space="preserve">היהודיות </w:t>
      </w:r>
      <w:r w:rsidRPr="005E749F">
        <w:rPr>
          <w:rFonts w:ascii="Georgia" w:hAnsi="Georgia"/>
          <w:sz w:val="18"/>
          <w:szCs w:val="20"/>
          <w:rtl/>
        </w:rPr>
        <w:t>המודרניות</w:t>
      </w:r>
      <w:r w:rsidRPr="005E749F">
        <w:rPr>
          <w:rFonts w:ascii="Georgia" w:hAnsi="Georgia" w:hint="cs"/>
          <w:sz w:val="18"/>
          <w:szCs w:val="20"/>
          <w:rtl/>
        </w:rPr>
        <w:t xml:space="preserve">, לעומת זאת, </w:t>
      </w:r>
      <w:r w:rsidRPr="005E749F">
        <w:rPr>
          <w:rFonts w:ascii="Georgia" w:hAnsi="Georgia"/>
          <w:sz w:val="18"/>
          <w:szCs w:val="20"/>
          <w:rtl/>
        </w:rPr>
        <w:t xml:space="preserve">אינן </w:t>
      </w:r>
      <w:r w:rsidRPr="005E749F">
        <w:rPr>
          <w:rFonts w:ascii="Georgia" w:hAnsi="Georgia" w:hint="cs"/>
          <w:sz w:val="18"/>
          <w:szCs w:val="20"/>
          <w:rtl/>
        </w:rPr>
        <w:t>מגלות נטיי</w:t>
      </w:r>
      <w:r w:rsidRPr="005E749F">
        <w:rPr>
          <w:rFonts w:ascii="Georgia" w:hAnsi="Georgia" w:hint="eastAsia"/>
          <w:sz w:val="18"/>
          <w:szCs w:val="20"/>
          <w:rtl/>
        </w:rPr>
        <w:t>ה</w:t>
      </w:r>
      <w:r w:rsidRPr="005E749F">
        <w:rPr>
          <w:rFonts w:ascii="Georgia" w:hAnsi="Georgia" w:hint="cs"/>
          <w:sz w:val="18"/>
          <w:szCs w:val="20"/>
          <w:rtl/>
        </w:rPr>
        <w:t xml:space="preserve"> דומה, וקונפליקט התפקידים פוגע ברווחתן הנפשית בעוצמה זהה לעוצמה שבה הוא פוגע בגברים.</w:t>
      </w:r>
    </w:p>
    <w:p w14:paraId="674DB5BE"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עוד נמצא</w:t>
      </w:r>
      <w:r w:rsidRPr="005E749F">
        <w:rPr>
          <w:rFonts w:ascii="Georgia" w:hAnsi="Georgia"/>
          <w:sz w:val="18"/>
          <w:szCs w:val="20"/>
          <w:rtl/>
        </w:rPr>
        <w:t xml:space="preserve"> </w:t>
      </w:r>
      <w:r w:rsidRPr="005E749F">
        <w:rPr>
          <w:rFonts w:ascii="Georgia" w:hAnsi="Georgia" w:hint="cs"/>
          <w:sz w:val="18"/>
          <w:szCs w:val="20"/>
          <w:rtl/>
        </w:rPr>
        <w:t>כי בקרב גברים ערבים בלבד,</w:t>
      </w:r>
      <w:r w:rsidRPr="005E749F">
        <w:rPr>
          <w:rFonts w:ascii="Georgia" w:hAnsi="Georgia"/>
          <w:sz w:val="18"/>
          <w:szCs w:val="20"/>
          <w:rtl/>
        </w:rPr>
        <w:t xml:space="preserve"> </w:t>
      </w:r>
      <w:r w:rsidRPr="005E749F">
        <w:rPr>
          <w:rFonts w:ascii="Georgia" w:hAnsi="Georgia" w:hint="cs"/>
          <w:sz w:val="18"/>
          <w:szCs w:val="20"/>
          <w:rtl/>
        </w:rPr>
        <w:t>עומס אובייקטיב</w:t>
      </w:r>
      <w:r w:rsidRPr="005E749F">
        <w:rPr>
          <w:rFonts w:ascii="Georgia" w:hAnsi="Georgia" w:hint="eastAsia"/>
          <w:sz w:val="18"/>
          <w:szCs w:val="20"/>
          <w:rtl/>
        </w:rPr>
        <w:t>י</w:t>
      </w:r>
      <w:r w:rsidRPr="005E749F">
        <w:rPr>
          <w:rFonts w:ascii="Georgia" w:hAnsi="Georgia" w:hint="cs"/>
          <w:sz w:val="18"/>
          <w:szCs w:val="20"/>
          <w:rtl/>
        </w:rPr>
        <w:t xml:space="preserve"> בעבודה (מספר רב של</w:t>
      </w:r>
      <w:r w:rsidRPr="005E749F">
        <w:rPr>
          <w:rFonts w:ascii="Georgia" w:hAnsi="Georgia"/>
          <w:sz w:val="18"/>
          <w:szCs w:val="20"/>
          <w:rtl/>
        </w:rPr>
        <w:t xml:space="preserve"> שעות </w:t>
      </w:r>
      <w:r w:rsidRPr="005E749F">
        <w:rPr>
          <w:rFonts w:ascii="Georgia" w:hAnsi="Georgia" w:hint="cs"/>
          <w:sz w:val="18"/>
          <w:szCs w:val="20"/>
          <w:rtl/>
        </w:rPr>
        <w:t xml:space="preserve">המוקדשות </w:t>
      </w:r>
      <w:r w:rsidRPr="005E749F">
        <w:rPr>
          <w:rFonts w:ascii="Georgia" w:hAnsi="Georgia"/>
          <w:sz w:val="18"/>
          <w:szCs w:val="20"/>
          <w:rtl/>
        </w:rPr>
        <w:t xml:space="preserve">לעבודה </w:t>
      </w:r>
      <w:r w:rsidRPr="005E749F">
        <w:rPr>
          <w:rFonts w:ascii="Georgia" w:hAnsi="Georgia" w:hint="cs"/>
          <w:sz w:val="18"/>
          <w:szCs w:val="20"/>
          <w:rtl/>
        </w:rPr>
        <w:t xml:space="preserve">בשכר) </w:t>
      </w:r>
      <w:r w:rsidRPr="005E749F">
        <w:rPr>
          <w:rFonts w:ascii="Georgia" w:hAnsi="Georgia"/>
          <w:sz w:val="18"/>
          <w:szCs w:val="20"/>
          <w:rtl/>
        </w:rPr>
        <w:t xml:space="preserve">קשור בקשר שלילי למצוקה נפשית. </w:t>
      </w:r>
      <w:r w:rsidRPr="005E749F">
        <w:rPr>
          <w:rFonts w:ascii="Georgia" w:hAnsi="Georgia" w:hint="cs"/>
          <w:sz w:val="18"/>
          <w:szCs w:val="20"/>
          <w:rtl/>
        </w:rPr>
        <w:t xml:space="preserve">ממצא זה </w:t>
      </w:r>
      <w:r w:rsidRPr="005E749F">
        <w:rPr>
          <w:rFonts w:ascii="Georgia" w:hAnsi="Georgia"/>
          <w:sz w:val="18"/>
          <w:szCs w:val="20"/>
          <w:rtl/>
        </w:rPr>
        <w:t xml:space="preserve">מבטא את עקרון </w:t>
      </w:r>
      <w:r w:rsidRPr="005E749F">
        <w:rPr>
          <w:rFonts w:ascii="Georgia" w:hAnsi="Georgia" w:hint="cs"/>
          <w:sz w:val="18"/>
          <w:szCs w:val="20"/>
          <w:rtl/>
        </w:rPr>
        <w:t>ההכלה</w:t>
      </w:r>
      <w:r w:rsidRPr="005E749F">
        <w:rPr>
          <w:rFonts w:ascii="Georgia" w:hAnsi="Georgia"/>
          <w:sz w:val="18"/>
          <w:szCs w:val="20"/>
          <w:rtl/>
        </w:rPr>
        <w:t xml:space="preserve"> </w:t>
      </w:r>
      <w:r w:rsidRPr="005E749F">
        <w:rPr>
          <w:rFonts w:ascii="Georgia" w:hAnsi="Georgia" w:hint="cs"/>
          <w:sz w:val="18"/>
          <w:szCs w:val="20"/>
          <w:rtl/>
        </w:rPr>
        <w:t>ה</w:t>
      </w:r>
      <w:r w:rsidRPr="005E749F">
        <w:rPr>
          <w:rFonts w:ascii="Georgia" w:hAnsi="Georgia"/>
          <w:sz w:val="18"/>
          <w:szCs w:val="20"/>
          <w:rtl/>
        </w:rPr>
        <w:t>מגדר</w:t>
      </w:r>
      <w:r w:rsidRPr="005E749F">
        <w:rPr>
          <w:rFonts w:ascii="Georgia" w:hAnsi="Georgia" w:hint="cs"/>
          <w:sz w:val="18"/>
          <w:szCs w:val="20"/>
          <w:rtl/>
        </w:rPr>
        <w:t>ית של לחצים תואמי מגדר, שכן</w:t>
      </w:r>
      <w:r w:rsidRPr="005E749F">
        <w:rPr>
          <w:rFonts w:ascii="Georgia" w:hAnsi="Georgia"/>
          <w:sz w:val="18"/>
          <w:szCs w:val="20"/>
          <w:rtl/>
        </w:rPr>
        <w:t xml:space="preserve"> גברים ערבים</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 xml:space="preserve">שמצופה מהם </w:t>
      </w:r>
      <w:r w:rsidRPr="005E749F">
        <w:rPr>
          <w:rFonts w:ascii="Georgia" w:hAnsi="Georgia"/>
          <w:sz w:val="18"/>
          <w:szCs w:val="20"/>
          <w:rtl/>
        </w:rPr>
        <w:t>למלא את תפקיד המפרנס</w:t>
      </w:r>
      <w:r w:rsidRPr="005E749F">
        <w:rPr>
          <w:rFonts w:ascii="Georgia" w:hAnsi="Georgia" w:hint="cs"/>
          <w:sz w:val="18"/>
          <w:szCs w:val="20"/>
          <w:rtl/>
        </w:rPr>
        <w:t>ים</w:t>
      </w:r>
      <w:r w:rsidRPr="005E749F">
        <w:rPr>
          <w:rFonts w:ascii="Georgia" w:hAnsi="Georgia"/>
          <w:sz w:val="18"/>
          <w:szCs w:val="20"/>
          <w:rtl/>
        </w:rPr>
        <w:t xml:space="preserve"> הראשי</w:t>
      </w:r>
      <w:r w:rsidRPr="005E749F">
        <w:rPr>
          <w:rFonts w:ascii="Georgia" w:hAnsi="Georgia" w:hint="cs"/>
          <w:sz w:val="18"/>
          <w:szCs w:val="20"/>
          <w:rtl/>
        </w:rPr>
        <w:t xml:space="preserve">ים, </w:t>
      </w:r>
      <w:r w:rsidRPr="005E749F">
        <w:rPr>
          <w:rFonts w:ascii="Georgia" w:hAnsi="Georgia"/>
          <w:sz w:val="18"/>
          <w:szCs w:val="20"/>
          <w:rtl/>
        </w:rPr>
        <w:t>מרגיש</w:t>
      </w:r>
      <w:r w:rsidRPr="005E749F">
        <w:rPr>
          <w:rFonts w:ascii="Georgia" w:hAnsi="Georgia" w:hint="cs"/>
          <w:sz w:val="18"/>
          <w:szCs w:val="20"/>
          <w:rtl/>
        </w:rPr>
        <w:t>ים בטוחים ומסופקים כאשר הם מקדישים</w:t>
      </w:r>
      <w:r w:rsidRPr="005E749F">
        <w:rPr>
          <w:rFonts w:ascii="Georgia" w:hAnsi="Georgia"/>
          <w:sz w:val="18"/>
          <w:szCs w:val="20"/>
          <w:rtl/>
        </w:rPr>
        <w:t xml:space="preserve"> שעות רבות </w:t>
      </w:r>
      <w:r w:rsidRPr="005E749F">
        <w:rPr>
          <w:rFonts w:ascii="Georgia" w:hAnsi="Georgia" w:hint="cs"/>
          <w:sz w:val="18"/>
          <w:szCs w:val="20"/>
          <w:rtl/>
        </w:rPr>
        <w:t>לעבודה בשכר.</w:t>
      </w:r>
      <w:r w:rsidRPr="005E749F">
        <w:rPr>
          <w:rFonts w:ascii="Georgia" w:hAnsi="Georgia"/>
          <w:sz w:val="18"/>
          <w:szCs w:val="20"/>
          <w:rtl/>
        </w:rPr>
        <w:t xml:space="preserve"> </w:t>
      </w:r>
      <w:r w:rsidRPr="005E749F">
        <w:rPr>
          <w:rFonts w:ascii="Georgia" w:hAnsi="Georgia" w:hint="cs"/>
          <w:sz w:val="18"/>
          <w:szCs w:val="20"/>
          <w:rtl/>
        </w:rPr>
        <w:t>תחושה זו</w:t>
      </w:r>
      <w:r w:rsidRPr="005E749F">
        <w:rPr>
          <w:rFonts w:ascii="Georgia" w:hAnsi="Georgia" w:hint="cs"/>
          <w:color w:val="000000"/>
          <w:sz w:val="18"/>
          <w:szCs w:val="20"/>
          <w:rtl/>
        </w:rPr>
        <w:t xml:space="preserve"> </w:t>
      </w:r>
      <w:r w:rsidRPr="005E749F">
        <w:rPr>
          <w:rFonts w:ascii="Georgia" w:hAnsi="Georgia"/>
          <w:sz w:val="18"/>
          <w:szCs w:val="20"/>
          <w:rtl/>
        </w:rPr>
        <w:t>יש בה כדי להפחית את מצוק</w:t>
      </w:r>
      <w:r w:rsidRPr="005E749F">
        <w:rPr>
          <w:rFonts w:ascii="Georgia" w:hAnsi="Georgia" w:hint="cs"/>
          <w:sz w:val="18"/>
          <w:szCs w:val="20"/>
          <w:rtl/>
        </w:rPr>
        <w:t>ת</w:t>
      </w:r>
      <w:r w:rsidRPr="005E749F">
        <w:rPr>
          <w:rFonts w:ascii="Georgia" w:hAnsi="Georgia"/>
          <w:sz w:val="18"/>
          <w:szCs w:val="20"/>
          <w:rtl/>
        </w:rPr>
        <w:t>ם הנפשית</w:t>
      </w:r>
      <w:r w:rsidRPr="005E749F">
        <w:rPr>
          <w:rFonts w:ascii="Georgia" w:hAnsi="Georgia" w:hint="cs"/>
          <w:sz w:val="18"/>
          <w:szCs w:val="20"/>
          <w:rtl/>
        </w:rPr>
        <w:t>.</w:t>
      </w:r>
    </w:p>
    <w:p w14:paraId="2B423881"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לסיכום, </w:t>
      </w:r>
      <w:r w:rsidRPr="005E749F">
        <w:rPr>
          <w:rFonts w:ascii="Georgia" w:hAnsi="Georgia"/>
          <w:sz w:val="18"/>
          <w:szCs w:val="20"/>
          <w:rtl/>
        </w:rPr>
        <w:t xml:space="preserve">בליבו של </w:t>
      </w:r>
      <w:r w:rsidRPr="005E749F">
        <w:rPr>
          <w:rFonts w:ascii="Georgia" w:hAnsi="Georgia" w:hint="cs"/>
          <w:sz w:val="18"/>
          <w:szCs w:val="20"/>
          <w:rtl/>
        </w:rPr>
        <w:t>ה</w:t>
      </w:r>
      <w:r w:rsidRPr="005E749F">
        <w:rPr>
          <w:rFonts w:ascii="Georgia" w:hAnsi="Georgia"/>
          <w:sz w:val="18"/>
          <w:szCs w:val="20"/>
          <w:rtl/>
        </w:rPr>
        <w:t xml:space="preserve">מחקר עמדה </w:t>
      </w:r>
      <w:r w:rsidRPr="005E749F">
        <w:rPr>
          <w:rFonts w:ascii="Georgia" w:hAnsi="Georgia" w:hint="cs"/>
          <w:sz w:val="18"/>
          <w:szCs w:val="20"/>
          <w:rtl/>
        </w:rPr>
        <w:t>ה</w:t>
      </w:r>
      <w:r w:rsidRPr="005E749F">
        <w:rPr>
          <w:rFonts w:ascii="Georgia" w:hAnsi="Georgia"/>
          <w:sz w:val="18"/>
          <w:szCs w:val="20"/>
          <w:rtl/>
        </w:rPr>
        <w:t xml:space="preserve">הנחה </w:t>
      </w:r>
      <w:r w:rsidRPr="005E749F">
        <w:rPr>
          <w:rFonts w:ascii="Georgia" w:hAnsi="Georgia" w:hint="cs"/>
          <w:sz w:val="18"/>
          <w:szCs w:val="20"/>
          <w:rtl/>
        </w:rPr>
        <w:t xml:space="preserve">ולפיה </w:t>
      </w:r>
      <w:r w:rsidRPr="005E749F">
        <w:rPr>
          <w:rFonts w:ascii="Georgia" w:hAnsi="Georgia"/>
          <w:sz w:val="18"/>
          <w:szCs w:val="20"/>
          <w:rtl/>
        </w:rPr>
        <w:t>הקשר ב</w:t>
      </w:r>
      <w:r w:rsidRPr="005E749F">
        <w:rPr>
          <w:rFonts w:ascii="Georgia" w:hAnsi="Georgia" w:hint="cs"/>
          <w:sz w:val="18"/>
          <w:szCs w:val="20"/>
          <w:rtl/>
        </w:rPr>
        <w:t>י</w:t>
      </w:r>
      <w:r w:rsidRPr="005E749F">
        <w:rPr>
          <w:rFonts w:ascii="Georgia" w:hAnsi="Georgia"/>
          <w:sz w:val="18"/>
          <w:szCs w:val="20"/>
          <w:rtl/>
        </w:rPr>
        <w:t xml:space="preserve">ן </w:t>
      </w:r>
      <w:r w:rsidRPr="005E749F">
        <w:rPr>
          <w:rFonts w:ascii="Georgia" w:hAnsi="Georgia" w:hint="cs"/>
          <w:sz w:val="18"/>
          <w:szCs w:val="20"/>
          <w:rtl/>
        </w:rPr>
        <w:t>עוצמת גורמי הלחץ במערכת העבודה-משפחה לבין מצוקה נפשית</w:t>
      </w:r>
      <w:r w:rsidRPr="005E749F">
        <w:rPr>
          <w:rFonts w:ascii="Georgia" w:hAnsi="Georgia"/>
          <w:sz w:val="18"/>
          <w:szCs w:val="20"/>
          <w:rtl/>
        </w:rPr>
        <w:t xml:space="preserve"> </w:t>
      </w:r>
      <w:r w:rsidRPr="005E749F">
        <w:rPr>
          <w:rFonts w:ascii="Georgia" w:hAnsi="Georgia" w:hint="cs"/>
          <w:sz w:val="18"/>
          <w:szCs w:val="20"/>
          <w:rtl/>
        </w:rPr>
        <w:t xml:space="preserve">מוסבר באמצעות </w:t>
      </w:r>
      <w:r w:rsidRPr="005E749F">
        <w:rPr>
          <w:rFonts w:ascii="Georgia" w:hAnsi="Georgia"/>
          <w:sz w:val="18"/>
          <w:szCs w:val="20"/>
          <w:rtl/>
        </w:rPr>
        <w:t>שני עקרונות יסוד</w:t>
      </w:r>
      <w:r w:rsidRPr="005E749F">
        <w:rPr>
          <w:rFonts w:ascii="Georgia" w:hAnsi="Georgia" w:hint="cs"/>
          <w:sz w:val="18"/>
          <w:szCs w:val="20"/>
          <w:rtl/>
        </w:rPr>
        <w:t xml:space="preserve">: העיקרון האחד </w:t>
      </w:r>
      <w:r w:rsidRPr="005E749F">
        <w:rPr>
          <w:rFonts w:ascii="Georgia" w:hAnsi="Georgia"/>
          <w:color w:val="000000"/>
          <w:sz w:val="18"/>
          <w:szCs w:val="20"/>
          <w:rtl/>
        </w:rPr>
        <w:t>–</w:t>
      </w:r>
      <w:r w:rsidRPr="005E749F">
        <w:rPr>
          <w:rFonts w:ascii="Georgia" w:hAnsi="Georgia" w:hint="cs"/>
          <w:color w:val="000000"/>
          <w:sz w:val="18"/>
          <w:szCs w:val="20"/>
          <w:rtl/>
        </w:rPr>
        <w:t xml:space="preserve"> </w:t>
      </w:r>
      <w:r w:rsidRPr="005E749F">
        <w:rPr>
          <w:rFonts w:ascii="Georgia" w:hAnsi="Georgia" w:hint="cs"/>
          <w:sz w:val="18"/>
          <w:szCs w:val="20"/>
          <w:rtl/>
        </w:rPr>
        <w:t>הכלת הלחץ בשל מאפיינ</w:t>
      </w:r>
      <w:r w:rsidRPr="005E749F">
        <w:rPr>
          <w:rFonts w:ascii="Georgia" w:hAnsi="Georgia" w:hint="eastAsia"/>
          <w:sz w:val="18"/>
          <w:szCs w:val="20"/>
          <w:rtl/>
        </w:rPr>
        <w:t>י</w:t>
      </w:r>
      <w:r w:rsidRPr="005E749F">
        <w:rPr>
          <w:rFonts w:ascii="Georgia" w:hAnsi="Georgia" w:hint="cs"/>
          <w:sz w:val="18"/>
          <w:szCs w:val="20"/>
          <w:rtl/>
        </w:rPr>
        <w:t xml:space="preserve"> מגזר, כלומר נכונות להכיל לחצים במערכת העבודה-משפחה בשל נורמות מסורתיות קולקטיביסטיות. בקרב המגזרים המסורתיים, יותר מאשר בקרב המגזר המודרני, הכלה זו מונעת פגיעה של גורמי הלחץ ברווחה הנפשית. העיקרון האחר </w:t>
      </w:r>
      <w:r w:rsidRPr="005E749F">
        <w:rPr>
          <w:rFonts w:ascii="Georgia" w:hAnsi="Georgia"/>
          <w:sz w:val="18"/>
          <w:szCs w:val="20"/>
          <w:rtl/>
        </w:rPr>
        <w:t>–</w:t>
      </w:r>
      <w:r w:rsidRPr="005E749F">
        <w:rPr>
          <w:rFonts w:ascii="Georgia" w:hAnsi="Georgia" w:hint="cs"/>
          <w:sz w:val="18"/>
          <w:szCs w:val="20"/>
          <w:rtl/>
        </w:rPr>
        <w:t xml:space="preserve"> הכלת הלחץ על פי מאפיינ</w:t>
      </w:r>
      <w:r w:rsidRPr="005E749F">
        <w:rPr>
          <w:rFonts w:ascii="Georgia" w:hAnsi="Georgia" w:hint="eastAsia"/>
          <w:sz w:val="18"/>
          <w:szCs w:val="20"/>
          <w:rtl/>
        </w:rPr>
        <w:t>י</w:t>
      </w:r>
      <w:r w:rsidRPr="005E749F">
        <w:rPr>
          <w:rFonts w:ascii="Georgia" w:hAnsi="Georgia" w:hint="cs"/>
          <w:sz w:val="18"/>
          <w:szCs w:val="20"/>
          <w:rtl/>
        </w:rPr>
        <w:t xml:space="preserve"> מגדר, כלומר נכונות להכיל גורמי לחץ שהעמידה בהם תואמת את הנורמות המגדריות</w:t>
      </w:r>
      <w:r w:rsidRPr="005E749F">
        <w:rPr>
          <w:rFonts w:ascii="Georgia" w:hAnsi="Georgia"/>
          <w:sz w:val="18"/>
          <w:szCs w:val="20"/>
          <w:rtl/>
        </w:rPr>
        <w:t xml:space="preserve">. ממצאי המחקר </w:t>
      </w:r>
      <w:r w:rsidRPr="005E749F">
        <w:rPr>
          <w:rFonts w:ascii="Georgia" w:hAnsi="Georgia" w:hint="cs"/>
          <w:sz w:val="18"/>
          <w:szCs w:val="20"/>
          <w:rtl/>
        </w:rPr>
        <w:t>תומכים</w:t>
      </w:r>
      <w:r w:rsidRPr="005E749F">
        <w:rPr>
          <w:rFonts w:ascii="Georgia" w:hAnsi="Georgia"/>
          <w:sz w:val="18"/>
          <w:szCs w:val="20"/>
          <w:rtl/>
        </w:rPr>
        <w:t xml:space="preserve"> בעקרונות אלו בצורה חלקית</w:t>
      </w:r>
      <w:r w:rsidRPr="005E749F">
        <w:rPr>
          <w:rFonts w:ascii="Georgia" w:hAnsi="Georgia" w:hint="cs"/>
          <w:sz w:val="18"/>
          <w:szCs w:val="20"/>
          <w:rtl/>
        </w:rPr>
        <w:t xml:space="preserve"> בלבד, וניתן להסביר זאת בכך שהחשיפה של ה</w:t>
      </w:r>
      <w:r w:rsidRPr="005E749F">
        <w:rPr>
          <w:rFonts w:ascii="Georgia" w:hAnsi="Georgia"/>
          <w:sz w:val="18"/>
          <w:szCs w:val="20"/>
          <w:rtl/>
        </w:rPr>
        <w:t>מגזרים המסורתיים</w:t>
      </w:r>
      <w:r w:rsidRPr="005E749F">
        <w:rPr>
          <w:rFonts w:ascii="Georgia" w:hAnsi="Georgia" w:hint="cs"/>
          <w:sz w:val="18"/>
          <w:szCs w:val="20"/>
          <w:rtl/>
        </w:rPr>
        <w:t xml:space="preserve"> </w:t>
      </w:r>
      <w:r w:rsidRPr="005E749F">
        <w:rPr>
          <w:rFonts w:ascii="Georgia" w:hAnsi="Georgia"/>
          <w:sz w:val="18"/>
          <w:szCs w:val="20"/>
          <w:rtl/>
        </w:rPr>
        <w:t xml:space="preserve">לערכי החברה </w:t>
      </w:r>
      <w:r w:rsidRPr="005E749F">
        <w:rPr>
          <w:rFonts w:ascii="Georgia" w:hAnsi="Georgia" w:hint="cs"/>
          <w:sz w:val="18"/>
          <w:szCs w:val="20"/>
          <w:rtl/>
        </w:rPr>
        <w:t>המודרנית</w:t>
      </w:r>
      <w:r w:rsidRPr="005E749F">
        <w:rPr>
          <w:rFonts w:ascii="Georgia" w:hAnsi="Georgia"/>
          <w:sz w:val="18"/>
          <w:szCs w:val="20"/>
          <w:rtl/>
        </w:rPr>
        <w:t xml:space="preserve"> </w:t>
      </w:r>
      <w:r w:rsidRPr="005E749F">
        <w:rPr>
          <w:rFonts w:ascii="Georgia" w:hAnsi="Georgia" w:hint="cs"/>
          <w:sz w:val="18"/>
          <w:szCs w:val="20"/>
          <w:rtl/>
        </w:rPr>
        <w:t>מחוללת בהם תהליכי מודרניזציה. לפ</w:t>
      </w:r>
      <w:r w:rsidRPr="005E749F">
        <w:rPr>
          <w:rFonts w:ascii="Georgia" w:hAnsi="Georgia"/>
          <w:sz w:val="18"/>
          <w:szCs w:val="20"/>
          <w:rtl/>
        </w:rPr>
        <w:t>יכך</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בעת תרגום חוויית הלחץ למצוקה נפשית, ה</w:t>
      </w:r>
      <w:r w:rsidRPr="005E749F">
        <w:rPr>
          <w:rFonts w:ascii="Georgia" w:hAnsi="Georgia"/>
          <w:sz w:val="18"/>
          <w:szCs w:val="20"/>
          <w:rtl/>
        </w:rPr>
        <w:t xml:space="preserve">ערכים המסורתיים </w:t>
      </w:r>
      <w:r w:rsidRPr="005E749F">
        <w:rPr>
          <w:rFonts w:ascii="Georgia" w:hAnsi="Georgia" w:hint="cs"/>
          <w:sz w:val="18"/>
          <w:szCs w:val="20"/>
          <w:rtl/>
        </w:rPr>
        <w:t xml:space="preserve">מופעלים בצורה סלקטיבית. בקרב הגברים הערבים, למשל, העבודה בשכר </w:t>
      </w:r>
      <w:r w:rsidRPr="005E749F">
        <w:rPr>
          <w:rFonts w:ascii="Georgia" w:hAnsi="Georgia"/>
          <w:color w:val="000000"/>
          <w:sz w:val="18"/>
          <w:szCs w:val="20"/>
          <w:rtl/>
        </w:rPr>
        <w:t>–</w:t>
      </w:r>
      <w:r w:rsidRPr="005E749F">
        <w:rPr>
          <w:rFonts w:ascii="Georgia" w:hAnsi="Georgia" w:hint="cs"/>
          <w:sz w:val="18"/>
          <w:szCs w:val="20"/>
          <w:rtl/>
        </w:rPr>
        <w:t xml:space="preserve"> המעידה על מילוי התפקיד של מפרנס ראשי </w:t>
      </w:r>
      <w:r w:rsidRPr="005E749F">
        <w:rPr>
          <w:rFonts w:ascii="Georgia" w:hAnsi="Georgia"/>
          <w:color w:val="000000"/>
          <w:sz w:val="18"/>
          <w:szCs w:val="20"/>
          <w:rtl/>
        </w:rPr>
        <w:t>–</w:t>
      </w:r>
      <w:r w:rsidRPr="005E749F">
        <w:rPr>
          <w:rFonts w:ascii="Georgia" w:hAnsi="Georgia" w:hint="cs"/>
          <w:sz w:val="18"/>
          <w:szCs w:val="20"/>
          <w:rtl/>
        </w:rPr>
        <w:t xml:space="preserve"> מיטיבה עם רווחת</w:t>
      </w:r>
      <w:r w:rsidRPr="005E749F">
        <w:rPr>
          <w:rFonts w:ascii="Georgia" w:hAnsi="Georgia" w:hint="eastAsia"/>
          <w:sz w:val="18"/>
          <w:szCs w:val="20"/>
          <w:rtl/>
        </w:rPr>
        <w:t>ם</w:t>
      </w:r>
      <w:r w:rsidRPr="005E749F">
        <w:rPr>
          <w:rFonts w:ascii="Georgia" w:hAnsi="Georgia" w:hint="cs"/>
          <w:sz w:val="18"/>
          <w:szCs w:val="20"/>
          <w:rtl/>
        </w:rPr>
        <w:t xml:space="preserve"> הנפשית. ממצא זה משתקף בקשר השלילי בין עומס אובייקטיבי בעבודה (שעות המוקדשות לעבודה בשכר) לבין המצוקה הנפשית. </w:t>
      </w:r>
    </w:p>
    <w:p w14:paraId="267E77B8"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זאת ועוד, נשים במגזרים המסורתיים </w:t>
      </w:r>
      <w:r w:rsidRPr="005E749F">
        <w:rPr>
          <w:rFonts w:ascii="Georgia" w:hAnsi="Georgia"/>
          <w:color w:val="000000"/>
          <w:sz w:val="18"/>
          <w:szCs w:val="20"/>
          <w:rtl/>
        </w:rPr>
        <w:t>–</w:t>
      </w:r>
      <w:r w:rsidRPr="005E749F">
        <w:rPr>
          <w:rFonts w:ascii="Georgia" w:hAnsi="Georgia" w:hint="cs"/>
          <w:sz w:val="18"/>
          <w:szCs w:val="20"/>
          <w:rtl/>
        </w:rPr>
        <w:t xml:space="preserve"> ערביות, ובמידה מסוימת גם חרדיות </w:t>
      </w:r>
      <w:r w:rsidRPr="005E749F">
        <w:rPr>
          <w:rFonts w:ascii="Georgia" w:hAnsi="Georgia"/>
          <w:color w:val="000000"/>
          <w:sz w:val="18"/>
          <w:szCs w:val="20"/>
          <w:rtl/>
        </w:rPr>
        <w:t>–</w:t>
      </w:r>
      <w:r w:rsidRPr="005E749F">
        <w:rPr>
          <w:rFonts w:ascii="Georgia" w:hAnsi="Georgia" w:hint="cs"/>
          <w:sz w:val="18"/>
          <w:szCs w:val="20"/>
          <w:rtl/>
        </w:rPr>
        <w:t xml:space="preserve"> מכילות את הלחצים הנובעים מקונפליקט התפקידים משפחה-עבודה,</w:t>
      </w:r>
      <w:r w:rsidRPr="005E749F">
        <w:rPr>
          <w:rFonts w:ascii="Georgia" w:hAnsi="Georgia" w:hint="cs"/>
          <w:color w:val="000000"/>
          <w:sz w:val="18"/>
          <w:szCs w:val="20"/>
          <w:rtl/>
        </w:rPr>
        <w:t xml:space="preserve"> </w:t>
      </w:r>
      <w:r w:rsidRPr="005E749F">
        <w:rPr>
          <w:rFonts w:ascii="Georgia" w:hAnsi="Georgia" w:hint="cs"/>
          <w:sz w:val="18"/>
          <w:szCs w:val="20"/>
          <w:rtl/>
        </w:rPr>
        <w:t>ופגיעתו ברווחתן הנפשית נמוכה מפגיעתו ברווחתן הנפשית של נשים במגזר המודרני. גם קונפליקט התפקידים עבודה-משפחה, שלכאורה אינו תואם את המגדר הנשי, פוגע פחות ברווחתן הנפשית של נשים במגזרים המסורתיים. לפיכך ניתן לטעון בהכללה כי בשל תהליכי סוציאליזציה מגדריים, נשים במגזרים המסורתיים מכילות יותר מגברים את הלחצים שגורמות הדרישות המתנגשות בממשק עבודה-משפחה, בין שמדובר בקונפליקט התפקידים משפחה-עבודה בין שמדובר בקונפליקט התפקידים עבודה-משפחה.</w:t>
      </w:r>
    </w:p>
    <w:p w14:paraId="5CC392ED"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במבט כללי, המחקר חושף את עוצמתן של הנשים</w:t>
      </w:r>
      <w:r w:rsidRPr="005E749F">
        <w:rPr>
          <w:rFonts w:ascii="Georgia" w:hAnsi="Georgia"/>
          <w:sz w:val="18"/>
          <w:szCs w:val="20"/>
        </w:rPr>
        <w:t xml:space="preserve"> </w:t>
      </w:r>
      <w:r w:rsidRPr="005E749F">
        <w:rPr>
          <w:rFonts w:ascii="Georgia" w:hAnsi="Georgia" w:hint="cs"/>
          <w:sz w:val="18"/>
          <w:szCs w:val="20"/>
          <w:rtl/>
        </w:rPr>
        <w:t>במגזרים</w:t>
      </w:r>
      <w:r w:rsidRPr="005E749F">
        <w:rPr>
          <w:rFonts w:ascii="Georgia" w:hAnsi="Georgia"/>
          <w:sz w:val="18"/>
          <w:szCs w:val="20"/>
        </w:rPr>
        <w:t xml:space="preserve"> </w:t>
      </w:r>
      <w:r w:rsidRPr="005E749F">
        <w:rPr>
          <w:rFonts w:ascii="Georgia" w:hAnsi="Georgia" w:hint="cs"/>
          <w:sz w:val="18"/>
          <w:szCs w:val="20"/>
          <w:rtl/>
        </w:rPr>
        <w:t>המסורתיים של החברה הישראלית. באופן פרדוקסלי, הנשים במגזרים הללו מוחלשות אומנם, שכן</w:t>
      </w:r>
      <w:r w:rsidRPr="005E749F">
        <w:rPr>
          <w:rFonts w:ascii="Georgia" w:hAnsi="Georgia"/>
          <w:sz w:val="18"/>
          <w:szCs w:val="20"/>
        </w:rPr>
        <w:t xml:space="preserve"> </w:t>
      </w:r>
      <w:r w:rsidRPr="005E749F">
        <w:rPr>
          <w:rFonts w:ascii="Georgia" w:hAnsi="Georgia" w:hint="cs"/>
          <w:sz w:val="18"/>
          <w:szCs w:val="20"/>
          <w:rtl/>
        </w:rPr>
        <w:t xml:space="preserve">מעמדן במבנה החברתי נמוך מזה של הגברים, ובה בעת הן נושאות בעול הטיפול בבית ועובדות בשכר </w:t>
      </w:r>
      <w:r w:rsidRPr="005E749F">
        <w:rPr>
          <w:rFonts w:ascii="Georgia" w:hAnsi="Georgia"/>
          <w:color w:val="000000"/>
          <w:sz w:val="18"/>
          <w:szCs w:val="20"/>
          <w:rtl/>
        </w:rPr>
        <w:t>–</w:t>
      </w:r>
      <w:r w:rsidRPr="005E749F">
        <w:rPr>
          <w:rFonts w:ascii="Georgia" w:hAnsi="Georgia" w:hint="cs"/>
          <w:sz w:val="18"/>
          <w:szCs w:val="20"/>
          <w:rtl/>
        </w:rPr>
        <w:t xml:space="preserve"> ובקרב החרדים הן גם מפרנסות ראשיות. אולם הן מכילות טוב יותר מגברים את חוויית קונפליקט התפקידים, בין שהוא תואם מגדר בין שלאו, ומצליחות למזער את תרגומו למצוקה.</w:t>
      </w:r>
    </w:p>
    <w:p w14:paraId="529FD490" w14:textId="2D720BB3"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lastRenderedPageBreak/>
        <w:t xml:space="preserve">מגבלות המחקר </w:t>
      </w:r>
    </w:p>
    <w:p w14:paraId="58AA71DA"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המגבלה העיקרית של</w:t>
      </w:r>
      <w:r w:rsidRPr="005E749F">
        <w:rPr>
          <w:rFonts w:ascii="Georgia" w:hAnsi="Georgia"/>
          <w:sz w:val="18"/>
          <w:szCs w:val="20"/>
          <w:rtl/>
        </w:rPr>
        <w:t xml:space="preserve"> המחקר </w:t>
      </w:r>
      <w:r w:rsidRPr="005E749F">
        <w:rPr>
          <w:rFonts w:ascii="Georgia" w:hAnsi="Georgia" w:hint="cs"/>
          <w:sz w:val="18"/>
          <w:szCs w:val="20"/>
          <w:rtl/>
        </w:rPr>
        <w:t>קשורה להרכב של מדגם המחקר בקרב המשתתפים הערבים. מדגם זה איננו מייצג, שכן הוא מתאפיין בשיעור גבוה במיוחד של משתתפים שהשכלתם גבוהה. במדגם המחקר הנוכחי שיעור בעלי ההשכלה בקרב המשתתפים הערבים גבוה מזה שבקרב המשתתפים היהודים, אולם בחברה הכללית השכלתה של האוכלוסייה היהודית בישראל גבוהה מזו של האוכלוסייה הערבית. עם זאת, נוכל לטעון שהממצאים משקפים את המציאות בקרב ערבים משכילים בישראל</w:t>
      </w:r>
      <w:r w:rsidRPr="005E749F">
        <w:rPr>
          <w:rFonts w:ascii="Georgia" w:hAnsi="Georgia"/>
          <w:sz w:val="18"/>
          <w:szCs w:val="20"/>
          <w:rtl/>
        </w:rPr>
        <w:t xml:space="preserve">. מגבלה נוספת </w:t>
      </w:r>
      <w:r w:rsidRPr="005E749F">
        <w:rPr>
          <w:rFonts w:ascii="Georgia" w:hAnsi="Georgia" w:hint="cs"/>
          <w:sz w:val="18"/>
          <w:szCs w:val="20"/>
          <w:rtl/>
        </w:rPr>
        <w:t>קשורה ל</w:t>
      </w:r>
      <w:r w:rsidRPr="005E749F">
        <w:rPr>
          <w:rFonts w:ascii="Georgia" w:hAnsi="Georgia"/>
          <w:sz w:val="18"/>
          <w:szCs w:val="20"/>
          <w:rtl/>
        </w:rPr>
        <w:t>מדידת המשתנים באותה נקודת זמן</w:t>
      </w:r>
      <w:r w:rsidRPr="005E749F">
        <w:rPr>
          <w:rFonts w:ascii="Georgia" w:hAnsi="Georgia" w:hint="cs"/>
          <w:sz w:val="18"/>
          <w:szCs w:val="20"/>
          <w:rtl/>
        </w:rPr>
        <w:t xml:space="preserve"> ולא לאורך זמן </w:t>
      </w:r>
      <w:r w:rsidRPr="005E749F">
        <w:rPr>
          <w:rFonts w:ascii="Georgia" w:hAnsi="Georgia"/>
          <w:color w:val="000000"/>
          <w:sz w:val="18"/>
          <w:szCs w:val="20"/>
          <w:rtl/>
        </w:rPr>
        <w:t>–</w:t>
      </w:r>
      <w:r w:rsidRPr="005E749F">
        <w:rPr>
          <w:rFonts w:ascii="Georgia" w:hAnsi="Georgia" w:hint="cs"/>
          <w:sz w:val="18"/>
          <w:szCs w:val="20"/>
          <w:rtl/>
        </w:rPr>
        <w:t xml:space="preserve"> שיטת מחקר </w:t>
      </w:r>
      <w:r w:rsidRPr="005E749F">
        <w:rPr>
          <w:rFonts w:ascii="Georgia" w:hAnsi="Georgia"/>
          <w:sz w:val="18"/>
          <w:szCs w:val="20"/>
          <w:rtl/>
        </w:rPr>
        <w:t xml:space="preserve">שמנעה הסקת קשרים סיבתיים בין משתני המחקר. </w:t>
      </w:r>
    </w:p>
    <w:p w14:paraId="1DDE945C" w14:textId="77777777" w:rsidR="005E749F" w:rsidRPr="005E749F" w:rsidRDefault="005E749F" w:rsidP="005E749F">
      <w:pPr>
        <w:spacing w:after="180" w:line="280" w:lineRule="exact"/>
        <w:jc w:val="both"/>
        <w:rPr>
          <w:rFonts w:ascii="Georgia" w:hAnsi="Georgia"/>
          <w:sz w:val="18"/>
          <w:szCs w:val="20"/>
          <w:rtl/>
        </w:rPr>
      </w:pPr>
    </w:p>
    <w:p w14:paraId="7EEE50EE" w14:textId="0B378A74" w:rsidR="005E749F" w:rsidRPr="005E749F" w:rsidRDefault="005E749F" w:rsidP="005E749F">
      <w:pPr>
        <w:pStyle w:val="KOT5"/>
        <w:spacing w:after="0"/>
        <w:ind w:right="0"/>
        <w:outlineLvl w:val="2"/>
        <w:rPr>
          <w:rFonts w:cs="Guttman Aharoni"/>
          <w:color w:val="BA2A16"/>
          <w:rtl/>
        </w:rPr>
      </w:pPr>
      <w:r w:rsidRPr="005E749F">
        <w:rPr>
          <w:rFonts w:cs="Guttman Aharoni" w:hint="cs"/>
          <w:color w:val="BA2A16"/>
          <w:rtl/>
        </w:rPr>
        <w:t xml:space="preserve">המלצות מעשיות </w:t>
      </w:r>
    </w:p>
    <w:p w14:paraId="17A3AD8E" w14:textId="77777777" w:rsidR="005E749F" w:rsidRPr="005E749F" w:rsidRDefault="005E749F" w:rsidP="005E749F">
      <w:pPr>
        <w:spacing w:after="180" w:line="280" w:lineRule="exact"/>
        <w:jc w:val="both"/>
        <w:rPr>
          <w:rFonts w:ascii="Georgia" w:hAnsi="Georgia"/>
          <w:sz w:val="18"/>
          <w:szCs w:val="20"/>
          <w:rtl/>
        </w:rPr>
      </w:pPr>
      <w:r w:rsidRPr="005E749F">
        <w:rPr>
          <w:rFonts w:ascii="Georgia" w:hAnsi="Georgia" w:hint="cs"/>
          <w:sz w:val="18"/>
          <w:szCs w:val="20"/>
          <w:rtl/>
        </w:rPr>
        <w:t xml:space="preserve">בניגוד למוסכמה המקובלת, ולפיה נשים הן הנפגעות העיקריות מגורמי הלחץ במערכת העבודה-משפחה, ממצאי המחקר מראים כי הגברים במגזרים המסורתיים </w:t>
      </w:r>
      <w:r w:rsidRPr="005E749F">
        <w:rPr>
          <w:rFonts w:ascii="Georgia" w:hAnsi="Georgia"/>
          <w:color w:val="000000"/>
          <w:sz w:val="18"/>
          <w:szCs w:val="20"/>
          <w:rtl/>
        </w:rPr>
        <w:t>–</w:t>
      </w:r>
      <w:r w:rsidRPr="005E749F">
        <w:rPr>
          <w:rFonts w:ascii="Georgia" w:hAnsi="Georgia" w:hint="cs"/>
          <w:sz w:val="18"/>
          <w:szCs w:val="20"/>
          <w:rtl/>
        </w:rPr>
        <w:t xml:space="preserve"> ובפרט הגברים הערבים </w:t>
      </w:r>
      <w:r w:rsidRPr="005E749F">
        <w:rPr>
          <w:rFonts w:ascii="Georgia" w:hAnsi="Georgia"/>
          <w:color w:val="000000"/>
          <w:sz w:val="18"/>
          <w:szCs w:val="20"/>
          <w:rtl/>
        </w:rPr>
        <w:t>–</w:t>
      </w:r>
      <w:r w:rsidRPr="005E749F">
        <w:rPr>
          <w:rFonts w:ascii="Georgia" w:hAnsi="Georgia" w:hint="cs"/>
          <w:color w:val="000000"/>
          <w:sz w:val="18"/>
          <w:szCs w:val="20"/>
          <w:rtl/>
        </w:rPr>
        <w:t xml:space="preserve"> </w:t>
      </w:r>
      <w:r w:rsidRPr="005E749F">
        <w:rPr>
          <w:rFonts w:ascii="Georgia" w:hAnsi="Georgia" w:hint="cs"/>
          <w:sz w:val="18"/>
          <w:szCs w:val="20"/>
          <w:rtl/>
        </w:rPr>
        <w:t xml:space="preserve">הם הנפגעים העיקריים, ופוטנציאל הסיכון שהם נתונים בו גבוה מזה של אחרים. על כן, רוב ההמלצות הפרקטיות מכוונות כלפיהם. </w:t>
      </w:r>
      <w:r w:rsidRPr="005E749F">
        <w:rPr>
          <w:rFonts w:ascii="Georgia" w:hAnsi="Georgia"/>
          <w:sz w:val="18"/>
          <w:szCs w:val="20"/>
          <w:rtl/>
        </w:rPr>
        <w:t>בשל פגיעותם</w:t>
      </w:r>
      <w:r w:rsidRPr="005E749F">
        <w:rPr>
          <w:rFonts w:ascii="Georgia" w:hAnsi="Georgia" w:hint="cs"/>
          <w:sz w:val="18"/>
          <w:szCs w:val="20"/>
          <w:rtl/>
        </w:rPr>
        <w:t xml:space="preserve"> הרבה יחסית </w:t>
      </w:r>
      <w:r w:rsidRPr="005E749F">
        <w:rPr>
          <w:rFonts w:ascii="Georgia" w:hAnsi="Georgia"/>
          <w:sz w:val="18"/>
          <w:szCs w:val="20"/>
          <w:rtl/>
        </w:rPr>
        <w:t>של הגברים הערבים</w:t>
      </w:r>
      <w:r w:rsidRPr="005E749F">
        <w:rPr>
          <w:rFonts w:ascii="Georgia" w:hAnsi="Georgia" w:hint="cs"/>
          <w:sz w:val="18"/>
          <w:szCs w:val="20"/>
          <w:rtl/>
        </w:rPr>
        <w:t xml:space="preserve"> (מצוקה נפשית גבוהה; פגיעה גדולה של קונפליקט התפקידים ברווחתם הנפשית), והגברים החרדים (עוצמה גבוהה של קונפליקט התפקידים משפחה-עבודה),</w:t>
      </w:r>
      <w:r w:rsidRPr="005E749F">
        <w:rPr>
          <w:rFonts w:ascii="Georgia" w:hAnsi="Georgia"/>
          <w:sz w:val="18"/>
          <w:szCs w:val="20"/>
          <w:rtl/>
        </w:rPr>
        <w:t xml:space="preserve"> יש </w:t>
      </w:r>
      <w:r w:rsidRPr="005E749F">
        <w:rPr>
          <w:rFonts w:ascii="Georgia" w:hAnsi="Georgia" w:hint="cs"/>
          <w:sz w:val="18"/>
          <w:szCs w:val="20"/>
          <w:rtl/>
        </w:rPr>
        <w:t xml:space="preserve">להפנות את הזרקור אליהם. יש </w:t>
      </w:r>
      <w:r w:rsidRPr="005E749F">
        <w:rPr>
          <w:rFonts w:ascii="Georgia" w:hAnsi="Georgia"/>
          <w:sz w:val="18"/>
          <w:szCs w:val="20"/>
          <w:rtl/>
        </w:rPr>
        <w:t xml:space="preserve">להעצימם במסגרות העבודה באמצעות התערבויות </w:t>
      </w:r>
      <w:r w:rsidRPr="005E749F">
        <w:rPr>
          <w:rFonts w:ascii="Georgia" w:hAnsi="Georgia" w:hint="cs"/>
          <w:sz w:val="18"/>
          <w:szCs w:val="20"/>
          <w:rtl/>
        </w:rPr>
        <w:t>מותאמות מגזר ש</w:t>
      </w:r>
      <w:r w:rsidRPr="005E749F">
        <w:rPr>
          <w:rFonts w:ascii="Georgia" w:hAnsi="Georgia"/>
          <w:sz w:val="18"/>
          <w:szCs w:val="20"/>
          <w:rtl/>
        </w:rPr>
        <w:t>יס</w:t>
      </w:r>
      <w:r w:rsidRPr="005E749F">
        <w:rPr>
          <w:rFonts w:ascii="Georgia" w:hAnsi="Georgia" w:hint="cs"/>
          <w:sz w:val="18"/>
          <w:szCs w:val="20"/>
          <w:rtl/>
        </w:rPr>
        <w:t>י</w:t>
      </w:r>
      <w:r w:rsidRPr="005E749F">
        <w:rPr>
          <w:rFonts w:ascii="Georgia" w:hAnsi="Georgia"/>
          <w:sz w:val="18"/>
          <w:szCs w:val="20"/>
          <w:rtl/>
        </w:rPr>
        <w:t>יעו בידם לפתח מיומנו</w:t>
      </w:r>
      <w:r w:rsidRPr="005E749F">
        <w:rPr>
          <w:rFonts w:ascii="Georgia" w:hAnsi="Georgia" w:hint="cs"/>
          <w:sz w:val="18"/>
          <w:szCs w:val="20"/>
          <w:rtl/>
        </w:rPr>
        <w:t>יו</w:t>
      </w:r>
      <w:r w:rsidRPr="005E749F">
        <w:rPr>
          <w:rFonts w:ascii="Georgia" w:hAnsi="Georgia"/>
          <w:sz w:val="18"/>
          <w:szCs w:val="20"/>
          <w:rtl/>
        </w:rPr>
        <w:t xml:space="preserve">ת </w:t>
      </w:r>
      <w:r w:rsidRPr="005E749F">
        <w:rPr>
          <w:rFonts w:ascii="Georgia" w:hAnsi="Georgia" w:hint="cs"/>
          <w:sz w:val="18"/>
          <w:szCs w:val="20"/>
          <w:rtl/>
        </w:rPr>
        <w:t>להתמודדות טובה יותר עם</w:t>
      </w:r>
      <w:r w:rsidRPr="005E749F">
        <w:rPr>
          <w:rFonts w:ascii="Georgia" w:hAnsi="Georgia"/>
          <w:sz w:val="18"/>
          <w:szCs w:val="20"/>
          <w:rtl/>
        </w:rPr>
        <w:t xml:space="preserve"> הלחץ במערכת העבודה-משפחה</w:t>
      </w:r>
      <w:r w:rsidRPr="005E749F">
        <w:rPr>
          <w:rFonts w:ascii="Georgia" w:hAnsi="Georgia" w:hint="cs"/>
          <w:sz w:val="18"/>
          <w:szCs w:val="20"/>
          <w:rtl/>
        </w:rPr>
        <w:t>. זאת ועוד,</w:t>
      </w:r>
      <w:r w:rsidRPr="005E749F">
        <w:rPr>
          <w:rFonts w:ascii="Georgia" w:hAnsi="Georgia"/>
          <w:sz w:val="18"/>
          <w:szCs w:val="20"/>
          <w:rtl/>
        </w:rPr>
        <w:t xml:space="preserve"> </w:t>
      </w:r>
      <w:r w:rsidRPr="005E749F">
        <w:rPr>
          <w:rFonts w:ascii="Georgia" w:hAnsi="Georgia" w:hint="cs"/>
          <w:sz w:val="18"/>
          <w:szCs w:val="20"/>
          <w:rtl/>
        </w:rPr>
        <w:t>עקב הקשר שנמצא בין גורמי הלחץ במערכת העבודה-משפחה לבין מצוקה נפשית בקרב גברים ונשים בכלל ה</w:t>
      </w:r>
      <w:r w:rsidRPr="005E749F">
        <w:rPr>
          <w:rFonts w:ascii="Georgia" w:hAnsi="Georgia"/>
          <w:sz w:val="18"/>
          <w:szCs w:val="20"/>
          <w:rtl/>
        </w:rPr>
        <w:t>מגזר</w:t>
      </w:r>
      <w:r w:rsidRPr="005E749F">
        <w:rPr>
          <w:rFonts w:ascii="Georgia" w:hAnsi="Georgia" w:hint="cs"/>
          <w:sz w:val="18"/>
          <w:szCs w:val="20"/>
          <w:rtl/>
        </w:rPr>
        <w:t>ים (כאמור, עם שונות מגדרית),</w:t>
      </w:r>
      <w:r w:rsidRPr="005E749F">
        <w:rPr>
          <w:rFonts w:ascii="Georgia" w:hAnsi="Georgia"/>
          <w:sz w:val="18"/>
          <w:szCs w:val="20"/>
          <w:rtl/>
        </w:rPr>
        <w:t xml:space="preserve"> על קובעי המדיניות לאמץ </w:t>
      </w:r>
      <w:r w:rsidRPr="005E749F">
        <w:rPr>
          <w:rFonts w:ascii="Georgia" w:hAnsi="Georgia" w:hint="cs"/>
          <w:sz w:val="18"/>
          <w:szCs w:val="20"/>
          <w:rtl/>
        </w:rPr>
        <w:t xml:space="preserve">סדר יום המקדם </w:t>
      </w:r>
      <w:r w:rsidRPr="005E749F">
        <w:rPr>
          <w:rFonts w:ascii="Georgia" w:hAnsi="Georgia"/>
          <w:sz w:val="18"/>
          <w:szCs w:val="20"/>
          <w:rtl/>
        </w:rPr>
        <w:t>איזון בין המשפחה לעבודה</w:t>
      </w:r>
      <w:r w:rsidRPr="005E749F">
        <w:rPr>
          <w:rFonts w:ascii="Georgia" w:hAnsi="Georgia" w:hint="cs"/>
          <w:sz w:val="18"/>
          <w:szCs w:val="20"/>
          <w:rtl/>
        </w:rPr>
        <w:t>,</w:t>
      </w:r>
      <w:r w:rsidRPr="005E749F">
        <w:rPr>
          <w:rFonts w:ascii="Georgia" w:hAnsi="Georgia"/>
          <w:sz w:val="18"/>
          <w:szCs w:val="20"/>
          <w:rtl/>
        </w:rPr>
        <w:t xml:space="preserve"> </w:t>
      </w:r>
      <w:r w:rsidRPr="005E749F">
        <w:rPr>
          <w:rFonts w:ascii="Georgia" w:hAnsi="Georgia" w:hint="cs"/>
          <w:sz w:val="18"/>
          <w:szCs w:val="20"/>
          <w:rtl/>
        </w:rPr>
        <w:t>איזון ה</w:t>
      </w:r>
      <w:r w:rsidRPr="005E749F">
        <w:rPr>
          <w:rFonts w:ascii="Georgia" w:hAnsi="Georgia"/>
          <w:sz w:val="18"/>
          <w:szCs w:val="20"/>
          <w:rtl/>
        </w:rPr>
        <w:t xml:space="preserve">עשוי להפחית </w:t>
      </w:r>
      <w:r w:rsidRPr="005E749F">
        <w:rPr>
          <w:rFonts w:ascii="Georgia" w:hAnsi="Georgia" w:hint="cs"/>
          <w:sz w:val="18"/>
          <w:szCs w:val="20"/>
          <w:rtl/>
        </w:rPr>
        <w:t>את ה</w:t>
      </w:r>
      <w:r w:rsidRPr="005E749F">
        <w:rPr>
          <w:rFonts w:ascii="Georgia" w:hAnsi="Georgia"/>
          <w:sz w:val="18"/>
          <w:szCs w:val="20"/>
          <w:rtl/>
        </w:rPr>
        <w:t xml:space="preserve">מצוקה </w:t>
      </w:r>
      <w:r w:rsidRPr="005E749F">
        <w:rPr>
          <w:rFonts w:ascii="Georgia" w:hAnsi="Georgia" w:hint="cs"/>
          <w:sz w:val="18"/>
          <w:szCs w:val="20"/>
          <w:rtl/>
        </w:rPr>
        <w:t>ה</w:t>
      </w:r>
      <w:r w:rsidRPr="005E749F">
        <w:rPr>
          <w:rFonts w:ascii="Georgia" w:hAnsi="Georgia"/>
          <w:sz w:val="18"/>
          <w:szCs w:val="20"/>
          <w:rtl/>
        </w:rPr>
        <w:t xml:space="preserve">נפשית בקרב גברים ונשים </w:t>
      </w:r>
      <w:r w:rsidRPr="005E749F">
        <w:rPr>
          <w:rFonts w:ascii="Georgia" w:hAnsi="Georgia" w:hint="cs"/>
          <w:sz w:val="18"/>
          <w:szCs w:val="20"/>
          <w:rtl/>
        </w:rPr>
        <w:t>כאחד. בשל הערכים, הנורמות ואורח החיים השונה בכל מגזר, ארגז הכלים להתמודדות עם הלחצים במערכת העבודה-משפחה צריך להיות תואם מגזר ומגדר. יש לערוך מחקר מתמשך שיעקוב אחר יעילותה של המדיניות שאומצה, ויאפשר לגבש אסטרטגיו</w:t>
      </w:r>
      <w:r w:rsidRPr="005E749F">
        <w:rPr>
          <w:rFonts w:ascii="Georgia" w:hAnsi="Georgia" w:hint="eastAsia"/>
          <w:sz w:val="18"/>
          <w:szCs w:val="20"/>
          <w:rtl/>
        </w:rPr>
        <w:t>ת</w:t>
      </w:r>
      <w:r w:rsidRPr="005E749F">
        <w:rPr>
          <w:rFonts w:ascii="Georgia" w:hAnsi="Georgia" w:hint="cs"/>
          <w:sz w:val="18"/>
          <w:szCs w:val="20"/>
          <w:rtl/>
        </w:rPr>
        <w:t xml:space="preserve"> שיהיו אפקטיביות עבור אנשים עובדים ובעלי משפחות בכלל מגזריה של החברה בישראל.</w:t>
      </w:r>
    </w:p>
    <w:p w14:paraId="7D45D40F" w14:textId="77777777" w:rsidR="005E749F" w:rsidRDefault="005E749F" w:rsidP="0037760E">
      <w:pPr>
        <w:spacing w:line="280" w:lineRule="exact"/>
        <w:jc w:val="both"/>
        <w:rPr>
          <w:rFonts w:ascii="Georgia" w:hAnsi="Georgia"/>
          <w:sz w:val="18"/>
          <w:szCs w:val="20"/>
        </w:rPr>
      </w:pPr>
    </w:p>
    <w:p w14:paraId="5D8F4C93" w14:textId="77777777" w:rsidR="0037760E" w:rsidRPr="005E749F" w:rsidRDefault="0037760E" w:rsidP="0037760E">
      <w:pPr>
        <w:spacing w:line="280" w:lineRule="exact"/>
        <w:jc w:val="both"/>
        <w:rPr>
          <w:rFonts w:ascii="Georgia" w:hAnsi="Georgia"/>
          <w:sz w:val="18"/>
          <w:szCs w:val="20"/>
          <w:rtl/>
        </w:rPr>
      </w:pPr>
    </w:p>
    <w:p w14:paraId="7AE53B7B" w14:textId="6CC72EFF" w:rsidR="005E749F" w:rsidRPr="005E749F" w:rsidRDefault="005E749F" w:rsidP="005E749F">
      <w:pPr>
        <w:pStyle w:val="KOT4"/>
        <w:spacing w:after="0"/>
        <w:ind w:right="0"/>
        <w:rPr>
          <w:rFonts w:cs="Guttman Aharoni"/>
          <w:color w:val="2A8E8C"/>
          <w:sz w:val="32"/>
          <w:szCs w:val="32"/>
        </w:rPr>
      </w:pPr>
      <w:r w:rsidRPr="005E749F">
        <w:rPr>
          <w:rFonts w:cs="Guttman Aharoni"/>
          <w:color w:val="2A8E8C"/>
          <w:sz w:val="32"/>
          <w:szCs w:val="32"/>
          <w:rtl/>
        </w:rPr>
        <w:t>מקורות</w:t>
      </w:r>
      <w:r w:rsidRPr="005E749F">
        <w:rPr>
          <w:rFonts w:cs="Guttman Aharoni" w:hint="cs"/>
          <w:color w:val="2A8E8C"/>
          <w:sz w:val="32"/>
          <w:szCs w:val="32"/>
          <w:rtl/>
        </w:rPr>
        <w:t xml:space="preserve"> </w:t>
      </w:r>
    </w:p>
    <w:p w14:paraId="4727DD96" w14:textId="77777777" w:rsidR="005E749F" w:rsidRPr="005E749F" w:rsidRDefault="005E749F" w:rsidP="000743F4">
      <w:pPr>
        <w:spacing w:after="120"/>
        <w:ind w:left="397" w:hanging="397"/>
        <w:jc w:val="both"/>
        <w:rPr>
          <w:rFonts w:ascii="Georgia" w:hAnsi="Georgia"/>
          <w:sz w:val="18"/>
          <w:szCs w:val="20"/>
        </w:rPr>
      </w:pPr>
      <w:r w:rsidRPr="005E749F">
        <w:rPr>
          <w:rFonts w:ascii="Georgia" w:hAnsi="Georgia"/>
          <w:sz w:val="18"/>
          <w:szCs w:val="20"/>
          <w:rtl/>
        </w:rPr>
        <w:t>גנאים, א</w:t>
      </w:r>
      <w:r w:rsidRPr="005E749F">
        <w:rPr>
          <w:rFonts w:ascii="Georgia" w:hAnsi="Georgia" w:hint="cs"/>
          <w:sz w:val="18"/>
          <w:szCs w:val="20"/>
          <w:rtl/>
        </w:rPr>
        <w:t>"</w:t>
      </w:r>
      <w:r w:rsidRPr="005E749F">
        <w:rPr>
          <w:rFonts w:ascii="Georgia" w:hAnsi="Georgia"/>
          <w:sz w:val="18"/>
          <w:szCs w:val="20"/>
          <w:rtl/>
        </w:rPr>
        <w:t xml:space="preserve">נ (2018). </w:t>
      </w:r>
      <w:r w:rsidRPr="005E749F">
        <w:rPr>
          <w:rFonts w:ascii="Georgia" w:hAnsi="Georgia"/>
          <w:b/>
          <w:bCs/>
          <w:sz w:val="18"/>
          <w:szCs w:val="20"/>
          <w:rtl/>
        </w:rPr>
        <w:t>האינטרנט בחברה הערבית בישראל: תמונת מצב ראשונית והמלצות למדיניות</w:t>
      </w:r>
      <w:r w:rsidRPr="005E749F">
        <w:rPr>
          <w:rFonts w:ascii="Georgia" w:hAnsi="Georgia"/>
          <w:sz w:val="18"/>
          <w:szCs w:val="20"/>
          <w:rtl/>
        </w:rPr>
        <w:t>.</w:t>
      </w:r>
      <w:r w:rsidRPr="005E749F">
        <w:rPr>
          <w:rFonts w:ascii="Georgia" w:hAnsi="Georgia"/>
          <w:sz w:val="18"/>
          <w:szCs w:val="20"/>
        </w:rPr>
        <w:t xml:space="preserve"> </w:t>
      </w:r>
      <w:r w:rsidRPr="005E749F">
        <w:rPr>
          <w:rFonts w:ascii="Georgia" w:hAnsi="Georgia"/>
          <w:sz w:val="18"/>
          <w:szCs w:val="20"/>
          <w:rtl/>
        </w:rPr>
        <w:t>איגוד האינטרנט הישראלי.</w:t>
      </w:r>
    </w:p>
    <w:p w14:paraId="5F6C9FBA" w14:textId="77777777" w:rsidR="005E749F" w:rsidRPr="005E749F" w:rsidRDefault="005E749F" w:rsidP="000743F4">
      <w:pPr>
        <w:spacing w:after="120"/>
        <w:ind w:left="397" w:hanging="397"/>
        <w:jc w:val="both"/>
        <w:rPr>
          <w:rFonts w:ascii="Georgia" w:hAnsi="Georgia"/>
          <w:sz w:val="18"/>
          <w:szCs w:val="20"/>
        </w:rPr>
      </w:pPr>
      <w:r w:rsidRPr="005E749F">
        <w:rPr>
          <w:rFonts w:ascii="Georgia" w:hAnsi="Georgia"/>
          <w:sz w:val="18"/>
          <w:szCs w:val="20"/>
          <w:rtl/>
        </w:rPr>
        <w:lastRenderedPageBreak/>
        <w:t xml:space="preserve">הווארי, ע' (2011). </w:t>
      </w:r>
      <w:r w:rsidRPr="005E749F">
        <w:rPr>
          <w:rFonts w:ascii="Georgia" w:hAnsi="Georgia"/>
          <w:b/>
          <w:bCs/>
          <w:sz w:val="18"/>
          <w:szCs w:val="20"/>
          <w:rtl/>
        </w:rPr>
        <w:t>התהוות הזהות הגברית אצל גברים פלסטינים אזרחי מדינת ישראל, בהקשר של הפרקטיקות הפוליטיות, המשפטיות וה"ביטחוניות" בתקופת הממשל הצבאי</w:t>
      </w:r>
      <w:r w:rsidRPr="005E749F">
        <w:rPr>
          <w:rFonts w:ascii="Georgia" w:hAnsi="Georgia" w:hint="cs"/>
          <w:sz w:val="18"/>
          <w:szCs w:val="20"/>
          <w:rtl/>
        </w:rPr>
        <w:t>.</w:t>
      </w:r>
      <w:r w:rsidRPr="005E749F">
        <w:rPr>
          <w:rFonts w:ascii="Georgia" w:hAnsi="Georgia"/>
          <w:sz w:val="18"/>
          <w:szCs w:val="20"/>
          <w:rtl/>
        </w:rPr>
        <w:t xml:space="preserve"> (חיבור לשם קבלת תואר מוסמך</w:t>
      </w:r>
      <w:r w:rsidRPr="005E749F">
        <w:rPr>
          <w:rFonts w:ascii="Georgia" w:hAnsi="Georgia" w:hint="cs"/>
          <w:sz w:val="18"/>
          <w:szCs w:val="20"/>
          <w:rtl/>
        </w:rPr>
        <w:t>,</w:t>
      </w:r>
      <w:r w:rsidRPr="005E749F">
        <w:rPr>
          <w:rFonts w:ascii="Georgia" w:hAnsi="Georgia"/>
          <w:sz w:val="18"/>
          <w:szCs w:val="20"/>
          <w:rtl/>
        </w:rPr>
        <w:t xml:space="preserve"> אוניברסיטת בר-אילן</w:t>
      </w:r>
      <w:r w:rsidRPr="005E749F">
        <w:rPr>
          <w:rFonts w:ascii="Georgia" w:hAnsi="Georgia" w:hint="cs"/>
          <w:sz w:val="18"/>
          <w:szCs w:val="20"/>
          <w:rtl/>
        </w:rPr>
        <w:t>)</w:t>
      </w:r>
    </w:p>
    <w:p w14:paraId="65389369" w14:textId="77777777" w:rsidR="005E749F" w:rsidRPr="005E749F" w:rsidRDefault="005E749F" w:rsidP="000743F4">
      <w:pPr>
        <w:spacing w:after="120"/>
        <w:ind w:left="397" w:hanging="397"/>
        <w:jc w:val="both"/>
        <w:rPr>
          <w:rFonts w:ascii="Georgia" w:hAnsi="Georgia"/>
          <w:sz w:val="18"/>
          <w:szCs w:val="20"/>
        </w:rPr>
      </w:pPr>
      <w:r w:rsidRPr="005E749F">
        <w:rPr>
          <w:rFonts w:ascii="Georgia" w:hAnsi="Georgia"/>
          <w:sz w:val="18"/>
          <w:szCs w:val="20"/>
          <w:rtl/>
        </w:rPr>
        <w:t xml:space="preserve">זועבי, ח' ואנסון, י' (2018). ההתמקחות המרובה עם הפטריארכיה: פריון הילודה בעיני נשים ערביות בישראל. </w:t>
      </w:r>
      <w:r w:rsidRPr="005E749F">
        <w:rPr>
          <w:rFonts w:ascii="Georgia" w:hAnsi="Georgia"/>
          <w:b/>
          <w:bCs/>
          <w:sz w:val="18"/>
          <w:szCs w:val="20"/>
          <w:rtl/>
        </w:rPr>
        <w:t>סוציולוגיה ישראלית</w:t>
      </w:r>
      <w:r w:rsidRPr="005E749F">
        <w:rPr>
          <w:rFonts w:ascii="Georgia" w:hAnsi="Georgia"/>
          <w:sz w:val="18"/>
          <w:szCs w:val="20"/>
          <w:rtl/>
        </w:rPr>
        <w:t>,</w:t>
      </w:r>
      <w:r w:rsidRPr="005E749F">
        <w:rPr>
          <w:rFonts w:ascii="Georgia" w:hAnsi="Georgia"/>
          <w:b/>
          <w:bCs/>
          <w:sz w:val="18"/>
          <w:szCs w:val="20"/>
          <w:rtl/>
        </w:rPr>
        <w:t xml:space="preserve"> יט</w:t>
      </w:r>
      <w:r w:rsidRPr="005E749F">
        <w:rPr>
          <w:rFonts w:ascii="Georgia" w:hAnsi="Georgia"/>
          <w:sz w:val="18"/>
          <w:szCs w:val="20"/>
          <w:rtl/>
        </w:rPr>
        <w:t>(1),</w:t>
      </w:r>
      <w:r w:rsidRPr="005E749F">
        <w:rPr>
          <w:rFonts w:ascii="Georgia" w:hAnsi="Georgia" w:hint="cs"/>
          <w:sz w:val="18"/>
          <w:szCs w:val="20"/>
          <w:rtl/>
        </w:rPr>
        <w:t xml:space="preserve"> 67</w:t>
      </w:r>
      <w:r w:rsidRPr="005E749F">
        <w:rPr>
          <w:rFonts w:ascii="Georgia" w:hAnsi="Georgia"/>
          <w:sz w:val="18"/>
          <w:szCs w:val="20"/>
        </w:rPr>
        <w:t>–</w:t>
      </w:r>
      <w:r w:rsidRPr="005E749F">
        <w:rPr>
          <w:rFonts w:ascii="Georgia" w:hAnsi="Georgia" w:hint="cs"/>
          <w:sz w:val="18"/>
          <w:szCs w:val="20"/>
          <w:rtl/>
        </w:rPr>
        <w:t>91.</w:t>
      </w:r>
    </w:p>
    <w:p w14:paraId="467C121D"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חדאד חאג'</w:t>
      </w:r>
      <w:r w:rsidRPr="005E749F">
        <w:rPr>
          <w:rFonts w:ascii="Georgia" w:hAnsi="Georgia" w:hint="cs"/>
          <w:sz w:val="18"/>
          <w:szCs w:val="20"/>
          <w:rtl/>
        </w:rPr>
        <w:t xml:space="preserve"> </w:t>
      </w:r>
      <w:r w:rsidRPr="005E749F">
        <w:rPr>
          <w:rFonts w:ascii="Georgia" w:hAnsi="Georgia"/>
          <w:sz w:val="18"/>
          <w:szCs w:val="20"/>
          <w:rtl/>
        </w:rPr>
        <w:t xml:space="preserve">יחיא, נ' ואסף, ר' (2017) </w:t>
      </w:r>
      <w:r w:rsidRPr="005E749F">
        <w:rPr>
          <w:rFonts w:ascii="Georgia" w:hAnsi="Georgia"/>
          <w:b/>
          <w:bCs/>
          <w:sz w:val="18"/>
          <w:szCs w:val="20"/>
          <w:rtl/>
        </w:rPr>
        <w:t>החברה הערבית בישראל: תמונת מצב חברתית-כלכלית ומבט לעתיד</w:t>
      </w:r>
      <w:r w:rsidRPr="005E749F">
        <w:rPr>
          <w:rFonts w:ascii="Georgia" w:hAnsi="Georgia"/>
          <w:sz w:val="18"/>
          <w:szCs w:val="20"/>
          <w:rtl/>
        </w:rPr>
        <w:t>. המשרד לשוויון חברתי.</w:t>
      </w:r>
    </w:p>
    <w:p w14:paraId="20CFBCC0"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 xml:space="preserve">חדאד חאג' יחיא, נ', חלאילה, מ' ורודניצקי, א' (2022). </w:t>
      </w:r>
      <w:r w:rsidRPr="005E749F">
        <w:rPr>
          <w:rFonts w:ascii="Georgia" w:hAnsi="Georgia"/>
          <w:b/>
          <w:bCs/>
          <w:sz w:val="18"/>
          <w:szCs w:val="20"/>
          <w:rtl/>
        </w:rPr>
        <w:t>שנתון החברה הערבית בישראל 2021</w:t>
      </w:r>
      <w:r w:rsidRPr="005E749F">
        <w:rPr>
          <w:rFonts w:ascii="Georgia" w:hAnsi="Georgia"/>
          <w:sz w:val="18"/>
          <w:szCs w:val="20"/>
          <w:rtl/>
        </w:rPr>
        <w:t>. המכון הישראלי לדמוקרטיה.</w:t>
      </w:r>
    </w:p>
    <w:p w14:paraId="5C88DFE6"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 xml:space="preserve">חדאד חאג' יחיא, נ', סייף, א', קסיר (קליינר), נ' ופרג'ון, ב' (2021). </w:t>
      </w:r>
      <w:r w:rsidRPr="005E749F">
        <w:rPr>
          <w:rFonts w:ascii="Georgia" w:hAnsi="Georgia"/>
          <w:b/>
          <w:bCs/>
          <w:sz w:val="18"/>
          <w:szCs w:val="20"/>
          <w:rtl/>
        </w:rPr>
        <w:t>תוכנית לקידום ההשתלבות של החברה הערבית בשוק העבודה: מחקר מדיניות</w:t>
      </w:r>
      <w:r w:rsidRPr="005E749F">
        <w:rPr>
          <w:rFonts w:ascii="Georgia" w:hAnsi="Georgia"/>
          <w:sz w:val="18"/>
          <w:szCs w:val="20"/>
          <w:rtl/>
        </w:rPr>
        <w:t xml:space="preserve"> </w:t>
      </w:r>
      <w:r w:rsidRPr="005E749F">
        <w:rPr>
          <w:rFonts w:ascii="Georgia" w:hAnsi="Georgia"/>
          <w:b/>
          <w:bCs/>
          <w:sz w:val="18"/>
          <w:szCs w:val="20"/>
          <w:rtl/>
        </w:rPr>
        <w:t>161</w:t>
      </w:r>
      <w:r w:rsidRPr="005E749F">
        <w:rPr>
          <w:rFonts w:ascii="Georgia" w:hAnsi="Georgia"/>
          <w:sz w:val="18"/>
          <w:szCs w:val="20"/>
          <w:rtl/>
        </w:rPr>
        <w:t>. המכון הישראלי לדמוקרטיה ו-</w:t>
      </w:r>
      <w:r w:rsidRPr="005E749F">
        <w:rPr>
          <w:rFonts w:ascii="Georgia" w:hAnsi="Georgia"/>
          <w:sz w:val="18"/>
          <w:szCs w:val="20"/>
        </w:rPr>
        <w:t>The Portland Trust</w:t>
      </w:r>
      <w:r w:rsidRPr="005E749F">
        <w:rPr>
          <w:rFonts w:ascii="Georgia" w:hAnsi="Georgia"/>
          <w:sz w:val="18"/>
          <w:szCs w:val="20"/>
          <w:rtl/>
        </w:rPr>
        <w:t xml:space="preserve">. </w:t>
      </w:r>
    </w:p>
    <w:p w14:paraId="0A0265B5" w14:textId="77777777" w:rsidR="005E749F" w:rsidRPr="005E749F" w:rsidRDefault="005E749F" w:rsidP="000743F4">
      <w:pPr>
        <w:spacing w:after="120"/>
        <w:ind w:left="397" w:hanging="397"/>
        <w:jc w:val="both"/>
        <w:rPr>
          <w:rFonts w:ascii="Georgia" w:hAnsi="Georgia"/>
          <w:sz w:val="18"/>
          <w:szCs w:val="20"/>
        </w:rPr>
      </w:pPr>
      <w:r w:rsidRPr="005E749F">
        <w:rPr>
          <w:rFonts w:ascii="Georgia" w:hAnsi="Georgia"/>
          <w:sz w:val="18"/>
          <w:szCs w:val="20"/>
          <w:rtl/>
        </w:rPr>
        <w:t>הלשכה המרכזית לסטטיסטיקה</w:t>
      </w:r>
      <w:r w:rsidRPr="005E749F">
        <w:rPr>
          <w:rFonts w:ascii="Georgia" w:hAnsi="Georgia" w:hint="cs"/>
          <w:sz w:val="18"/>
          <w:szCs w:val="20"/>
          <w:rtl/>
        </w:rPr>
        <w:t>.</w:t>
      </w:r>
      <w:r w:rsidRPr="005E749F">
        <w:rPr>
          <w:rFonts w:ascii="Georgia" w:hAnsi="Georgia"/>
          <w:sz w:val="18"/>
          <w:szCs w:val="20"/>
          <w:rtl/>
        </w:rPr>
        <w:t xml:space="preserve"> (2016). </w:t>
      </w:r>
      <w:r w:rsidRPr="005E749F">
        <w:rPr>
          <w:rFonts w:ascii="Georgia" w:hAnsi="Georgia"/>
          <w:b/>
          <w:bCs/>
          <w:sz w:val="18"/>
          <w:szCs w:val="20"/>
          <w:rtl/>
        </w:rPr>
        <w:t>שנתון סטטיסטי</w:t>
      </w:r>
      <w:r w:rsidRPr="002D0014">
        <w:rPr>
          <w:rFonts w:ascii="Georgia" w:hAnsi="Georgia"/>
          <w:sz w:val="18"/>
          <w:szCs w:val="20"/>
        </w:rPr>
        <w:t>.</w:t>
      </w:r>
    </w:p>
    <w:p w14:paraId="19047A7E" w14:textId="77777777" w:rsidR="005E749F" w:rsidRPr="005E749F" w:rsidRDefault="005E749F" w:rsidP="000743F4">
      <w:pPr>
        <w:spacing w:after="120"/>
        <w:ind w:left="397" w:hanging="397"/>
        <w:jc w:val="both"/>
        <w:rPr>
          <w:rFonts w:ascii="Georgia" w:eastAsia="Calibri" w:hAnsi="Georgia"/>
          <w:sz w:val="18"/>
          <w:szCs w:val="20"/>
          <w:rtl/>
        </w:rPr>
      </w:pPr>
      <w:r w:rsidRPr="005E749F">
        <w:rPr>
          <w:rFonts w:ascii="Georgia" w:eastAsia="Calibri" w:hAnsi="Georgia"/>
          <w:sz w:val="18"/>
          <w:szCs w:val="20"/>
          <w:rtl/>
        </w:rPr>
        <w:t>הלשכה המרכזית לסטטיסטיקה</w:t>
      </w:r>
      <w:r w:rsidRPr="005E749F">
        <w:rPr>
          <w:rFonts w:ascii="Georgia" w:eastAsia="Calibri" w:hAnsi="Georgia" w:hint="cs"/>
          <w:sz w:val="18"/>
          <w:szCs w:val="20"/>
          <w:rtl/>
        </w:rPr>
        <w:t>.</w:t>
      </w:r>
      <w:r w:rsidRPr="005E749F">
        <w:rPr>
          <w:rFonts w:ascii="Georgia" w:eastAsia="Calibri" w:hAnsi="Georgia"/>
          <w:sz w:val="18"/>
          <w:szCs w:val="20"/>
          <w:rtl/>
        </w:rPr>
        <w:t xml:space="preserve"> (2022). </w:t>
      </w:r>
      <w:r w:rsidRPr="005E749F">
        <w:rPr>
          <w:rFonts w:ascii="Georgia" w:eastAsia="Calibri" w:hAnsi="Georgia"/>
          <w:b/>
          <w:bCs/>
          <w:sz w:val="18"/>
          <w:szCs w:val="20"/>
          <w:rtl/>
        </w:rPr>
        <w:t>לקט נתונים ליום האישה הבין-לאומי</w:t>
      </w:r>
      <w:r w:rsidRPr="005E749F">
        <w:rPr>
          <w:rFonts w:ascii="Georgia" w:eastAsia="Calibri" w:hAnsi="Georgia"/>
          <w:sz w:val="18"/>
          <w:szCs w:val="20"/>
          <w:rtl/>
        </w:rPr>
        <w:t>.</w:t>
      </w:r>
    </w:p>
    <w:p w14:paraId="5BDBEDEB"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מלאך, ג</w:t>
      </w:r>
      <w:r w:rsidRPr="005E749F">
        <w:rPr>
          <w:rFonts w:ascii="Georgia" w:hAnsi="Georgia" w:hint="cs"/>
          <w:sz w:val="18"/>
          <w:szCs w:val="20"/>
          <w:rtl/>
        </w:rPr>
        <w:t>'</w:t>
      </w:r>
      <w:r w:rsidRPr="005E749F">
        <w:rPr>
          <w:rFonts w:ascii="Georgia" w:hAnsi="Georgia"/>
          <w:sz w:val="18"/>
          <w:szCs w:val="20"/>
          <w:rtl/>
        </w:rPr>
        <w:t xml:space="preserve"> (2018). </w:t>
      </w:r>
      <w:r w:rsidRPr="005E749F">
        <w:rPr>
          <w:rFonts w:ascii="Georgia" w:hAnsi="Georgia"/>
          <w:b/>
          <w:bCs/>
          <w:sz w:val="18"/>
          <w:szCs w:val="20"/>
          <w:rtl/>
        </w:rPr>
        <w:t>שילוב</w:t>
      </w:r>
      <w:r w:rsidRPr="005E749F">
        <w:rPr>
          <w:rFonts w:ascii="Georgia" w:hAnsi="Georgia"/>
          <w:sz w:val="18"/>
          <w:szCs w:val="20"/>
          <w:rtl/>
        </w:rPr>
        <w:t xml:space="preserve"> </w:t>
      </w:r>
      <w:r w:rsidRPr="005E749F">
        <w:rPr>
          <w:rFonts w:ascii="Georgia" w:hAnsi="Georgia"/>
          <w:b/>
          <w:bCs/>
          <w:sz w:val="18"/>
          <w:szCs w:val="20"/>
          <w:rtl/>
        </w:rPr>
        <w:t>חרדים בתעסוקה יעדים ותוכניות לשנת 2030</w:t>
      </w:r>
      <w:r w:rsidRPr="005E749F">
        <w:rPr>
          <w:rFonts w:ascii="Georgia" w:hAnsi="Georgia"/>
          <w:sz w:val="18"/>
          <w:szCs w:val="20"/>
          <w:rtl/>
        </w:rPr>
        <w:t>. ג'וינט ישראל.</w:t>
      </w:r>
    </w:p>
    <w:p w14:paraId="1F43286A"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 xml:space="preserve">מלאך, ג' וכהנר, ל' (2020) </w:t>
      </w:r>
      <w:r w:rsidRPr="005E749F">
        <w:rPr>
          <w:rFonts w:ascii="Georgia" w:hAnsi="Georgia"/>
          <w:b/>
          <w:bCs/>
          <w:sz w:val="18"/>
          <w:szCs w:val="20"/>
          <w:rtl/>
        </w:rPr>
        <w:t>שנתון החברה החרדית</w:t>
      </w:r>
      <w:r w:rsidRPr="005E749F">
        <w:rPr>
          <w:rFonts w:ascii="Georgia" w:hAnsi="Georgia"/>
          <w:sz w:val="18"/>
          <w:szCs w:val="20"/>
          <w:rtl/>
        </w:rPr>
        <w:t>. המכון הישראלי לדמוקרטיה.</w:t>
      </w:r>
    </w:p>
    <w:p w14:paraId="6E722E64" w14:textId="346119DB" w:rsidR="005E749F" w:rsidRPr="005E749F" w:rsidRDefault="005E749F" w:rsidP="00A24088">
      <w:pPr>
        <w:spacing w:after="120"/>
        <w:ind w:left="397" w:hanging="397"/>
        <w:jc w:val="both"/>
        <w:rPr>
          <w:rFonts w:ascii="Georgia" w:eastAsia="David" w:hAnsi="Georgia"/>
          <w:color w:val="000000"/>
          <w:sz w:val="18"/>
          <w:szCs w:val="20"/>
          <w:rtl/>
        </w:rPr>
      </w:pPr>
      <w:r w:rsidRPr="005E749F">
        <w:rPr>
          <w:rFonts w:ascii="Georgia" w:eastAsia="David" w:hAnsi="Georgia"/>
          <w:color w:val="000000"/>
          <w:sz w:val="18"/>
          <w:szCs w:val="20"/>
          <w:rtl/>
        </w:rPr>
        <w:t>פוקס, ה' ואפשטיין, ג' (2019). שוק העבודה: מבט-על. בתוך א</w:t>
      </w:r>
      <w:r w:rsidRPr="005E749F">
        <w:rPr>
          <w:rFonts w:ascii="Georgia" w:eastAsia="David" w:hAnsi="Georgia" w:hint="cs"/>
          <w:color w:val="000000"/>
          <w:sz w:val="18"/>
          <w:szCs w:val="20"/>
          <w:rtl/>
        </w:rPr>
        <w:t>'</w:t>
      </w:r>
      <w:r w:rsidRPr="005E749F">
        <w:rPr>
          <w:rFonts w:ascii="Georgia" w:eastAsia="David" w:hAnsi="Georgia"/>
          <w:color w:val="000000"/>
          <w:sz w:val="18"/>
          <w:szCs w:val="20"/>
          <w:rtl/>
        </w:rPr>
        <w:t xml:space="preserve"> וייס (עורך</w:t>
      </w:r>
      <w:r w:rsidR="00CC5937">
        <w:rPr>
          <w:rFonts w:ascii="Georgia" w:eastAsia="David" w:hAnsi="Georgia" w:hint="cs"/>
          <w:color w:val="000000"/>
          <w:sz w:val="18"/>
          <w:szCs w:val="20"/>
          <w:rtl/>
        </w:rPr>
        <w:t>),</w:t>
      </w:r>
      <w:r w:rsidRPr="005E749F">
        <w:rPr>
          <w:rFonts w:ascii="Georgia" w:eastAsia="David" w:hAnsi="Georgia"/>
          <w:b/>
          <w:bCs/>
          <w:i/>
          <w:iCs/>
          <w:color w:val="000000"/>
          <w:sz w:val="18"/>
          <w:szCs w:val="20"/>
          <w:rtl/>
        </w:rPr>
        <w:t xml:space="preserve"> </w:t>
      </w:r>
      <w:r w:rsidRPr="005E749F">
        <w:rPr>
          <w:rFonts w:ascii="Georgia" w:eastAsia="David" w:hAnsi="Georgia"/>
          <w:b/>
          <w:bCs/>
          <w:color w:val="000000"/>
          <w:sz w:val="18"/>
          <w:szCs w:val="20"/>
          <w:rtl/>
        </w:rPr>
        <w:t>דוח מצב המדינה: חברה, כלכלה ומדיניות</w:t>
      </w:r>
      <w:r w:rsidRPr="005E749F">
        <w:rPr>
          <w:rFonts w:ascii="Georgia" w:eastAsia="David" w:hAnsi="Georgia" w:hint="cs"/>
          <w:b/>
          <w:bCs/>
          <w:color w:val="000000"/>
          <w:sz w:val="18"/>
          <w:szCs w:val="20"/>
          <w:rtl/>
        </w:rPr>
        <w:t xml:space="preserve"> 2019</w:t>
      </w:r>
      <w:r w:rsidRPr="005E749F">
        <w:rPr>
          <w:rFonts w:ascii="Georgia" w:eastAsia="David" w:hAnsi="Georgia"/>
          <w:b/>
          <w:bCs/>
          <w:i/>
          <w:iCs/>
          <w:color w:val="000000"/>
          <w:sz w:val="18"/>
          <w:szCs w:val="20"/>
          <w:rtl/>
        </w:rPr>
        <w:t xml:space="preserve"> </w:t>
      </w:r>
      <w:r w:rsidRPr="005E749F">
        <w:rPr>
          <w:rFonts w:ascii="Georgia" w:eastAsia="David" w:hAnsi="Georgia"/>
          <w:color w:val="000000"/>
          <w:sz w:val="18"/>
          <w:szCs w:val="20"/>
          <w:rtl/>
        </w:rPr>
        <w:t>(עמ' 125–146). מרכז טאוב לחקר המדיניות החברתית בישראל.</w:t>
      </w:r>
    </w:p>
    <w:p w14:paraId="2D6AA1E6"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קוליק, ל' (2010). אסטרטגיות התמודדות עם קונפליקט בית-עבודה בראי תרבותי. בתוך ו</w:t>
      </w:r>
      <w:r w:rsidRPr="005E749F">
        <w:rPr>
          <w:rFonts w:ascii="Georgia" w:hAnsi="Georgia" w:hint="cs"/>
          <w:sz w:val="18"/>
          <w:szCs w:val="20"/>
          <w:rtl/>
        </w:rPr>
        <w:t>'</w:t>
      </w:r>
      <w:r w:rsidRPr="005E749F">
        <w:rPr>
          <w:rFonts w:ascii="Georgia" w:hAnsi="Georgia"/>
          <w:sz w:val="18"/>
          <w:szCs w:val="20"/>
          <w:rtl/>
        </w:rPr>
        <w:t xml:space="preserve"> מילבאואר ול</w:t>
      </w:r>
      <w:r w:rsidRPr="005E749F">
        <w:rPr>
          <w:rFonts w:ascii="Georgia" w:hAnsi="Georgia" w:hint="cs"/>
          <w:sz w:val="18"/>
          <w:szCs w:val="20"/>
          <w:rtl/>
        </w:rPr>
        <w:t>'</w:t>
      </w:r>
      <w:r w:rsidRPr="005E749F">
        <w:rPr>
          <w:rFonts w:ascii="Georgia" w:hAnsi="Georgia"/>
          <w:sz w:val="18"/>
          <w:szCs w:val="20"/>
          <w:rtl/>
        </w:rPr>
        <w:t xml:space="preserve"> קוליק </w:t>
      </w:r>
      <w:r w:rsidRPr="005E749F">
        <w:rPr>
          <w:rFonts w:ascii="Georgia" w:hAnsi="Georgia"/>
          <w:sz w:val="18"/>
          <w:szCs w:val="20"/>
        </w:rPr>
        <w:t>)</w:t>
      </w:r>
      <w:r w:rsidRPr="005E749F">
        <w:rPr>
          <w:rFonts w:ascii="Georgia" w:hAnsi="Georgia"/>
          <w:sz w:val="18"/>
          <w:szCs w:val="20"/>
          <w:rtl/>
        </w:rPr>
        <w:t xml:space="preserve">עורכות), </w:t>
      </w:r>
      <w:r w:rsidRPr="005E749F">
        <w:rPr>
          <w:rFonts w:ascii="Georgia" w:hAnsi="Georgia"/>
          <w:b/>
          <w:bCs/>
          <w:sz w:val="18"/>
          <w:szCs w:val="20"/>
          <w:rtl/>
        </w:rPr>
        <w:t>משפחות עובדות</w:t>
      </w:r>
      <w:r w:rsidRPr="005E749F">
        <w:rPr>
          <w:rFonts w:ascii="Georgia" w:hAnsi="Georgia"/>
          <w:sz w:val="18"/>
          <w:szCs w:val="20"/>
          <w:rtl/>
        </w:rPr>
        <w:t xml:space="preserve"> (עמ'</w:t>
      </w:r>
      <w:r w:rsidRPr="005E749F">
        <w:rPr>
          <w:rFonts w:ascii="Georgia" w:hAnsi="Georgia" w:hint="cs"/>
          <w:sz w:val="18"/>
          <w:szCs w:val="20"/>
          <w:rtl/>
        </w:rPr>
        <w:t xml:space="preserve"> 15</w:t>
      </w:r>
      <w:r w:rsidRPr="005E749F">
        <w:rPr>
          <w:rFonts w:ascii="Georgia" w:hAnsi="Georgia"/>
          <w:sz w:val="18"/>
          <w:szCs w:val="20"/>
        </w:rPr>
        <w:t>–</w:t>
      </w:r>
      <w:r w:rsidRPr="005E749F">
        <w:rPr>
          <w:rFonts w:ascii="Georgia" w:hAnsi="Georgia" w:hint="cs"/>
          <w:sz w:val="18"/>
          <w:szCs w:val="20"/>
          <w:rtl/>
        </w:rPr>
        <w:t>42).</w:t>
      </w:r>
      <w:r w:rsidRPr="005E749F">
        <w:rPr>
          <w:rFonts w:ascii="Georgia" w:hAnsi="Georgia"/>
          <w:sz w:val="18"/>
          <w:szCs w:val="20"/>
          <w:rtl/>
        </w:rPr>
        <w:t xml:space="preserve"> פלס.</w:t>
      </w:r>
    </w:p>
    <w:p w14:paraId="6ED1B9DC" w14:textId="77777777" w:rsidR="005E749F" w:rsidRPr="005E749F" w:rsidRDefault="005E749F" w:rsidP="000743F4">
      <w:pPr>
        <w:spacing w:after="120"/>
        <w:ind w:left="397" w:hanging="397"/>
        <w:jc w:val="both"/>
        <w:rPr>
          <w:rFonts w:ascii="Georgia" w:hAnsi="Georgia"/>
          <w:sz w:val="18"/>
          <w:szCs w:val="20"/>
          <w:rtl/>
        </w:rPr>
      </w:pPr>
      <w:r w:rsidRPr="005E749F">
        <w:rPr>
          <w:rFonts w:ascii="Georgia" w:hAnsi="Georgia"/>
          <w:sz w:val="18"/>
          <w:szCs w:val="20"/>
          <w:rtl/>
        </w:rPr>
        <w:t xml:space="preserve">קוליק, ל' (2014). </w:t>
      </w:r>
      <w:r w:rsidRPr="005E749F">
        <w:rPr>
          <w:rFonts w:ascii="Georgia" w:hAnsi="Georgia"/>
          <w:b/>
          <w:bCs/>
          <w:sz w:val="18"/>
          <w:szCs w:val="20"/>
          <w:rtl/>
        </w:rPr>
        <w:t>תחושת העצמה, ערכי חיים ומרכזיות חיי העבודה בקרב נשים חרדיות המצויות בשוק העבודה. דוח מחקר</w:t>
      </w:r>
      <w:r w:rsidRPr="005E749F">
        <w:rPr>
          <w:rFonts w:ascii="Georgia" w:hAnsi="Georgia"/>
          <w:sz w:val="18"/>
          <w:szCs w:val="20"/>
          <w:rtl/>
        </w:rPr>
        <w:t>. הביטוח הלאומי.</w:t>
      </w:r>
    </w:p>
    <w:p w14:paraId="7ED42DCC" w14:textId="77777777" w:rsidR="005E749F" w:rsidRPr="005E749F" w:rsidRDefault="005E749F" w:rsidP="000743F4">
      <w:pPr>
        <w:spacing w:after="120"/>
        <w:ind w:left="397" w:hanging="397"/>
        <w:jc w:val="both"/>
        <w:rPr>
          <w:rFonts w:ascii="Georgia" w:eastAsia="David" w:hAnsi="Georgia"/>
          <w:color w:val="000000"/>
          <w:sz w:val="18"/>
          <w:szCs w:val="20"/>
          <w:rtl/>
        </w:rPr>
      </w:pPr>
      <w:r w:rsidRPr="005E749F">
        <w:rPr>
          <w:rFonts w:ascii="Georgia" w:eastAsia="David" w:hAnsi="Georgia"/>
          <w:color w:val="000000"/>
          <w:sz w:val="18"/>
          <w:szCs w:val="20"/>
          <w:rtl/>
        </w:rPr>
        <w:t xml:space="preserve">קפלן, ע' וכרכבי סבאח, מ' (2017). </w:t>
      </w:r>
      <w:r w:rsidRPr="005E749F">
        <w:rPr>
          <w:rFonts w:ascii="Georgia" w:eastAsia="David" w:hAnsi="Georgia"/>
          <w:b/>
          <w:bCs/>
          <w:color w:val="000000"/>
          <w:sz w:val="18"/>
          <w:szCs w:val="20"/>
          <w:rtl/>
        </w:rPr>
        <w:t>עבודות שקופות בישראל: דוח מחקר למוסד לביטוח לאומי</w:t>
      </w:r>
      <w:r w:rsidRPr="005E749F">
        <w:rPr>
          <w:rFonts w:ascii="Georgia" w:eastAsia="David" w:hAnsi="Georgia"/>
          <w:color w:val="000000"/>
          <w:sz w:val="18"/>
          <w:szCs w:val="20"/>
          <w:rtl/>
        </w:rPr>
        <w:t>. מכון ון ליר ושוות – המרכז לקידום נשים בזירה הציבורית.</w:t>
      </w:r>
    </w:p>
    <w:p w14:paraId="2CEDD522" w14:textId="77777777" w:rsidR="005E749F" w:rsidRPr="005E749F" w:rsidRDefault="005E749F" w:rsidP="000743F4">
      <w:pPr>
        <w:spacing w:after="120"/>
        <w:ind w:left="397" w:hanging="397"/>
        <w:jc w:val="both"/>
        <w:rPr>
          <w:rFonts w:ascii="Georgia" w:eastAsia="David" w:hAnsi="Georgia"/>
          <w:color w:val="000000"/>
          <w:sz w:val="18"/>
          <w:szCs w:val="20"/>
          <w:rtl/>
        </w:rPr>
      </w:pPr>
      <w:r w:rsidRPr="005E749F">
        <w:rPr>
          <w:rFonts w:ascii="Georgia" w:eastAsia="David" w:hAnsi="Georgia"/>
          <w:color w:val="000000"/>
          <w:sz w:val="18"/>
          <w:szCs w:val="20"/>
          <w:rtl/>
        </w:rPr>
        <w:t xml:space="preserve">קפלן, ע', פפרמן, ט', סלונים, ש', בן אליהו, ה', הרצוג, ח', ברייר-גארב, ר' וליפשיץ, ג' (2020). </w:t>
      </w:r>
      <w:r w:rsidRPr="005E749F">
        <w:rPr>
          <w:rFonts w:ascii="Georgia" w:eastAsia="David" w:hAnsi="Georgia"/>
          <w:b/>
          <w:bCs/>
          <w:color w:val="000000"/>
          <w:sz w:val="18"/>
          <w:szCs w:val="20"/>
          <w:rtl/>
        </w:rPr>
        <w:t>להפוך עובדות שקופות לנראות</w:t>
      </w:r>
      <w:r w:rsidRPr="005E749F">
        <w:rPr>
          <w:rFonts w:ascii="Georgia" w:eastAsia="David" w:hAnsi="Georgia" w:hint="cs"/>
          <w:b/>
          <w:bCs/>
          <w:color w:val="000000"/>
          <w:sz w:val="18"/>
          <w:szCs w:val="20"/>
          <w:rtl/>
        </w:rPr>
        <w:t>:</w:t>
      </w:r>
      <w:r w:rsidRPr="005E749F">
        <w:rPr>
          <w:rFonts w:ascii="Georgia" w:hAnsi="Georgia"/>
          <w:b/>
          <w:bCs/>
          <w:color w:val="000000"/>
          <w:sz w:val="18"/>
          <w:szCs w:val="20"/>
          <w:rtl/>
        </w:rPr>
        <w:t xml:space="preserve"> </w:t>
      </w:r>
      <w:r w:rsidRPr="005E749F">
        <w:rPr>
          <w:rFonts w:ascii="Georgia" w:eastAsia="David" w:hAnsi="Georgia"/>
          <w:b/>
          <w:bCs/>
          <w:color w:val="000000"/>
          <w:sz w:val="18"/>
          <w:szCs w:val="20"/>
          <w:rtl/>
        </w:rPr>
        <w:t>חסמים להשתלבות נשים בשוק העבודה בישראל</w:t>
      </w:r>
      <w:r w:rsidRPr="005E749F">
        <w:rPr>
          <w:rFonts w:ascii="Georgia" w:eastAsia="David" w:hAnsi="Georgia"/>
          <w:color w:val="000000"/>
          <w:sz w:val="18"/>
          <w:szCs w:val="20"/>
          <w:rtl/>
        </w:rPr>
        <w:t>. מכון ון ליר.</w:t>
      </w:r>
    </w:p>
    <w:p w14:paraId="3B165417" w14:textId="0B02EB6A" w:rsidR="005E749F" w:rsidRPr="005E749F" w:rsidRDefault="005E749F" w:rsidP="00C13F6B">
      <w:pPr>
        <w:spacing w:after="120"/>
        <w:ind w:left="397" w:hanging="397"/>
        <w:jc w:val="both"/>
        <w:rPr>
          <w:rFonts w:ascii="Georgia" w:hAnsi="Georgia"/>
          <w:sz w:val="18"/>
          <w:szCs w:val="20"/>
          <w:rtl/>
        </w:rPr>
      </w:pPr>
      <w:r w:rsidRPr="005E749F">
        <w:rPr>
          <w:rFonts w:ascii="Georgia" w:hAnsi="Georgia"/>
          <w:sz w:val="18"/>
          <w:szCs w:val="20"/>
          <w:rtl/>
        </w:rPr>
        <w:t xml:space="preserve">רבנו, ע' (2012). </w:t>
      </w:r>
      <w:r w:rsidRPr="005E749F">
        <w:rPr>
          <w:rFonts w:ascii="Georgia" w:hAnsi="Georgia"/>
          <w:b/>
          <w:bCs/>
          <w:sz w:val="18"/>
          <w:szCs w:val="20"/>
          <w:rtl/>
        </w:rPr>
        <w:t>הקשר בין הון פסיכולוגי, דרכי התמודדות עם לחץ בעבודה שלומות וביצועים</w:t>
      </w:r>
      <w:r w:rsidRPr="005E749F">
        <w:rPr>
          <w:rFonts w:ascii="Georgia" w:hAnsi="Georgia" w:hint="cs"/>
          <w:sz w:val="18"/>
          <w:szCs w:val="20"/>
          <w:rtl/>
        </w:rPr>
        <w:t>.</w:t>
      </w:r>
      <w:r w:rsidRPr="005E749F">
        <w:rPr>
          <w:rFonts w:ascii="Georgia" w:hAnsi="Georgia"/>
          <w:sz w:val="18"/>
          <w:szCs w:val="20"/>
          <w:rtl/>
        </w:rPr>
        <w:t xml:space="preserve"> </w:t>
      </w:r>
      <w:r w:rsidRPr="00744DC2">
        <w:rPr>
          <w:rFonts w:ascii="David" w:hAnsi="David"/>
          <w:sz w:val="20"/>
          <w:szCs w:val="20"/>
        </w:rPr>
        <w:t>)</w:t>
      </w:r>
      <w:r w:rsidRPr="005E749F">
        <w:rPr>
          <w:rFonts w:ascii="Georgia" w:hAnsi="Georgia" w:hint="cs"/>
          <w:sz w:val="18"/>
          <w:szCs w:val="20"/>
          <w:rtl/>
        </w:rPr>
        <w:t>חיבו</w:t>
      </w:r>
      <w:r w:rsidRPr="005E749F">
        <w:rPr>
          <w:rFonts w:ascii="Georgia" w:hAnsi="Georgia" w:hint="eastAsia"/>
          <w:sz w:val="18"/>
          <w:szCs w:val="20"/>
          <w:rtl/>
        </w:rPr>
        <w:t>ר</w:t>
      </w:r>
      <w:r w:rsidRPr="005E749F">
        <w:rPr>
          <w:rFonts w:ascii="Georgia" w:hAnsi="Georgia" w:hint="cs"/>
          <w:sz w:val="18"/>
          <w:szCs w:val="20"/>
          <w:rtl/>
        </w:rPr>
        <w:t xml:space="preserve"> לשם</w:t>
      </w:r>
      <w:r w:rsidRPr="005E749F">
        <w:rPr>
          <w:rFonts w:ascii="Georgia" w:hAnsi="Georgia"/>
          <w:sz w:val="18"/>
          <w:szCs w:val="20"/>
          <w:rtl/>
        </w:rPr>
        <w:t xml:space="preserve"> קבלת תואר "דוקטור לפילוסופיה"</w:t>
      </w:r>
      <w:r w:rsidRPr="005E749F">
        <w:rPr>
          <w:rFonts w:ascii="Georgia" w:hAnsi="Georgia" w:hint="cs"/>
          <w:sz w:val="18"/>
          <w:szCs w:val="20"/>
          <w:rtl/>
        </w:rPr>
        <w:t>,</w:t>
      </w:r>
      <w:r w:rsidRPr="005E749F">
        <w:rPr>
          <w:rFonts w:ascii="Georgia" w:hAnsi="Georgia"/>
          <w:sz w:val="18"/>
          <w:szCs w:val="20"/>
          <w:rtl/>
        </w:rPr>
        <w:t xml:space="preserve"> אוניברסיטת בר</w:t>
      </w:r>
      <w:r w:rsidRPr="005E749F">
        <w:rPr>
          <w:rFonts w:ascii="Georgia" w:hAnsi="Georgia"/>
          <w:sz w:val="18"/>
          <w:szCs w:val="20"/>
        </w:rPr>
        <w:t>-</w:t>
      </w:r>
      <w:r w:rsidRPr="005E749F">
        <w:rPr>
          <w:rFonts w:ascii="Georgia" w:hAnsi="Georgia"/>
          <w:sz w:val="18"/>
          <w:szCs w:val="20"/>
          <w:rtl/>
        </w:rPr>
        <w:t>אילן</w:t>
      </w:r>
      <w:r w:rsidRPr="005E749F" w:rsidDel="0087258D">
        <w:rPr>
          <w:rFonts w:ascii="Georgia" w:hAnsi="Georgia"/>
          <w:sz w:val="18"/>
          <w:szCs w:val="20"/>
        </w:rPr>
        <w:t xml:space="preserve"> </w:t>
      </w:r>
      <w:r w:rsidRPr="00744DC2">
        <w:rPr>
          <w:rFonts w:ascii="David" w:hAnsi="David"/>
          <w:sz w:val="20"/>
          <w:szCs w:val="20"/>
        </w:rPr>
        <w:t>(</w:t>
      </w:r>
    </w:p>
    <w:p w14:paraId="67A30208" w14:textId="561D0677" w:rsidR="005E749F" w:rsidRPr="000743F4" w:rsidRDefault="005E749F" w:rsidP="000743F4">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Aycan, Z. (2008). Cross-cultural approaches to work-family conflict. In</w:t>
      </w:r>
      <w:r w:rsidR="00744DC2">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Handbook of work-family integration</w:t>
      </w:r>
      <w:r w:rsidRPr="000743F4" w:rsidDel="00E10C2D">
        <w:rPr>
          <w:rFonts w:ascii="Georgia" w:hAnsi="Georgia"/>
          <w:color w:val="222222"/>
          <w:sz w:val="18"/>
          <w:szCs w:val="18"/>
          <w:shd w:val="clear" w:color="auto" w:fill="FFFFFF"/>
        </w:rPr>
        <w:t xml:space="preserve"> </w:t>
      </w:r>
      <w:r w:rsidRPr="000743F4">
        <w:rPr>
          <w:rFonts w:ascii="Georgia" w:hAnsi="Georgia"/>
          <w:color w:val="222222"/>
          <w:sz w:val="18"/>
          <w:szCs w:val="18"/>
          <w:shd w:val="clear" w:color="auto" w:fill="FFFFFF"/>
        </w:rPr>
        <w:t>(pp. 353–370). Academic Press.</w:t>
      </w:r>
    </w:p>
    <w:p w14:paraId="7391E5FD" w14:textId="178C5260" w:rsidR="005E749F" w:rsidRPr="000743F4" w:rsidRDefault="005E749F" w:rsidP="000743F4">
      <w:pPr>
        <w:bidi w:val="0"/>
        <w:spacing w:after="120"/>
        <w:ind w:left="397" w:hanging="397"/>
        <w:jc w:val="both"/>
        <w:rPr>
          <w:rFonts w:ascii="Georgia" w:hAnsi="Georgia"/>
          <w:sz w:val="18"/>
          <w:szCs w:val="18"/>
          <w:rtl/>
        </w:rPr>
      </w:pPr>
      <w:r w:rsidRPr="000743F4">
        <w:rPr>
          <w:rFonts w:ascii="Georgia" w:hAnsi="Georgia"/>
          <w:color w:val="222222"/>
          <w:sz w:val="18"/>
          <w:szCs w:val="18"/>
          <w:shd w:val="clear" w:color="auto" w:fill="FFFFFF"/>
        </w:rPr>
        <w:t>Bakker, A. B., &amp; Demerouti, E. (2013). The spillover-crossover model.</w:t>
      </w:r>
      <w:r w:rsidR="000743F4">
        <w:rPr>
          <w:rFonts w:ascii="Georgia" w:hAnsi="Georgia"/>
          <w:color w:val="222222"/>
          <w:sz w:val="18"/>
          <w:szCs w:val="18"/>
          <w:shd w:val="clear" w:color="auto" w:fill="FFFFFF"/>
        </w:rPr>
        <w:t xml:space="preserve"> </w:t>
      </w:r>
      <w:r w:rsidRPr="000743F4">
        <w:rPr>
          <w:rFonts w:ascii="Georgia" w:hAnsi="Georgia"/>
          <w:color w:val="222222"/>
          <w:sz w:val="18"/>
          <w:szCs w:val="18"/>
          <w:shd w:val="clear" w:color="auto" w:fill="FFFFFF"/>
        </w:rPr>
        <w:t>In J. G. Grzywacz &amp; E. Demerouti (Eds.),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rPr>
        <w:t>New frontiers in work and family research</w:t>
      </w:r>
      <w:r w:rsidRPr="000743F4" w:rsidDel="00E10C2D">
        <w:rPr>
          <w:rFonts w:ascii="Georgia" w:hAnsi="Georgia"/>
          <w:color w:val="222222"/>
          <w:sz w:val="18"/>
          <w:szCs w:val="18"/>
          <w:shd w:val="clear" w:color="auto" w:fill="FFFFFF"/>
        </w:rPr>
        <w:t xml:space="preserve"> </w:t>
      </w:r>
      <w:r w:rsidRPr="000743F4">
        <w:rPr>
          <w:rFonts w:ascii="Georgia" w:hAnsi="Georgia"/>
          <w:color w:val="222222"/>
          <w:sz w:val="18"/>
          <w:szCs w:val="18"/>
          <w:shd w:val="clear" w:color="auto" w:fill="FFFFFF"/>
        </w:rPr>
        <w:t>(pp. 55–70). Psychology Press.</w:t>
      </w:r>
      <w:r w:rsidRPr="000743F4">
        <w:rPr>
          <w:rFonts w:ascii="Georgia" w:hAnsi="Georgia"/>
          <w:color w:val="222222"/>
          <w:sz w:val="18"/>
          <w:szCs w:val="18"/>
          <w:shd w:val="clear" w:color="auto" w:fill="FFFFFF"/>
          <w:rtl/>
        </w:rPr>
        <w:t xml:space="preserve"> ‏</w:t>
      </w:r>
    </w:p>
    <w:p w14:paraId="01C61D21" w14:textId="2DEB1B98" w:rsidR="000743F4" w:rsidRDefault="005E749F" w:rsidP="000743F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lastRenderedPageBreak/>
        <w:t>Bianchi, F., Martínez Núñez, M. T. D. J., Nájera, E. V., &amp; Calderón Garza, O. C. (2022). Effects on and adaptation of the family context during the COVID-19 pandemic: Some remarks from Italy and Mexico.</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International Review of Sociology</w:t>
      </w:r>
      <w:r w:rsidRP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32</w:t>
      </w:r>
      <w:r w:rsidRPr="000743F4">
        <w:rPr>
          <w:rFonts w:ascii="Georgia" w:hAnsi="Georgia"/>
          <w:color w:val="222222"/>
          <w:sz w:val="18"/>
          <w:szCs w:val="18"/>
          <w:shd w:val="clear" w:color="auto" w:fill="FFFFFF"/>
        </w:rPr>
        <w:t xml:space="preserve">(1), 1–19. </w:t>
      </w:r>
    </w:p>
    <w:p w14:paraId="3F310921" w14:textId="2516E176" w:rsidR="005E749F" w:rsidRPr="000743F4" w:rsidRDefault="00000000" w:rsidP="000743F4">
      <w:pPr>
        <w:bidi w:val="0"/>
        <w:spacing w:after="120"/>
        <w:ind w:left="397"/>
        <w:jc w:val="both"/>
        <w:rPr>
          <w:rFonts w:ascii="Georgia" w:hAnsi="Georgia"/>
          <w:color w:val="222222"/>
          <w:sz w:val="18"/>
          <w:szCs w:val="18"/>
          <w:shd w:val="clear" w:color="auto" w:fill="FFFFFF"/>
        </w:rPr>
      </w:pPr>
      <w:hyperlink r:id="rId11" w:history="1">
        <w:r w:rsidR="000743F4" w:rsidRPr="005E69EA">
          <w:rPr>
            <w:rStyle w:val="Hyperlink"/>
            <w:rFonts w:ascii="Georgia" w:hAnsi="Georgia"/>
            <w:sz w:val="18"/>
            <w:szCs w:val="18"/>
            <w:shd w:val="clear" w:color="auto" w:fill="FFFFFF"/>
          </w:rPr>
          <w:t>https://doi.org/10.1080/03906701.2022.2028401</w:t>
        </w:r>
      </w:hyperlink>
    </w:p>
    <w:p w14:paraId="57381852" w14:textId="5B8BD014" w:rsidR="005E749F" w:rsidRPr="000743F4" w:rsidRDefault="005E749F" w:rsidP="000743F4">
      <w:pPr>
        <w:bidi w:val="0"/>
        <w:spacing w:after="120"/>
        <w:ind w:left="397" w:hanging="397"/>
        <w:jc w:val="both"/>
        <w:rPr>
          <w:rFonts w:ascii="Georgia" w:hAnsi="Georgia"/>
          <w:sz w:val="18"/>
          <w:szCs w:val="18"/>
        </w:rPr>
      </w:pPr>
      <w:r w:rsidRPr="000743F4">
        <w:rPr>
          <w:rFonts w:ascii="Georgia" w:hAnsi="Georgia"/>
          <w:color w:val="222222"/>
          <w:sz w:val="18"/>
          <w:szCs w:val="18"/>
          <w:shd w:val="clear" w:color="auto" w:fill="FFFFFF"/>
          <w:rtl/>
        </w:rPr>
        <w:t>‏</w:t>
      </w:r>
      <w:r w:rsidRPr="000743F4">
        <w:rPr>
          <w:rFonts w:ascii="Georgia" w:hAnsi="Georgia"/>
          <w:color w:val="222222"/>
          <w:sz w:val="18"/>
          <w:szCs w:val="18"/>
          <w:shd w:val="clear" w:color="auto" w:fill="FFFFFF"/>
        </w:rPr>
        <w:t>Carmel, S., &amp; Bernstein, J. H. (2003). Gender differences in physical health and psychosocial well being among four age-groups of elderly people in Israel.</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The International Journal of Aging and Human Development</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56</w:t>
      </w:r>
      <w:r w:rsidRPr="000743F4">
        <w:rPr>
          <w:rFonts w:ascii="Georgia" w:hAnsi="Georgia"/>
          <w:color w:val="222222"/>
          <w:sz w:val="18"/>
          <w:szCs w:val="18"/>
          <w:shd w:val="clear" w:color="auto" w:fill="FFFFFF"/>
        </w:rPr>
        <w:t xml:space="preserve">(2), </w:t>
      </w:r>
      <w:r w:rsidR="000743F4">
        <w:rPr>
          <w:rFonts w:ascii="Georgia" w:hAnsi="Georgia"/>
          <w:color w:val="222222"/>
          <w:sz w:val="18"/>
          <w:szCs w:val="18"/>
          <w:shd w:val="clear" w:color="auto" w:fill="FFFFFF"/>
        </w:rPr>
        <w:br/>
      </w:r>
      <w:r w:rsidRPr="000743F4">
        <w:rPr>
          <w:rFonts w:ascii="Georgia" w:hAnsi="Georgia"/>
          <w:color w:val="222222"/>
          <w:sz w:val="18"/>
          <w:szCs w:val="18"/>
          <w:shd w:val="clear" w:color="auto" w:fill="FFFFFF"/>
        </w:rPr>
        <w:t>113–131.</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hyperlink r:id="rId12" w:history="1">
        <w:r w:rsidRPr="000743F4">
          <w:rPr>
            <w:rFonts w:ascii="Georgia" w:hAnsi="Georgia"/>
            <w:color w:val="0000FF"/>
            <w:sz w:val="18"/>
            <w:szCs w:val="18"/>
            <w:u w:val="single"/>
          </w:rPr>
          <w:t>https://psycnet.apa.org/doi/10.2190/87YH-45QN-48TY-9HN8</w:t>
        </w:r>
      </w:hyperlink>
    </w:p>
    <w:p w14:paraId="2176C793" w14:textId="77777777" w:rsidR="000743F4" w:rsidRDefault="005E749F" w:rsidP="000743F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Chae, M. H., &amp; Foley, P. F. (2010). Relationship of ethnic identity, acculturation, and psychological well</w:t>
      </w:r>
      <w:r w:rsidRPr="000743F4">
        <w:rPr>
          <w:rFonts w:ascii="Cambria Math" w:hAnsi="Cambria Math" w:cs="Cambria Math"/>
          <w:color w:val="222222"/>
          <w:sz w:val="18"/>
          <w:szCs w:val="18"/>
          <w:shd w:val="clear" w:color="auto" w:fill="FFFFFF"/>
        </w:rPr>
        <w:t>‐</w:t>
      </w:r>
      <w:r w:rsidRPr="000743F4">
        <w:rPr>
          <w:rFonts w:ascii="Georgia" w:hAnsi="Georgia"/>
          <w:color w:val="222222"/>
          <w:sz w:val="18"/>
          <w:szCs w:val="18"/>
          <w:shd w:val="clear" w:color="auto" w:fill="FFFFFF"/>
        </w:rPr>
        <w:t>being among Chinese, Japanese, and Korean Americans.</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Counseling &amp; Development</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88</w:t>
      </w:r>
      <w:r w:rsidRPr="000743F4">
        <w:rPr>
          <w:rFonts w:ascii="Georgia" w:hAnsi="Georgia"/>
          <w:color w:val="222222"/>
          <w:sz w:val="18"/>
          <w:szCs w:val="18"/>
          <w:shd w:val="clear" w:color="auto" w:fill="FFFFFF"/>
        </w:rPr>
        <w:t>(4), 466–476.</w:t>
      </w:r>
      <w:r w:rsidRPr="000743F4">
        <w:rPr>
          <w:rFonts w:ascii="Georgia" w:hAnsi="Georgia"/>
          <w:color w:val="222222"/>
          <w:sz w:val="18"/>
          <w:szCs w:val="18"/>
          <w:shd w:val="clear" w:color="auto" w:fill="FFFFFF"/>
          <w:rtl/>
        </w:rPr>
        <w:t>‏</w:t>
      </w:r>
    </w:p>
    <w:p w14:paraId="1E09D9C2" w14:textId="04CE798E" w:rsidR="005E749F" w:rsidRPr="000743F4" w:rsidRDefault="00000000" w:rsidP="000743F4">
      <w:pPr>
        <w:bidi w:val="0"/>
        <w:spacing w:after="120"/>
        <w:ind w:left="397"/>
        <w:jc w:val="both"/>
        <w:rPr>
          <w:rFonts w:ascii="Georgia" w:hAnsi="Georgia"/>
          <w:sz w:val="18"/>
          <w:szCs w:val="18"/>
        </w:rPr>
      </w:pPr>
      <w:hyperlink r:id="rId13" w:history="1">
        <w:r w:rsidR="005E749F" w:rsidRPr="000743F4">
          <w:rPr>
            <w:rStyle w:val="Hyperlink"/>
            <w:rFonts w:ascii="Georgia" w:hAnsi="Georgia"/>
            <w:sz w:val="18"/>
            <w:szCs w:val="18"/>
          </w:rPr>
          <w:t>https://psycnet.apa.org/doi/10.1002/j.1556-6678.2010.tb00047.x</w:t>
        </w:r>
      </w:hyperlink>
    </w:p>
    <w:p w14:paraId="7AF3A464" w14:textId="77777777" w:rsidR="005E749F" w:rsidRPr="000743F4" w:rsidRDefault="005E749F" w:rsidP="000743F4">
      <w:pPr>
        <w:bidi w:val="0"/>
        <w:spacing w:after="120"/>
        <w:ind w:left="397" w:hanging="397"/>
        <w:jc w:val="both"/>
        <w:rPr>
          <w:rFonts w:ascii="Georgia" w:hAnsi="Georgia"/>
          <w:sz w:val="18"/>
          <w:szCs w:val="18"/>
        </w:rPr>
      </w:pPr>
      <w:r w:rsidRPr="000743F4">
        <w:rPr>
          <w:rFonts w:ascii="Georgia" w:hAnsi="Georgia"/>
          <w:sz w:val="18"/>
          <w:szCs w:val="18"/>
          <w:lang w:bidi="ar-JO"/>
        </w:rPr>
        <w:t xml:space="preserve">Dwairy, M. (2006). </w:t>
      </w:r>
      <w:r w:rsidRPr="000743F4">
        <w:rPr>
          <w:rFonts w:ascii="Georgia" w:hAnsi="Georgia"/>
          <w:i/>
          <w:iCs/>
          <w:sz w:val="18"/>
          <w:szCs w:val="18"/>
          <w:lang w:eastAsia="en-GB"/>
        </w:rPr>
        <w:t>Counseling and psychotherapy with Arabs and Muslims: A culturally sensitive approach.</w:t>
      </w:r>
      <w:r w:rsidRPr="000743F4">
        <w:rPr>
          <w:rFonts w:ascii="Georgia" w:hAnsi="Georgia"/>
          <w:sz w:val="18"/>
          <w:szCs w:val="18"/>
        </w:rPr>
        <w:t xml:space="preserve"> Teachers College Press.</w:t>
      </w:r>
    </w:p>
    <w:p w14:paraId="00770C55" w14:textId="77777777" w:rsidR="000743F4" w:rsidRDefault="005E749F" w:rsidP="000743F4">
      <w:pPr>
        <w:keepNext/>
        <w:keepLines/>
        <w:bidi w:val="0"/>
        <w:ind w:left="397" w:hanging="397"/>
        <w:jc w:val="both"/>
        <w:rPr>
          <w:rFonts w:ascii="Georgia" w:hAnsi="Georgia"/>
          <w:sz w:val="18"/>
          <w:szCs w:val="18"/>
        </w:rPr>
      </w:pPr>
      <w:r w:rsidRPr="000743F4">
        <w:rPr>
          <w:rFonts w:ascii="Georgia" w:hAnsi="Georgia"/>
          <w:color w:val="222222"/>
          <w:sz w:val="18"/>
          <w:szCs w:val="18"/>
          <w:shd w:val="clear" w:color="auto" w:fill="FFFFFF"/>
        </w:rPr>
        <w:t>Gray, M., Qu, L., Stanton, D., &amp; Weston, R. (2004). Long work hours and the wellbeing of fathers and their families.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Australian Journal of Labour Economics</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7</w:t>
      </w:r>
      <w:r w:rsidRPr="000743F4">
        <w:rPr>
          <w:rFonts w:ascii="Georgia" w:hAnsi="Georgia"/>
          <w:color w:val="222222"/>
          <w:sz w:val="18"/>
          <w:szCs w:val="18"/>
          <w:shd w:val="clear" w:color="auto" w:fill="FFFFFF"/>
        </w:rPr>
        <w:t>(2), 255–273.</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p>
    <w:p w14:paraId="6FF68404" w14:textId="14076464" w:rsidR="005E749F" w:rsidRPr="000743F4" w:rsidRDefault="00000000" w:rsidP="000743F4">
      <w:pPr>
        <w:bidi w:val="0"/>
        <w:spacing w:after="120"/>
        <w:ind w:left="397"/>
        <w:jc w:val="both"/>
        <w:rPr>
          <w:rFonts w:ascii="Georgia" w:hAnsi="Georgia"/>
          <w:sz w:val="18"/>
          <w:szCs w:val="18"/>
        </w:rPr>
      </w:pPr>
      <w:hyperlink r:id="rId14" w:history="1">
        <w:r w:rsidR="000743F4" w:rsidRPr="005E69EA">
          <w:rPr>
            <w:rStyle w:val="Hyperlink"/>
            <w:rFonts w:ascii="Georgia" w:hAnsi="Georgia"/>
            <w:sz w:val="18"/>
            <w:szCs w:val="18"/>
          </w:rPr>
          <w:t>http://www.aifs.gov.au/institute/pubs/respaper/rp35.html</w:t>
        </w:r>
      </w:hyperlink>
    </w:p>
    <w:p w14:paraId="5F3378AD" w14:textId="77777777" w:rsidR="005E749F" w:rsidRPr="000743F4" w:rsidRDefault="005E749F" w:rsidP="000743F4">
      <w:pPr>
        <w:bidi w:val="0"/>
        <w:spacing w:after="120"/>
        <w:ind w:left="397" w:hanging="397"/>
        <w:jc w:val="both"/>
        <w:rPr>
          <w:rFonts w:ascii="Georgia" w:hAnsi="Georgia"/>
          <w:color w:val="232323"/>
          <w:sz w:val="18"/>
          <w:szCs w:val="18"/>
          <w:shd w:val="clear" w:color="auto" w:fill="FFFFFF"/>
        </w:rPr>
      </w:pPr>
      <w:r w:rsidRPr="000743F4">
        <w:rPr>
          <w:rFonts w:ascii="Georgia" w:hAnsi="Georgia"/>
          <w:color w:val="222222"/>
          <w:sz w:val="18"/>
          <w:szCs w:val="18"/>
          <w:shd w:val="clear" w:color="auto" w:fill="FFFFFF"/>
        </w:rPr>
        <w:t xml:space="preserve">Greenhaus, J. H., &amp; Powell, G. N. (2006). When work and family are allies: A theory of work–family enrichment. </w:t>
      </w:r>
      <w:r w:rsidRPr="000743F4">
        <w:rPr>
          <w:rFonts w:ascii="Georgia" w:hAnsi="Georgia"/>
          <w:i/>
          <w:iCs/>
          <w:color w:val="222222"/>
          <w:sz w:val="18"/>
          <w:szCs w:val="18"/>
          <w:shd w:val="clear" w:color="auto" w:fill="FFFFFF"/>
        </w:rPr>
        <w:t>The Academy of Management Review</w:t>
      </w:r>
      <w:r w:rsidRPr="000743F4">
        <w:rPr>
          <w:rFonts w:ascii="Georgia" w:hAnsi="Georgia"/>
          <w:color w:val="222222"/>
          <w:sz w:val="18"/>
          <w:szCs w:val="18"/>
          <w:shd w:val="clear" w:color="auto" w:fill="FFFFFF"/>
        </w:rPr>
        <w:t>,</w:t>
      </w:r>
      <w:r w:rsidRPr="000743F4">
        <w:rPr>
          <w:rFonts w:ascii="Georgia" w:hAnsi="Georgia"/>
          <w:i/>
          <w:iCs/>
          <w:color w:val="222222"/>
          <w:sz w:val="18"/>
          <w:szCs w:val="18"/>
          <w:shd w:val="clear" w:color="auto" w:fill="FFFFFF"/>
        </w:rPr>
        <w:t xml:space="preserve"> 31</w:t>
      </w:r>
      <w:r w:rsidRPr="000743F4">
        <w:rPr>
          <w:rFonts w:ascii="Georgia" w:hAnsi="Georgia"/>
          <w:color w:val="222222"/>
          <w:sz w:val="18"/>
          <w:szCs w:val="18"/>
          <w:shd w:val="clear" w:color="auto" w:fill="FFFFFF"/>
        </w:rPr>
        <w:t xml:space="preserve">(1), 72–92. </w:t>
      </w:r>
      <w:hyperlink r:id="rId15" w:history="1">
        <w:r w:rsidRPr="000743F4">
          <w:rPr>
            <w:rFonts w:ascii="Georgia" w:hAnsi="Georgia"/>
            <w:color w:val="0000FF"/>
            <w:sz w:val="18"/>
            <w:szCs w:val="18"/>
            <w:u w:val="single"/>
            <w:shd w:val="clear" w:color="auto" w:fill="FFFFFF"/>
          </w:rPr>
          <w:t>https://doi.org/10.5465/AMR.2006.19379625</w:t>
        </w:r>
      </w:hyperlink>
    </w:p>
    <w:p w14:paraId="54A95BFD" w14:textId="48125032" w:rsidR="005E749F" w:rsidRPr="000743F4" w:rsidRDefault="005E749F" w:rsidP="000743F4">
      <w:pPr>
        <w:bidi w:val="0"/>
        <w:spacing w:after="120"/>
        <w:ind w:left="397" w:hanging="397"/>
        <w:jc w:val="both"/>
        <w:rPr>
          <w:rFonts w:ascii="Georgia" w:hAnsi="Georgia"/>
          <w:color w:val="0000FF"/>
          <w:sz w:val="18"/>
          <w:szCs w:val="18"/>
          <w:u w:val="single"/>
        </w:rPr>
      </w:pPr>
      <w:r w:rsidRPr="000743F4">
        <w:rPr>
          <w:rFonts w:ascii="Georgia" w:hAnsi="Georgia"/>
          <w:color w:val="222222"/>
          <w:sz w:val="18"/>
          <w:szCs w:val="18"/>
          <w:shd w:val="clear" w:color="auto" w:fill="FFFFFF"/>
        </w:rPr>
        <w:t>Greiner, B. A., Ragland, D. R., Krause, N., Syme, S. L., &amp; Fisher, J. M. (1997). Objective measurement of occupational stress factors: An example with San Francisco urban transit operators.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Occupational Health Psychology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w:t>
      </w:r>
      <w:r w:rsidRPr="000743F4">
        <w:rPr>
          <w:rFonts w:ascii="Georgia" w:hAnsi="Georgia"/>
          <w:color w:val="222222"/>
          <w:sz w:val="18"/>
          <w:szCs w:val="18"/>
          <w:shd w:val="clear" w:color="auto" w:fill="FFFFFF"/>
        </w:rPr>
        <w:t>(4), 325</w:t>
      </w:r>
      <w:r w:rsidRPr="000743F4">
        <w:rPr>
          <w:rFonts w:ascii="Georgia" w:hAnsi="Georgia"/>
          <w:color w:val="333333"/>
          <w:sz w:val="18"/>
          <w:szCs w:val="18"/>
          <w:shd w:val="clear" w:color="auto" w:fill="FFFFFF"/>
        </w:rPr>
        <w:t>–342.</w:t>
      </w:r>
      <w:r w:rsidR="000743F4">
        <w:rPr>
          <w:rFonts w:ascii="Georgia" w:hAnsi="Georgia"/>
          <w:color w:val="333333"/>
          <w:sz w:val="18"/>
          <w:szCs w:val="18"/>
          <w:shd w:val="clear" w:color="auto" w:fill="FFFFFF"/>
        </w:rPr>
        <w:t xml:space="preserve"> </w:t>
      </w:r>
      <w:hyperlink r:id="rId16" w:tgtFrame="_blank" w:history="1">
        <w:r w:rsidRPr="000743F4">
          <w:rPr>
            <w:rFonts w:ascii="Georgia" w:hAnsi="Georgia"/>
            <w:color w:val="0000FF"/>
            <w:sz w:val="18"/>
            <w:szCs w:val="18"/>
            <w:u w:val="single"/>
            <w:shd w:val="clear" w:color="auto" w:fill="FFFFFF"/>
          </w:rPr>
          <w:t>https://doi.org/10.1037/1076-8998.2.4.325</w:t>
        </w:r>
      </w:hyperlink>
    </w:p>
    <w:p w14:paraId="003ADC45" w14:textId="77777777" w:rsidR="005E749F" w:rsidRPr="000743F4" w:rsidRDefault="005E749F" w:rsidP="000743F4">
      <w:pPr>
        <w:bidi w:val="0"/>
        <w:spacing w:after="120"/>
        <w:ind w:left="397" w:hanging="397"/>
        <w:jc w:val="both"/>
        <w:rPr>
          <w:rFonts w:ascii="Georgia" w:hAnsi="Georgia"/>
          <w:color w:val="0000FF"/>
          <w:sz w:val="18"/>
          <w:szCs w:val="18"/>
          <w:u w:val="single"/>
        </w:rPr>
      </w:pPr>
      <w:r w:rsidRPr="000743F4">
        <w:rPr>
          <w:rFonts w:ascii="Georgia" w:hAnsi="Georgia"/>
          <w:sz w:val="18"/>
          <w:szCs w:val="18"/>
        </w:rPr>
        <w:t xml:space="preserve">Heilman, M. E., &amp; Caleo, S. (2018). Gender discrimination in the workplace. In A. Colella &amp; E. King (Eds.), </w:t>
      </w:r>
      <w:r w:rsidRPr="000743F4">
        <w:rPr>
          <w:rFonts w:ascii="Georgia" w:hAnsi="Georgia"/>
          <w:i/>
          <w:iCs/>
          <w:sz w:val="18"/>
          <w:szCs w:val="18"/>
        </w:rPr>
        <w:t>The Oxford handbook of workplace discrimination</w:t>
      </w:r>
      <w:r w:rsidRPr="000743F4">
        <w:rPr>
          <w:rFonts w:ascii="Georgia" w:hAnsi="Georgia"/>
          <w:sz w:val="18"/>
          <w:szCs w:val="18"/>
        </w:rPr>
        <w:t xml:space="preserve"> (pp. 73</w:t>
      </w:r>
      <w:r w:rsidRPr="000743F4">
        <w:rPr>
          <w:rFonts w:ascii="Georgia" w:hAnsi="Georgia"/>
          <w:color w:val="222222"/>
          <w:sz w:val="18"/>
          <w:szCs w:val="18"/>
          <w:shd w:val="clear" w:color="auto" w:fill="FFFFFF"/>
        </w:rPr>
        <w:t>–</w:t>
      </w:r>
      <w:r w:rsidRPr="000743F4">
        <w:rPr>
          <w:rFonts w:ascii="Georgia" w:hAnsi="Georgia"/>
          <w:sz w:val="18"/>
          <w:szCs w:val="18"/>
        </w:rPr>
        <w:t>88). Oxford University Press.</w:t>
      </w:r>
    </w:p>
    <w:p w14:paraId="2B689B2F" w14:textId="77777777" w:rsidR="000743F4" w:rsidRDefault="005E749F" w:rsidP="000743F4">
      <w:pPr>
        <w:keepNext/>
        <w:keepLines/>
        <w:bidi w:val="0"/>
        <w:ind w:left="397" w:hanging="397"/>
        <w:jc w:val="both"/>
        <w:rPr>
          <w:rFonts w:ascii="Georgia" w:hAnsi="Georgia"/>
          <w:snapToGrid w:val="0"/>
          <w:sz w:val="18"/>
          <w:szCs w:val="18"/>
        </w:rPr>
      </w:pPr>
      <w:r w:rsidRPr="000743F4">
        <w:rPr>
          <w:rFonts w:ascii="Georgia" w:hAnsi="Georgia"/>
          <w:snapToGrid w:val="0"/>
          <w:sz w:val="18"/>
          <w:szCs w:val="18"/>
        </w:rPr>
        <w:t xml:space="preserve">Hobfoll, S. E. (1989). Conservation of resources: A new attempt at conceptualizing stress. </w:t>
      </w:r>
      <w:r w:rsidRPr="000743F4">
        <w:rPr>
          <w:rFonts w:ascii="Georgia" w:hAnsi="Georgia"/>
          <w:i/>
          <w:iCs/>
          <w:snapToGrid w:val="0"/>
          <w:sz w:val="18"/>
          <w:szCs w:val="18"/>
        </w:rPr>
        <w:t>The American Psychologist</w:t>
      </w:r>
      <w:r w:rsidRPr="000743F4">
        <w:rPr>
          <w:rFonts w:ascii="Georgia" w:hAnsi="Georgia"/>
          <w:snapToGrid w:val="0"/>
          <w:sz w:val="18"/>
          <w:szCs w:val="18"/>
        </w:rPr>
        <w:t>,</w:t>
      </w:r>
      <w:r w:rsidRPr="000743F4">
        <w:rPr>
          <w:rFonts w:ascii="Georgia" w:hAnsi="Georgia"/>
          <w:i/>
          <w:iCs/>
          <w:snapToGrid w:val="0"/>
          <w:sz w:val="18"/>
          <w:szCs w:val="18"/>
        </w:rPr>
        <w:t xml:space="preserve"> 4</w:t>
      </w:r>
      <w:r w:rsidRPr="000743F4">
        <w:rPr>
          <w:rFonts w:ascii="Georgia" w:hAnsi="Georgia"/>
          <w:snapToGrid w:val="0"/>
          <w:sz w:val="18"/>
          <w:szCs w:val="18"/>
        </w:rPr>
        <w:t>(3), 513</w:t>
      </w:r>
      <w:r w:rsidRPr="000743F4">
        <w:rPr>
          <w:rFonts w:ascii="Georgia" w:hAnsi="Georgia"/>
          <w:color w:val="222222"/>
          <w:sz w:val="18"/>
          <w:szCs w:val="18"/>
          <w:shd w:val="clear" w:color="auto" w:fill="FFFFFF"/>
        </w:rPr>
        <w:t>–</w:t>
      </w:r>
      <w:r w:rsidRPr="000743F4">
        <w:rPr>
          <w:rFonts w:ascii="Georgia" w:hAnsi="Georgia"/>
          <w:snapToGrid w:val="0"/>
          <w:sz w:val="18"/>
          <w:szCs w:val="18"/>
        </w:rPr>
        <w:t xml:space="preserve">524. </w:t>
      </w:r>
    </w:p>
    <w:p w14:paraId="6D20F0FF" w14:textId="3D9BAC9D" w:rsidR="005E749F" w:rsidRPr="000743F4" w:rsidRDefault="00000000" w:rsidP="000743F4">
      <w:pPr>
        <w:bidi w:val="0"/>
        <w:spacing w:after="120"/>
        <w:ind w:left="397"/>
        <w:jc w:val="both"/>
        <w:rPr>
          <w:rFonts w:ascii="Georgia" w:hAnsi="Georgia"/>
          <w:snapToGrid w:val="0"/>
          <w:sz w:val="18"/>
          <w:szCs w:val="18"/>
        </w:rPr>
      </w:pPr>
      <w:hyperlink r:id="rId17" w:history="1">
        <w:r w:rsidR="000743F4" w:rsidRPr="005E69EA">
          <w:rPr>
            <w:rStyle w:val="Hyperlink"/>
            <w:rFonts w:ascii="Georgia" w:hAnsi="Georgia"/>
            <w:snapToGrid w:val="0"/>
            <w:sz w:val="18"/>
            <w:szCs w:val="18"/>
          </w:rPr>
          <w:t>https://psycnet.apa.org/doi/10.1037/0003-066X.44.3.513</w:t>
        </w:r>
      </w:hyperlink>
    </w:p>
    <w:p w14:paraId="08572A31" w14:textId="4F699A1F" w:rsidR="000743F4" w:rsidRDefault="005E749F" w:rsidP="000743F4">
      <w:pPr>
        <w:keepNext/>
        <w:keepLines/>
        <w:bidi w:val="0"/>
        <w:ind w:left="397" w:hanging="397"/>
        <w:jc w:val="both"/>
        <w:rPr>
          <w:rFonts w:ascii="Georgia" w:hAnsi="Georgia"/>
          <w:snapToGrid w:val="0"/>
          <w:sz w:val="18"/>
          <w:szCs w:val="18"/>
        </w:rPr>
      </w:pPr>
      <w:r w:rsidRPr="000743F4">
        <w:rPr>
          <w:rFonts w:ascii="Georgia" w:hAnsi="Georgia"/>
          <w:color w:val="222222"/>
          <w:sz w:val="18"/>
          <w:szCs w:val="18"/>
          <w:shd w:val="clear" w:color="auto" w:fill="FFFFFF"/>
        </w:rPr>
        <w:t>Hobfoll, S. E. (2001). The influence of culture, community, and the nested</w:t>
      </w:r>
      <w:r w:rsidRPr="000743F4">
        <w:rPr>
          <w:rFonts w:ascii="Cambria Math" w:hAnsi="Cambria Math" w:cs="Cambria Math"/>
          <w:color w:val="222222"/>
          <w:sz w:val="18"/>
          <w:szCs w:val="18"/>
          <w:shd w:val="clear" w:color="auto" w:fill="FFFFFF"/>
        </w:rPr>
        <w:t>‐</w:t>
      </w:r>
      <w:r w:rsidRPr="000743F4">
        <w:rPr>
          <w:rFonts w:ascii="Georgia" w:hAnsi="Georgia"/>
          <w:color w:val="222222"/>
          <w:sz w:val="18"/>
          <w:szCs w:val="18"/>
          <w:shd w:val="clear" w:color="auto" w:fill="FFFFFF"/>
        </w:rPr>
        <w:t>self in the stress process: Advancing conservation of resources theory.</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Applied Psychology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50</w:t>
      </w:r>
      <w:r w:rsidRPr="000743F4">
        <w:rPr>
          <w:rFonts w:ascii="Georgia" w:hAnsi="Georgia"/>
          <w:color w:val="222222"/>
          <w:sz w:val="18"/>
          <w:szCs w:val="18"/>
          <w:shd w:val="clear" w:color="auto" w:fill="FFFFFF"/>
        </w:rPr>
        <w:t>(3), 337–421.</w:t>
      </w:r>
      <w:r w:rsidRPr="000743F4">
        <w:rPr>
          <w:rFonts w:ascii="Georgia" w:hAnsi="Georgia"/>
          <w:color w:val="222222"/>
          <w:sz w:val="18"/>
          <w:szCs w:val="18"/>
          <w:shd w:val="clear" w:color="auto" w:fill="FFFFFF"/>
          <w:rtl/>
        </w:rPr>
        <w:t>‏</w:t>
      </w:r>
      <w:r w:rsidRPr="000743F4">
        <w:rPr>
          <w:rFonts w:ascii="Georgia" w:hAnsi="Georgia"/>
          <w:snapToGrid w:val="0"/>
          <w:sz w:val="18"/>
          <w:szCs w:val="18"/>
        </w:rPr>
        <w:t xml:space="preserve"> </w:t>
      </w:r>
    </w:p>
    <w:p w14:paraId="23CA4DBE" w14:textId="24DA0BE7" w:rsidR="005E749F" w:rsidRPr="000743F4" w:rsidRDefault="00000000" w:rsidP="000743F4">
      <w:pPr>
        <w:bidi w:val="0"/>
        <w:spacing w:after="120"/>
        <w:ind w:left="397"/>
        <w:jc w:val="both"/>
        <w:rPr>
          <w:rFonts w:ascii="Georgia" w:hAnsi="Georgia"/>
          <w:snapToGrid w:val="0"/>
          <w:sz w:val="18"/>
          <w:szCs w:val="18"/>
        </w:rPr>
      </w:pPr>
      <w:hyperlink r:id="rId18" w:history="1">
        <w:r w:rsidR="000743F4" w:rsidRPr="005E69EA">
          <w:rPr>
            <w:rStyle w:val="Hyperlink"/>
            <w:rFonts w:ascii="Georgia" w:hAnsi="Georgia"/>
            <w:snapToGrid w:val="0"/>
            <w:sz w:val="18"/>
            <w:szCs w:val="18"/>
          </w:rPr>
          <w:t>https://psycnet.apa.org/doi/10.1111/1464-0597.00062</w:t>
        </w:r>
      </w:hyperlink>
    </w:p>
    <w:p w14:paraId="2315317D" w14:textId="77777777" w:rsidR="005E749F" w:rsidRPr="000743F4" w:rsidRDefault="005E749F" w:rsidP="000743F4">
      <w:pPr>
        <w:bidi w:val="0"/>
        <w:spacing w:after="120"/>
        <w:ind w:left="397" w:hanging="397"/>
        <w:jc w:val="both"/>
        <w:rPr>
          <w:rFonts w:ascii="Georgia" w:hAnsi="Georgia"/>
          <w:sz w:val="18"/>
          <w:szCs w:val="18"/>
          <w:lang w:bidi="ar-JO"/>
        </w:rPr>
      </w:pPr>
      <w:r w:rsidRPr="000743F4">
        <w:rPr>
          <w:rFonts w:ascii="Georgia" w:hAnsi="Georgia"/>
          <w:sz w:val="18"/>
          <w:szCs w:val="18"/>
          <w:lang w:bidi="ar-JO"/>
        </w:rPr>
        <w:t xml:space="preserve">Joseph, S. (2018). </w:t>
      </w:r>
      <w:r w:rsidRPr="000743F4">
        <w:rPr>
          <w:rFonts w:ascii="Georgia" w:hAnsi="Georgia"/>
          <w:i/>
          <w:iCs/>
          <w:sz w:val="18"/>
          <w:szCs w:val="18"/>
          <w:lang w:bidi="ar-JO"/>
        </w:rPr>
        <w:t>Arab family studies: Critical reviews</w:t>
      </w:r>
      <w:r w:rsidRPr="000743F4">
        <w:rPr>
          <w:rFonts w:ascii="Georgia" w:hAnsi="Georgia"/>
          <w:sz w:val="18"/>
          <w:szCs w:val="18"/>
          <w:lang w:bidi="ar-JO"/>
        </w:rPr>
        <w:t>. Syracuse University press.</w:t>
      </w:r>
    </w:p>
    <w:p w14:paraId="063EA4AF" w14:textId="77777777" w:rsidR="000743F4" w:rsidRDefault="005E749F" w:rsidP="000743F4">
      <w:pPr>
        <w:keepNext/>
        <w:keepLines/>
        <w:bidi w:val="0"/>
        <w:ind w:left="397" w:hanging="397"/>
        <w:jc w:val="both"/>
        <w:rPr>
          <w:rFonts w:ascii="Georgia" w:hAnsi="Georgia"/>
          <w:sz w:val="18"/>
          <w:szCs w:val="18"/>
          <w:lang w:bidi="ar-JO"/>
        </w:rPr>
      </w:pPr>
      <w:r w:rsidRPr="000743F4">
        <w:rPr>
          <w:rFonts w:ascii="Georgia" w:hAnsi="Georgia"/>
          <w:color w:val="222222"/>
          <w:sz w:val="18"/>
          <w:szCs w:val="18"/>
          <w:shd w:val="clear" w:color="auto" w:fill="FFFFFF"/>
        </w:rPr>
        <w:lastRenderedPageBreak/>
        <w:t>Kalagy, T., &amp; Braun-Lewensohn, O. (2019). Agency of preservation or change: Ultra-Orthodox educated women in the field of employment.</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Community, Work &amp; Family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22</w:t>
      </w:r>
      <w:r w:rsidRPr="000743F4">
        <w:rPr>
          <w:rFonts w:ascii="Georgia" w:hAnsi="Georgia"/>
          <w:color w:val="222222"/>
          <w:sz w:val="18"/>
          <w:szCs w:val="18"/>
          <w:shd w:val="clear" w:color="auto" w:fill="FFFFFF"/>
        </w:rPr>
        <w:t>(2), 229–250.</w:t>
      </w:r>
      <w:r w:rsidRPr="000743F4">
        <w:rPr>
          <w:rFonts w:ascii="Georgia" w:hAnsi="Georgia"/>
          <w:color w:val="222222"/>
          <w:sz w:val="18"/>
          <w:szCs w:val="18"/>
          <w:shd w:val="clear" w:color="auto" w:fill="FFFFFF"/>
          <w:rtl/>
        </w:rPr>
        <w:t>‏</w:t>
      </w:r>
      <w:r w:rsidRPr="000743F4">
        <w:rPr>
          <w:rFonts w:ascii="Georgia" w:hAnsi="Georgia"/>
          <w:sz w:val="18"/>
          <w:szCs w:val="18"/>
          <w:lang w:bidi="ar-JO"/>
        </w:rPr>
        <w:t xml:space="preserve"> </w:t>
      </w:r>
    </w:p>
    <w:p w14:paraId="7F185C7A" w14:textId="4DE753B4" w:rsidR="005E749F" w:rsidRPr="000743F4" w:rsidRDefault="00000000" w:rsidP="000743F4">
      <w:pPr>
        <w:bidi w:val="0"/>
        <w:spacing w:after="120"/>
        <w:ind w:left="397"/>
        <w:jc w:val="both"/>
        <w:rPr>
          <w:rFonts w:ascii="Georgia" w:hAnsi="Georgia"/>
          <w:sz w:val="18"/>
          <w:szCs w:val="18"/>
          <w:lang w:bidi="ar-JO"/>
        </w:rPr>
      </w:pPr>
      <w:hyperlink r:id="rId19" w:history="1">
        <w:r w:rsidR="000743F4" w:rsidRPr="005E69EA">
          <w:rPr>
            <w:rStyle w:val="Hyperlink"/>
            <w:rFonts w:ascii="Georgia" w:hAnsi="Georgia"/>
            <w:sz w:val="18"/>
            <w:szCs w:val="18"/>
            <w:lang w:bidi="ar-JO"/>
          </w:rPr>
          <w:t>http://dx.doi.org/10.1080/13668803.2018.1428175</w:t>
        </w:r>
      </w:hyperlink>
    </w:p>
    <w:p w14:paraId="64A0ACE1" w14:textId="328DECE1" w:rsidR="005E749F" w:rsidRPr="000743F4" w:rsidRDefault="005E749F" w:rsidP="00C13F6B">
      <w:pPr>
        <w:bidi w:val="0"/>
        <w:spacing w:after="120"/>
        <w:ind w:left="397" w:hanging="397"/>
        <w:jc w:val="both"/>
        <w:rPr>
          <w:rFonts w:ascii="Georgia" w:hAnsi="Georgia"/>
          <w:sz w:val="18"/>
          <w:szCs w:val="18"/>
          <w:lang w:bidi="ar-JO"/>
        </w:rPr>
      </w:pPr>
      <w:r w:rsidRPr="000743F4">
        <w:rPr>
          <w:rFonts w:ascii="Georgia" w:hAnsi="Georgia"/>
          <w:color w:val="222222"/>
          <w:sz w:val="18"/>
          <w:szCs w:val="18"/>
          <w:shd w:val="clear" w:color="auto" w:fill="FFFFFF"/>
        </w:rPr>
        <w:t>Katz, R., &amp; Lavee, Y. (2005). Families in Israel. In B. N. Adams &amp; J. Trost (Eds.),</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Handbook of world families</w:t>
      </w:r>
      <w:r w:rsidRPr="000743F4">
        <w:rPr>
          <w:rFonts w:ascii="Georgia" w:hAnsi="Georgia"/>
          <w:color w:val="222222"/>
          <w:sz w:val="18"/>
          <w:szCs w:val="18"/>
          <w:shd w:val="clear" w:color="auto" w:fill="FFFFFF"/>
        </w:rPr>
        <w:t xml:space="preserve"> (pp. 486–506).</w:t>
      </w:r>
      <w:r w:rsidRPr="000743F4">
        <w:rPr>
          <w:rFonts w:ascii="Georgia" w:hAnsi="Georgia"/>
          <w:color w:val="222222"/>
          <w:sz w:val="18"/>
          <w:szCs w:val="18"/>
          <w:shd w:val="clear" w:color="auto" w:fill="FFFFFF"/>
          <w:rtl/>
        </w:rPr>
        <w:t>‏</w:t>
      </w:r>
      <w:r w:rsidRPr="000743F4">
        <w:rPr>
          <w:rFonts w:ascii="Georgia" w:hAnsi="Georgia"/>
          <w:sz w:val="18"/>
          <w:szCs w:val="18"/>
          <w:lang w:bidi="ar-JO"/>
        </w:rPr>
        <w:t xml:space="preserve"> Sage Publications.</w:t>
      </w:r>
    </w:p>
    <w:p w14:paraId="0315179F" w14:textId="77777777" w:rsidR="005E749F" w:rsidRPr="000743F4" w:rsidRDefault="005E749F" w:rsidP="000743F4">
      <w:pPr>
        <w:bidi w:val="0"/>
        <w:spacing w:after="120"/>
        <w:ind w:left="397" w:hanging="397"/>
        <w:jc w:val="both"/>
        <w:rPr>
          <w:rFonts w:ascii="Georgia" w:hAnsi="Georgia"/>
          <w:iCs/>
          <w:sz w:val="18"/>
          <w:szCs w:val="18"/>
        </w:rPr>
      </w:pPr>
      <w:r w:rsidRPr="000743F4">
        <w:rPr>
          <w:rFonts w:ascii="Georgia" w:hAnsi="Georgia"/>
          <w:iCs/>
          <w:color w:val="222222"/>
          <w:sz w:val="18"/>
          <w:szCs w:val="18"/>
          <w:shd w:val="clear" w:color="auto" w:fill="FFFFFF"/>
        </w:rPr>
        <w:t xml:space="preserve">Kelly, E. L., &amp; Moen, P. (2021). </w:t>
      </w:r>
      <w:r w:rsidRPr="000743F4">
        <w:rPr>
          <w:rFonts w:ascii="Georgia" w:hAnsi="Georgia"/>
          <w:i/>
          <w:color w:val="222222"/>
          <w:sz w:val="18"/>
          <w:szCs w:val="18"/>
          <w:shd w:val="clear" w:color="auto" w:fill="FFFFFF"/>
        </w:rPr>
        <w:t xml:space="preserve">Overload: </w:t>
      </w:r>
      <w:r w:rsidRPr="000743F4">
        <w:rPr>
          <w:rFonts w:ascii="Georgia" w:hAnsi="Georgia"/>
          <w:i/>
          <w:color w:val="0A0A0C"/>
          <w:sz w:val="18"/>
          <w:szCs w:val="18"/>
        </w:rPr>
        <w:t>How good jobs went bad and what we can do about it.</w:t>
      </w:r>
      <w:r w:rsidRPr="000743F4">
        <w:rPr>
          <w:rFonts w:ascii="Georgia" w:hAnsi="Georgia"/>
          <w:iCs/>
          <w:color w:val="222222"/>
          <w:sz w:val="18"/>
          <w:szCs w:val="18"/>
          <w:shd w:val="clear" w:color="auto" w:fill="FFFFFF"/>
        </w:rPr>
        <w:t xml:space="preserve"> Princeton University Press.</w:t>
      </w:r>
      <w:r w:rsidRPr="000743F4">
        <w:rPr>
          <w:rFonts w:ascii="Georgia" w:hAnsi="Georgia"/>
          <w:iCs/>
          <w:color w:val="222222"/>
          <w:sz w:val="18"/>
          <w:szCs w:val="18"/>
          <w:shd w:val="clear" w:color="auto" w:fill="FFFFFF"/>
          <w:rtl/>
        </w:rPr>
        <w:t xml:space="preserve"> ‏</w:t>
      </w:r>
      <w:r w:rsidRPr="000743F4">
        <w:rPr>
          <w:rFonts w:ascii="Georgia" w:hAnsi="Georgia"/>
          <w:iCs/>
          <w:sz w:val="18"/>
          <w:szCs w:val="18"/>
        </w:rPr>
        <w:t xml:space="preserve"> </w:t>
      </w:r>
    </w:p>
    <w:p w14:paraId="70503E8E" w14:textId="77777777" w:rsidR="000743F4" w:rsidRDefault="005E749F" w:rsidP="000743F4">
      <w:pPr>
        <w:keepNext/>
        <w:keepLines/>
        <w:bidi w:val="0"/>
        <w:ind w:left="397" w:hanging="397"/>
        <w:jc w:val="both"/>
        <w:rPr>
          <w:rFonts w:ascii="Georgia" w:hAnsi="Georgia"/>
          <w:sz w:val="18"/>
          <w:szCs w:val="18"/>
          <w:lang w:bidi="ar-JO"/>
        </w:rPr>
      </w:pPr>
      <w:r w:rsidRPr="000743F4">
        <w:rPr>
          <w:rFonts w:ascii="Georgia" w:hAnsi="Georgia"/>
          <w:color w:val="222222"/>
          <w:sz w:val="18"/>
          <w:szCs w:val="18"/>
          <w:shd w:val="clear" w:color="auto" w:fill="FFFFFF"/>
        </w:rPr>
        <w:t>Koh, C. W., Shen, W., &amp; Lee, T. (2016). Black–white mean differences in job satisfaction: A meta-analysis.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Vocational Behavior</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94</w:t>
      </w:r>
      <w:r w:rsidRPr="000743F4">
        <w:rPr>
          <w:rFonts w:ascii="Georgia" w:hAnsi="Georgia"/>
          <w:color w:val="222222"/>
          <w:sz w:val="18"/>
          <w:szCs w:val="18"/>
          <w:shd w:val="clear" w:color="auto" w:fill="FFFFFF"/>
        </w:rPr>
        <w:t>, 131–143.</w:t>
      </w:r>
      <w:r w:rsidRPr="000743F4">
        <w:rPr>
          <w:rFonts w:ascii="Georgia" w:hAnsi="Georgia"/>
          <w:sz w:val="18"/>
          <w:szCs w:val="18"/>
          <w:lang w:bidi="ar-JO"/>
        </w:rPr>
        <w:t xml:space="preserve"> </w:t>
      </w:r>
    </w:p>
    <w:p w14:paraId="5B37E71B" w14:textId="6EEEF642" w:rsidR="005E749F" w:rsidRPr="000743F4" w:rsidRDefault="00000000" w:rsidP="000743F4">
      <w:pPr>
        <w:bidi w:val="0"/>
        <w:spacing w:after="120"/>
        <w:ind w:left="397"/>
        <w:jc w:val="both"/>
        <w:rPr>
          <w:rFonts w:ascii="Georgia" w:hAnsi="Georgia"/>
          <w:color w:val="666666"/>
          <w:sz w:val="18"/>
          <w:szCs w:val="18"/>
          <w:shd w:val="clear" w:color="auto" w:fill="FFFFFF"/>
        </w:rPr>
      </w:pPr>
      <w:hyperlink r:id="rId20" w:history="1">
        <w:r w:rsidR="000743F4" w:rsidRPr="005E69EA">
          <w:rPr>
            <w:rStyle w:val="Hyperlink"/>
            <w:rFonts w:ascii="Georgia" w:hAnsi="Georgia"/>
            <w:sz w:val="18"/>
            <w:szCs w:val="18"/>
            <w:shd w:val="clear" w:color="auto" w:fill="FFFFFF"/>
          </w:rPr>
          <w:t>https://doi.org/10.1016/j.jvb.2016.02.009</w:t>
        </w:r>
      </w:hyperlink>
    </w:p>
    <w:p w14:paraId="0AA9E76F" w14:textId="77777777" w:rsidR="005E749F" w:rsidRPr="000743F4" w:rsidRDefault="005E749F" w:rsidP="000743F4">
      <w:pPr>
        <w:bidi w:val="0"/>
        <w:spacing w:after="120"/>
        <w:ind w:left="397" w:hanging="397"/>
        <w:jc w:val="both"/>
        <w:rPr>
          <w:rFonts w:ascii="Georgia" w:hAnsi="Georgia"/>
          <w:sz w:val="18"/>
          <w:szCs w:val="18"/>
          <w:lang w:bidi="ar-JO"/>
        </w:rPr>
      </w:pPr>
      <w:r w:rsidRPr="000743F4">
        <w:rPr>
          <w:rFonts w:ascii="Georgia" w:hAnsi="Georgia"/>
          <w:color w:val="222222"/>
          <w:sz w:val="18"/>
          <w:szCs w:val="18"/>
          <w:shd w:val="clear" w:color="auto" w:fill="FFFFFF"/>
        </w:rPr>
        <w:t>Korabik, K., McElwain, A., &amp; Chappell, D. B. (2008). Integrating gender-related issues into research on work and family. In K. Korabik, D. S. Lero, &amp; D. L. Whitehead (Eds.),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Handbook of work-family integration</w:t>
      </w:r>
      <w:r w:rsidRPr="000743F4">
        <w:rPr>
          <w:rFonts w:ascii="Georgia" w:hAnsi="Georgia"/>
          <w:color w:val="222222"/>
          <w:sz w:val="18"/>
          <w:szCs w:val="18"/>
          <w:shd w:val="clear" w:color="auto" w:fill="FFFFFF"/>
        </w:rPr>
        <w:t xml:space="preserve"> (pp. 215–232).</w:t>
      </w:r>
      <w:r w:rsidRPr="000743F4">
        <w:rPr>
          <w:rFonts w:ascii="Georgia" w:hAnsi="Georgia"/>
          <w:color w:val="222222"/>
          <w:sz w:val="18"/>
          <w:szCs w:val="18"/>
          <w:shd w:val="clear" w:color="auto" w:fill="FFFFFF"/>
          <w:rtl/>
        </w:rPr>
        <w:t>‏</w:t>
      </w:r>
      <w:r w:rsidRPr="000743F4">
        <w:rPr>
          <w:rFonts w:ascii="Georgia" w:hAnsi="Georgia"/>
          <w:sz w:val="18"/>
          <w:szCs w:val="18"/>
        </w:rPr>
        <w:t xml:space="preserve"> Elsevier.</w:t>
      </w:r>
      <w:r w:rsidRPr="000743F4">
        <w:rPr>
          <w:rFonts w:ascii="Georgia" w:hAnsi="Georgia"/>
          <w:sz w:val="18"/>
          <w:szCs w:val="18"/>
          <w:lang w:bidi="ar-JO"/>
        </w:rPr>
        <w:t xml:space="preserve"> </w:t>
      </w:r>
    </w:p>
    <w:p w14:paraId="332031AA" w14:textId="09C551ED" w:rsidR="005E749F" w:rsidRPr="000743F4" w:rsidRDefault="005E749F" w:rsidP="00C13F6B">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 xml:space="preserve">Kulik, L., &amp; Ramon, D. (2021). When mom earns more than dad: </w:t>
      </w:r>
      <w:r w:rsidR="009E76DD">
        <w:rPr>
          <w:rFonts w:ascii="Georgia" w:hAnsi="Georgia"/>
          <w:color w:val="222222"/>
          <w:sz w:val="18"/>
          <w:szCs w:val="18"/>
          <w:shd w:val="clear" w:color="auto" w:fill="FFFFFF"/>
        </w:rPr>
        <w:t>T</w:t>
      </w:r>
      <w:r w:rsidR="009E76DD" w:rsidRPr="000743F4">
        <w:rPr>
          <w:rFonts w:ascii="Georgia" w:hAnsi="Georgia"/>
          <w:color w:val="222222"/>
          <w:sz w:val="18"/>
          <w:szCs w:val="18"/>
          <w:shd w:val="clear" w:color="auto" w:fill="FFFFFF"/>
        </w:rPr>
        <w:t xml:space="preserve">he </w:t>
      </w:r>
      <w:r w:rsidRPr="000743F4">
        <w:rPr>
          <w:rFonts w:ascii="Georgia" w:hAnsi="Georgia"/>
          <w:color w:val="222222"/>
          <w:sz w:val="18"/>
          <w:szCs w:val="18"/>
          <w:shd w:val="clear" w:color="auto" w:fill="FFFFFF"/>
        </w:rPr>
        <w:t>parenting experience in light of new earning patterns.</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Family Issues</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42</w:t>
      </w:r>
      <w:r w:rsidRPr="000743F4">
        <w:rPr>
          <w:rFonts w:ascii="Georgia" w:hAnsi="Georgia"/>
          <w:color w:val="222222"/>
          <w:sz w:val="18"/>
          <w:szCs w:val="18"/>
          <w:shd w:val="clear" w:color="auto" w:fill="FFFFFF"/>
        </w:rPr>
        <w:t xml:space="preserve">(6), 1166–1194. </w:t>
      </w:r>
      <w:hyperlink r:id="rId21" w:history="1">
        <w:r w:rsidRPr="000743F4">
          <w:rPr>
            <w:rFonts w:ascii="Georgia" w:hAnsi="Georgia"/>
            <w:color w:val="0000FF"/>
            <w:sz w:val="18"/>
            <w:szCs w:val="18"/>
            <w:u w:val="single"/>
            <w:shd w:val="clear" w:color="auto" w:fill="FFFFFF"/>
          </w:rPr>
          <w:t>http://dx.doi.org/10.1177/0192513X20940380</w:t>
        </w:r>
      </w:hyperlink>
    </w:p>
    <w:p w14:paraId="751E2444" w14:textId="77777777" w:rsidR="005E749F" w:rsidRPr="000743F4" w:rsidRDefault="005E749F" w:rsidP="000743F4">
      <w:pPr>
        <w:bidi w:val="0"/>
        <w:spacing w:after="120"/>
        <w:ind w:left="397" w:hanging="397"/>
        <w:jc w:val="both"/>
        <w:rPr>
          <w:rFonts w:ascii="Georgia" w:hAnsi="Georgia"/>
          <w:sz w:val="18"/>
          <w:szCs w:val="18"/>
          <w:lang w:bidi="ar-JO"/>
        </w:rPr>
      </w:pPr>
      <w:r w:rsidRPr="000743F4">
        <w:rPr>
          <w:rFonts w:ascii="Georgia" w:hAnsi="Georgia"/>
          <w:color w:val="222222"/>
          <w:sz w:val="18"/>
          <w:szCs w:val="18"/>
          <w:shd w:val="clear" w:color="auto" w:fill="FFFFFF"/>
        </w:rPr>
        <w:t>Kulik, L., Shilo-Levin, S., &amp; Liberman, G. (2016). Work–family role conflict and well-being among women and men.</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Career Assessment</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24</w:t>
      </w:r>
      <w:r w:rsidRPr="000743F4">
        <w:rPr>
          <w:rFonts w:ascii="Georgia" w:hAnsi="Georgia"/>
          <w:color w:val="222222"/>
          <w:sz w:val="18"/>
          <w:szCs w:val="18"/>
          <w:shd w:val="clear" w:color="auto" w:fill="FFFFFF"/>
        </w:rPr>
        <w:t>(4), 651–668.</w:t>
      </w:r>
      <w:r w:rsidRPr="000743F4">
        <w:rPr>
          <w:rFonts w:ascii="Georgia" w:hAnsi="Georgia"/>
          <w:color w:val="222222"/>
          <w:sz w:val="18"/>
          <w:szCs w:val="18"/>
          <w:shd w:val="clear" w:color="auto" w:fill="FFFFFF"/>
          <w:rtl/>
        </w:rPr>
        <w:t>‏</w:t>
      </w:r>
      <w:r w:rsidRPr="000743F4">
        <w:rPr>
          <w:rFonts w:ascii="Georgia" w:hAnsi="Georgia"/>
          <w:sz w:val="18"/>
          <w:szCs w:val="18"/>
          <w:lang w:bidi="ar-JO"/>
        </w:rPr>
        <w:t xml:space="preserve"> </w:t>
      </w:r>
      <w:hyperlink r:id="rId22" w:history="1">
        <w:r w:rsidRPr="000743F4">
          <w:rPr>
            <w:rFonts w:ascii="Georgia" w:hAnsi="Georgia"/>
            <w:color w:val="0000FF"/>
            <w:sz w:val="18"/>
            <w:szCs w:val="18"/>
            <w:u w:val="single"/>
            <w:lang w:bidi="ar-JO"/>
          </w:rPr>
          <w:t>https://psycnet.apa.org/doi/10.1177/1069072715616067</w:t>
        </w:r>
      </w:hyperlink>
    </w:p>
    <w:p w14:paraId="4DD6B197" w14:textId="71E4B0EF" w:rsidR="000743F4" w:rsidRDefault="005E749F" w:rsidP="00C13F6B">
      <w:pPr>
        <w:keepNext/>
        <w:keepLines/>
        <w:bidi w:val="0"/>
        <w:ind w:left="397" w:hanging="397"/>
        <w:jc w:val="both"/>
        <w:rPr>
          <w:rFonts w:ascii="Georgia" w:hAnsi="Georgia"/>
          <w:color w:val="222222"/>
          <w:sz w:val="18"/>
          <w:szCs w:val="18"/>
          <w:shd w:val="clear" w:color="auto" w:fill="FFFFFF"/>
        </w:rPr>
      </w:pPr>
      <w:bookmarkStart w:id="6" w:name="_Hlk105158193"/>
      <w:r w:rsidRPr="000743F4">
        <w:rPr>
          <w:rFonts w:ascii="Georgia" w:hAnsi="Georgia"/>
          <w:color w:val="222222"/>
          <w:sz w:val="18"/>
          <w:szCs w:val="18"/>
          <w:shd w:val="clear" w:color="auto" w:fill="FFFFFF"/>
        </w:rPr>
        <w:t>Lapidot-Lefler, N., &amp; Hosri, H. (2016)</w:t>
      </w:r>
      <w:bookmarkEnd w:id="6"/>
      <w:r w:rsidRPr="000743F4">
        <w:rPr>
          <w:rFonts w:ascii="Georgia" w:hAnsi="Georgia"/>
          <w:color w:val="222222"/>
          <w:sz w:val="18"/>
          <w:szCs w:val="18"/>
          <w:shd w:val="clear" w:color="auto" w:fill="FFFFFF"/>
        </w:rPr>
        <w:t>. Cyberbullying in a diverse society: Comparing Jewish and Arab adolescents in Israel through the lenses of individualistic versus collectivist cultures.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Social Psychology of Education</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19</w:t>
      </w:r>
      <w:r w:rsidRPr="000743F4">
        <w:rPr>
          <w:rFonts w:ascii="Georgia" w:hAnsi="Georgia"/>
          <w:color w:val="222222"/>
          <w:sz w:val="18"/>
          <w:szCs w:val="18"/>
          <w:shd w:val="clear" w:color="auto" w:fill="FFFFFF"/>
        </w:rPr>
        <w:t>(3), 569–585.</w:t>
      </w:r>
      <w:r w:rsidR="009E76DD">
        <w:rPr>
          <w:rFonts w:ascii="Georgia" w:hAnsi="Georgia"/>
          <w:color w:val="222222"/>
          <w:sz w:val="18"/>
          <w:szCs w:val="18"/>
          <w:shd w:val="clear" w:color="auto" w:fill="FFFFFF"/>
        </w:rPr>
        <w:t xml:space="preserve"> </w:t>
      </w:r>
    </w:p>
    <w:p w14:paraId="206238EB" w14:textId="2A9CEFFA" w:rsidR="005E749F" w:rsidRPr="000743F4" w:rsidRDefault="00000000" w:rsidP="000743F4">
      <w:pPr>
        <w:bidi w:val="0"/>
        <w:spacing w:after="120"/>
        <w:ind w:left="397"/>
        <w:jc w:val="both"/>
        <w:rPr>
          <w:rFonts w:ascii="Georgia" w:hAnsi="Georgia"/>
          <w:color w:val="222222"/>
          <w:sz w:val="18"/>
          <w:szCs w:val="18"/>
          <w:shd w:val="clear" w:color="auto" w:fill="FFFFFF"/>
        </w:rPr>
      </w:pPr>
      <w:hyperlink r:id="rId23" w:history="1">
        <w:r w:rsidR="000743F4" w:rsidRPr="005E69EA">
          <w:rPr>
            <w:rStyle w:val="Hyperlink"/>
            <w:rFonts w:ascii="Georgia" w:hAnsi="Georgia"/>
            <w:sz w:val="18"/>
            <w:szCs w:val="18"/>
            <w:shd w:val="clear" w:color="auto" w:fill="FFFFFF"/>
          </w:rPr>
          <w:t>https://link.springer.com/article/10.1007/s11218-016-9339-9</w:t>
        </w:r>
      </w:hyperlink>
    </w:p>
    <w:p w14:paraId="732E5EB8" w14:textId="77777777" w:rsidR="005E749F" w:rsidRPr="000743F4" w:rsidRDefault="005E749F" w:rsidP="000743F4">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Lazarus, R. S. (1990). Theory-based stress measurement.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Psychological Inquiry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1</w:t>
      </w:r>
      <w:r w:rsidRPr="000743F4">
        <w:rPr>
          <w:rFonts w:ascii="Georgia" w:hAnsi="Georgia"/>
          <w:color w:val="222222"/>
          <w:sz w:val="18"/>
          <w:szCs w:val="18"/>
          <w:shd w:val="clear" w:color="auto" w:fill="FFFFFF"/>
        </w:rPr>
        <w:t xml:space="preserve">(1), 3–13. </w:t>
      </w:r>
      <w:hyperlink r:id="rId24" w:history="1">
        <w:r w:rsidRPr="000743F4">
          <w:rPr>
            <w:rFonts w:ascii="Georgia" w:hAnsi="Georgia"/>
            <w:color w:val="0000FF"/>
            <w:sz w:val="18"/>
            <w:szCs w:val="18"/>
            <w:u w:val="single"/>
            <w:shd w:val="clear" w:color="auto" w:fill="FFFFFF"/>
          </w:rPr>
          <w:t>https://doi.org/10.1207/s15327965pli0101_1</w:t>
        </w:r>
      </w:hyperlink>
    </w:p>
    <w:p w14:paraId="62A6CAC9" w14:textId="77777777" w:rsidR="000743F4" w:rsidRDefault="005E749F" w:rsidP="000743F4">
      <w:pPr>
        <w:keepNext/>
        <w:keepLines/>
        <w:bidi w:val="0"/>
        <w:ind w:left="397" w:hanging="397"/>
        <w:jc w:val="both"/>
        <w:rPr>
          <w:rFonts w:ascii="Georgia" w:hAnsi="Georgia"/>
          <w:sz w:val="18"/>
          <w:szCs w:val="18"/>
        </w:rPr>
      </w:pPr>
      <w:r w:rsidRPr="000743F4">
        <w:rPr>
          <w:rFonts w:ascii="Georgia" w:hAnsi="Georgia"/>
          <w:color w:val="222222"/>
          <w:sz w:val="18"/>
          <w:szCs w:val="18"/>
          <w:shd w:val="clear" w:color="auto" w:fill="FFFFFF"/>
        </w:rPr>
        <w:t>Lenhard</w:t>
      </w:r>
      <w:r w:rsidRPr="000743F4">
        <w:rPr>
          <w:rFonts w:ascii="Georgia" w:hAnsi="Georgia"/>
          <w:sz w:val="18"/>
          <w:szCs w:val="18"/>
        </w:rPr>
        <w:t xml:space="preserve">, W., &amp; Lenhard, A. (2014). </w:t>
      </w:r>
      <w:r w:rsidRPr="000743F4">
        <w:rPr>
          <w:rFonts w:ascii="Georgia" w:hAnsi="Georgia"/>
          <w:i/>
          <w:iCs/>
          <w:sz w:val="18"/>
          <w:szCs w:val="18"/>
        </w:rPr>
        <w:t>Hypothesis tests for comparing correlations</w:t>
      </w:r>
      <w:r w:rsidRPr="000743F4">
        <w:rPr>
          <w:rFonts w:ascii="Georgia" w:hAnsi="Georgia"/>
          <w:sz w:val="18"/>
          <w:szCs w:val="18"/>
        </w:rPr>
        <w:t xml:space="preserve">. </w:t>
      </w:r>
    </w:p>
    <w:p w14:paraId="54F4A065" w14:textId="36D45D6F" w:rsidR="005E749F" w:rsidRPr="000743F4" w:rsidRDefault="00000000" w:rsidP="000743F4">
      <w:pPr>
        <w:bidi w:val="0"/>
        <w:spacing w:after="120"/>
        <w:ind w:left="397"/>
        <w:jc w:val="both"/>
        <w:rPr>
          <w:rFonts w:ascii="Georgia" w:hAnsi="Georgia"/>
          <w:sz w:val="18"/>
          <w:szCs w:val="18"/>
        </w:rPr>
      </w:pPr>
      <w:hyperlink r:id="rId25" w:history="1">
        <w:r w:rsidR="000743F4" w:rsidRPr="005E69EA">
          <w:rPr>
            <w:rStyle w:val="Hyperlink"/>
            <w:rFonts w:ascii="Georgia" w:hAnsi="Georgia"/>
            <w:sz w:val="18"/>
            <w:szCs w:val="18"/>
          </w:rPr>
          <w:t>https://www.psychometrica.de/correlation.html</w:t>
        </w:r>
      </w:hyperlink>
      <w:r w:rsidR="005E749F" w:rsidRPr="000743F4">
        <w:rPr>
          <w:rFonts w:ascii="Georgia" w:hAnsi="Georgia"/>
          <w:sz w:val="18"/>
          <w:szCs w:val="18"/>
        </w:rPr>
        <w:t xml:space="preserve">. </w:t>
      </w:r>
    </w:p>
    <w:p w14:paraId="47BA1DBB" w14:textId="77777777" w:rsidR="005E749F" w:rsidRPr="000743F4" w:rsidRDefault="005E749F" w:rsidP="000743F4">
      <w:pPr>
        <w:bidi w:val="0"/>
        <w:spacing w:after="120"/>
        <w:ind w:left="397" w:hanging="397"/>
        <w:jc w:val="both"/>
        <w:rPr>
          <w:rFonts w:ascii="Georgia" w:hAnsi="Georgia"/>
          <w:sz w:val="18"/>
          <w:szCs w:val="18"/>
        </w:rPr>
      </w:pPr>
      <w:r w:rsidRPr="000743F4">
        <w:rPr>
          <w:rFonts w:ascii="Georgia" w:hAnsi="Georgia"/>
          <w:color w:val="222222"/>
          <w:sz w:val="18"/>
          <w:szCs w:val="18"/>
          <w:shd w:val="clear" w:color="auto" w:fill="FFFFFF"/>
        </w:rPr>
        <w:t>Liao, T. F. (2004). Comparing social groups: Wald statistics for testing equality among multiple logit models.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International Journal of Comparative Sociology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45</w:t>
      </w:r>
      <w:r w:rsidRPr="000743F4">
        <w:rPr>
          <w:rFonts w:ascii="Georgia" w:hAnsi="Georgia"/>
          <w:color w:val="222222"/>
          <w:sz w:val="18"/>
          <w:szCs w:val="18"/>
          <w:shd w:val="clear" w:color="auto" w:fill="FFFFFF"/>
        </w:rPr>
        <w:t>(1–2), 3–16.</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hyperlink r:id="rId26" w:history="1">
        <w:r w:rsidRPr="000743F4">
          <w:rPr>
            <w:rStyle w:val="Hyperlink"/>
            <w:rFonts w:ascii="Georgia" w:hAnsi="Georgia"/>
            <w:sz w:val="18"/>
            <w:szCs w:val="18"/>
          </w:rPr>
          <w:t>https://doi.org/10.1177/0020715204048308</w:t>
        </w:r>
      </w:hyperlink>
    </w:p>
    <w:p w14:paraId="4A135D02" w14:textId="77777777" w:rsidR="005E749F" w:rsidRPr="000743F4" w:rsidRDefault="005E749F" w:rsidP="000743F4">
      <w:pPr>
        <w:bidi w:val="0"/>
        <w:spacing w:after="120"/>
        <w:ind w:left="397" w:hanging="397"/>
        <w:jc w:val="both"/>
        <w:rPr>
          <w:rFonts w:ascii="Georgia" w:hAnsi="Georgia"/>
          <w:sz w:val="18"/>
          <w:szCs w:val="18"/>
          <w:lang w:bidi="ar-JO"/>
        </w:rPr>
      </w:pPr>
      <w:r w:rsidRPr="000743F4">
        <w:rPr>
          <w:rFonts w:ascii="Georgia" w:hAnsi="Georgia"/>
          <w:color w:val="222222"/>
          <w:sz w:val="18"/>
          <w:szCs w:val="18"/>
          <w:shd w:val="clear" w:color="auto" w:fill="FFFFFF"/>
        </w:rPr>
        <w:t>Lorber, J. E., &amp; Farrell, S. A. (1991).</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The social construction of gender</w:t>
      </w:r>
      <w:r w:rsidRPr="000743F4">
        <w:rPr>
          <w:rFonts w:ascii="Georgia" w:hAnsi="Georgia"/>
          <w:color w:val="222222"/>
          <w:sz w:val="18"/>
          <w:szCs w:val="18"/>
          <w:shd w:val="clear" w:color="auto" w:fill="FFFFFF"/>
        </w:rPr>
        <w:t xml:space="preserve">. Sage Publications. </w:t>
      </w:r>
    </w:p>
    <w:p w14:paraId="36EC7BF6" w14:textId="77777777" w:rsidR="000743F4" w:rsidRDefault="005E749F" w:rsidP="000743F4">
      <w:pPr>
        <w:keepNext/>
        <w:keepLines/>
        <w:bidi w:val="0"/>
        <w:ind w:left="397" w:hanging="397"/>
        <w:jc w:val="both"/>
        <w:rPr>
          <w:rFonts w:ascii="Georgia" w:eastAsia="David" w:hAnsi="Georgia"/>
          <w:color w:val="222222"/>
          <w:sz w:val="18"/>
          <w:szCs w:val="18"/>
          <w:shd w:val="clear" w:color="auto" w:fill="FFFFFF"/>
        </w:rPr>
      </w:pPr>
      <w:r w:rsidRPr="000743F4">
        <w:rPr>
          <w:rFonts w:ascii="Georgia" w:eastAsia="David" w:hAnsi="Georgia"/>
          <w:color w:val="222222"/>
          <w:sz w:val="18"/>
          <w:szCs w:val="18"/>
          <w:shd w:val="clear" w:color="auto" w:fill="FFFFFF"/>
        </w:rPr>
        <w:lastRenderedPageBreak/>
        <w:t xml:space="preserve">Netemeyer, R. G., Boles, J. S., &amp; McMurrian, R. (1996). </w:t>
      </w:r>
      <w:hyperlink r:id="rId27" w:history="1">
        <w:r w:rsidRPr="000743F4">
          <w:rPr>
            <w:rFonts w:ascii="Georgia" w:eastAsia="David" w:hAnsi="Georgia"/>
            <w:color w:val="222222"/>
            <w:sz w:val="18"/>
            <w:szCs w:val="18"/>
          </w:rPr>
          <w:t>Development and validation of work–family conflict and family–work conflict scales</w:t>
        </w:r>
      </w:hyperlink>
      <w:r w:rsidRPr="000743F4">
        <w:rPr>
          <w:rFonts w:ascii="Georgia" w:eastAsia="David" w:hAnsi="Georgia"/>
          <w:color w:val="222222"/>
          <w:sz w:val="18"/>
          <w:szCs w:val="18"/>
          <w:shd w:val="clear" w:color="auto" w:fill="FFFFFF"/>
        </w:rPr>
        <w:t xml:space="preserve">. </w:t>
      </w:r>
      <w:r w:rsidRPr="000743F4">
        <w:rPr>
          <w:rFonts w:ascii="Georgia" w:eastAsia="David" w:hAnsi="Georgia"/>
          <w:i/>
          <w:iCs/>
          <w:color w:val="222222"/>
          <w:sz w:val="18"/>
          <w:szCs w:val="18"/>
          <w:shd w:val="clear" w:color="auto" w:fill="FFFFFF"/>
        </w:rPr>
        <w:t>Journal of Applied Psychology</w:t>
      </w:r>
      <w:r w:rsidRPr="000743F4">
        <w:rPr>
          <w:rFonts w:ascii="Georgia" w:eastAsia="David" w:hAnsi="Georgia"/>
          <w:color w:val="222222"/>
          <w:sz w:val="18"/>
          <w:szCs w:val="18"/>
          <w:shd w:val="clear" w:color="auto" w:fill="FFFFFF"/>
        </w:rPr>
        <w:t xml:space="preserve">, </w:t>
      </w:r>
      <w:r w:rsidRPr="000743F4">
        <w:rPr>
          <w:rFonts w:ascii="Georgia" w:eastAsia="David" w:hAnsi="Georgia"/>
          <w:i/>
          <w:iCs/>
          <w:color w:val="222222"/>
          <w:sz w:val="18"/>
          <w:szCs w:val="18"/>
          <w:shd w:val="clear" w:color="auto" w:fill="FFFFFF"/>
        </w:rPr>
        <w:t>81</w:t>
      </w:r>
      <w:r w:rsidRPr="000743F4">
        <w:rPr>
          <w:rFonts w:ascii="Georgia" w:eastAsia="David" w:hAnsi="Georgia"/>
          <w:color w:val="222222"/>
          <w:sz w:val="18"/>
          <w:szCs w:val="18"/>
          <w:shd w:val="clear" w:color="auto" w:fill="FFFFFF"/>
        </w:rPr>
        <w:t xml:space="preserve">(4), 400–410. </w:t>
      </w:r>
    </w:p>
    <w:p w14:paraId="63E3F9E7" w14:textId="27E7DEE1" w:rsidR="005E749F" w:rsidRPr="000743F4" w:rsidRDefault="00000000" w:rsidP="000743F4">
      <w:pPr>
        <w:bidi w:val="0"/>
        <w:spacing w:after="120"/>
        <w:ind w:left="397"/>
        <w:jc w:val="both"/>
        <w:rPr>
          <w:rFonts w:ascii="Georgia" w:eastAsia="David" w:hAnsi="Georgia"/>
          <w:color w:val="222222"/>
          <w:sz w:val="18"/>
          <w:szCs w:val="18"/>
          <w:shd w:val="clear" w:color="auto" w:fill="FFFFFF"/>
        </w:rPr>
      </w:pPr>
      <w:hyperlink r:id="rId28" w:history="1">
        <w:r w:rsidR="000743F4" w:rsidRPr="005E69EA">
          <w:rPr>
            <w:rStyle w:val="Hyperlink"/>
            <w:rFonts w:ascii="Georgia" w:eastAsia="David" w:hAnsi="Georgia"/>
            <w:sz w:val="18"/>
            <w:szCs w:val="18"/>
            <w:shd w:val="clear" w:color="auto" w:fill="FFFFFF"/>
          </w:rPr>
          <w:t>https://doi.apa.org/doi/10.1037/0021-9010.81.4.400</w:t>
        </w:r>
      </w:hyperlink>
    </w:p>
    <w:p w14:paraId="2961C3DA" w14:textId="77777777" w:rsidR="000743F4" w:rsidRDefault="005E749F" w:rsidP="000743F4">
      <w:pPr>
        <w:keepNext/>
        <w:keepLines/>
        <w:bidi w:val="0"/>
        <w:ind w:left="397" w:hanging="397"/>
        <w:jc w:val="both"/>
        <w:rPr>
          <w:rFonts w:ascii="Georgia" w:hAnsi="Georgia"/>
          <w:sz w:val="18"/>
          <w:szCs w:val="18"/>
        </w:rPr>
      </w:pPr>
      <w:r w:rsidRPr="000743F4">
        <w:rPr>
          <w:rFonts w:ascii="Georgia" w:hAnsi="Georgia"/>
          <w:color w:val="222222"/>
          <w:sz w:val="18"/>
          <w:szCs w:val="18"/>
          <w:shd w:val="clear" w:color="auto" w:fill="FFFFFF"/>
        </w:rPr>
        <w:t>Nielsen, S. S., &amp; Krasnik, A. (2010). Poorer self-perceived health among migrants and ethnic minorities versus the majority population in Europe: A systematic review.</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International Journal of Public Health</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55</w:t>
      </w:r>
      <w:r w:rsidRPr="000743F4">
        <w:rPr>
          <w:rFonts w:ascii="Georgia" w:hAnsi="Georgia"/>
          <w:color w:val="222222"/>
          <w:sz w:val="18"/>
          <w:szCs w:val="18"/>
          <w:shd w:val="clear" w:color="auto" w:fill="FFFFFF"/>
        </w:rPr>
        <w:t>(5), 357–371.</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p>
    <w:p w14:paraId="3BF70D80" w14:textId="6AE2B01F" w:rsidR="005E749F" w:rsidRPr="000743F4" w:rsidRDefault="00000000" w:rsidP="000743F4">
      <w:pPr>
        <w:bidi w:val="0"/>
        <w:spacing w:after="120"/>
        <w:ind w:left="397"/>
        <w:jc w:val="both"/>
        <w:rPr>
          <w:rFonts w:ascii="Georgia" w:hAnsi="Georgia"/>
          <w:sz w:val="18"/>
          <w:szCs w:val="18"/>
        </w:rPr>
      </w:pPr>
      <w:hyperlink r:id="rId29" w:history="1">
        <w:r w:rsidR="000743F4" w:rsidRPr="005E69EA">
          <w:rPr>
            <w:rStyle w:val="Hyperlink"/>
            <w:rFonts w:ascii="Georgia" w:hAnsi="Georgia"/>
            <w:sz w:val="18"/>
            <w:szCs w:val="18"/>
          </w:rPr>
          <w:t>https://doi.org/10.1007/s00038-010-0145-4</w:t>
        </w:r>
      </w:hyperlink>
    </w:p>
    <w:p w14:paraId="0FCDC7A3" w14:textId="77777777" w:rsidR="005E749F" w:rsidRPr="000743F4" w:rsidRDefault="005E749F" w:rsidP="000743F4">
      <w:pPr>
        <w:bidi w:val="0"/>
        <w:spacing w:after="120"/>
        <w:ind w:left="397" w:hanging="397"/>
        <w:jc w:val="both"/>
        <w:rPr>
          <w:rFonts w:ascii="Georgia" w:eastAsia="David" w:hAnsi="Georgia"/>
          <w:color w:val="222222"/>
          <w:sz w:val="18"/>
          <w:szCs w:val="18"/>
          <w:shd w:val="clear" w:color="auto" w:fill="FFFFFF"/>
        </w:rPr>
      </w:pPr>
      <w:r w:rsidRPr="000743F4">
        <w:rPr>
          <w:rFonts w:ascii="Georgia" w:eastAsia="David" w:hAnsi="Georgia"/>
          <w:color w:val="222222"/>
          <w:sz w:val="18"/>
          <w:szCs w:val="18"/>
          <w:shd w:val="clear" w:color="auto" w:fill="FFFFFF"/>
        </w:rPr>
        <w:t>Nohe, C., Meier, L. L., Sonntag, K., &amp; Michel, A. (2015). The chicken or the egg? A meta-analysis of panel studies of the relationship between work–family conflict and strain.</w:t>
      </w:r>
      <w:r w:rsidRPr="000743F4" w:rsidDel="00E10C2D">
        <w:rPr>
          <w:rFonts w:ascii="Georgia" w:eastAsia="David" w:hAnsi="Georgia"/>
          <w:color w:val="222222"/>
          <w:sz w:val="18"/>
          <w:szCs w:val="18"/>
          <w:shd w:val="clear" w:color="auto" w:fill="FFFFFF"/>
        </w:rPr>
        <w:t xml:space="preserve"> </w:t>
      </w:r>
      <w:r w:rsidRPr="000743F4">
        <w:rPr>
          <w:rFonts w:ascii="Georgia" w:eastAsia="David" w:hAnsi="Georgia"/>
          <w:i/>
          <w:iCs/>
          <w:color w:val="222222"/>
          <w:sz w:val="18"/>
          <w:szCs w:val="18"/>
          <w:shd w:val="clear" w:color="auto" w:fill="FFFFFF"/>
        </w:rPr>
        <w:t>Journal of Applied Psychology</w:t>
      </w:r>
      <w:r w:rsidRPr="000743F4">
        <w:rPr>
          <w:rFonts w:ascii="Georgia" w:eastAsia="David" w:hAnsi="Georgia"/>
          <w:color w:val="222222"/>
          <w:sz w:val="18"/>
          <w:szCs w:val="18"/>
          <w:shd w:val="clear" w:color="auto" w:fill="FFFFFF"/>
        </w:rPr>
        <w:t>,</w:t>
      </w:r>
      <w:r w:rsidRPr="000743F4" w:rsidDel="00E10C2D">
        <w:rPr>
          <w:rFonts w:ascii="Georgia" w:eastAsia="David" w:hAnsi="Georgia"/>
          <w:color w:val="222222"/>
          <w:sz w:val="18"/>
          <w:szCs w:val="18"/>
          <w:shd w:val="clear" w:color="auto" w:fill="FFFFFF"/>
        </w:rPr>
        <w:t xml:space="preserve"> </w:t>
      </w:r>
      <w:r w:rsidRPr="000743F4">
        <w:rPr>
          <w:rFonts w:ascii="Georgia" w:eastAsia="David" w:hAnsi="Georgia"/>
          <w:i/>
          <w:iCs/>
          <w:color w:val="222222"/>
          <w:sz w:val="18"/>
          <w:szCs w:val="18"/>
          <w:shd w:val="clear" w:color="auto" w:fill="FFFFFF"/>
        </w:rPr>
        <w:t>100</w:t>
      </w:r>
      <w:r w:rsidRPr="000743F4">
        <w:rPr>
          <w:rFonts w:ascii="Georgia" w:eastAsia="David" w:hAnsi="Georgia"/>
          <w:color w:val="222222"/>
          <w:sz w:val="18"/>
          <w:szCs w:val="18"/>
          <w:shd w:val="clear" w:color="auto" w:fill="FFFFFF"/>
        </w:rPr>
        <w:t>(2), 522</w:t>
      </w:r>
      <w:r w:rsidRPr="000743F4">
        <w:rPr>
          <w:rFonts w:ascii="Georgia" w:hAnsi="Georgia"/>
          <w:color w:val="222222"/>
          <w:sz w:val="18"/>
          <w:szCs w:val="18"/>
          <w:shd w:val="clear" w:color="auto" w:fill="FFFFFF"/>
        </w:rPr>
        <w:t>–</w:t>
      </w:r>
      <w:r w:rsidRPr="000743F4">
        <w:rPr>
          <w:rFonts w:ascii="Georgia" w:eastAsia="David" w:hAnsi="Georgia"/>
          <w:color w:val="222222"/>
          <w:sz w:val="18"/>
          <w:szCs w:val="18"/>
          <w:shd w:val="clear" w:color="auto" w:fill="FFFFFF"/>
        </w:rPr>
        <w:t>536.</w:t>
      </w:r>
      <w:r w:rsidRPr="000743F4">
        <w:rPr>
          <w:rFonts w:ascii="Georgia" w:eastAsia="David" w:hAnsi="Georgia"/>
          <w:color w:val="222222"/>
          <w:sz w:val="18"/>
          <w:szCs w:val="18"/>
          <w:shd w:val="clear" w:color="auto" w:fill="FFFFFF"/>
          <w:rtl/>
        </w:rPr>
        <w:t>‏</w:t>
      </w:r>
      <w:r w:rsidRPr="000743F4">
        <w:rPr>
          <w:rFonts w:ascii="Georgia" w:eastAsia="David" w:hAnsi="Georgia"/>
          <w:color w:val="222222"/>
          <w:sz w:val="18"/>
          <w:szCs w:val="18"/>
          <w:shd w:val="clear" w:color="auto" w:fill="FFFFFF"/>
        </w:rPr>
        <w:t xml:space="preserve"> </w:t>
      </w:r>
      <w:hyperlink r:id="rId30" w:history="1">
        <w:r w:rsidRPr="000743F4">
          <w:rPr>
            <w:rFonts w:ascii="Georgia" w:eastAsia="David" w:hAnsi="Georgia"/>
            <w:color w:val="0000FF"/>
            <w:sz w:val="18"/>
            <w:szCs w:val="18"/>
            <w:u w:val="single"/>
            <w:shd w:val="clear" w:color="auto" w:fill="FFFFFF"/>
          </w:rPr>
          <w:t>https://doi.org/10.1037/a0038012</w:t>
        </w:r>
      </w:hyperlink>
    </w:p>
    <w:p w14:paraId="64706D69" w14:textId="77777777" w:rsidR="005E749F" w:rsidRPr="000743F4" w:rsidRDefault="005E749F" w:rsidP="000743F4">
      <w:pPr>
        <w:bidi w:val="0"/>
        <w:spacing w:after="120"/>
        <w:ind w:left="397" w:hanging="397"/>
        <w:jc w:val="both"/>
        <w:rPr>
          <w:rFonts w:ascii="Georgia" w:eastAsia="David" w:hAnsi="Georgia"/>
          <w:color w:val="000000"/>
          <w:sz w:val="18"/>
          <w:szCs w:val="18"/>
        </w:rPr>
      </w:pPr>
      <w:r w:rsidRPr="000743F4">
        <w:rPr>
          <w:rFonts w:ascii="Georgia" w:eastAsia="David" w:hAnsi="Georgia"/>
          <w:color w:val="222222"/>
          <w:sz w:val="18"/>
          <w:szCs w:val="18"/>
          <w:shd w:val="clear" w:color="auto" w:fill="FFFFFF"/>
        </w:rPr>
        <w:t>OECD. (2016).</w:t>
      </w:r>
      <w:r w:rsidRPr="000743F4" w:rsidDel="00E10C2D">
        <w:rPr>
          <w:rFonts w:ascii="Georgia" w:eastAsia="David" w:hAnsi="Georgia"/>
          <w:color w:val="222222"/>
          <w:sz w:val="18"/>
          <w:szCs w:val="18"/>
          <w:shd w:val="clear" w:color="auto" w:fill="FFFFFF"/>
        </w:rPr>
        <w:t xml:space="preserve"> </w:t>
      </w:r>
      <w:r w:rsidRPr="000743F4">
        <w:rPr>
          <w:rFonts w:ascii="Georgia" w:eastAsia="David" w:hAnsi="Georgia"/>
          <w:i/>
          <w:iCs/>
          <w:color w:val="222222"/>
          <w:sz w:val="18"/>
          <w:szCs w:val="18"/>
          <w:shd w:val="clear" w:color="auto" w:fill="FFFFFF"/>
        </w:rPr>
        <w:t>Measuring and assessing well-being in Israel</w:t>
      </w:r>
      <w:r w:rsidRPr="000743F4">
        <w:rPr>
          <w:rFonts w:ascii="Georgia" w:eastAsia="David" w:hAnsi="Georgia"/>
          <w:color w:val="222222"/>
          <w:sz w:val="18"/>
          <w:szCs w:val="18"/>
          <w:shd w:val="clear" w:color="auto" w:fill="FFFFFF"/>
        </w:rPr>
        <w:t>. OECD Publishing.</w:t>
      </w:r>
      <w:r w:rsidRPr="000743F4">
        <w:rPr>
          <w:rFonts w:ascii="Georgia" w:eastAsia="David" w:hAnsi="Georgia"/>
          <w:color w:val="222222"/>
          <w:sz w:val="18"/>
          <w:szCs w:val="18"/>
          <w:shd w:val="clear" w:color="auto" w:fill="FFFFFF"/>
          <w:rtl/>
        </w:rPr>
        <w:t xml:space="preserve"> ‏</w:t>
      </w:r>
    </w:p>
    <w:p w14:paraId="482253FF" w14:textId="43F5425F" w:rsidR="005E749F" w:rsidRPr="000743F4" w:rsidRDefault="005E749F" w:rsidP="002D0014">
      <w:pPr>
        <w:keepNext/>
        <w:keepLines/>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Ophir, A., &amp; Polos, J. (2022). Care life expectancy: Gender and unpaid work in the context of population aging.</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Population Research and Policy Review</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41</w:t>
      </w:r>
      <w:r w:rsidRPr="000743F4">
        <w:rPr>
          <w:rFonts w:ascii="Georgia" w:hAnsi="Georgia"/>
          <w:color w:val="222222"/>
          <w:sz w:val="18"/>
          <w:szCs w:val="18"/>
          <w:shd w:val="clear" w:color="auto" w:fill="FFFFFF"/>
        </w:rPr>
        <w:t xml:space="preserve">(1), 197–227. </w:t>
      </w:r>
      <w:hyperlink r:id="rId31" w:history="1">
        <w:r w:rsidR="000743F4" w:rsidRPr="005E69EA">
          <w:rPr>
            <w:rStyle w:val="Hyperlink"/>
            <w:rFonts w:ascii="Georgia" w:hAnsi="Georgia"/>
            <w:sz w:val="18"/>
            <w:szCs w:val="18"/>
            <w:shd w:val="clear" w:color="auto" w:fill="FFFFFF"/>
          </w:rPr>
          <w:t>https://link.springer.com/article/10.1007/s11113-021-09640-z</w:t>
        </w:r>
      </w:hyperlink>
    </w:p>
    <w:p w14:paraId="67FD4B54" w14:textId="414EF842" w:rsidR="005E749F" w:rsidRPr="000743F4" w:rsidRDefault="005E749F" w:rsidP="000743F4">
      <w:pPr>
        <w:bidi w:val="0"/>
        <w:spacing w:after="120"/>
        <w:ind w:left="397" w:hanging="397"/>
        <w:jc w:val="both"/>
        <w:rPr>
          <w:rFonts w:ascii="Georgia" w:eastAsia="David" w:hAnsi="Georgia"/>
          <w:color w:val="222222"/>
          <w:sz w:val="18"/>
          <w:szCs w:val="18"/>
          <w:shd w:val="clear" w:color="auto" w:fill="FFFFFF"/>
        </w:rPr>
      </w:pPr>
      <w:r w:rsidRPr="000743F4">
        <w:rPr>
          <w:rFonts w:ascii="Georgia" w:hAnsi="Georgia"/>
          <w:color w:val="222222"/>
          <w:sz w:val="18"/>
          <w:szCs w:val="18"/>
          <w:shd w:val="clear" w:color="auto" w:fill="FFFFFF"/>
        </w:rPr>
        <w:t>Pearce, D. (1990). The feminization of poverty.</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for Peace and Justice Studies</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w:t>
      </w:r>
      <w:r w:rsidRPr="000743F4">
        <w:rPr>
          <w:rFonts w:ascii="Georgia" w:hAnsi="Georgia"/>
          <w:color w:val="222222"/>
          <w:sz w:val="18"/>
          <w:szCs w:val="18"/>
          <w:shd w:val="clear" w:color="auto" w:fill="FFFFFF"/>
        </w:rPr>
        <w:t>(1), 1–20.</w:t>
      </w:r>
      <w:r w:rsidRPr="000743F4">
        <w:rPr>
          <w:rFonts w:ascii="Georgia" w:hAnsi="Georgia"/>
          <w:color w:val="222222"/>
          <w:sz w:val="18"/>
          <w:szCs w:val="18"/>
          <w:shd w:val="clear" w:color="auto" w:fill="FFFFFF"/>
          <w:rtl/>
        </w:rPr>
        <w:t>‏</w:t>
      </w:r>
      <w:r w:rsidRPr="000743F4">
        <w:rPr>
          <w:rFonts w:ascii="Georgia" w:eastAsia="David" w:hAnsi="Georgia"/>
          <w:color w:val="222222"/>
          <w:sz w:val="18"/>
          <w:szCs w:val="18"/>
          <w:shd w:val="clear" w:color="auto" w:fill="FFFFFF"/>
        </w:rPr>
        <w:t xml:space="preserve"> </w:t>
      </w:r>
      <w:hyperlink r:id="rId32" w:history="1">
        <w:r w:rsidRPr="000743F4">
          <w:rPr>
            <w:rStyle w:val="Hyperlink"/>
            <w:rFonts w:ascii="Georgia" w:eastAsia="David" w:hAnsi="Georgia"/>
            <w:sz w:val="18"/>
            <w:szCs w:val="18"/>
            <w:shd w:val="clear" w:color="auto" w:fill="FFFFFF"/>
          </w:rPr>
          <w:t>https://doi.org/10.5840/peacejustice19902113</w:t>
        </w:r>
      </w:hyperlink>
    </w:p>
    <w:p w14:paraId="27702841" w14:textId="77777777" w:rsidR="000743F4" w:rsidRDefault="005E749F" w:rsidP="000743F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Peng, K., &amp; Nisbett, R. E. (1999). Culture, dialectics, and reasoning about contradiction.</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American Psychologist</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54</w:t>
      </w:r>
      <w:r w:rsidRPr="000743F4">
        <w:rPr>
          <w:rFonts w:ascii="Georgia" w:hAnsi="Georgia"/>
          <w:color w:val="222222"/>
          <w:sz w:val="18"/>
          <w:szCs w:val="18"/>
          <w:shd w:val="clear" w:color="auto" w:fill="FFFFFF"/>
        </w:rPr>
        <w:t xml:space="preserve">(9), 741–754. </w:t>
      </w:r>
    </w:p>
    <w:p w14:paraId="7B3FD2B8" w14:textId="7F4FEFFE" w:rsidR="005E749F" w:rsidRPr="000743F4" w:rsidRDefault="00000000" w:rsidP="000743F4">
      <w:pPr>
        <w:bidi w:val="0"/>
        <w:spacing w:after="120"/>
        <w:ind w:left="397"/>
        <w:jc w:val="both"/>
        <w:rPr>
          <w:rFonts w:ascii="Georgia" w:hAnsi="Georgia"/>
          <w:color w:val="222222"/>
          <w:sz w:val="18"/>
          <w:szCs w:val="18"/>
          <w:shd w:val="clear" w:color="auto" w:fill="FFFFFF"/>
        </w:rPr>
      </w:pPr>
      <w:hyperlink r:id="rId33" w:history="1">
        <w:r w:rsidR="000743F4" w:rsidRPr="005E69EA">
          <w:rPr>
            <w:rStyle w:val="Hyperlink"/>
            <w:rFonts w:ascii="Georgia" w:hAnsi="Georgia"/>
            <w:sz w:val="18"/>
            <w:szCs w:val="18"/>
            <w:shd w:val="clear" w:color="auto" w:fill="FFFFFF"/>
          </w:rPr>
          <w:t>https://psycnet.apa.org/doi/10.1037/0003-066X.54.9.741</w:t>
        </w:r>
      </w:hyperlink>
    </w:p>
    <w:p w14:paraId="5A83CAB0" w14:textId="6CC9994A" w:rsidR="005E749F" w:rsidRPr="000743F4" w:rsidRDefault="005E749F" w:rsidP="000743F4">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Rego, A., &amp; Cunha, M. P. (2009). How individualism–collectivism orientations predict happiness in a collectivistic context.</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Happiness Studies</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10</w:t>
      </w:r>
      <w:r w:rsidRPr="000743F4">
        <w:rPr>
          <w:rFonts w:ascii="Georgia" w:hAnsi="Georgia"/>
          <w:color w:val="222222"/>
          <w:sz w:val="18"/>
          <w:szCs w:val="18"/>
          <w:shd w:val="clear" w:color="auto" w:fill="FFFFFF"/>
        </w:rPr>
        <w:t>(1), 19–35.</w:t>
      </w:r>
      <w:r w:rsidRPr="000743F4">
        <w:rPr>
          <w:rFonts w:ascii="Georgia" w:hAnsi="Georgia"/>
          <w:color w:val="222222"/>
          <w:sz w:val="18"/>
          <w:szCs w:val="18"/>
          <w:shd w:val="clear" w:color="auto" w:fill="FFFFFF"/>
          <w:rtl/>
        </w:rPr>
        <w:t>‏</w:t>
      </w:r>
      <w:r w:rsidRPr="000743F4">
        <w:rPr>
          <w:rFonts w:ascii="Georgia" w:hAnsi="Georgia"/>
          <w:color w:val="222222"/>
          <w:sz w:val="18"/>
          <w:szCs w:val="18"/>
          <w:shd w:val="clear" w:color="auto" w:fill="FFFFFF"/>
        </w:rPr>
        <w:t xml:space="preserve"> </w:t>
      </w:r>
      <w:hyperlink r:id="rId34" w:history="1">
        <w:r w:rsidRPr="000743F4">
          <w:rPr>
            <w:rStyle w:val="Hyperlink"/>
            <w:rFonts w:ascii="Georgia" w:hAnsi="Georgia"/>
            <w:sz w:val="18"/>
            <w:szCs w:val="18"/>
            <w:shd w:val="clear" w:color="auto" w:fill="FFFFFF"/>
          </w:rPr>
          <w:t>https://psycnet.apa.org/doi/10.1007/s10902-007-9059-0</w:t>
        </w:r>
      </w:hyperlink>
    </w:p>
    <w:p w14:paraId="73219653" w14:textId="77777777" w:rsidR="000743F4" w:rsidRDefault="005E749F" w:rsidP="000743F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Schmidt, S., Roesler, U., Kusserow, T., &amp; Rau, R. (2014). Uncertainty in the workplace: Examining role ambiguity and role conflict, and their link to depression: A meta-analysis.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European Journal of Work and Organizational Psychology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23</w:t>
      </w:r>
      <w:r w:rsidRPr="000743F4">
        <w:rPr>
          <w:rFonts w:ascii="Georgia" w:hAnsi="Georgia"/>
          <w:color w:val="222222"/>
          <w:sz w:val="18"/>
          <w:szCs w:val="18"/>
          <w:shd w:val="clear" w:color="auto" w:fill="FFFFFF"/>
        </w:rPr>
        <w:t>(1), 91–106.</w:t>
      </w:r>
      <w:r w:rsidRPr="000743F4">
        <w:rPr>
          <w:rFonts w:ascii="Georgia" w:hAnsi="Georgia"/>
          <w:color w:val="222222"/>
          <w:sz w:val="18"/>
          <w:szCs w:val="18"/>
          <w:shd w:val="clear" w:color="auto" w:fill="FFFFFF"/>
          <w:rtl/>
        </w:rPr>
        <w:t>‏</w:t>
      </w:r>
      <w:r w:rsidRPr="000743F4">
        <w:rPr>
          <w:rFonts w:ascii="Georgia" w:hAnsi="Georgia"/>
          <w:color w:val="222222"/>
          <w:sz w:val="18"/>
          <w:szCs w:val="18"/>
          <w:shd w:val="clear" w:color="auto" w:fill="FFFFFF"/>
        </w:rPr>
        <w:t xml:space="preserve"> </w:t>
      </w:r>
    </w:p>
    <w:p w14:paraId="0D03A6DF" w14:textId="13644229" w:rsidR="005E749F" w:rsidRPr="000743F4" w:rsidRDefault="00000000" w:rsidP="000743F4">
      <w:pPr>
        <w:bidi w:val="0"/>
        <w:spacing w:after="120"/>
        <w:ind w:left="397"/>
        <w:jc w:val="both"/>
        <w:rPr>
          <w:rFonts w:ascii="Georgia" w:hAnsi="Georgia"/>
          <w:color w:val="222222"/>
          <w:sz w:val="18"/>
          <w:szCs w:val="18"/>
          <w:shd w:val="clear" w:color="auto" w:fill="FFFFFF"/>
        </w:rPr>
      </w:pPr>
      <w:hyperlink r:id="rId35" w:history="1">
        <w:r w:rsidR="000743F4" w:rsidRPr="005E69EA">
          <w:rPr>
            <w:rStyle w:val="Hyperlink"/>
            <w:rFonts w:ascii="Georgia" w:hAnsi="Georgia"/>
            <w:sz w:val="18"/>
            <w:szCs w:val="18"/>
            <w:shd w:val="clear" w:color="auto" w:fill="FFFFFF"/>
          </w:rPr>
          <w:t>https://psycnet.apa.org/doi/10.1080/1359432X.2012.711523</w:t>
        </w:r>
      </w:hyperlink>
    </w:p>
    <w:p w14:paraId="60255FD3" w14:textId="77777777" w:rsidR="005E749F" w:rsidRPr="000743F4" w:rsidRDefault="005E749F" w:rsidP="000743F4">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Seymour, G., &amp; Floro, M. S. (2016).</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Identity, household work, and subjective well-being among rural women in Bangladesh</w:t>
      </w:r>
      <w:r w:rsidRPr="000743F4">
        <w:rPr>
          <w:rFonts w:ascii="Georgia" w:hAnsi="Georgia"/>
          <w:color w:val="222222"/>
          <w:sz w:val="18"/>
          <w:szCs w:val="18"/>
          <w:shd w:val="clear" w:color="auto" w:fill="FFFFFF"/>
        </w:rPr>
        <w:t>. IFPRI Discussion Paper 1580. International Food Policy Research Institute.</w:t>
      </w:r>
      <w:r w:rsidRPr="000743F4">
        <w:rPr>
          <w:rFonts w:ascii="Georgia" w:hAnsi="Georgia"/>
          <w:color w:val="222222"/>
          <w:sz w:val="18"/>
          <w:szCs w:val="18"/>
          <w:shd w:val="clear" w:color="auto" w:fill="FFFFFF"/>
          <w:rtl/>
        </w:rPr>
        <w:t xml:space="preserve"> ‏</w:t>
      </w:r>
      <w:r w:rsidRPr="000743F4">
        <w:rPr>
          <w:rFonts w:ascii="Georgia" w:hAnsi="Georgia"/>
          <w:color w:val="222222"/>
          <w:sz w:val="18"/>
          <w:szCs w:val="18"/>
          <w:shd w:val="clear" w:color="auto" w:fill="FFFFFF"/>
        </w:rPr>
        <w:t xml:space="preserve"> </w:t>
      </w:r>
    </w:p>
    <w:p w14:paraId="26578929" w14:textId="77777777" w:rsidR="002D0014" w:rsidRDefault="005E749F" w:rsidP="002D001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Shaffer, M. A., Joplin, J. R., &amp; Hsu, Y. S. (2011). Expanding the boundaries of work-family research: A review and agenda for future research.</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International Journal of Cross Cultural Management</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11</w:t>
      </w:r>
      <w:r w:rsidRPr="000743F4">
        <w:rPr>
          <w:rFonts w:ascii="Georgia" w:hAnsi="Georgia"/>
          <w:color w:val="222222"/>
          <w:sz w:val="18"/>
          <w:szCs w:val="18"/>
          <w:shd w:val="clear" w:color="auto" w:fill="FFFFFF"/>
        </w:rPr>
        <w:t xml:space="preserve">(2), 221–268. </w:t>
      </w:r>
    </w:p>
    <w:p w14:paraId="14D9FEF1" w14:textId="1CBA102D" w:rsidR="005E749F" w:rsidRPr="000743F4" w:rsidRDefault="00000000" w:rsidP="002D0014">
      <w:pPr>
        <w:bidi w:val="0"/>
        <w:spacing w:after="120"/>
        <w:ind w:left="397"/>
        <w:jc w:val="both"/>
        <w:rPr>
          <w:rFonts w:ascii="Georgia" w:hAnsi="Georgia"/>
          <w:color w:val="222222"/>
          <w:sz w:val="18"/>
          <w:szCs w:val="18"/>
          <w:shd w:val="clear" w:color="auto" w:fill="FFFFFF"/>
        </w:rPr>
      </w:pPr>
      <w:hyperlink r:id="rId36" w:history="1">
        <w:r w:rsidR="002D0014" w:rsidRPr="005877CA">
          <w:rPr>
            <w:rStyle w:val="Hyperlink"/>
            <w:rFonts w:ascii="Georgia" w:hAnsi="Georgia"/>
            <w:sz w:val="18"/>
            <w:szCs w:val="18"/>
            <w:shd w:val="clear" w:color="auto" w:fill="FFFFFF"/>
          </w:rPr>
          <w:t>http://dx.doi.org/10.1177/1470595811398800</w:t>
        </w:r>
      </w:hyperlink>
    </w:p>
    <w:p w14:paraId="0A161C80" w14:textId="68BB9050" w:rsidR="005E749F" w:rsidRPr="000743F4" w:rsidRDefault="005E749F" w:rsidP="000743F4">
      <w:pPr>
        <w:bidi w:val="0"/>
        <w:spacing w:after="120"/>
        <w:ind w:left="397" w:hanging="397"/>
        <w:jc w:val="both"/>
        <w:rPr>
          <w:rFonts w:ascii="Georgia" w:hAnsi="Georgia"/>
          <w:sz w:val="18"/>
          <w:szCs w:val="18"/>
        </w:rPr>
      </w:pPr>
      <w:r w:rsidRPr="000743F4">
        <w:rPr>
          <w:rFonts w:ascii="Georgia" w:hAnsi="Georgia"/>
          <w:color w:val="222222"/>
          <w:sz w:val="18"/>
          <w:szCs w:val="18"/>
          <w:shd w:val="clear" w:color="auto" w:fill="FFFFFF"/>
        </w:rPr>
        <w:lastRenderedPageBreak/>
        <w:t>Skinner, N., &amp; Pocock, B. (2008). Work-life conflict: Is work time or work overload more important?</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Asia Pacific Journal of Human Resources</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46</w:t>
      </w:r>
      <w:r w:rsidRPr="000743F4">
        <w:rPr>
          <w:rFonts w:ascii="Georgia" w:hAnsi="Georgia"/>
          <w:color w:val="222222"/>
          <w:sz w:val="18"/>
          <w:szCs w:val="18"/>
          <w:shd w:val="clear" w:color="auto" w:fill="FFFFFF"/>
        </w:rPr>
        <w:t>(3), 303–315.</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hyperlink r:id="rId37" w:history="1">
        <w:r w:rsidRPr="000743F4">
          <w:rPr>
            <w:rFonts w:ascii="Georgia" w:hAnsi="Georgia"/>
            <w:color w:val="0000FF"/>
            <w:sz w:val="18"/>
            <w:szCs w:val="18"/>
            <w:u w:val="single"/>
          </w:rPr>
          <w:t>https://doi.org/10.1177/1038411108095761</w:t>
        </w:r>
      </w:hyperlink>
    </w:p>
    <w:p w14:paraId="3F70C42D" w14:textId="6D64B7BC" w:rsidR="000743F4" w:rsidRDefault="005E749F" w:rsidP="00C13F6B">
      <w:pPr>
        <w:keepNext/>
        <w:keepLines/>
        <w:bidi w:val="0"/>
        <w:ind w:left="397" w:hanging="397"/>
        <w:jc w:val="both"/>
        <w:rPr>
          <w:rFonts w:ascii="Georgia" w:hAnsi="Georgia"/>
          <w:sz w:val="18"/>
          <w:szCs w:val="18"/>
        </w:rPr>
      </w:pPr>
      <w:r w:rsidRPr="000743F4">
        <w:rPr>
          <w:rFonts w:ascii="Georgia" w:hAnsi="Georgia"/>
          <w:color w:val="222222"/>
          <w:sz w:val="18"/>
          <w:szCs w:val="18"/>
          <w:shd w:val="clear" w:color="auto" w:fill="FFFFFF"/>
        </w:rPr>
        <w:t>Sojo, V. E., Wood, R. E., &amp; Genat, A. E. (2016). Harmful workplace experiences and women’s occupational well-being: A meta-analysis.</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Psychology of Women Quarterly</w:t>
      </w:r>
      <w:r w:rsidRPr="000743F4">
        <w:rPr>
          <w:rFonts w:ascii="Georgia" w:hAnsi="Georgia"/>
          <w:color w:val="222222"/>
          <w:sz w:val="18"/>
          <w:szCs w:val="18"/>
          <w:shd w:val="clear" w:color="auto" w:fill="FFFFFF"/>
        </w:rPr>
        <w:t>,</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40</w:t>
      </w:r>
      <w:r w:rsidRPr="000743F4">
        <w:rPr>
          <w:rFonts w:ascii="Georgia" w:hAnsi="Georgia"/>
          <w:color w:val="222222"/>
          <w:sz w:val="18"/>
          <w:szCs w:val="18"/>
          <w:shd w:val="clear" w:color="auto" w:fill="FFFFFF"/>
        </w:rPr>
        <w:t>(1), 10–40.</w:t>
      </w:r>
      <w:r w:rsidRPr="000743F4">
        <w:rPr>
          <w:rFonts w:ascii="Georgia" w:hAnsi="Georgia"/>
          <w:color w:val="222222"/>
          <w:sz w:val="18"/>
          <w:szCs w:val="18"/>
          <w:shd w:val="clear" w:color="auto" w:fill="FFFFFF"/>
          <w:rtl/>
        </w:rPr>
        <w:t>‏</w:t>
      </w:r>
      <w:r w:rsidR="009E76DD">
        <w:rPr>
          <w:rFonts w:ascii="Georgia" w:hAnsi="Georgia"/>
          <w:sz w:val="18"/>
          <w:szCs w:val="18"/>
        </w:rPr>
        <w:t xml:space="preserve"> </w:t>
      </w:r>
    </w:p>
    <w:p w14:paraId="0D500FC7" w14:textId="545B0F74" w:rsidR="005E749F" w:rsidRPr="000743F4" w:rsidRDefault="00000000" w:rsidP="000743F4">
      <w:pPr>
        <w:bidi w:val="0"/>
        <w:spacing w:after="120"/>
        <w:ind w:left="397"/>
        <w:jc w:val="both"/>
        <w:rPr>
          <w:rFonts w:ascii="Georgia" w:hAnsi="Georgia"/>
          <w:sz w:val="18"/>
          <w:szCs w:val="18"/>
        </w:rPr>
      </w:pPr>
      <w:hyperlink r:id="rId38" w:history="1">
        <w:r w:rsidR="000743F4" w:rsidRPr="005E69EA">
          <w:rPr>
            <w:rStyle w:val="Hyperlink"/>
            <w:rFonts w:ascii="Georgia" w:hAnsi="Georgia"/>
            <w:sz w:val="18"/>
            <w:szCs w:val="18"/>
          </w:rPr>
          <w:t>https://doi.org/10.1177%2F0361684315599346</w:t>
        </w:r>
      </w:hyperlink>
    </w:p>
    <w:p w14:paraId="5379FE63" w14:textId="77777777" w:rsidR="005E749F" w:rsidRPr="000743F4" w:rsidRDefault="005E749F" w:rsidP="000743F4">
      <w:pPr>
        <w:bidi w:val="0"/>
        <w:spacing w:after="120"/>
        <w:ind w:left="397" w:hanging="397"/>
        <w:jc w:val="both"/>
        <w:rPr>
          <w:rFonts w:ascii="Georgia" w:hAnsi="Georgia"/>
          <w:sz w:val="18"/>
          <w:szCs w:val="18"/>
        </w:rPr>
      </w:pPr>
      <w:bookmarkStart w:id="7" w:name="_Hlk106131216"/>
      <w:r w:rsidRPr="000743F4">
        <w:rPr>
          <w:rFonts w:ascii="Georgia" w:hAnsi="Georgia"/>
          <w:sz w:val="18"/>
          <w:szCs w:val="18"/>
        </w:rPr>
        <w:t xml:space="preserve">Spector, P., Allen, T., Poelmans, S., Cooper, C., Bernin, P., Hart, P., &amp; Yu, S. (2005). </w:t>
      </w:r>
      <w:bookmarkEnd w:id="7"/>
      <w:r w:rsidRPr="000743F4">
        <w:rPr>
          <w:rFonts w:ascii="Georgia" w:hAnsi="Georgia"/>
          <w:sz w:val="18"/>
          <w:szCs w:val="18"/>
        </w:rPr>
        <w:t xml:space="preserve">An international comparative study of work/family stress and occupational strain. In S. Poelmans (Ed.), </w:t>
      </w:r>
      <w:r w:rsidRPr="000743F4">
        <w:rPr>
          <w:rFonts w:ascii="Georgia" w:hAnsi="Georgia"/>
          <w:i/>
          <w:iCs/>
          <w:sz w:val="18"/>
          <w:szCs w:val="18"/>
        </w:rPr>
        <w:t>Work and family: An international research perspective</w:t>
      </w:r>
      <w:r w:rsidRPr="000743F4">
        <w:rPr>
          <w:rFonts w:ascii="Georgia" w:hAnsi="Georgia"/>
          <w:sz w:val="18"/>
          <w:szCs w:val="18"/>
        </w:rPr>
        <w:t xml:space="preserve"> (pp. 71</w:t>
      </w:r>
      <w:r w:rsidRPr="000743F4">
        <w:rPr>
          <w:rFonts w:ascii="Georgia" w:hAnsi="Georgia"/>
          <w:color w:val="222222"/>
          <w:sz w:val="18"/>
          <w:szCs w:val="18"/>
          <w:shd w:val="clear" w:color="auto" w:fill="FFFFFF"/>
        </w:rPr>
        <w:t>–</w:t>
      </w:r>
      <w:r w:rsidRPr="000743F4">
        <w:rPr>
          <w:rFonts w:ascii="Georgia" w:hAnsi="Georgia"/>
          <w:sz w:val="18"/>
          <w:szCs w:val="18"/>
        </w:rPr>
        <w:t>84). Lawrence Erlbaum.</w:t>
      </w:r>
    </w:p>
    <w:p w14:paraId="0AF02334" w14:textId="77777777" w:rsidR="000743F4" w:rsidRDefault="005E749F" w:rsidP="000743F4">
      <w:pPr>
        <w:keepNext/>
        <w:keepLines/>
        <w:bidi w:val="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Stevenson, B., &amp; Wolfers, J. (2009). The paradox of declining female happiness.</w:t>
      </w:r>
      <w:r w:rsidRPr="000743F4" w:rsidDel="004D76C8">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American Economic Journal: Economic Policy</w:t>
      </w:r>
      <w:r w:rsidRPr="000743F4">
        <w:rPr>
          <w:rFonts w:ascii="Georgia" w:hAnsi="Georgia"/>
          <w:color w:val="222222"/>
          <w:sz w:val="18"/>
          <w:szCs w:val="18"/>
          <w:shd w:val="clear" w:color="auto" w:fill="FFFFFF"/>
        </w:rPr>
        <w:t>,</w:t>
      </w:r>
      <w:r w:rsidRPr="000743F4">
        <w:rPr>
          <w:rFonts w:ascii="Georgia" w:hAnsi="Georgia"/>
          <w:color w:val="222222"/>
          <w:sz w:val="18"/>
          <w:szCs w:val="18"/>
          <w:shd w:val="clear" w:color="auto" w:fill="FFFFFF"/>
          <w:rtl/>
        </w:rPr>
        <w:t xml:space="preserve"> </w:t>
      </w:r>
      <w:r w:rsidRPr="000743F4">
        <w:rPr>
          <w:rFonts w:ascii="Georgia" w:hAnsi="Georgia"/>
          <w:i/>
          <w:iCs/>
          <w:color w:val="222222"/>
          <w:sz w:val="18"/>
          <w:szCs w:val="18"/>
          <w:shd w:val="clear" w:color="auto" w:fill="FFFFFF"/>
        </w:rPr>
        <w:t>1</w:t>
      </w:r>
      <w:r w:rsidRPr="000743F4">
        <w:rPr>
          <w:rFonts w:ascii="Georgia" w:hAnsi="Georgia"/>
          <w:color w:val="222222"/>
          <w:sz w:val="18"/>
          <w:szCs w:val="18"/>
          <w:shd w:val="clear" w:color="auto" w:fill="FFFFFF"/>
        </w:rPr>
        <w:t>(2), 190–225.</w:t>
      </w:r>
      <w:r w:rsidRPr="000743F4">
        <w:rPr>
          <w:rFonts w:ascii="Georgia" w:hAnsi="Georgia"/>
          <w:color w:val="222222"/>
          <w:sz w:val="18"/>
          <w:szCs w:val="18"/>
          <w:shd w:val="clear" w:color="auto" w:fill="FFFFFF"/>
          <w:rtl/>
        </w:rPr>
        <w:t>‏</w:t>
      </w:r>
      <w:r w:rsidRPr="000743F4">
        <w:rPr>
          <w:rFonts w:ascii="Georgia" w:hAnsi="Georgia"/>
          <w:color w:val="222222"/>
          <w:sz w:val="18"/>
          <w:szCs w:val="18"/>
          <w:shd w:val="clear" w:color="auto" w:fill="FFFFFF"/>
        </w:rPr>
        <w:t xml:space="preserve"> </w:t>
      </w:r>
    </w:p>
    <w:p w14:paraId="0A21058B" w14:textId="18416924" w:rsidR="005E749F" w:rsidRPr="000743F4" w:rsidRDefault="00000000" w:rsidP="000743F4">
      <w:pPr>
        <w:bidi w:val="0"/>
        <w:spacing w:after="120"/>
        <w:ind w:left="397"/>
        <w:jc w:val="both"/>
        <w:rPr>
          <w:rFonts w:ascii="Georgia" w:hAnsi="Georgia"/>
          <w:color w:val="353C3F"/>
          <w:sz w:val="18"/>
          <w:szCs w:val="18"/>
          <w:shd w:val="clear" w:color="auto" w:fill="FFFFFF"/>
        </w:rPr>
      </w:pPr>
      <w:hyperlink r:id="rId39" w:history="1">
        <w:r w:rsidR="000743F4" w:rsidRPr="005E69EA">
          <w:rPr>
            <w:rStyle w:val="Hyperlink"/>
            <w:rFonts w:ascii="Georgia" w:hAnsi="Georgia"/>
            <w:sz w:val="18"/>
            <w:szCs w:val="18"/>
            <w:shd w:val="clear" w:color="auto" w:fill="FFFFFF"/>
          </w:rPr>
          <w:t>https://eml.berkeley.edu/~cle/laborlunch/stevenson.pdf</w:t>
        </w:r>
      </w:hyperlink>
    </w:p>
    <w:p w14:paraId="65BA48EC" w14:textId="77777777" w:rsidR="000743F4" w:rsidRDefault="005E749F" w:rsidP="000743F4">
      <w:pPr>
        <w:keepNext/>
        <w:keepLines/>
        <w:bidi w:val="0"/>
        <w:ind w:left="397" w:hanging="397"/>
        <w:jc w:val="both"/>
        <w:rPr>
          <w:rFonts w:ascii="Georgia" w:hAnsi="Georgia"/>
          <w:color w:val="333333"/>
          <w:sz w:val="18"/>
          <w:szCs w:val="18"/>
        </w:rPr>
      </w:pPr>
      <w:r w:rsidRPr="000743F4">
        <w:rPr>
          <w:rFonts w:ascii="Georgia" w:hAnsi="Georgia"/>
          <w:color w:val="222222"/>
          <w:sz w:val="18"/>
          <w:szCs w:val="18"/>
          <w:shd w:val="clear" w:color="auto" w:fill="FFFFFF"/>
        </w:rPr>
        <w:t>Stier, H., &amp; Lewin-Epstein, N. (2007). Policy effects on the division of housework.</w:t>
      </w:r>
      <w:r w:rsidRPr="000743F4" w:rsidDel="00E10C2D">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Journal of Comparative Policy Analysis</w:t>
      </w:r>
      <w:r w:rsidRPr="000743F4">
        <w:rPr>
          <w:rFonts w:ascii="Georgia" w:hAnsi="Georgia"/>
          <w:color w:val="222222"/>
          <w:sz w:val="18"/>
          <w:szCs w:val="18"/>
          <w:shd w:val="clear" w:color="auto" w:fill="FFFFFF"/>
        </w:rPr>
        <w:t>,</w:t>
      </w:r>
      <w:r w:rsidRPr="000743F4">
        <w:rPr>
          <w:rFonts w:ascii="Georgia" w:hAnsi="Georgia"/>
          <w:color w:val="222222"/>
          <w:sz w:val="18"/>
          <w:szCs w:val="18"/>
          <w:shd w:val="clear" w:color="auto" w:fill="FFFFFF"/>
          <w:rtl/>
        </w:rPr>
        <w:t xml:space="preserve"> </w:t>
      </w:r>
      <w:r w:rsidRPr="000743F4">
        <w:rPr>
          <w:rFonts w:ascii="Georgia" w:hAnsi="Georgia"/>
          <w:i/>
          <w:iCs/>
          <w:color w:val="222222"/>
          <w:sz w:val="18"/>
          <w:szCs w:val="18"/>
          <w:shd w:val="clear" w:color="auto" w:fill="FFFFFF"/>
        </w:rPr>
        <w:t>9</w:t>
      </w:r>
      <w:r w:rsidRPr="000743F4">
        <w:rPr>
          <w:rFonts w:ascii="Georgia" w:hAnsi="Georgia"/>
          <w:color w:val="222222"/>
          <w:sz w:val="18"/>
          <w:szCs w:val="18"/>
          <w:shd w:val="clear" w:color="auto" w:fill="FFFFFF"/>
        </w:rPr>
        <w:t>(3), 235–259.</w:t>
      </w:r>
      <w:r w:rsidRPr="000743F4">
        <w:rPr>
          <w:rFonts w:ascii="Georgia" w:hAnsi="Georgia"/>
          <w:color w:val="222222"/>
          <w:sz w:val="18"/>
          <w:szCs w:val="18"/>
          <w:shd w:val="clear" w:color="auto" w:fill="FFFFFF"/>
          <w:rtl/>
        </w:rPr>
        <w:t>‏</w:t>
      </w:r>
      <w:r w:rsidRPr="000743F4">
        <w:rPr>
          <w:rFonts w:ascii="Georgia" w:hAnsi="Georgia"/>
          <w:color w:val="333333"/>
          <w:sz w:val="18"/>
          <w:szCs w:val="18"/>
        </w:rPr>
        <w:t xml:space="preserve"> </w:t>
      </w:r>
    </w:p>
    <w:p w14:paraId="2FDE565A" w14:textId="1B74AA69" w:rsidR="005E749F" w:rsidRPr="000743F4" w:rsidRDefault="00000000" w:rsidP="000743F4">
      <w:pPr>
        <w:pStyle w:val="dx-doi"/>
        <w:spacing w:before="0" w:beforeAutospacing="0" w:after="120" w:afterAutospacing="0" w:line="240" w:lineRule="exact"/>
        <w:ind w:left="397"/>
        <w:jc w:val="both"/>
        <w:rPr>
          <w:rFonts w:ascii="Georgia" w:eastAsia="Calibri" w:hAnsi="Georgia" w:cs="David"/>
          <w:color w:val="0000FF"/>
          <w:sz w:val="18"/>
          <w:szCs w:val="18"/>
          <w:u w:val="single"/>
          <w:shd w:val="clear" w:color="auto" w:fill="FFFFFF"/>
        </w:rPr>
      </w:pPr>
      <w:hyperlink r:id="rId40" w:history="1">
        <w:r w:rsidR="005E749F" w:rsidRPr="000743F4">
          <w:rPr>
            <w:rFonts w:ascii="Georgia" w:eastAsia="Calibri" w:hAnsi="Georgia" w:cs="David"/>
            <w:color w:val="0000FF"/>
            <w:sz w:val="18"/>
            <w:szCs w:val="18"/>
            <w:u w:val="single"/>
            <w:shd w:val="clear" w:color="auto" w:fill="FFFFFF"/>
          </w:rPr>
          <w:t>doi.org/10.1080/13876980701494657</w:t>
        </w:r>
      </w:hyperlink>
    </w:p>
    <w:p w14:paraId="7FA37EA7" w14:textId="77777777" w:rsidR="005E749F" w:rsidRPr="000743F4" w:rsidRDefault="005E749F" w:rsidP="000743F4">
      <w:pPr>
        <w:bidi w:val="0"/>
        <w:spacing w:after="120"/>
        <w:ind w:left="397" w:hanging="397"/>
        <w:jc w:val="both"/>
        <w:rPr>
          <w:rFonts w:ascii="Georgia" w:hAnsi="Georgia"/>
          <w:color w:val="222222"/>
          <w:sz w:val="18"/>
          <w:szCs w:val="18"/>
          <w:shd w:val="clear" w:color="auto" w:fill="FFFFFF"/>
        </w:rPr>
      </w:pPr>
      <w:r w:rsidRPr="000743F4">
        <w:rPr>
          <w:rFonts w:ascii="Georgia" w:hAnsi="Georgia"/>
          <w:color w:val="222222"/>
          <w:sz w:val="18"/>
          <w:szCs w:val="18"/>
          <w:shd w:val="clear" w:color="auto" w:fill="FFFFFF"/>
        </w:rPr>
        <w:t>Tsukerman, D., Leger, K. A., &amp; Charles, S. T. (2020). Work-family spillover stress predicts health outcomes across two decades.</w:t>
      </w:r>
      <w:r w:rsidRPr="000743F4" w:rsidDel="004D76C8">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Social Science &amp; Medicine</w:t>
      </w:r>
      <w:r w:rsidRP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265</w:t>
      </w:r>
      <w:r w:rsidRPr="000743F4">
        <w:rPr>
          <w:rFonts w:ascii="Georgia" w:hAnsi="Georgia"/>
          <w:color w:val="222222"/>
          <w:sz w:val="18"/>
          <w:szCs w:val="18"/>
          <w:shd w:val="clear" w:color="auto" w:fill="FFFFFF"/>
        </w:rPr>
        <w:t>, 113516.</w:t>
      </w:r>
      <w:r w:rsidRPr="000743F4">
        <w:rPr>
          <w:rFonts w:ascii="Georgia" w:hAnsi="Georgia"/>
          <w:color w:val="222222"/>
          <w:sz w:val="18"/>
          <w:szCs w:val="18"/>
          <w:shd w:val="clear" w:color="auto" w:fill="FFFFFF"/>
          <w:rtl/>
        </w:rPr>
        <w:t>‏</w:t>
      </w:r>
      <w:r w:rsidRPr="000743F4">
        <w:rPr>
          <w:rFonts w:ascii="Georgia" w:hAnsi="Georgia"/>
          <w:color w:val="222222"/>
          <w:sz w:val="18"/>
          <w:szCs w:val="18"/>
          <w:shd w:val="clear" w:color="auto" w:fill="FFFFFF"/>
        </w:rPr>
        <w:t xml:space="preserve"> </w:t>
      </w:r>
      <w:hyperlink r:id="rId41" w:history="1">
        <w:r w:rsidRPr="000743F4">
          <w:rPr>
            <w:rFonts w:ascii="Georgia" w:hAnsi="Georgia"/>
            <w:color w:val="0000FF"/>
            <w:sz w:val="18"/>
            <w:szCs w:val="18"/>
            <w:u w:val="single"/>
            <w:shd w:val="clear" w:color="auto" w:fill="FFFFFF"/>
          </w:rPr>
          <w:t>https://doi.org/10.1016/j.socscimed.2020.113516</w:t>
        </w:r>
      </w:hyperlink>
    </w:p>
    <w:p w14:paraId="3E3EC334" w14:textId="4A6FFC5A" w:rsidR="005E749F" w:rsidRPr="000743F4" w:rsidRDefault="005E749F" w:rsidP="000743F4">
      <w:pPr>
        <w:bidi w:val="0"/>
        <w:spacing w:after="120"/>
        <w:ind w:left="397" w:hanging="397"/>
        <w:jc w:val="both"/>
        <w:rPr>
          <w:rFonts w:ascii="Georgia" w:hAnsi="Georgia"/>
          <w:sz w:val="18"/>
          <w:szCs w:val="18"/>
        </w:rPr>
      </w:pPr>
      <w:r w:rsidRPr="000743F4">
        <w:rPr>
          <w:rFonts w:ascii="Georgia" w:hAnsi="Georgia"/>
          <w:color w:val="222222"/>
          <w:sz w:val="18"/>
          <w:szCs w:val="18"/>
          <w:shd w:val="clear" w:color="auto" w:fill="FFFFFF"/>
        </w:rPr>
        <w:t>Wald, A. (1943). Tests of statistical hypotheses concerning several parameters when the number of observations is large.</w:t>
      </w:r>
      <w:r w:rsidRPr="000743F4">
        <w:rPr>
          <w:rFonts w:ascii="Georgia" w:hAnsi="Georgia"/>
          <w:color w:val="222222"/>
          <w:sz w:val="18"/>
          <w:szCs w:val="18"/>
          <w:shd w:val="clear" w:color="auto" w:fill="FFFFFF"/>
          <w:rtl/>
        </w:rPr>
        <w:t xml:space="preserve"> </w:t>
      </w:r>
      <w:r w:rsidRPr="000743F4">
        <w:rPr>
          <w:rFonts w:ascii="Georgia" w:hAnsi="Georgia"/>
          <w:i/>
          <w:iCs/>
          <w:color w:val="222222"/>
          <w:sz w:val="18"/>
          <w:szCs w:val="18"/>
          <w:shd w:val="clear" w:color="auto" w:fill="FFFFFF"/>
        </w:rPr>
        <w:t>Transactions of the American Mathematical society</w:t>
      </w:r>
      <w:r w:rsidRPr="000743F4">
        <w:rPr>
          <w:rFonts w:ascii="Georgia" w:hAnsi="Georgia"/>
          <w:color w:val="222222"/>
          <w:sz w:val="18"/>
          <w:szCs w:val="18"/>
          <w:shd w:val="clear" w:color="auto" w:fill="FFFFFF"/>
        </w:rPr>
        <w:t>,</w:t>
      </w:r>
      <w:r w:rsidR="000743F4">
        <w:rPr>
          <w:rFonts w:ascii="Georgia" w:hAnsi="Georgia"/>
          <w:color w:val="222222"/>
          <w:sz w:val="18"/>
          <w:szCs w:val="18"/>
          <w:shd w:val="clear" w:color="auto" w:fill="FFFFFF"/>
        </w:rPr>
        <w:t xml:space="preserve"> </w:t>
      </w:r>
      <w:r w:rsidRPr="000743F4">
        <w:rPr>
          <w:rFonts w:ascii="Georgia" w:hAnsi="Georgia"/>
          <w:i/>
          <w:iCs/>
          <w:color w:val="222222"/>
          <w:sz w:val="18"/>
          <w:szCs w:val="18"/>
          <w:shd w:val="clear" w:color="auto" w:fill="FFFFFF"/>
        </w:rPr>
        <w:t>54</w:t>
      </w:r>
      <w:r w:rsidRPr="000743F4">
        <w:rPr>
          <w:rFonts w:ascii="Georgia" w:hAnsi="Georgia"/>
          <w:color w:val="222222"/>
          <w:sz w:val="18"/>
          <w:szCs w:val="18"/>
          <w:shd w:val="clear" w:color="auto" w:fill="FFFFFF"/>
        </w:rPr>
        <w:t>(3), 426–482.</w:t>
      </w:r>
      <w:r w:rsidRPr="000743F4">
        <w:rPr>
          <w:rFonts w:ascii="Georgia" w:hAnsi="Georgia"/>
          <w:color w:val="222222"/>
          <w:sz w:val="18"/>
          <w:szCs w:val="18"/>
          <w:shd w:val="clear" w:color="auto" w:fill="FFFFFF"/>
          <w:rtl/>
        </w:rPr>
        <w:t>‏</w:t>
      </w:r>
      <w:r w:rsidRPr="000743F4">
        <w:rPr>
          <w:rFonts w:ascii="Georgia" w:hAnsi="Georgia"/>
          <w:sz w:val="18"/>
          <w:szCs w:val="18"/>
        </w:rPr>
        <w:t xml:space="preserve"> </w:t>
      </w:r>
      <w:hyperlink r:id="rId42" w:history="1">
        <w:r w:rsidRPr="000743F4">
          <w:rPr>
            <w:rStyle w:val="Hyperlink"/>
            <w:rFonts w:ascii="Georgia" w:hAnsi="Georgia"/>
            <w:sz w:val="18"/>
            <w:szCs w:val="18"/>
          </w:rPr>
          <w:t>https://doi.org/10.2307/1990256</w:t>
        </w:r>
      </w:hyperlink>
    </w:p>
    <w:p w14:paraId="10136E44" w14:textId="77777777" w:rsidR="000743F4" w:rsidRDefault="005E749F" w:rsidP="000743F4">
      <w:pPr>
        <w:keepNext/>
        <w:keepLines/>
        <w:bidi w:val="0"/>
        <w:ind w:left="397" w:hanging="397"/>
        <w:jc w:val="both"/>
        <w:rPr>
          <w:rFonts w:ascii="Georgia" w:hAnsi="Georgia"/>
          <w:sz w:val="18"/>
          <w:szCs w:val="18"/>
        </w:rPr>
      </w:pPr>
      <w:r w:rsidRPr="000743F4">
        <w:rPr>
          <w:rFonts w:ascii="Georgia" w:hAnsi="Georgia"/>
          <w:sz w:val="18"/>
          <w:szCs w:val="18"/>
        </w:rPr>
        <w:t>Watson, D., Clark, L. A., &amp; Tellegen, A. (1988). Development and validation of brief measures of positive and negative affect: The PANAS scales.</w:t>
      </w:r>
      <w:r w:rsidRPr="000743F4">
        <w:rPr>
          <w:rFonts w:ascii="Georgia" w:hAnsi="Georgia"/>
          <w:sz w:val="18"/>
          <w:szCs w:val="18"/>
          <w:rtl/>
        </w:rPr>
        <w:t xml:space="preserve"> </w:t>
      </w:r>
      <w:r w:rsidRPr="000743F4">
        <w:rPr>
          <w:rFonts w:ascii="Georgia" w:hAnsi="Georgia"/>
          <w:i/>
          <w:iCs/>
          <w:sz w:val="18"/>
          <w:szCs w:val="18"/>
        </w:rPr>
        <w:t>Journal of Personality and Social Psychology</w:t>
      </w:r>
      <w:r w:rsidRPr="000743F4">
        <w:rPr>
          <w:rFonts w:ascii="Georgia" w:hAnsi="Georgia"/>
          <w:sz w:val="18"/>
          <w:szCs w:val="18"/>
        </w:rPr>
        <w:t>,</w:t>
      </w:r>
      <w:r w:rsidRPr="000743F4">
        <w:rPr>
          <w:rFonts w:ascii="Georgia" w:hAnsi="Georgia"/>
          <w:sz w:val="18"/>
          <w:szCs w:val="18"/>
          <w:rtl/>
        </w:rPr>
        <w:t xml:space="preserve"> </w:t>
      </w:r>
      <w:r w:rsidRPr="000743F4">
        <w:rPr>
          <w:rFonts w:ascii="Georgia" w:hAnsi="Georgia"/>
          <w:i/>
          <w:iCs/>
          <w:sz w:val="18"/>
          <w:szCs w:val="18"/>
        </w:rPr>
        <w:t>54</w:t>
      </w:r>
      <w:r w:rsidRPr="000743F4">
        <w:rPr>
          <w:rFonts w:ascii="Georgia" w:hAnsi="Georgia"/>
          <w:sz w:val="18"/>
          <w:szCs w:val="18"/>
        </w:rPr>
        <w:t>(6), 1063</w:t>
      </w:r>
      <w:r w:rsidRPr="000743F4">
        <w:rPr>
          <w:rFonts w:ascii="Georgia" w:hAnsi="Georgia"/>
          <w:color w:val="222222"/>
          <w:sz w:val="18"/>
          <w:szCs w:val="18"/>
          <w:shd w:val="clear" w:color="auto" w:fill="FFFFFF"/>
        </w:rPr>
        <w:t>–</w:t>
      </w:r>
      <w:r w:rsidRPr="000743F4">
        <w:rPr>
          <w:rFonts w:ascii="Georgia" w:hAnsi="Georgia"/>
          <w:sz w:val="18"/>
          <w:szCs w:val="18"/>
        </w:rPr>
        <w:t xml:space="preserve">1070. </w:t>
      </w:r>
    </w:p>
    <w:p w14:paraId="08D38985" w14:textId="0FE1E5CA" w:rsidR="005E749F" w:rsidRPr="000743F4" w:rsidRDefault="00000000" w:rsidP="000743F4">
      <w:pPr>
        <w:bidi w:val="0"/>
        <w:spacing w:after="120"/>
        <w:ind w:left="397"/>
        <w:jc w:val="both"/>
        <w:rPr>
          <w:rFonts w:ascii="Georgia" w:hAnsi="Georgia"/>
          <w:sz w:val="18"/>
          <w:szCs w:val="18"/>
        </w:rPr>
      </w:pPr>
      <w:hyperlink r:id="rId43" w:history="1">
        <w:r w:rsidR="000743F4" w:rsidRPr="005E69EA">
          <w:rPr>
            <w:rStyle w:val="Hyperlink"/>
            <w:rFonts w:ascii="Georgia" w:hAnsi="Georgia"/>
            <w:sz w:val="18"/>
            <w:szCs w:val="18"/>
          </w:rPr>
          <w:t>https://psycnet.apa.org/doi/10.1037/0022-3514.54.6.1063</w:t>
        </w:r>
      </w:hyperlink>
    </w:p>
    <w:p w14:paraId="7850DC48" w14:textId="77777777" w:rsidR="005E749F" w:rsidRPr="005E749F" w:rsidRDefault="005E749F" w:rsidP="005E749F">
      <w:pPr>
        <w:autoSpaceDE w:val="0"/>
        <w:autoSpaceDN w:val="0"/>
        <w:bidi w:val="0"/>
        <w:adjustRightInd w:val="0"/>
        <w:spacing w:after="180" w:line="280" w:lineRule="exact"/>
        <w:ind w:left="397" w:hanging="397"/>
        <w:jc w:val="both"/>
        <w:rPr>
          <w:rFonts w:ascii="Georgia" w:hAnsi="Georgia"/>
          <w:sz w:val="18"/>
          <w:szCs w:val="20"/>
          <w:rtl/>
        </w:rPr>
      </w:pPr>
    </w:p>
    <w:sectPr w:rsidR="005E749F" w:rsidRPr="005E749F" w:rsidSect="00A645C6">
      <w:headerReference w:type="even" r:id="rId44"/>
      <w:headerReference w:type="default" r:id="rId45"/>
      <w:headerReference w:type="first" r:id="rId46"/>
      <w:footerReference w:type="first" r:id="rId47"/>
      <w:pgSz w:w="11906" w:h="16838" w:code="9"/>
      <w:pgMar w:top="3515" w:right="2722" w:bottom="2948" w:left="2722" w:header="2665" w:footer="2665" w:gutter="0"/>
      <w:pgNumType w:start="1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035A" w14:textId="77777777" w:rsidR="0035004F" w:rsidRDefault="0035004F">
      <w:pPr>
        <w:spacing w:line="240" w:lineRule="auto"/>
      </w:pPr>
      <w:r>
        <w:separator/>
      </w:r>
    </w:p>
  </w:endnote>
  <w:endnote w:type="continuationSeparator" w:id="0">
    <w:p w14:paraId="6D6DE1C6" w14:textId="77777777" w:rsidR="0035004F" w:rsidRDefault="00350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TTE1581110t00">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FEC6" w14:textId="56F6E47D" w:rsidR="00CF6950" w:rsidRPr="0069382E" w:rsidRDefault="00CF6950" w:rsidP="005E749F">
    <w:pPr>
      <w:pStyle w:val="Header"/>
      <w:tabs>
        <w:tab w:val="clear" w:pos="4153"/>
        <w:tab w:val="clear" w:pos="8306"/>
        <w:tab w:val="right" w:pos="6462"/>
      </w:tabs>
      <w:spacing w:after="200" w:line="200" w:lineRule="exact"/>
      <w:rPr>
        <w:sz w:val="16"/>
        <w:szCs w:val="16"/>
        <w:rtl/>
      </w:rPr>
    </w:pPr>
    <w:r w:rsidRPr="0090645A">
      <w:rPr>
        <w:rFonts w:hint="cs"/>
        <w:sz w:val="16"/>
        <w:szCs w:val="16"/>
        <w:rtl/>
      </w:rPr>
      <w:t>ביטחון סוציאלי</w:t>
    </w:r>
    <w:r w:rsidRPr="0090645A">
      <w:rPr>
        <w:sz w:val="16"/>
        <w:szCs w:val="16"/>
        <w:rtl/>
      </w:rPr>
      <w:t xml:space="preserve"> </w:t>
    </w:r>
    <w:r>
      <w:rPr>
        <w:rFonts w:hint="cs"/>
        <w:sz w:val="16"/>
        <w:szCs w:val="16"/>
        <w:rtl/>
      </w:rPr>
      <w:t>120</w:t>
    </w:r>
    <w:r w:rsidRPr="0090645A">
      <w:rPr>
        <w:rFonts w:hint="cs"/>
        <w:sz w:val="16"/>
        <w:szCs w:val="16"/>
        <w:rtl/>
      </w:rPr>
      <w:t xml:space="preserve">, </w:t>
    </w:r>
    <w:r>
      <w:rPr>
        <w:rFonts w:hint="cs"/>
        <w:sz w:val="16"/>
        <w:szCs w:val="16"/>
        <w:rtl/>
      </w:rPr>
      <w:t xml:space="preserve">אוקטובר </w:t>
    </w:r>
    <w:r w:rsidRPr="0090645A">
      <w:rPr>
        <w:rFonts w:hint="cs"/>
        <w:sz w:val="16"/>
        <w:szCs w:val="16"/>
        <w:rtl/>
      </w:rPr>
      <w:t>20</w:t>
    </w:r>
    <w:r>
      <w:rPr>
        <w:rFonts w:hint="cs"/>
        <w:sz w:val="16"/>
        <w:szCs w:val="16"/>
        <w:rtl/>
      </w:rPr>
      <w:t>23</w:t>
    </w:r>
    <w:r w:rsidR="00A645C6">
      <w:rPr>
        <w:rFonts w:hint="cs"/>
        <w:sz w:val="16"/>
        <w:szCs w:val="16"/>
        <w:rtl/>
      </w:rPr>
      <w:t>: 162-131</w:t>
    </w:r>
    <w:r>
      <w:rPr>
        <w:sz w:val="16"/>
        <w:szCs w:val="16"/>
      </w:rPr>
      <w:tab/>
    </w:r>
    <w:r>
      <w:rPr>
        <w:sz w:val="16"/>
        <w:szCs w:val="16"/>
        <w:rtl/>
      </w:rPr>
      <w:t>נשלח לפרסום ב-</w:t>
    </w:r>
    <w:r w:rsidRPr="0069382E">
      <w:rPr>
        <w:sz w:val="16"/>
        <w:szCs w:val="16"/>
        <w:rtl/>
      </w:rPr>
      <w:t>7.7.22</w:t>
    </w:r>
    <w:r>
      <w:rPr>
        <w:sz w:val="16"/>
        <w:szCs w:val="16"/>
        <w:rtl/>
      </w:rPr>
      <w:t>, התקבל ב-</w:t>
    </w:r>
    <w:r w:rsidRPr="0069382E">
      <w:rPr>
        <w:sz w:val="16"/>
        <w:szCs w:val="16"/>
        <w:rtl/>
      </w:rPr>
      <w:t xml:space="preserve"> 22.10.22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94C3" w14:textId="77777777" w:rsidR="0035004F" w:rsidRDefault="0035004F" w:rsidP="00A04D35">
      <w:pPr>
        <w:spacing w:before="120" w:after="80"/>
        <w:rPr>
          <w:rFonts w:cs="FrankRuehl"/>
          <w:sz w:val="18"/>
          <w:szCs w:val="18"/>
        </w:rPr>
      </w:pPr>
      <w:r>
        <w:rPr>
          <w:rFonts w:cs="FrankRuehl" w:hint="cs"/>
          <w:sz w:val="18"/>
          <w:szCs w:val="18"/>
          <w:rtl/>
        </w:rPr>
        <w:t>_____________</w:t>
      </w:r>
    </w:p>
  </w:footnote>
  <w:footnote w:type="continuationSeparator" w:id="0">
    <w:p w14:paraId="02EE0F84" w14:textId="77777777" w:rsidR="0035004F" w:rsidRDefault="0035004F">
      <w:r>
        <w:continuationSeparator/>
      </w:r>
    </w:p>
  </w:footnote>
  <w:footnote w:type="continuationNotice" w:id="1">
    <w:p w14:paraId="0856960F" w14:textId="77777777" w:rsidR="0035004F" w:rsidRDefault="0035004F">
      <w:pPr>
        <w:rPr>
          <w:rtl/>
        </w:rPr>
      </w:pPr>
    </w:p>
  </w:footnote>
  <w:footnote w:id="2">
    <w:p w14:paraId="58F3638F" w14:textId="77777777" w:rsidR="00CF6950" w:rsidRPr="005E749F" w:rsidRDefault="00CF6950" w:rsidP="005E749F">
      <w:pPr>
        <w:pStyle w:val="FootnoteText"/>
        <w:keepLines/>
        <w:spacing w:after="180" w:line="200" w:lineRule="exact"/>
        <w:ind w:left="397" w:hanging="397"/>
        <w:jc w:val="both"/>
        <w:rPr>
          <w:rStyle w:val="FootnoteReference"/>
          <w:rFonts w:cs="David"/>
          <w:sz w:val="14"/>
          <w:szCs w:val="16"/>
          <w:vertAlign w:val="baseline"/>
          <w:rtl/>
        </w:rPr>
      </w:pPr>
      <w:r w:rsidRPr="005E749F">
        <w:rPr>
          <w:rStyle w:val="FootnoteReference"/>
          <w:rFonts w:cs="David"/>
          <w:sz w:val="14"/>
          <w:szCs w:val="16"/>
          <w:vertAlign w:val="baseline"/>
          <w:rtl/>
        </w:rPr>
        <w:t>המחקר מומן על ידי המוסד לביטוח לאומי.</w:t>
      </w:r>
    </w:p>
    <w:p w14:paraId="0C3F5B44" w14:textId="50B4E4C2" w:rsidR="00CF6950" w:rsidRPr="005E749F" w:rsidRDefault="00CF6950" w:rsidP="00491AE2">
      <w:pPr>
        <w:pStyle w:val="FootnoteText"/>
        <w:keepLines/>
        <w:spacing w:after="240" w:line="200" w:lineRule="exact"/>
        <w:ind w:left="397" w:hanging="397"/>
        <w:jc w:val="both"/>
        <w:rPr>
          <w:rStyle w:val="FootnoteReference"/>
          <w:rFonts w:cs="David"/>
          <w:sz w:val="14"/>
          <w:szCs w:val="16"/>
          <w:vertAlign w:val="baseline"/>
        </w:rPr>
      </w:pPr>
      <w:r w:rsidRPr="005E749F">
        <w:rPr>
          <w:rStyle w:val="FootnoteReference"/>
          <w:rFonts w:cs="David"/>
          <w:sz w:val="14"/>
          <w:szCs w:val="16"/>
          <w:vertAlign w:val="baseline"/>
        </w:rPr>
        <w:footnoteRef/>
      </w:r>
      <w:r w:rsidRPr="005E749F">
        <w:rPr>
          <w:rStyle w:val="FootnoteReference"/>
          <w:rFonts w:cs="David"/>
          <w:sz w:val="14"/>
          <w:szCs w:val="16"/>
          <w:vertAlign w:val="baseline"/>
          <w:rtl/>
        </w:rPr>
        <w:t xml:space="preserve"> </w:t>
      </w:r>
      <w:r w:rsidRPr="005E749F">
        <w:rPr>
          <w:rStyle w:val="FootnoteReference"/>
          <w:rFonts w:cs="David"/>
          <w:sz w:val="14"/>
          <w:szCs w:val="16"/>
          <w:vertAlign w:val="baseline"/>
          <w:rtl/>
        </w:rPr>
        <w:tab/>
        <w:t xml:space="preserve">פרופסור (אמריטה), אוניברסיטת בר-אילן </w:t>
      </w:r>
      <w:r w:rsidR="00D63AA0">
        <w:rPr>
          <w:rFonts w:cs="David" w:hint="cs"/>
          <w:sz w:val="14"/>
          <w:szCs w:val="16"/>
          <w:rtl/>
        </w:rPr>
        <w:t>ו</w:t>
      </w:r>
      <w:r w:rsidRPr="005E749F">
        <w:rPr>
          <w:rStyle w:val="FootnoteReference"/>
          <w:rFonts w:cs="David"/>
          <w:sz w:val="14"/>
          <w:szCs w:val="16"/>
          <w:vertAlign w:val="baseline"/>
          <w:rtl/>
        </w:rPr>
        <w:t xml:space="preserve">המכללה האקדמית נתניה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3B56392" w:rsidR="00CF6950" w:rsidRPr="00A6479A" w:rsidRDefault="00CF6950"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24088" w:rsidRPr="00A24088">
      <w:rPr>
        <w:rFonts w:ascii="Georgia" w:hAnsi="Georgia" w:cs="Georgia"/>
        <w:noProof/>
        <w:sz w:val="24"/>
        <w:szCs w:val="24"/>
        <w:rtl/>
      </w:rPr>
      <w:t>22</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0B9DAB8" w:rsidR="00CF6950" w:rsidRPr="00CA633F" w:rsidRDefault="00CF6950" w:rsidP="00446E1E">
    <w:pPr>
      <w:pStyle w:val="Heading1"/>
      <w:tabs>
        <w:tab w:val="center" w:pos="4536"/>
        <w:tab w:val="right" w:pos="9072"/>
      </w:tabs>
      <w:jc w:val="right"/>
      <w:rPr>
        <w:rFonts w:ascii="David" w:hAnsi="David" w:cs="David"/>
        <w:b w:val="0"/>
        <w:bCs w:val="0"/>
        <w:noProof/>
        <w:color w:val="A6A6A6"/>
        <w:sz w:val="20"/>
        <w:szCs w:val="20"/>
      </w:rPr>
    </w:pPr>
    <w:r w:rsidRPr="005E749F">
      <w:rPr>
        <w:rFonts w:ascii="David" w:hAnsi="David" w:cs="David"/>
        <w:b w:val="0"/>
        <w:bCs w:val="0"/>
        <w:noProof/>
        <w:sz w:val="18"/>
        <w:szCs w:val="18"/>
        <w:rtl/>
        <w:lang w:val="he-IL"/>
      </w:rPr>
      <w:t>גורמי לחץ במערכת עבודה-משפחה ומצוקה נפשית: ניתוח משווה לפי מגזר ולפי מגדר</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24088" w:rsidRPr="00A24088">
      <w:rPr>
        <w:rFonts w:ascii="Georgia" w:hAnsi="Georgia" w:cs="Georgia"/>
        <w:noProof/>
        <w:sz w:val="24"/>
        <w:szCs w:val="24"/>
        <w:rtl/>
      </w:rPr>
      <w:t>21</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066D2E5" w:rsidR="00CF6950" w:rsidRPr="00CA633F" w:rsidRDefault="00CF6950"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43E2"/>
    <w:multiLevelType w:val="hybridMultilevel"/>
    <w:tmpl w:val="42567120"/>
    <w:lvl w:ilvl="0" w:tplc="08BA45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9061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241A1"/>
    <w:rsid w:val="00042A45"/>
    <w:rsid w:val="00046401"/>
    <w:rsid w:val="00053C6F"/>
    <w:rsid w:val="00053FEE"/>
    <w:rsid w:val="00055104"/>
    <w:rsid w:val="000552ED"/>
    <w:rsid w:val="00056532"/>
    <w:rsid w:val="000660A4"/>
    <w:rsid w:val="00071D03"/>
    <w:rsid w:val="000725E9"/>
    <w:rsid w:val="000743F4"/>
    <w:rsid w:val="00086DD2"/>
    <w:rsid w:val="000878B3"/>
    <w:rsid w:val="000879EC"/>
    <w:rsid w:val="0009099F"/>
    <w:rsid w:val="000A206D"/>
    <w:rsid w:val="000A3731"/>
    <w:rsid w:val="000A7BCF"/>
    <w:rsid w:val="000C13C4"/>
    <w:rsid w:val="000C236E"/>
    <w:rsid w:val="000C3082"/>
    <w:rsid w:val="000C32F6"/>
    <w:rsid w:val="000D7FB8"/>
    <w:rsid w:val="000E38FA"/>
    <w:rsid w:val="000E730A"/>
    <w:rsid w:val="000F1382"/>
    <w:rsid w:val="000F7FCC"/>
    <w:rsid w:val="00110404"/>
    <w:rsid w:val="00111FEC"/>
    <w:rsid w:val="00126BBB"/>
    <w:rsid w:val="001322CE"/>
    <w:rsid w:val="001403E5"/>
    <w:rsid w:val="00152DDF"/>
    <w:rsid w:val="00160BCD"/>
    <w:rsid w:val="00164749"/>
    <w:rsid w:val="00164AB3"/>
    <w:rsid w:val="00167C83"/>
    <w:rsid w:val="0018721E"/>
    <w:rsid w:val="00192386"/>
    <w:rsid w:val="001978DC"/>
    <w:rsid w:val="001A0002"/>
    <w:rsid w:val="001A5608"/>
    <w:rsid w:val="001B018D"/>
    <w:rsid w:val="001B3BB1"/>
    <w:rsid w:val="001C56DC"/>
    <w:rsid w:val="001D2C96"/>
    <w:rsid w:val="001F2045"/>
    <w:rsid w:val="001F2763"/>
    <w:rsid w:val="001F60C4"/>
    <w:rsid w:val="002044C6"/>
    <w:rsid w:val="00215E46"/>
    <w:rsid w:val="00224C6A"/>
    <w:rsid w:val="00227591"/>
    <w:rsid w:val="00233CB2"/>
    <w:rsid w:val="00234C6B"/>
    <w:rsid w:val="00243FD7"/>
    <w:rsid w:val="002519BC"/>
    <w:rsid w:val="002574BB"/>
    <w:rsid w:val="00272B00"/>
    <w:rsid w:val="00282733"/>
    <w:rsid w:val="00296FAB"/>
    <w:rsid w:val="00297BAD"/>
    <w:rsid w:val="002B00EC"/>
    <w:rsid w:val="002B401D"/>
    <w:rsid w:val="002C45DF"/>
    <w:rsid w:val="002C4FB7"/>
    <w:rsid w:val="002D0014"/>
    <w:rsid w:val="002D1E69"/>
    <w:rsid w:val="002E7282"/>
    <w:rsid w:val="002F0EE3"/>
    <w:rsid w:val="002F3E61"/>
    <w:rsid w:val="00303665"/>
    <w:rsid w:val="00310B8E"/>
    <w:rsid w:val="003151B1"/>
    <w:rsid w:val="00317DCD"/>
    <w:rsid w:val="0032119F"/>
    <w:rsid w:val="003337CA"/>
    <w:rsid w:val="003350F7"/>
    <w:rsid w:val="00336EF9"/>
    <w:rsid w:val="0035004F"/>
    <w:rsid w:val="00356E39"/>
    <w:rsid w:val="00360F01"/>
    <w:rsid w:val="00374196"/>
    <w:rsid w:val="0037760E"/>
    <w:rsid w:val="00395EC5"/>
    <w:rsid w:val="003A465D"/>
    <w:rsid w:val="003B049A"/>
    <w:rsid w:val="003B1B88"/>
    <w:rsid w:val="003B537C"/>
    <w:rsid w:val="003B617A"/>
    <w:rsid w:val="003C255E"/>
    <w:rsid w:val="003C3C55"/>
    <w:rsid w:val="003C4EAD"/>
    <w:rsid w:val="003D1152"/>
    <w:rsid w:val="003D16D1"/>
    <w:rsid w:val="003D4AF9"/>
    <w:rsid w:val="00401641"/>
    <w:rsid w:val="0040182C"/>
    <w:rsid w:val="00401A10"/>
    <w:rsid w:val="00405788"/>
    <w:rsid w:val="004100FE"/>
    <w:rsid w:val="004112B2"/>
    <w:rsid w:val="00416142"/>
    <w:rsid w:val="004172AC"/>
    <w:rsid w:val="004216E4"/>
    <w:rsid w:val="004233D0"/>
    <w:rsid w:val="00424C06"/>
    <w:rsid w:val="00433DFB"/>
    <w:rsid w:val="00446E1E"/>
    <w:rsid w:val="004543DB"/>
    <w:rsid w:val="0045651F"/>
    <w:rsid w:val="00460742"/>
    <w:rsid w:val="004607FE"/>
    <w:rsid w:val="00463E35"/>
    <w:rsid w:val="0046547D"/>
    <w:rsid w:val="00466666"/>
    <w:rsid w:val="004675BD"/>
    <w:rsid w:val="00471658"/>
    <w:rsid w:val="004735F5"/>
    <w:rsid w:val="00473E67"/>
    <w:rsid w:val="00474D92"/>
    <w:rsid w:val="004753F2"/>
    <w:rsid w:val="00481119"/>
    <w:rsid w:val="00490CED"/>
    <w:rsid w:val="00491AE2"/>
    <w:rsid w:val="004A13A2"/>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0F81"/>
    <w:rsid w:val="00573FBB"/>
    <w:rsid w:val="00576127"/>
    <w:rsid w:val="0058085D"/>
    <w:rsid w:val="00590AF2"/>
    <w:rsid w:val="005918B3"/>
    <w:rsid w:val="0059386B"/>
    <w:rsid w:val="005B2E85"/>
    <w:rsid w:val="005B6002"/>
    <w:rsid w:val="005B66C3"/>
    <w:rsid w:val="005C02D4"/>
    <w:rsid w:val="005C09E1"/>
    <w:rsid w:val="005C28F7"/>
    <w:rsid w:val="005D5F14"/>
    <w:rsid w:val="005D66AF"/>
    <w:rsid w:val="005E749F"/>
    <w:rsid w:val="005F385C"/>
    <w:rsid w:val="005F635C"/>
    <w:rsid w:val="00602FED"/>
    <w:rsid w:val="00606992"/>
    <w:rsid w:val="006076F1"/>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961B2"/>
    <w:rsid w:val="006A01DD"/>
    <w:rsid w:val="006A07E8"/>
    <w:rsid w:val="006A5C0E"/>
    <w:rsid w:val="006B39AB"/>
    <w:rsid w:val="006B63C3"/>
    <w:rsid w:val="006C4755"/>
    <w:rsid w:val="006C5BE6"/>
    <w:rsid w:val="006D0F89"/>
    <w:rsid w:val="006D270A"/>
    <w:rsid w:val="006D2B59"/>
    <w:rsid w:val="006D39E6"/>
    <w:rsid w:val="006D552B"/>
    <w:rsid w:val="006E0E28"/>
    <w:rsid w:val="006E0F39"/>
    <w:rsid w:val="006E3185"/>
    <w:rsid w:val="006E71B8"/>
    <w:rsid w:val="006F062C"/>
    <w:rsid w:val="00703617"/>
    <w:rsid w:val="00707EC7"/>
    <w:rsid w:val="007166CC"/>
    <w:rsid w:val="007178F3"/>
    <w:rsid w:val="00721527"/>
    <w:rsid w:val="0072181F"/>
    <w:rsid w:val="00723A4F"/>
    <w:rsid w:val="007240DD"/>
    <w:rsid w:val="00733272"/>
    <w:rsid w:val="007377A3"/>
    <w:rsid w:val="00744DC2"/>
    <w:rsid w:val="0075363F"/>
    <w:rsid w:val="007547EB"/>
    <w:rsid w:val="00761780"/>
    <w:rsid w:val="00764F92"/>
    <w:rsid w:val="007667D8"/>
    <w:rsid w:val="007747C6"/>
    <w:rsid w:val="00776EE2"/>
    <w:rsid w:val="00781208"/>
    <w:rsid w:val="00782E0D"/>
    <w:rsid w:val="0078644A"/>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5299E"/>
    <w:rsid w:val="00867031"/>
    <w:rsid w:val="00872A83"/>
    <w:rsid w:val="008A4FAD"/>
    <w:rsid w:val="008A725B"/>
    <w:rsid w:val="008C1E74"/>
    <w:rsid w:val="008C4E11"/>
    <w:rsid w:val="008D141E"/>
    <w:rsid w:val="008D3F13"/>
    <w:rsid w:val="008D401A"/>
    <w:rsid w:val="008F107C"/>
    <w:rsid w:val="008F7821"/>
    <w:rsid w:val="009023FC"/>
    <w:rsid w:val="009041F4"/>
    <w:rsid w:val="0090527F"/>
    <w:rsid w:val="00905F54"/>
    <w:rsid w:val="0090645A"/>
    <w:rsid w:val="00913099"/>
    <w:rsid w:val="00916371"/>
    <w:rsid w:val="00921795"/>
    <w:rsid w:val="00922AD6"/>
    <w:rsid w:val="00936C12"/>
    <w:rsid w:val="009465AD"/>
    <w:rsid w:val="009522CA"/>
    <w:rsid w:val="009533A1"/>
    <w:rsid w:val="00956C10"/>
    <w:rsid w:val="00962886"/>
    <w:rsid w:val="00965599"/>
    <w:rsid w:val="009951D5"/>
    <w:rsid w:val="009B0512"/>
    <w:rsid w:val="009B53E8"/>
    <w:rsid w:val="009C42E2"/>
    <w:rsid w:val="009C4800"/>
    <w:rsid w:val="009C5E89"/>
    <w:rsid w:val="009D7325"/>
    <w:rsid w:val="009E30A1"/>
    <w:rsid w:val="009E3930"/>
    <w:rsid w:val="009E76DD"/>
    <w:rsid w:val="00A04D35"/>
    <w:rsid w:val="00A1259C"/>
    <w:rsid w:val="00A17DA2"/>
    <w:rsid w:val="00A20B01"/>
    <w:rsid w:val="00A21A2B"/>
    <w:rsid w:val="00A24088"/>
    <w:rsid w:val="00A27C04"/>
    <w:rsid w:val="00A32A8C"/>
    <w:rsid w:val="00A36D7F"/>
    <w:rsid w:val="00A41FB6"/>
    <w:rsid w:val="00A51E34"/>
    <w:rsid w:val="00A63C08"/>
    <w:rsid w:val="00A645C6"/>
    <w:rsid w:val="00A6479A"/>
    <w:rsid w:val="00A73CF4"/>
    <w:rsid w:val="00A82E8E"/>
    <w:rsid w:val="00A910EE"/>
    <w:rsid w:val="00A953FC"/>
    <w:rsid w:val="00A95F73"/>
    <w:rsid w:val="00AB0E31"/>
    <w:rsid w:val="00AB22DD"/>
    <w:rsid w:val="00AC24C4"/>
    <w:rsid w:val="00AC3F0C"/>
    <w:rsid w:val="00AE03A0"/>
    <w:rsid w:val="00AE0A3D"/>
    <w:rsid w:val="00AE31E1"/>
    <w:rsid w:val="00AF25E0"/>
    <w:rsid w:val="00AF618F"/>
    <w:rsid w:val="00AF7379"/>
    <w:rsid w:val="00B045C9"/>
    <w:rsid w:val="00B23956"/>
    <w:rsid w:val="00B468E5"/>
    <w:rsid w:val="00B51168"/>
    <w:rsid w:val="00B56F6D"/>
    <w:rsid w:val="00B635B9"/>
    <w:rsid w:val="00B65652"/>
    <w:rsid w:val="00B81818"/>
    <w:rsid w:val="00B86148"/>
    <w:rsid w:val="00B86CE3"/>
    <w:rsid w:val="00B9183D"/>
    <w:rsid w:val="00B956B2"/>
    <w:rsid w:val="00BC1FB3"/>
    <w:rsid w:val="00BE0BCA"/>
    <w:rsid w:val="00BF5C14"/>
    <w:rsid w:val="00C024E5"/>
    <w:rsid w:val="00C13406"/>
    <w:rsid w:val="00C13F6B"/>
    <w:rsid w:val="00C2342E"/>
    <w:rsid w:val="00C36CE5"/>
    <w:rsid w:val="00C44CE1"/>
    <w:rsid w:val="00C456EB"/>
    <w:rsid w:val="00C517A2"/>
    <w:rsid w:val="00C536D1"/>
    <w:rsid w:val="00C65584"/>
    <w:rsid w:val="00C7501F"/>
    <w:rsid w:val="00C80617"/>
    <w:rsid w:val="00C838F3"/>
    <w:rsid w:val="00C93533"/>
    <w:rsid w:val="00CA29EA"/>
    <w:rsid w:val="00CA56D2"/>
    <w:rsid w:val="00CA5B5A"/>
    <w:rsid w:val="00CA633F"/>
    <w:rsid w:val="00CA7399"/>
    <w:rsid w:val="00CA7495"/>
    <w:rsid w:val="00CC3A84"/>
    <w:rsid w:val="00CC5937"/>
    <w:rsid w:val="00CD593B"/>
    <w:rsid w:val="00CF5FCA"/>
    <w:rsid w:val="00CF6950"/>
    <w:rsid w:val="00CF7A4A"/>
    <w:rsid w:val="00D0368A"/>
    <w:rsid w:val="00D07128"/>
    <w:rsid w:val="00D20154"/>
    <w:rsid w:val="00D20DE5"/>
    <w:rsid w:val="00D21D40"/>
    <w:rsid w:val="00D360C2"/>
    <w:rsid w:val="00D614D3"/>
    <w:rsid w:val="00D63AA0"/>
    <w:rsid w:val="00D64891"/>
    <w:rsid w:val="00D70006"/>
    <w:rsid w:val="00D73C8D"/>
    <w:rsid w:val="00D87A1D"/>
    <w:rsid w:val="00D92080"/>
    <w:rsid w:val="00D9338F"/>
    <w:rsid w:val="00D94E6C"/>
    <w:rsid w:val="00DA1730"/>
    <w:rsid w:val="00DA26AC"/>
    <w:rsid w:val="00DB2F51"/>
    <w:rsid w:val="00DB3248"/>
    <w:rsid w:val="00DB3EF0"/>
    <w:rsid w:val="00DD08CB"/>
    <w:rsid w:val="00DF1DCF"/>
    <w:rsid w:val="00DF30C9"/>
    <w:rsid w:val="00DF330D"/>
    <w:rsid w:val="00DF34C9"/>
    <w:rsid w:val="00E14513"/>
    <w:rsid w:val="00E1683B"/>
    <w:rsid w:val="00E2538D"/>
    <w:rsid w:val="00E330C3"/>
    <w:rsid w:val="00E464CA"/>
    <w:rsid w:val="00E46514"/>
    <w:rsid w:val="00E61D38"/>
    <w:rsid w:val="00E63B78"/>
    <w:rsid w:val="00E6770A"/>
    <w:rsid w:val="00E94167"/>
    <w:rsid w:val="00E95DB4"/>
    <w:rsid w:val="00E97344"/>
    <w:rsid w:val="00EB524C"/>
    <w:rsid w:val="00ED3C01"/>
    <w:rsid w:val="00ED6F02"/>
    <w:rsid w:val="00EE0DF6"/>
    <w:rsid w:val="00EE363D"/>
    <w:rsid w:val="00EF07B4"/>
    <w:rsid w:val="00EF712B"/>
    <w:rsid w:val="00F0418C"/>
    <w:rsid w:val="00F20863"/>
    <w:rsid w:val="00F20E96"/>
    <w:rsid w:val="00F216E0"/>
    <w:rsid w:val="00F22E88"/>
    <w:rsid w:val="00F23CD0"/>
    <w:rsid w:val="00F243ED"/>
    <w:rsid w:val="00F3107D"/>
    <w:rsid w:val="00F32B2F"/>
    <w:rsid w:val="00F70364"/>
    <w:rsid w:val="00F76E57"/>
    <w:rsid w:val="00F84B24"/>
    <w:rsid w:val="00F966A8"/>
    <w:rsid w:val="00FA0917"/>
    <w:rsid w:val="00FB06F0"/>
    <w:rsid w:val="00FB28F4"/>
    <w:rsid w:val="00FB439C"/>
    <w:rsid w:val="00FB4B8A"/>
    <w:rsid w:val="00FD1A0B"/>
    <w:rsid w:val="00FD7B3C"/>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qFormat/>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uiPriority w:val="99"/>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link w:val="BodyTextIndentChar1"/>
    <w:uiPriority w:val="99"/>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qFormat/>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qForma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a1">
    <w:name w:val="סוציו_רגיל"/>
    <w:basedOn w:val="Normal"/>
    <w:rsid w:val="005E749F"/>
    <w:pPr>
      <w:spacing w:after="160" w:line="259" w:lineRule="auto"/>
    </w:pPr>
    <w:rPr>
      <w:rFonts w:ascii="Calibri" w:eastAsia="Calibri" w:hAnsi="Calibri" w:cs="Arial"/>
      <w:sz w:val="22"/>
      <w:szCs w:val="22"/>
    </w:rPr>
  </w:style>
  <w:style w:type="paragraph" w:customStyle="1" w:styleId="22">
    <w:name w:val="סוציו2"/>
    <w:basedOn w:val="Normal"/>
    <w:next w:val="Normal"/>
    <w:autoRedefine/>
    <w:qFormat/>
    <w:rsid w:val="005E749F"/>
    <w:pPr>
      <w:keepNext/>
      <w:spacing w:before="240" w:after="160" w:line="259" w:lineRule="auto"/>
      <w:outlineLvl w:val="1"/>
    </w:pPr>
    <w:rPr>
      <w:rFonts w:ascii="Miriam" w:eastAsia="Calibri" w:hAnsi="Miriam" w:cs="Miriam"/>
      <w:b/>
      <w:bCs/>
      <w:sz w:val="22"/>
      <w:szCs w:val="22"/>
      <w:shd w:val="clear" w:color="auto" w:fill="F8F8F8"/>
    </w:rPr>
  </w:style>
  <w:style w:type="paragraph" w:customStyle="1" w:styleId="a2">
    <w:name w:val="סוציו_מוזח"/>
    <w:basedOn w:val="a1"/>
    <w:qFormat/>
    <w:rsid w:val="005E749F"/>
    <w:pPr>
      <w:ind w:firstLine="720"/>
    </w:pPr>
  </w:style>
  <w:style w:type="paragraph" w:customStyle="1" w:styleId="-">
    <w:name w:val="סוציו-מקורות"/>
    <w:basedOn w:val="Normal"/>
    <w:link w:val="-0"/>
    <w:qFormat/>
    <w:rsid w:val="005E749F"/>
    <w:pPr>
      <w:spacing w:after="160" w:line="259" w:lineRule="auto"/>
      <w:ind w:left="720" w:hanging="720"/>
    </w:pPr>
    <w:rPr>
      <w:rFonts w:ascii="Calibri" w:eastAsia="David" w:hAnsi="Calibri" w:cs="Arial"/>
      <w:color w:val="000000"/>
      <w:sz w:val="22"/>
      <w:szCs w:val="22"/>
    </w:rPr>
  </w:style>
  <w:style w:type="character" w:customStyle="1" w:styleId="-0">
    <w:name w:val="סוציו-מקורות תו"/>
    <w:link w:val="-"/>
    <w:rsid w:val="005E749F"/>
    <w:rPr>
      <w:rFonts w:ascii="Calibri" w:eastAsia="David" w:hAnsi="Calibri" w:cs="Arial"/>
      <w:color w:val="000000"/>
      <w:sz w:val="22"/>
      <w:szCs w:val="22"/>
      <w:lang w:val="en-US" w:eastAsia="en-US"/>
    </w:rPr>
  </w:style>
  <w:style w:type="character" w:customStyle="1" w:styleId="a3">
    <w:name w:val="סגנון_איטליקס"/>
    <w:uiPriority w:val="1"/>
    <w:qFormat/>
    <w:rsid w:val="005E749F"/>
    <w:rPr>
      <w:rFonts w:ascii="Times New Roman" w:hAnsi="Times New Roman" w:cs="David"/>
      <w:b w:val="0"/>
      <w:bCs w:val="0"/>
      <w:i/>
      <w:iCs/>
    </w:rPr>
  </w:style>
  <w:style w:type="numbering" w:customStyle="1" w:styleId="13">
    <w:name w:val="ללא רשימה1"/>
    <w:next w:val="NoList"/>
    <w:uiPriority w:val="99"/>
    <w:semiHidden/>
    <w:unhideWhenUsed/>
    <w:rsid w:val="005E749F"/>
  </w:style>
  <w:style w:type="character" w:styleId="PlaceholderText">
    <w:name w:val="Placeholder Text"/>
    <w:uiPriority w:val="99"/>
    <w:semiHidden/>
    <w:rsid w:val="005E749F"/>
    <w:rPr>
      <w:color w:val="808080"/>
    </w:rPr>
  </w:style>
  <w:style w:type="character" w:customStyle="1" w:styleId="titleheading">
    <w:name w:val="titleheading"/>
    <w:basedOn w:val="DefaultParagraphFont"/>
    <w:rsid w:val="005E749F"/>
  </w:style>
  <w:style w:type="character" w:customStyle="1" w:styleId="ref-lnk">
    <w:name w:val="ref-lnk"/>
    <w:basedOn w:val="DefaultParagraphFont"/>
    <w:rsid w:val="005E749F"/>
  </w:style>
  <w:style w:type="character" w:customStyle="1" w:styleId="ref-overlay">
    <w:name w:val="ref-overlay"/>
    <w:basedOn w:val="DefaultParagraphFont"/>
    <w:rsid w:val="005E749F"/>
  </w:style>
  <w:style w:type="character" w:customStyle="1" w:styleId="hlfld-contribauthor">
    <w:name w:val="hlfld-contribauthor"/>
    <w:basedOn w:val="DefaultParagraphFont"/>
    <w:rsid w:val="005E749F"/>
  </w:style>
  <w:style w:type="character" w:customStyle="1" w:styleId="nlmgiven-names">
    <w:name w:val="nlm_given-names"/>
    <w:basedOn w:val="DefaultParagraphFont"/>
    <w:rsid w:val="005E749F"/>
  </w:style>
  <w:style w:type="character" w:customStyle="1" w:styleId="nlmpub-id">
    <w:name w:val="nlm_pub-id"/>
    <w:basedOn w:val="DefaultParagraphFont"/>
    <w:rsid w:val="005E749F"/>
  </w:style>
  <w:style w:type="character" w:customStyle="1" w:styleId="ref-links">
    <w:name w:val="ref-links"/>
    <w:basedOn w:val="DefaultParagraphFont"/>
    <w:rsid w:val="005E749F"/>
  </w:style>
  <w:style w:type="character" w:customStyle="1" w:styleId="xlinks-container">
    <w:name w:val="xlinks-container"/>
    <w:basedOn w:val="DefaultParagraphFont"/>
    <w:rsid w:val="005E749F"/>
  </w:style>
  <w:style w:type="character" w:customStyle="1" w:styleId="googlescholar-container">
    <w:name w:val="googlescholar-container"/>
    <w:basedOn w:val="DefaultParagraphFont"/>
    <w:rsid w:val="005E749F"/>
  </w:style>
  <w:style w:type="character" w:styleId="HTMLCite">
    <w:name w:val="HTML Cite"/>
    <w:uiPriority w:val="99"/>
    <w:semiHidden/>
    <w:unhideWhenUsed/>
    <w:rsid w:val="005E749F"/>
    <w:rPr>
      <w:i/>
      <w:iCs/>
    </w:rPr>
  </w:style>
  <w:style w:type="character" w:customStyle="1" w:styleId="EndnoteTextChar">
    <w:name w:val="Endnote Text Char"/>
    <w:link w:val="EndnoteText"/>
    <w:uiPriority w:val="99"/>
    <w:semiHidden/>
    <w:rsid w:val="005E749F"/>
    <w:rPr>
      <w:rFonts w:ascii="Calibri" w:eastAsia="Calibri" w:hAnsi="Calibri" w:cs="Arial"/>
      <w:lang w:val="en-GB" w:eastAsia="en-US"/>
    </w:rPr>
  </w:style>
  <w:style w:type="character" w:styleId="EndnoteReference">
    <w:name w:val="endnote reference"/>
    <w:uiPriority w:val="99"/>
    <w:semiHidden/>
    <w:unhideWhenUsed/>
    <w:rsid w:val="005E749F"/>
    <w:rPr>
      <w:vertAlign w:val="superscript"/>
    </w:rPr>
  </w:style>
  <w:style w:type="character" w:customStyle="1" w:styleId="text">
    <w:name w:val="text"/>
    <w:basedOn w:val="DefaultParagraphFont"/>
    <w:rsid w:val="005E749F"/>
  </w:style>
  <w:style w:type="paragraph" w:customStyle="1" w:styleId="icon--meta-keyline">
    <w:name w:val="icon--meta-keyline"/>
    <w:basedOn w:val="Normal"/>
    <w:rsid w:val="005E749F"/>
    <w:pPr>
      <w:bidi w:val="0"/>
      <w:spacing w:before="100" w:beforeAutospacing="1" w:after="100" w:afterAutospacing="1" w:line="240" w:lineRule="auto"/>
    </w:pPr>
    <w:rPr>
      <w:rFonts w:cs="Times New Roman"/>
      <w:lang w:bidi="ar-SA"/>
    </w:rPr>
  </w:style>
  <w:style w:type="character" w:customStyle="1" w:styleId="articlecitationyear">
    <w:name w:val="articlecitation_year"/>
    <w:basedOn w:val="DefaultParagraphFont"/>
    <w:rsid w:val="005E749F"/>
  </w:style>
  <w:style w:type="character" w:customStyle="1" w:styleId="articlecitationvolume">
    <w:name w:val="articlecitation_volume"/>
    <w:basedOn w:val="DefaultParagraphFont"/>
    <w:rsid w:val="005E749F"/>
  </w:style>
  <w:style w:type="character" w:customStyle="1" w:styleId="articlecitationpages">
    <w:name w:val="articlecitation_pages"/>
    <w:basedOn w:val="DefaultParagraphFont"/>
    <w:rsid w:val="005E749F"/>
  </w:style>
  <w:style w:type="character" w:customStyle="1" w:styleId="u-inline-block">
    <w:name w:val="u-inline-block"/>
    <w:basedOn w:val="DefaultParagraphFont"/>
    <w:rsid w:val="005E749F"/>
  </w:style>
  <w:style w:type="paragraph" w:customStyle="1" w:styleId="u-mb-2">
    <w:name w:val="u-mb-2"/>
    <w:basedOn w:val="Normal"/>
    <w:rsid w:val="005E749F"/>
    <w:pPr>
      <w:bidi w:val="0"/>
      <w:spacing w:before="100" w:beforeAutospacing="1" w:after="100" w:afterAutospacing="1" w:line="240" w:lineRule="auto"/>
    </w:pPr>
    <w:rPr>
      <w:rFonts w:cs="Times New Roman"/>
      <w:lang w:bidi="ar-SA"/>
    </w:rPr>
  </w:style>
  <w:style w:type="character" w:customStyle="1" w:styleId="authorsname">
    <w:name w:val="authors__name"/>
    <w:basedOn w:val="DefaultParagraphFont"/>
    <w:rsid w:val="005E749F"/>
  </w:style>
  <w:style w:type="character" w:customStyle="1" w:styleId="f-s-7-1">
    <w:name w:val="f-s-7-1"/>
    <w:basedOn w:val="DefaultParagraphFont"/>
    <w:rsid w:val="005E749F"/>
  </w:style>
  <w:style w:type="paragraph" w:styleId="Revision">
    <w:name w:val="Revision"/>
    <w:hidden/>
    <w:uiPriority w:val="99"/>
    <w:semiHidden/>
    <w:rsid w:val="005E749F"/>
    <w:rPr>
      <w:rFonts w:ascii="Calibri" w:eastAsia="Calibri" w:hAnsi="Calibri" w:cs="Arial"/>
      <w:sz w:val="22"/>
      <w:szCs w:val="22"/>
    </w:rPr>
  </w:style>
  <w:style w:type="character" w:customStyle="1" w:styleId="mw-cite-backlink">
    <w:name w:val="mw-cite-backlink"/>
    <w:basedOn w:val="DefaultParagraphFont"/>
    <w:rsid w:val="005E749F"/>
  </w:style>
  <w:style w:type="paragraph" w:styleId="TOC1">
    <w:name w:val="toc 1"/>
    <w:basedOn w:val="Normal"/>
    <w:next w:val="Normal"/>
    <w:autoRedefine/>
    <w:uiPriority w:val="39"/>
    <w:unhideWhenUsed/>
    <w:rsid w:val="005E749F"/>
    <w:pPr>
      <w:tabs>
        <w:tab w:val="right" w:leader="dot" w:pos="9350"/>
      </w:tabs>
      <w:spacing w:after="100" w:line="259" w:lineRule="auto"/>
    </w:pPr>
    <w:rPr>
      <w:rFonts w:ascii="David" w:eastAsia="Calibri" w:hAnsi="David"/>
      <w:noProof/>
      <w:sz w:val="22"/>
    </w:rPr>
  </w:style>
  <w:style w:type="paragraph" w:styleId="TOC2">
    <w:name w:val="toc 2"/>
    <w:basedOn w:val="Normal"/>
    <w:next w:val="Normal"/>
    <w:autoRedefine/>
    <w:uiPriority w:val="39"/>
    <w:unhideWhenUsed/>
    <w:rsid w:val="005E749F"/>
    <w:pPr>
      <w:tabs>
        <w:tab w:val="right" w:leader="dot" w:pos="9350"/>
      </w:tabs>
      <w:spacing w:after="100" w:line="259" w:lineRule="auto"/>
      <w:ind w:left="220"/>
    </w:pPr>
    <w:rPr>
      <w:rFonts w:ascii="Calibri" w:eastAsia="Calibri" w:hAnsi="Calibri" w:cs="Arial"/>
      <w:sz w:val="22"/>
      <w:szCs w:val="22"/>
    </w:rPr>
  </w:style>
  <w:style w:type="paragraph" w:styleId="TOC3">
    <w:name w:val="toc 3"/>
    <w:basedOn w:val="Normal"/>
    <w:next w:val="Normal"/>
    <w:autoRedefine/>
    <w:uiPriority w:val="39"/>
    <w:unhideWhenUsed/>
    <w:rsid w:val="005E749F"/>
    <w:pPr>
      <w:spacing w:after="100" w:line="259" w:lineRule="auto"/>
      <w:ind w:left="440"/>
    </w:pPr>
    <w:rPr>
      <w:rFonts w:ascii="Calibri" w:eastAsia="Calibri" w:hAnsi="Calibri" w:cs="Arial"/>
      <w:sz w:val="22"/>
      <w:szCs w:val="22"/>
    </w:rPr>
  </w:style>
  <w:style w:type="character" w:customStyle="1" w:styleId="PlainTextChar">
    <w:name w:val="Plain Text Char"/>
    <w:link w:val="PlainText"/>
    <w:uiPriority w:val="99"/>
    <w:semiHidden/>
    <w:rsid w:val="005E749F"/>
    <w:rPr>
      <w:sz w:val="24"/>
      <w:szCs w:val="24"/>
    </w:rPr>
  </w:style>
  <w:style w:type="paragraph" w:styleId="PlainText">
    <w:name w:val="Plain Text"/>
    <w:basedOn w:val="Normal"/>
    <w:link w:val="PlainTextChar"/>
    <w:uiPriority w:val="99"/>
    <w:semiHidden/>
    <w:unhideWhenUsed/>
    <w:rsid w:val="005E749F"/>
    <w:pPr>
      <w:bidi w:val="0"/>
      <w:spacing w:before="100" w:beforeAutospacing="1" w:after="100" w:afterAutospacing="1" w:line="240" w:lineRule="auto"/>
    </w:pPr>
    <w:rPr>
      <w:rFonts w:cs="Times New Roman"/>
    </w:rPr>
  </w:style>
  <w:style w:type="character" w:customStyle="1" w:styleId="PlainTextChar1">
    <w:name w:val="Plain Text Char1"/>
    <w:uiPriority w:val="99"/>
    <w:semiHidden/>
    <w:rsid w:val="005E749F"/>
    <w:rPr>
      <w:rFonts w:ascii="Courier New" w:hAnsi="Courier New" w:cs="Courier New"/>
      <w:lang w:val="en-US" w:eastAsia="en-US"/>
    </w:rPr>
  </w:style>
  <w:style w:type="character" w:customStyle="1" w:styleId="14">
    <w:name w:val="טקסט רגיל תו1"/>
    <w:uiPriority w:val="99"/>
    <w:semiHidden/>
    <w:rsid w:val="005E749F"/>
    <w:rPr>
      <w:rFonts w:ascii="Consolas" w:hAnsi="Consolas" w:cs="David"/>
      <w:sz w:val="21"/>
      <w:szCs w:val="21"/>
    </w:rPr>
  </w:style>
  <w:style w:type="paragraph" w:customStyle="1" w:styleId="15">
    <w:name w:val="פיסקת רשימה1"/>
    <w:basedOn w:val="Normal"/>
    <w:uiPriority w:val="99"/>
    <w:qFormat/>
    <w:rsid w:val="005E749F"/>
    <w:pPr>
      <w:spacing w:after="200" w:line="276" w:lineRule="auto"/>
      <w:ind w:left="720"/>
      <w:contextualSpacing/>
    </w:pPr>
    <w:rPr>
      <w:rFonts w:ascii="Calibri" w:hAnsi="Calibri" w:cs="Arial"/>
      <w:sz w:val="22"/>
      <w:szCs w:val="22"/>
      <w:lang w:bidi="ar-SA"/>
    </w:rPr>
  </w:style>
  <w:style w:type="character" w:customStyle="1" w:styleId="BodyTextChar">
    <w:name w:val="Body Text Char"/>
    <w:link w:val="BodyText"/>
    <w:uiPriority w:val="99"/>
    <w:rsid w:val="005E749F"/>
    <w:rPr>
      <w:rFonts w:cs="FrankRuehl"/>
      <w:b/>
      <w:bCs/>
      <w:sz w:val="26"/>
      <w:szCs w:val="26"/>
      <w:lang w:val="en-US" w:eastAsia="en-US"/>
    </w:rPr>
  </w:style>
  <w:style w:type="paragraph" w:customStyle="1" w:styleId="16">
    <w:name w:val="ללא מרווח1"/>
    <w:uiPriority w:val="1"/>
    <w:qFormat/>
    <w:rsid w:val="005E749F"/>
    <w:pPr>
      <w:bidi/>
    </w:pPr>
    <w:rPr>
      <w:rFonts w:ascii="Calibri" w:hAnsi="Calibri" w:cs="Arial"/>
      <w:sz w:val="22"/>
      <w:szCs w:val="22"/>
      <w:lang w:bidi="ar-SA"/>
    </w:rPr>
  </w:style>
  <w:style w:type="character" w:customStyle="1" w:styleId="CommentSubjectChar1">
    <w:name w:val="Comment Subject Char1"/>
    <w:uiPriority w:val="99"/>
    <w:semiHidden/>
    <w:rsid w:val="005E749F"/>
    <w:rPr>
      <w:b/>
      <w:bCs/>
      <w:sz w:val="20"/>
      <w:szCs w:val="20"/>
      <w:lang w:bidi="he-IL"/>
    </w:rPr>
  </w:style>
  <w:style w:type="character" w:customStyle="1" w:styleId="cit">
    <w:name w:val="cit"/>
    <w:basedOn w:val="DefaultParagraphFont"/>
    <w:rsid w:val="005E749F"/>
  </w:style>
  <w:style w:type="character" w:customStyle="1" w:styleId="site-title">
    <w:name w:val="site-title"/>
    <w:basedOn w:val="DefaultParagraphFont"/>
    <w:rsid w:val="005E749F"/>
  </w:style>
  <w:style w:type="character" w:customStyle="1" w:styleId="cit-vol2">
    <w:name w:val="cit-vol2"/>
    <w:basedOn w:val="DefaultParagraphFont"/>
    <w:rsid w:val="005E749F"/>
  </w:style>
  <w:style w:type="character" w:customStyle="1" w:styleId="cit-sep2">
    <w:name w:val="cit-sep2"/>
    <w:basedOn w:val="DefaultParagraphFont"/>
    <w:rsid w:val="005E749F"/>
  </w:style>
  <w:style w:type="character" w:customStyle="1" w:styleId="cit-first-page">
    <w:name w:val="cit-first-page"/>
    <w:basedOn w:val="DefaultParagraphFont"/>
    <w:rsid w:val="005E749F"/>
  </w:style>
  <w:style w:type="character" w:customStyle="1" w:styleId="cit-last-page2">
    <w:name w:val="cit-last-page2"/>
    <w:basedOn w:val="DefaultParagraphFont"/>
    <w:rsid w:val="005E749F"/>
  </w:style>
  <w:style w:type="paragraph" w:customStyle="1" w:styleId="Default0">
    <w:name w:val="Default"/>
    <w:uiPriority w:val="99"/>
    <w:rsid w:val="005E749F"/>
    <w:pPr>
      <w:autoSpaceDE w:val="0"/>
      <w:autoSpaceDN w:val="0"/>
      <w:adjustRightInd w:val="0"/>
    </w:pPr>
    <w:rPr>
      <w:rFonts w:eastAsia="Calibri"/>
      <w:color w:val="000000"/>
      <w:sz w:val="24"/>
      <w:szCs w:val="24"/>
    </w:rPr>
  </w:style>
  <w:style w:type="character" w:customStyle="1" w:styleId="a-size-large1">
    <w:name w:val="a-size-large1"/>
    <w:rsid w:val="005E749F"/>
    <w:rPr>
      <w:rFonts w:ascii="Arial" w:hAnsi="Arial" w:cs="Arial" w:hint="default"/>
    </w:rPr>
  </w:style>
  <w:style w:type="character" w:customStyle="1" w:styleId="authors">
    <w:name w:val="authors"/>
    <w:basedOn w:val="DefaultParagraphFont"/>
    <w:rsid w:val="005E749F"/>
  </w:style>
  <w:style w:type="character" w:customStyle="1" w:styleId="doi">
    <w:name w:val="doi"/>
    <w:basedOn w:val="DefaultParagraphFont"/>
    <w:rsid w:val="005E749F"/>
  </w:style>
  <w:style w:type="character" w:customStyle="1" w:styleId="cls-response">
    <w:name w:val="cls-response"/>
    <w:basedOn w:val="DefaultParagraphFont"/>
    <w:rsid w:val="005E749F"/>
  </w:style>
  <w:style w:type="paragraph" w:customStyle="1" w:styleId="msonormal0">
    <w:name w:val="msonormal"/>
    <w:basedOn w:val="Normal"/>
    <w:uiPriority w:val="99"/>
    <w:rsid w:val="005E749F"/>
    <w:pPr>
      <w:bidi w:val="0"/>
      <w:spacing w:before="100" w:beforeAutospacing="1" w:after="100" w:afterAutospacing="1" w:line="240" w:lineRule="auto"/>
    </w:pPr>
    <w:rPr>
      <w:rFonts w:cs="Times New Roman"/>
      <w:lang w:bidi="ar-SA"/>
    </w:rPr>
  </w:style>
  <w:style w:type="character" w:customStyle="1" w:styleId="BodyTextIndentChar">
    <w:name w:val="Body Text Indent Char"/>
    <w:uiPriority w:val="99"/>
    <w:semiHidden/>
    <w:rsid w:val="005E749F"/>
    <w:rPr>
      <w:rFonts w:ascii="Times New Roman" w:eastAsia="Times New Roman" w:hAnsi="Times New Roman" w:cs="Times New Roman"/>
      <w:sz w:val="24"/>
      <w:szCs w:val="24"/>
    </w:rPr>
  </w:style>
  <w:style w:type="paragraph" w:customStyle="1" w:styleId="17">
    <w:name w:val="מהדורה1"/>
    <w:uiPriority w:val="99"/>
    <w:semiHidden/>
    <w:rsid w:val="005E749F"/>
    <w:rPr>
      <w:rFonts w:ascii="Calibri" w:hAnsi="Calibri" w:cs="Arial"/>
      <w:sz w:val="22"/>
      <w:szCs w:val="22"/>
      <w:lang w:bidi="ar-SA"/>
    </w:rPr>
  </w:style>
  <w:style w:type="paragraph" w:customStyle="1" w:styleId="a4">
    <w:name w:val="טבלאות"/>
    <w:basedOn w:val="Normal"/>
    <w:link w:val="Char"/>
    <w:qFormat/>
    <w:rsid w:val="005E749F"/>
    <w:pPr>
      <w:spacing w:after="120" w:line="360" w:lineRule="auto"/>
      <w:contextualSpacing/>
      <w:jc w:val="both"/>
    </w:pPr>
    <w:rPr>
      <w:rFonts w:ascii="David" w:eastAsia="Calibri" w:hAnsi="David"/>
      <w:b/>
      <w:bCs/>
    </w:rPr>
  </w:style>
  <w:style w:type="character" w:customStyle="1" w:styleId="Char">
    <w:name w:val="טבלאות Char"/>
    <w:link w:val="a4"/>
    <w:rsid w:val="005E749F"/>
    <w:rPr>
      <w:rFonts w:ascii="David" w:eastAsia="Calibri" w:hAnsi="David" w:cs="David"/>
      <w:b/>
      <w:bCs/>
      <w:sz w:val="24"/>
      <w:szCs w:val="24"/>
      <w:lang w:val="en-US" w:eastAsia="en-US"/>
    </w:rPr>
  </w:style>
  <w:style w:type="character" w:customStyle="1" w:styleId="fontstyle01">
    <w:name w:val="fontstyle01"/>
    <w:rsid w:val="005E749F"/>
    <w:rPr>
      <w:rFonts w:ascii="Times New Roman" w:hAnsi="Times New Roman" w:cs="Times New Roman" w:hint="default"/>
      <w:b w:val="0"/>
      <w:bCs w:val="0"/>
      <w:i w:val="0"/>
      <w:iCs w:val="0"/>
      <w:color w:val="000000"/>
      <w:sz w:val="24"/>
      <w:szCs w:val="24"/>
    </w:rPr>
  </w:style>
  <w:style w:type="paragraph" w:styleId="BodyTextFirstIndent2">
    <w:name w:val="Body Text First Indent 2"/>
    <w:basedOn w:val="BodyTextIndent"/>
    <w:link w:val="BodyTextFirstIndent2Char"/>
    <w:uiPriority w:val="99"/>
    <w:semiHidden/>
    <w:unhideWhenUsed/>
    <w:rsid w:val="005E749F"/>
    <w:pPr>
      <w:bidi/>
      <w:spacing w:after="200" w:line="276" w:lineRule="auto"/>
      <w:ind w:left="360" w:firstLine="360"/>
      <w:jc w:val="left"/>
    </w:pPr>
    <w:rPr>
      <w:rFonts w:ascii="Calibri" w:eastAsia="Calibri" w:hAnsi="Calibri" w:cs="David"/>
      <w:szCs w:val="24"/>
    </w:rPr>
  </w:style>
  <w:style w:type="character" w:customStyle="1" w:styleId="BodyTextIndentChar1">
    <w:name w:val="Body Text Indent Char1"/>
    <w:link w:val="BodyTextIndent"/>
    <w:uiPriority w:val="99"/>
    <w:semiHidden/>
    <w:rsid w:val="005E749F"/>
    <w:rPr>
      <w:sz w:val="22"/>
      <w:szCs w:val="22"/>
      <w:lang w:val="en-US" w:eastAsia="en-US"/>
    </w:rPr>
  </w:style>
  <w:style w:type="character" w:customStyle="1" w:styleId="BodyTextFirstIndent2Char">
    <w:name w:val="Body Text First Indent 2 Char"/>
    <w:link w:val="BodyTextFirstIndent2"/>
    <w:uiPriority w:val="99"/>
    <w:semiHidden/>
    <w:rsid w:val="005E749F"/>
    <w:rPr>
      <w:rFonts w:ascii="Calibri" w:eastAsia="Calibri" w:hAnsi="Calibri" w:cs="David"/>
      <w:sz w:val="22"/>
      <w:szCs w:val="24"/>
      <w:lang w:val="en-US" w:eastAsia="en-US"/>
    </w:rPr>
  </w:style>
  <w:style w:type="character" w:customStyle="1" w:styleId="productinfo">
    <w:name w:val="productinfo"/>
    <w:rsid w:val="005E749F"/>
    <w:rPr>
      <w:rFonts w:ascii="Times New Roman" w:hAnsi="Times New Roman" w:cs="Times New Roman" w:hint="default"/>
    </w:rPr>
  </w:style>
  <w:style w:type="paragraph" w:customStyle="1" w:styleId="dx-doi">
    <w:name w:val="dx-doi"/>
    <w:basedOn w:val="Normal"/>
    <w:rsid w:val="005E749F"/>
    <w:pPr>
      <w:bidi w:val="0"/>
      <w:spacing w:before="100" w:beforeAutospacing="1" w:after="100" w:afterAutospacing="1" w:line="240" w:lineRule="auto"/>
    </w:pPr>
    <w:rPr>
      <w:rFonts w:cs="Times New Roman"/>
    </w:rPr>
  </w:style>
  <w:style w:type="character" w:styleId="UnresolvedMention">
    <w:name w:val="Unresolved Mention"/>
    <w:basedOn w:val="DefaultParagraphFont"/>
    <w:uiPriority w:val="99"/>
    <w:semiHidden/>
    <w:unhideWhenUsed/>
    <w:rsid w:val="002D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footer" Target="footer1.xml"/><Relationship Id="rId50"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eader" Target="header1.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eader" Target="header3.xml"/><Relationship Id="rId20" Type="http://schemas.openxmlformats.org/officeDocument/2006/relationships/hyperlink" Target="#" TargetMode="External"/><Relationship Id="rId41" Type="http://schemas.openxmlformats.org/officeDocument/2006/relationships/hyperlink" Target="#" TargetMode="Externa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C2735-E0F4-4C30-A4F2-43A6F49A040B}"/>
</file>

<file path=customXml/itemProps2.xml><?xml version="1.0" encoding="utf-8"?>
<ds:datastoreItem xmlns:ds="http://schemas.openxmlformats.org/officeDocument/2006/customXml" ds:itemID="{67429690-A845-4EDA-9CCA-88E26F587B16}"/>
</file>

<file path=customXml/itemProps3.xml><?xml version="1.0" encoding="utf-8"?>
<ds:datastoreItem xmlns:ds="http://schemas.openxmlformats.org/officeDocument/2006/customXml" ds:itemID="{51CF598D-77E4-489A-A819-DD6D84C76311}"/>
</file>

<file path=docProps/app.xml><?xml version="1.0" encoding="utf-8"?>
<Properties xmlns="http://schemas.openxmlformats.org/officeDocument/2006/extended-properties" xmlns:vt="http://schemas.openxmlformats.org/officeDocument/2006/docPropsVTypes">
  <Template>Normal.dotm</Template>
  <TotalTime>62</TotalTime>
  <Pages>32</Pages>
  <Words>9544</Words>
  <Characters>54402</Characters>
  <Application>Microsoft Office Word</Application>
  <DocSecurity>0</DocSecurity>
  <Lines>453</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63819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13</cp:revision>
  <cp:lastPrinted>2022-07-03T18:20:00Z</cp:lastPrinted>
  <dcterms:created xsi:type="dcterms:W3CDTF">2023-08-23T13:10:00Z</dcterms:created>
  <dcterms:modified xsi:type="dcterms:W3CDTF">2023-10-19T18:59:00Z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