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69DFC" w14:textId="74E8133D" w:rsidR="006431FA" w:rsidRPr="006431FA" w:rsidRDefault="006431FA" w:rsidP="002D4991">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6431FA">
        <w:rPr>
          <w:rFonts w:ascii="Tahoma" w:hAnsi="Tahoma" w:cs="Guttman Aharoni" w:hint="cs"/>
          <w:b/>
          <w:bCs/>
          <w:color w:val="2A8E8C"/>
          <w:sz w:val="36"/>
          <w:szCs w:val="36"/>
          <w:rtl/>
        </w:rPr>
        <w:t>"לשחות במים סוערים"</w:t>
      </w:r>
      <w:r w:rsidR="002D4991">
        <w:rPr>
          <w:rFonts w:ascii="Tahoma" w:hAnsi="Tahoma" w:cs="Guttman Aharoni" w:hint="cs"/>
          <w:b/>
          <w:bCs/>
          <w:color w:val="2A8E8C"/>
          <w:sz w:val="36"/>
          <w:szCs w:val="36"/>
          <w:rtl/>
        </w:rPr>
        <w:t xml:space="preserve">: </w:t>
      </w:r>
      <w:r w:rsidRPr="006431FA">
        <w:rPr>
          <w:rFonts w:ascii="Tahoma" w:hAnsi="Tahoma" w:cs="Guttman Aharoni" w:hint="cs"/>
          <w:b/>
          <w:bCs/>
          <w:color w:val="2A8E8C"/>
          <w:sz w:val="36"/>
          <w:szCs w:val="36"/>
          <w:rtl/>
        </w:rPr>
        <w:t xml:space="preserve">התמודדות </w:t>
      </w:r>
      <w:r w:rsidRPr="006431FA">
        <w:rPr>
          <w:rFonts w:ascii="Tahoma" w:hAnsi="Tahoma" w:cs="Guttman Aharoni"/>
          <w:b/>
          <w:bCs/>
          <w:color w:val="2A8E8C"/>
          <w:sz w:val="36"/>
          <w:szCs w:val="36"/>
          <w:rtl/>
        </w:rPr>
        <w:t>של ארגונ</w:t>
      </w:r>
      <w:r w:rsidRPr="006431FA">
        <w:rPr>
          <w:rFonts w:ascii="Tahoma" w:hAnsi="Tahoma" w:cs="Guttman Aharoni" w:hint="cs"/>
          <w:b/>
          <w:bCs/>
          <w:color w:val="2A8E8C"/>
          <w:sz w:val="36"/>
          <w:szCs w:val="36"/>
          <w:rtl/>
        </w:rPr>
        <w:t>י</w:t>
      </w:r>
      <w:r w:rsidRPr="006431FA">
        <w:rPr>
          <w:rFonts w:ascii="Tahoma" w:hAnsi="Tahoma" w:cs="Guttman Aharoni"/>
          <w:b/>
          <w:bCs/>
          <w:color w:val="2A8E8C"/>
          <w:sz w:val="36"/>
          <w:szCs w:val="36"/>
          <w:rtl/>
        </w:rPr>
        <w:t xml:space="preserve">ם חברתיים </w:t>
      </w:r>
      <w:r w:rsidRPr="006431FA">
        <w:rPr>
          <w:rFonts w:ascii="Tahoma" w:hAnsi="Tahoma" w:cs="Guttman Aharoni" w:hint="cs"/>
          <w:b/>
          <w:bCs/>
          <w:color w:val="2A8E8C"/>
          <w:sz w:val="36"/>
          <w:szCs w:val="36"/>
          <w:rtl/>
        </w:rPr>
        <w:t>ב</w:t>
      </w:r>
      <w:r w:rsidRPr="006431FA">
        <w:rPr>
          <w:rFonts w:ascii="Tahoma" w:hAnsi="Tahoma" w:cs="Guttman Aharoni"/>
          <w:b/>
          <w:bCs/>
          <w:color w:val="2A8E8C"/>
          <w:sz w:val="36"/>
          <w:szCs w:val="36"/>
          <w:rtl/>
        </w:rPr>
        <w:t>מצבי אי</w:t>
      </w:r>
      <w:r w:rsidRPr="006431FA">
        <w:rPr>
          <w:rFonts w:ascii="David" w:hAnsi="David"/>
          <w:b/>
          <w:bCs/>
          <w:color w:val="2A8E8C"/>
          <w:sz w:val="36"/>
          <w:szCs w:val="36"/>
          <w:rtl/>
        </w:rPr>
        <w:t>-</w:t>
      </w:r>
      <w:r w:rsidRPr="006431FA">
        <w:rPr>
          <w:rFonts w:ascii="Tahoma" w:hAnsi="Tahoma" w:cs="Guttman Aharoni"/>
          <w:b/>
          <w:bCs/>
          <w:color w:val="2A8E8C"/>
          <w:sz w:val="36"/>
          <w:szCs w:val="36"/>
          <w:rtl/>
        </w:rPr>
        <w:t>ודאות</w:t>
      </w:r>
      <w:r w:rsidR="002D4991">
        <w:rPr>
          <w:rFonts w:ascii="Tahoma" w:hAnsi="Tahoma" w:cs="Guttman Aharoni" w:hint="cs"/>
          <w:b/>
          <w:bCs/>
          <w:color w:val="2A8E8C"/>
          <w:sz w:val="36"/>
          <w:szCs w:val="36"/>
          <w:rtl/>
        </w:rPr>
        <w:t xml:space="preserve"> </w:t>
      </w:r>
      <w:r w:rsidR="002D4991">
        <w:rPr>
          <w:rFonts w:ascii="Tahoma" w:hAnsi="Tahoma" w:cs="Guttman Aharoni"/>
          <w:b/>
          <w:bCs/>
          <w:color w:val="2A8E8C"/>
          <w:sz w:val="36"/>
          <w:szCs w:val="36"/>
          <w:rtl/>
        </w:rPr>
        <w:t>–</w:t>
      </w:r>
      <w:r w:rsidR="002D4991">
        <w:rPr>
          <w:rFonts w:ascii="Tahoma" w:hAnsi="Tahoma" w:cs="Guttman Aharoni"/>
          <w:b/>
          <w:bCs/>
          <w:color w:val="2A8E8C"/>
          <w:sz w:val="36"/>
          <w:szCs w:val="36"/>
          <w:rtl/>
        </w:rPr>
        <w:br/>
      </w:r>
      <w:bookmarkStart w:id="0" w:name="_GoBack"/>
      <w:bookmarkEnd w:id="0"/>
      <w:r w:rsidRPr="006431FA">
        <w:rPr>
          <w:rFonts w:ascii="Tahoma" w:hAnsi="Tahoma" w:cs="Guttman Aharoni" w:hint="cs"/>
          <w:b/>
          <w:bCs/>
          <w:color w:val="2A8E8C"/>
          <w:sz w:val="36"/>
          <w:szCs w:val="36"/>
          <w:rtl/>
        </w:rPr>
        <w:t xml:space="preserve">סגר </w:t>
      </w:r>
      <w:r w:rsidRPr="006431FA">
        <w:rPr>
          <w:rFonts w:ascii="Tahoma" w:hAnsi="Tahoma" w:cs="Guttman Aharoni"/>
          <w:b/>
          <w:bCs/>
          <w:color w:val="2A8E8C"/>
          <w:sz w:val="36"/>
          <w:szCs w:val="36"/>
          <w:rtl/>
        </w:rPr>
        <w:t>הקורונה</w:t>
      </w:r>
      <w:r w:rsidRPr="006431FA">
        <w:rPr>
          <w:rFonts w:ascii="Tahoma" w:hAnsi="Tahoma" w:cs="Guttman Aharoni" w:hint="cs"/>
          <w:b/>
          <w:bCs/>
          <w:color w:val="2A8E8C"/>
          <w:sz w:val="36"/>
          <w:szCs w:val="36"/>
          <w:rtl/>
        </w:rPr>
        <w:t xml:space="preserve"> הראשון כמקרה מבחן</w:t>
      </w:r>
    </w:p>
    <w:p w14:paraId="1A878964" w14:textId="77777777" w:rsidR="006431FA" w:rsidRPr="006431FA" w:rsidRDefault="006431FA" w:rsidP="006431FA">
      <w:pPr>
        <w:pStyle w:val="KOT5T"/>
        <w:spacing w:after="540" w:line="360" w:lineRule="exact"/>
        <w:ind w:right="0"/>
        <w:jc w:val="left"/>
        <w:rPr>
          <w:rFonts w:cs="Guttman Aharoni"/>
          <w:color w:val="2A8E8C"/>
          <w:rtl/>
        </w:rPr>
      </w:pPr>
      <w:r w:rsidRPr="006431FA">
        <w:rPr>
          <w:rFonts w:cs="Guttman Aharoni" w:hint="cs"/>
          <w:color w:val="2A8E8C"/>
          <w:rtl/>
        </w:rPr>
        <w:t>איילת מקרוס</w:t>
      </w:r>
      <w:r w:rsidRPr="006431FA">
        <w:rPr>
          <w:rFonts w:cs="Guttman Aharoni"/>
          <w:color w:val="2A8E8C"/>
          <w:vertAlign w:val="superscript"/>
          <w:rtl/>
        </w:rPr>
        <w:footnoteReference w:id="2"/>
      </w:r>
      <w:r w:rsidRPr="006431FA">
        <w:rPr>
          <w:rFonts w:cs="Guttman Aharoni" w:hint="cs"/>
          <w:color w:val="2A8E8C"/>
          <w:rtl/>
        </w:rPr>
        <w:t xml:space="preserve"> ו</w:t>
      </w:r>
      <w:r w:rsidRPr="006431FA">
        <w:rPr>
          <w:rFonts w:cs="Guttman Aharoni"/>
          <w:color w:val="2A8E8C"/>
          <w:rtl/>
        </w:rPr>
        <w:t>חבצלת אריאל</w:t>
      </w:r>
      <w:r w:rsidRPr="006431FA">
        <w:rPr>
          <w:rFonts w:cs="Guttman Aharoni"/>
          <w:color w:val="2A8E8C"/>
          <w:vertAlign w:val="superscript"/>
          <w:rtl/>
        </w:rPr>
        <w:footnoteReference w:id="3"/>
      </w:r>
      <w:r w:rsidRPr="006431FA">
        <w:rPr>
          <w:rFonts w:cs="Guttman Aharoni" w:hint="cs"/>
          <w:color w:val="2A8E8C"/>
          <w:rtl/>
        </w:rPr>
        <w:t xml:space="preserve"> </w:t>
      </w:r>
    </w:p>
    <w:p w14:paraId="5CAE87AF" w14:textId="01EC6B3E" w:rsidR="006431FA" w:rsidRDefault="006431FA" w:rsidP="006431FA">
      <w:pPr>
        <w:spacing w:after="180" w:line="280" w:lineRule="exact"/>
        <w:jc w:val="both"/>
        <w:rPr>
          <w:rFonts w:ascii="Georgia" w:eastAsia="Calibri" w:hAnsi="Georgia"/>
          <w:sz w:val="18"/>
          <w:szCs w:val="20"/>
        </w:rPr>
      </w:pPr>
      <w:r w:rsidRPr="006431FA">
        <w:rPr>
          <w:rFonts w:ascii="Georgia" w:hAnsi="Georgia"/>
          <w:color w:val="000000"/>
          <w:sz w:val="18"/>
          <w:szCs w:val="20"/>
          <w:rtl/>
        </w:rPr>
        <w:t>ניהול ארגון בעת משבר היה מאז ומתמיד אתגר עצום</w:t>
      </w:r>
      <w:r w:rsidRPr="006431FA">
        <w:rPr>
          <w:rFonts w:ascii="Georgia" w:hAnsi="Georgia" w:hint="cs"/>
          <w:color w:val="000000"/>
          <w:sz w:val="18"/>
          <w:szCs w:val="20"/>
          <w:rtl/>
        </w:rPr>
        <w:t xml:space="preserve">. בעידן הנוכחי </w:t>
      </w:r>
      <w:r w:rsidRPr="006431FA">
        <w:rPr>
          <w:rFonts w:ascii="Georgia" w:hAnsi="Georgia"/>
          <w:color w:val="000000"/>
          <w:sz w:val="18"/>
          <w:szCs w:val="20"/>
          <w:rtl/>
        </w:rPr>
        <w:t>–</w:t>
      </w:r>
      <w:r w:rsidRPr="006431FA">
        <w:rPr>
          <w:rFonts w:ascii="Georgia" w:hAnsi="Georgia" w:hint="cs"/>
          <w:color w:val="000000"/>
          <w:sz w:val="18"/>
          <w:szCs w:val="20"/>
          <w:rtl/>
        </w:rPr>
        <w:t xml:space="preserve"> עידן המורכבות, המאופיין באי-ודאות, בכאוס ובשינויים מואצים ובלתי צפויים </w:t>
      </w:r>
      <w:r w:rsidRPr="006431FA">
        <w:rPr>
          <w:rFonts w:ascii="Georgia" w:hAnsi="Georgia"/>
          <w:color w:val="000000"/>
          <w:sz w:val="18"/>
          <w:szCs w:val="20"/>
          <w:rtl/>
        </w:rPr>
        <w:t>–</w:t>
      </w:r>
      <w:r w:rsidRPr="006431FA">
        <w:rPr>
          <w:rFonts w:ascii="Georgia" w:hAnsi="Georgia" w:hint="cs"/>
          <w:color w:val="000000"/>
          <w:sz w:val="18"/>
          <w:szCs w:val="20"/>
          <w:rtl/>
        </w:rPr>
        <w:t xml:space="preserve"> האתגר גדול עוד יותר.</w:t>
      </w:r>
      <w:r w:rsidRPr="006431FA">
        <w:rPr>
          <w:rFonts w:ascii="Georgia" w:hAnsi="Georgia" w:hint="cs"/>
          <w:b/>
          <w:bCs/>
          <w:color w:val="000000"/>
          <w:sz w:val="18"/>
          <w:szCs w:val="20"/>
          <w:rtl/>
        </w:rPr>
        <w:t xml:space="preserve"> </w:t>
      </w:r>
      <w:r w:rsidRPr="006431FA">
        <w:rPr>
          <w:rFonts w:ascii="Georgia" w:hAnsi="Georgia" w:hint="cs"/>
          <w:color w:val="000000"/>
          <w:sz w:val="18"/>
          <w:szCs w:val="20"/>
          <w:rtl/>
        </w:rPr>
        <w:t xml:space="preserve">עם פרוץ מגפת הקורונה בינואר 2020 נאלצו ארגונים חברתיים להתמודד עם "הלא ידוע", </w:t>
      </w:r>
      <w:r w:rsidRPr="006431FA">
        <w:rPr>
          <w:rFonts w:ascii="Georgia" w:eastAsia="Calibri" w:hAnsi="Georgia" w:hint="cs"/>
          <w:sz w:val="18"/>
          <w:szCs w:val="20"/>
          <w:rtl/>
        </w:rPr>
        <w:t xml:space="preserve">ומצאו עצמם בשעת מבחן: אתגר המוכנות לשעת משבר ולמצבי אי-ודאות. </w:t>
      </w:r>
      <w:bookmarkStart w:id="1" w:name="_Hlk123416270"/>
      <w:r w:rsidRPr="006431FA">
        <w:rPr>
          <w:rFonts w:ascii="Georgia" w:eastAsia="Calibri" w:hAnsi="Georgia" w:hint="cs"/>
          <w:sz w:val="18"/>
          <w:szCs w:val="20"/>
          <w:rtl/>
        </w:rPr>
        <w:t xml:space="preserve">מאמר זה בוחן </w:t>
      </w:r>
      <w:r w:rsidRPr="006431FA">
        <w:rPr>
          <w:rFonts w:ascii="Georgia" w:eastAsia="Calibri" w:hAnsi="Georgia"/>
          <w:sz w:val="18"/>
          <w:szCs w:val="20"/>
          <w:rtl/>
        </w:rPr>
        <w:t xml:space="preserve">את </w:t>
      </w:r>
      <w:r w:rsidRPr="006431FA">
        <w:rPr>
          <w:rFonts w:ascii="Georgia" w:eastAsia="Calibri" w:hAnsi="Georgia" w:hint="cs"/>
          <w:sz w:val="18"/>
          <w:szCs w:val="20"/>
          <w:rtl/>
        </w:rPr>
        <w:t>התמודדותם</w:t>
      </w:r>
      <w:r w:rsidRPr="006431FA">
        <w:rPr>
          <w:rFonts w:ascii="Georgia" w:eastAsia="Calibri" w:hAnsi="Georgia"/>
          <w:sz w:val="18"/>
          <w:szCs w:val="20"/>
          <w:rtl/>
        </w:rPr>
        <w:t xml:space="preserve"> של ארגונים חברתיים עם </w:t>
      </w:r>
      <w:r w:rsidRPr="006431FA">
        <w:rPr>
          <w:rFonts w:ascii="Georgia" w:eastAsia="Calibri" w:hAnsi="Georgia" w:hint="cs"/>
          <w:sz w:val="18"/>
          <w:szCs w:val="20"/>
          <w:rtl/>
        </w:rPr>
        <w:t xml:space="preserve">מצבי אי-ודאות, ומתבונן בהתמודדותם עם הסגר הראשון של </w:t>
      </w:r>
      <w:r w:rsidRPr="006431FA">
        <w:rPr>
          <w:rFonts w:ascii="Georgia" w:eastAsia="Calibri" w:hAnsi="Georgia"/>
          <w:sz w:val="18"/>
          <w:szCs w:val="20"/>
          <w:rtl/>
        </w:rPr>
        <w:t>הקורונה</w:t>
      </w:r>
      <w:r w:rsidRPr="006431FA">
        <w:rPr>
          <w:rFonts w:ascii="Georgia" w:eastAsia="Calibri" w:hAnsi="Georgia" w:hint="cs"/>
          <w:sz w:val="18"/>
          <w:szCs w:val="20"/>
          <w:rtl/>
        </w:rPr>
        <w:t xml:space="preserve"> כמקרה מבחן. בחינת </w:t>
      </w:r>
      <w:r w:rsidRPr="006431FA">
        <w:rPr>
          <w:rFonts w:ascii="Georgia" w:eastAsia="Calibri" w:hAnsi="Georgia" w:hint="cs"/>
          <w:color w:val="000000"/>
          <w:sz w:val="18"/>
          <w:szCs w:val="20"/>
          <w:rtl/>
        </w:rPr>
        <w:t xml:space="preserve">ההתמודדות </w:t>
      </w:r>
      <w:r w:rsidRPr="006431FA">
        <w:rPr>
          <w:rFonts w:ascii="Georgia" w:eastAsia="Calibri" w:hAnsi="Georgia"/>
          <w:color w:val="000000"/>
          <w:sz w:val="18"/>
          <w:szCs w:val="20"/>
          <w:rtl/>
        </w:rPr>
        <w:t>התבצע</w:t>
      </w:r>
      <w:r w:rsidRPr="006431FA">
        <w:rPr>
          <w:rFonts w:ascii="Georgia" w:eastAsia="Calibri" w:hAnsi="Georgia" w:hint="cs"/>
          <w:color w:val="000000"/>
          <w:sz w:val="18"/>
          <w:szCs w:val="20"/>
          <w:rtl/>
        </w:rPr>
        <w:t xml:space="preserve">ה באמצעות </w:t>
      </w:r>
      <w:r w:rsidRPr="006431FA">
        <w:rPr>
          <w:rFonts w:ascii="Georgia" w:eastAsia="Calibri" w:hAnsi="Georgia"/>
          <w:color w:val="000000"/>
          <w:sz w:val="18"/>
          <w:szCs w:val="20"/>
          <w:rtl/>
        </w:rPr>
        <w:t>מחקר</w:t>
      </w:r>
      <w:r w:rsidRPr="006431FA">
        <w:rPr>
          <w:rFonts w:ascii="Georgia" w:hAnsi="Georgia"/>
          <w:sz w:val="18"/>
          <w:szCs w:val="20"/>
          <w:rtl/>
          <w:lang w:eastAsia="he-IL"/>
        </w:rPr>
        <w:t xml:space="preserve"> איכותני </w:t>
      </w:r>
      <w:r w:rsidRPr="006431FA">
        <w:rPr>
          <w:rFonts w:ascii="Georgia" w:hAnsi="Georgia" w:hint="cs"/>
          <w:sz w:val="18"/>
          <w:szCs w:val="20"/>
          <w:rtl/>
          <w:lang w:eastAsia="he-IL"/>
        </w:rPr>
        <w:t>ש</w:t>
      </w:r>
      <w:r w:rsidRPr="006431FA">
        <w:rPr>
          <w:rFonts w:ascii="Georgia" w:hAnsi="Georgia"/>
          <w:sz w:val="18"/>
          <w:szCs w:val="20"/>
          <w:rtl/>
          <w:lang w:eastAsia="he-IL"/>
        </w:rPr>
        <w:t>כלל ר</w:t>
      </w:r>
      <w:r w:rsidRPr="006431FA">
        <w:rPr>
          <w:rFonts w:ascii="Georgia" w:hAnsi="Georgia" w:hint="cs"/>
          <w:sz w:val="18"/>
          <w:szCs w:val="20"/>
          <w:rtl/>
          <w:lang w:eastAsia="he-IL"/>
        </w:rPr>
        <w:t>י</w:t>
      </w:r>
      <w:r w:rsidRPr="006431FA">
        <w:rPr>
          <w:rFonts w:ascii="Georgia" w:hAnsi="Georgia"/>
          <w:sz w:val="18"/>
          <w:szCs w:val="20"/>
          <w:rtl/>
          <w:lang w:eastAsia="he-IL"/>
        </w:rPr>
        <w:t xml:space="preserve">איון עומק מובנה </w:t>
      </w:r>
      <w:r w:rsidRPr="006431FA">
        <w:rPr>
          <w:rFonts w:ascii="Georgia" w:hAnsi="Georgia" w:hint="cs"/>
          <w:sz w:val="18"/>
          <w:szCs w:val="20"/>
          <w:rtl/>
          <w:lang w:eastAsia="he-IL"/>
        </w:rPr>
        <w:t>למחצה עם 12 מנהלי ארגונים חברתיים מהמגזר הציבורי ומהמגזר השלישי בישראל.</w:t>
      </w:r>
      <w:r w:rsidRPr="006431FA">
        <w:rPr>
          <w:rFonts w:ascii="Georgia" w:hAnsi="Georgia"/>
          <w:sz w:val="18"/>
          <w:szCs w:val="20"/>
          <w:rtl/>
        </w:rPr>
        <w:t xml:space="preserve"> </w:t>
      </w:r>
      <w:r w:rsidRPr="006431FA">
        <w:rPr>
          <w:rFonts w:ascii="Georgia" w:hAnsi="Georgia" w:hint="cs"/>
          <w:sz w:val="18"/>
          <w:szCs w:val="20"/>
          <w:rtl/>
        </w:rPr>
        <w:t xml:space="preserve">בניתוח תמטי זוהו שבעה תחומים מרכזיים שמהם אפשר ללמוד על דרכי ההתמודדות של הארגונים עם הסגר הראשון, ועמדו בקנה אחד עם העולה </w:t>
      </w:r>
      <w:r w:rsidRPr="006431FA">
        <w:rPr>
          <w:rFonts w:ascii="Georgia" w:hAnsi="Georgia"/>
          <w:sz w:val="18"/>
          <w:szCs w:val="20"/>
          <w:rtl/>
        </w:rPr>
        <w:t>מן הספרות התאורטית</w:t>
      </w:r>
      <w:r w:rsidRPr="006431FA">
        <w:rPr>
          <w:rFonts w:ascii="Georgia" w:hAnsi="Georgia" w:hint="cs"/>
          <w:sz w:val="18"/>
          <w:szCs w:val="20"/>
          <w:rtl/>
        </w:rPr>
        <w:t>. הכותבות מנתחות את הממצאים בשבעת התחומים הללו</w:t>
      </w:r>
      <w:r w:rsidR="00A44B0E">
        <w:rPr>
          <w:rFonts w:ascii="Georgia" w:hAnsi="Georgia" w:hint="cs"/>
          <w:sz w:val="18"/>
          <w:szCs w:val="20"/>
          <w:rtl/>
        </w:rPr>
        <w:t>,</w:t>
      </w:r>
      <w:r w:rsidRPr="006431FA">
        <w:rPr>
          <w:rFonts w:ascii="Georgia" w:hAnsi="Georgia" w:hint="cs"/>
          <w:sz w:val="18"/>
          <w:szCs w:val="20"/>
          <w:rtl/>
        </w:rPr>
        <w:t xml:space="preserve"> ומציגות המלצות שיסייעו לארגונים חברתיים להיערך </w:t>
      </w:r>
      <w:r w:rsidRPr="006431FA">
        <w:rPr>
          <w:rFonts w:ascii="Georgia" w:eastAsia="Calibri" w:hAnsi="Georgia" w:hint="cs"/>
          <w:sz w:val="18"/>
          <w:szCs w:val="20"/>
          <w:rtl/>
        </w:rPr>
        <w:t xml:space="preserve">למצבי אי-ודאות </w:t>
      </w:r>
      <w:r w:rsidRPr="006431FA">
        <w:rPr>
          <w:rFonts w:ascii="Georgia" w:eastAsia="Calibri" w:hAnsi="Georgia" w:hint="eastAsia"/>
          <w:sz w:val="18"/>
          <w:szCs w:val="20"/>
          <w:rtl/>
        </w:rPr>
        <w:t>ו</w:t>
      </w:r>
      <w:r w:rsidRPr="006431FA">
        <w:rPr>
          <w:rFonts w:ascii="Georgia" w:eastAsia="Calibri" w:hAnsi="Georgia" w:hint="cs"/>
          <w:sz w:val="18"/>
          <w:szCs w:val="20"/>
          <w:rtl/>
        </w:rPr>
        <w:t xml:space="preserve">למצבי חירום </w:t>
      </w:r>
      <w:r w:rsidRPr="006431FA">
        <w:rPr>
          <w:rFonts w:ascii="Georgia" w:eastAsia="Calibri" w:hAnsi="Georgia"/>
          <w:sz w:val="18"/>
          <w:szCs w:val="20"/>
          <w:rtl/>
        </w:rPr>
        <w:t>עתידיים נוספים</w:t>
      </w:r>
      <w:bookmarkEnd w:id="1"/>
      <w:r w:rsidRPr="006431FA">
        <w:rPr>
          <w:rFonts w:ascii="Georgia" w:eastAsia="Calibri" w:hAnsi="Georgia" w:hint="cs"/>
          <w:sz w:val="18"/>
          <w:szCs w:val="20"/>
          <w:rtl/>
        </w:rPr>
        <w:t>.</w:t>
      </w:r>
    </w:p>
    <w:p w14:paraId="02AC779E" w14:textId="77777777" w:rsidR="006431FA" w:rsidRPr="006431FA" w:rsidRDefault="006431FA" w:rsidP="006431FA">
      <w:pPr>
        <w:spacing w:after="180" w:line="280" w:lineRule="exact"/>
        <w:jc w:val="both"/>
        <w:rPr>
          <w:rFonts w:ascii="Georgia" w:eastAsia="Calibri" w:hAnsi="Georgia"/>
          <w:sz w:val="18"/>
          <w:szCs w:val="20"/>
          <w:rtl/>
        </w:rPr>
      </w:pPr>
    </w:p>
    <w:p w14:paraId="2E9833EB"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b/>
          <w:bCs/>
          <w:sz w:val="18"/>
          <w:szCs w:val="20"/>
          <w:rtl/>
        </w:rPr>
        <w:t>מילות מפתח:</w:t>
      </w:r>
      <w:r w:rsidRPr="006431FA">
        <w:rPr>
          <w:rFonts w:ascii="Georgia" w:eastAsia="Calibri" w:hAnsi="Georgia" w:hint="cs"/>
          <w:sz w:val="18"/>
          <w:szCs w:val="20"/>
          <w:rtl/>
        </w:rPr>
        <w:t xml:space="preserve"> סגר ראשון, אסטרטגיות התמודדות, התמודדות עם שעת משבר, אי-ודאות, ארגונים חברתיים, עידן המורכבות</w:t>
      </w:r>
    </w:p>
    <w:p w14:paraId="1DBF66B9" w14:textId="1B1C368A" w:rsidR="006431FA" w:rsidRPr="006431FA" w:rsidRDefault="006431FA" w:rsidP="006431FA">
      <w:pPr>
        <w:pStyle w:val="KOT4"/>
        <w:spacing w:after="0"/>
        <w:ind w:left="397" w:right="0" w:hanging="397"/>
        <w:rPr>
          <w:rFonts w:cs="Guttman Aharoni"/>
          <w:color w:val="2A8E8C"/>
          <w:sz w:val="32"/>
          <w:szCs w:val="32"/>
        </w:rPr>
      </w:pPr>
      <w:r w:rsidRPr="006431FA">
        <w:rPr>
          <w:rFonts w:cs="Guttman Aharoni"/>
          <w:color w:val="2A8E8C"/>
          <w:sz w:val="32"/>
          <w:szCs w:val="32"/>
          <w:rtl/>
        </w:rPr>
        <w:lastRenderedPageBreak/>
        <w:t>מבוא</w:t>
      </w:r>
    </w:p>
    <w:p w14:paraId="52D48DDD" w14:textId="15976EFC" w:rsidR="006431FA" w:rsidRPr="006431FA" w:rsidRDefault="006431FA" w:rsidP="006431FA">
      <w:pPr>
        <w:pStyle w:val="NormalWeb"/>
        <w:bidi/>
        <w:spacing w:before="0" w:beforeAutospacing="0" w:after="180" w:afterAutospacing="0" w:line="280" w:lineRule="exact"/>
        <w:rPr>
          <w:rFonts w:ascii="Georgia" w:hAnsi="Georgia" w:cs="David"/>
          <w:color w:val="FF0000"/>
          <w:sz w:val="18"/>
          <w:szCs w:val="20"/>
          <w:rtl/>
        </w:rPr>
      </w:pPr>
      <w:r w:rsidRPr="006431FA">
        <w:rPr>
          <w:rFonts w:ascii="Georgia" w:hAnsi="Georgia" w:cs="David" w:hint="cs"/>
          <w:color w:val="000000"/>
          <w:sz w:val="18"/>
          <w:szCs w:val="20"/>
          <w:rtl/>
        </w:rPr>
        <w:t>תחילת</w:t>
      </w:r>
      <w:r w:rsidRPr="006431FA">
        <w:rPr>
          <w:rFonts w:ascii="Georgia" w:hAnsi="Georgia" w:cs="David"/>
          <w:color w:val="000000"/>
          <w:sz w:val="18"/>
          <w:szCs w:val="20"/>
          <w:rtl/>
        </w:rPr>
        <w:t xml:space="preserve"> המאה ה-21, המכונה "עידן המורכבות"</w:t>
      </w:r>
      <w:r w:rsidRPr="006431FA">
        <w:rPr>
          <w:rFonts w:ascii="Georgia" w:hAnsi="Georgia" w:cs="David" w:hint="cs"/>
          <w:color w:val="000000"/>
          <w:sz w:val="18"/>
          <w:szCs w:val="20"/>
          <w:rtl/>
        </w:rPr>
        <w:t>,</w:t>
      </w:r>
      <w:r w:rsidRPr="006431FA">
        <w:rPr>
          <w:rFonts w:ascii="Georgia" w:hAnsi="Georgia" w:cs="David"/>
          <w:color w:val="000000"/>
          <w:sz w:val="18"/>
          <w:szCs w:val="20"/>
          <w:rtl/>
        </w:rPr>
        <w:t xml:space="preserve"> מאופיינת בתהליכי שינוי מואצים, </w:t>
      </w:r>
      <w:r>
        <w:rPr>
          <w:rFonts w:ascii="Georgia" w:hAnsi="Georgia" w:cs="David"/>
          <w:color w:val="000000"/>
          <w:sz w:val="18"/>
          <w:szCs w:val="20"/>
          <w:rtl/>
        </w:rPr>
        <w:br/>
      </w:r>
      <w:r w:rsidRPr="006431FA">
        <w:rPr>
          <w:rFonts w:ascii="Georgia" w:hAnsi="Georgia" w:cs="David" w:hint="cs"/>
          <w:color w:val="000000"/>
          <w:sz w:val="18"/>
          <w:szCs w:val="20"/>
          <w:rtl/>
        </w:rPr>
        <w:t>ב</w:t>
      </w:r>
      <w:r w:rsidRPr="006431FA">
        <w:rPr>
          <w:rFonts w:ascii="Georgia" w:hAnsi="Georgia" w:cs="David"/>
          <w:color w:val="000000"/>
          <w:sz w:val="18"/>
          <w:szCs w:val="20"/>
          <w:rtl/>
        </w:rPr>
        <w:t>אי</w:t>
      </w:r>
      <w:r w:rsidRPr="006431FA">
        <w:rPr>
          <w:rFonts w:ascii="Georgia" w:hAnsi="Georgia" w:cs="David" w:hint="cs"/>
          <w:color w:val="000000"/>
          <w:sz w:val="18"/>
          <w:szCs w:val="20"/>
          <w:rtl/>
        </w:rPr>
        <w:t>-</w:t>
      </w:r>
      <w:r w:rsidRPr="006431FA">
        <w:rPr>
          <w:rFonts w:ascii="Georgia" w:hAnsi="Georgia" w:cs="David"/>
          <w:color w:val="000000"/>
          <w:sz w:val="18"/>
          <w:szCs w:val="20"/>
          <w:rtl/>
        </w:rPr>
        <w:t>ודאות ו</w:t>
      </w:r>
      <w:r w:rsidRPr="006431FA">
        <w:rPr>
          <w:rFonts w:ascii="Georgia" w:hAnsi="Georgia" w:cs="David" w:hint="cs"/>
          <w:color w:val="000000"/>
          <w:sz w:val="18"/>
          <w:szCs w:val="20"/>
          <w:rtl/>
        </w:rPr>
        <w:t>ב</w:t>
      </w:r>
      <w:r w:rsidRPr="006431FA">
        <w:rPr>
          <w:rFonts w:ascii="Georgia" w:hAnsi="Georgia" w:cs="David"/>
          <w:color w:val="000000"/>
          <w:sz w:val="18"/>
          <w:szCs w:val="20"/>
          <w:rtl/>
        </w:rPr>
        <w:t>מורכבות רבה (בן יוסף, 2021; יחזקאל וקוזולובסקי,</w:t>
      </w:r>
      <w:r w:rsidRPr="006431FA">
        <w:rPr>
          <w:rFonts w:ascii="Georgia" w:hAnsi="Georgia" w:cs="David" w:hint="cs"/>
          <w:color w:val="000000"/>
          <w:sz w:val="18"/>
          <w:szCs w:val="20"/>
          <w:rtl/>
        </w:rPr>
        <w:t xml:space="preserve"> 2020; </w:t>
      </w:r>
      <w:r w:rsidRPr="006431FA">
        <w:rPr>
          <w:rFonts w:ascii="Georgia" w:hAnsi="Georgia" w:cs="David"/>
          <w:color w:val="000000"/>
          <w:sz w:val="18"/>
          <w:szCs w:val="20"/>
        </w:rPr>
        <w:t>Snowden &amp; Boone, 2007; Stacey et al., 2000</w:t>
      </w:r>
      <w:r w:rsidRPr="006431FA">
        <w:rPr>
          <w:rFonts w:ascii="Georgia" w:hAnsi="Georgia" w:cs="David"/>
          <w:color w:val="000000"/>
          <w:sz w:val="18"/>
          <w:szCs w:val="20"/>
          <w:rtl/>
        </w:rPr>
        <w:t xml:space="preserve">). משבר הקורונה, שפרץ בשנת 2020, </w:t>
      </w:r>
      <w:r w:rsidRPr="006431FA">
        <w:rPr>
          <w:rFonts w:ascii="Georgia" w:hAnsi="Georgia" w:cs="David" w:hint="cs"/>
          <w:color w:val="000000"/>
          <w:sz w:val="18"/>
          <w:szCs w:val="20"/>
          <w:rtl/>
        </w:rPr>
        <w:t xml:space="preserve">הציב אתגר עצום בפני חברות וארגונים, </w:t>
      </w:r>
      <w:r w:rsidRPr="006431FA">
        <w:rPr>
          <w:rFonts w:ascii="Georgia" w:hAnsi="Georgia" w:cs="David"/>
          <w:color w:val="000000"/>
          <w:sz w:val="18"/>
          <w:szCs w:val="20"/>
          <w:rtl/>
        </w:rPr>
        <w:t>והיווה שעת מבחן ליכולתם להגיב במהירות ולהתמודד</w:t>
      </w:r>
      <w:r w:rsidRPr="006431FA">
        <w:rPr>
          <w:rFonts w:ascii="Georgia" w:hAnsi="Georgia" w:cs="David" w:hint="cs"/>
          <w:color w:val="000000"/>
          <w:sz w:val="18"/>
          <w:szCs w:val="20"/>
          <w:rtl/>
        </w:rPr>
        <w:t xml:space="preserve"> עם השינויים, המגבלות וחוסר הוודאות. </w:t>
      </w:r>
      <w:r w:rsidRPr="006431FA">
        <w:rPr>
          <w:rFonts w:ascii="Georgia" w:hAnsi="Georgia" w:cs="David"/>
          <w:color w:val="000000"/>
          <w:sz w:val="18"/>
          <w:szCs w:val="20"/>
          <w:rtl/>
        </w:rPr>
        <w:t xml:space="preserve">המשבר שהגיע לפתחם התברר כייחודי מסוגו. </w:t>
      </w:r>
      <w:r w:rsidRPr="006431FA">
        <w:rPr>
          <w:rFonts w:ascii="Georgia" w:hAnsi="Georgia" w:cs="David" w:hint="cs"/>
          <w:color w:val="000000"/>
          <w:sz w:val="18"/>
          <w:szCs w:val="20"/>
          <w:rtl/>
        </w:rPr>
        <w:t xml:space="preserve">אף שהיה זה </w:t>
      </w:r>
      <w:r w:rsidRPr="006431FA">
        <w:rPr>
          <w:rFonts w:ascii="Georgia" w:hAnsi="Georgia" w:cs="David"/>
          <w:color w:val="000000"/>
          <w:sz w:val="18"/>
          <w:szCs w:val="20"/>
          <w:rtl/>
        </w:rPr>
        <w:t xml:space="preserve">משבר </w:t>
      </w:r>
      <w:r w:rsidRPr="006431FA">
        <w:rPr>
          <w:rFonts w:ascii="Georgia" w:hAnsi="Georgia" w:cs="David" w:hint="cs"/>
          <w:color w:val="000000"/>
          <w:sz w:val="18"/>
          <w:szCs w:val="20"/>
          <w:rtl/>
        </w:rPr>
        <w:t xml:space="preserve">בריאותי ביסודו, </w:t>
      </w:r>
      <w:r w:rsidRPr="006431FA">
        <w:rPr>
          <w:rFonts w:ascii="Georgia" w:hAnsi="Georgia" w:cs="David"/>
          <w:color w:val="000000"/>
          <w:sz w:val="18"/>
          <w:szCs w:val="20"/>
          <w:rtl/>
        </w:rPr>
        <w:t>היתה לו השפעה רחבת היקף</w:t>
      </w:r>
      <w:r w:rsidRPr="006431FA">
        <w:rPr>
          <w:rFonts w:ascii="Georgia" w:hAnsi="Georgia" w:cs="David" w:hint="cs"/>
          <w:color w:val="000000"/>
          <w:sz w:val="18"/>
          <w:szCs w:val="20"/>
          <w:rtl/>
        </w:rPr>
        <w:t xml:space="preserve">, דמוית </w:t>
      </w:r>
      <w:r w:rsidRPr="006431FA">
        <w:rPr>
          <w:rFonts w:ascii="Georgia" w:hAnsi="Georgia" w:cs="David"/>
          <w:color w:val="000000"/>
          <w:sz w:val="18"/>
          <w:szCs w:val="20"/>
          <w:rtl/>
        </w:rPr>
        <w:t>"נפילת מגדל קלפים"</w:t>
      </w:r>
      <w:r w:rsidRPr="006431FA">
        <w:rPr>
          <w:rFonts w:ascii="Georgia" w:hAnsi="Georgia" w:cs="David" w:hint="cs"/>
          <w:color w:val="000000"/>
          <w:sz w:val="18"/>
          <w:szCs w:val="20"/>
          <w:rtl/>
        </w:rPr>
        <w:t>,</w:t>
      </w:r>
      <w:r w:rsidRPr="006431FA">
        <w:rPr>
          <w:rFonts w:ascii="Georgia" w:hAnsi="Georgia" w:cs="David"/>
          <w:color w:val="000000"/>
          <w:sz w:val="18"/>
          <w:szCs w:val="20"/>
          <w:rtl/>
        </w:rPr>
        <w:t xml:space="preserve"> על פרטים, משפחות, קהילות וחברות עסקיות, </w:t>
      </w:r>
      <w:r w:rsidRPr="006431FA">
        <w:rPr>
          <w:rFonts w:ascii="Georgia" w:hAnsi="Georgia" w:cs="David" w:hint="cs"/>
          <w:color w:val="000000"/>
          <w:sz w:val="18"/>
          <w:szCs w:val="20"/>
          <w:rtl/>
        </w:rPr>
        <w:t xml:space="preserve">וכן </w:t>
      </w:r>
      <w:r w:rsidRPr="006431FA">
        <w:rPr>
          <w:rFonts w:ascii="Georgia" w:hAnsi="Georgia" w:cs="David"/>
          <w:color w:val="000000"/>
          <w:sz w:val="18"/>
          <w:szCs w:val="20"/>
          <w:rtl/>
        </w:rPr>
        <w:t xml:space="preserve">על ארגונים חברתיים, עמותות וארגוני החברה האזרחית </w:t>
      </w:r>
      <w:r w:rsidRPr="006431FA">
        <w:rPr>
          <w:rFonts w:ascii="Georgia" w:eastAsia="Calibri" w:hAnsi="Georgia" w:cs="David"/>
          <w:sz w:val="18"/>
          <w:szCs w:val="20"/>
          <w:rtl/>
        </w:rPr>
        <w:t>(ברון וגת, 2020; מרגלית, 2020; נבון, 2020)</w:t>
      </w:r>
      <w:r w:rsidRPr="006431FA">
        <w:rPr>
          <w:rFonts w:ascii="Georgia" w:hAnsi="Georgia" w:cs="David"/>
          <w:color w:val="000000"/>
          <w:sz w:val="18"/>
          <w:szCs w:val="20"/>
          <w:rtl/>
        </w:rPr>
        <w:t>. תוכניות החירום ה</w:t>
      </w:r>
      <w:r w:rsidRPr="006431FA">
        <w:rPr>
          <w:rFonts w:ascii="Georgia" w:hAnsi="Georgia" w:cs="David" w:hint="cs"/>
          <w:color w:val="000000"/>
          <w:sz w:val="18"/>
          <w:szCs w:val="20"/>
          <w:rtl/>
        </w:rPr>
        <w:t xml:space="preserve">וכנו </w:t>
      </w:r>
      <w:r w:rsidRPr="006431FA">
        <w:rPr>
          <w:rFonts w:ascii="Georgia" w:hAnsi="Georgia" w:cs="David"/>
          <w:color w:val="000000"/>
          <w:sz w:val="18"/>
          <w:szCs w:val="20"/>
          <w:rtl/>
        </w:rPr>
        <w:t xml:space="preserve">לתרחישים רבים, אך לא לתרחיש </w:t>
      </w:r>
      <w:r w:rsidRPr="006431FA">
        <w:rPr>
          <w:rFonts w:ascii="Georgia" w:hAnsi="Georgia" w:cs="David" w:hint="cs"/>
          <w:color w:val="000000"/>
          <w:sz w:val="18"/>
          <w:szCs w:val="20"/>
          <w:rtl/>
        </w:rPr>
        <w:t xml:space="preserve">כמו זה </w:t>
      </w:r>
      <w:r w:rsidRPr="006431FA">
        <w:rPr>
          <w:rFonts w:ascii="Georgia" w:hAnsi="Georgia" w:cs="David"/>
          <w:color w:val="000000"/>
          <w:sz w:val="18"/>
          <w:szCs w:val="20"/>
          <w:rtl/>
        </w:rPr>
        <w:t>שזימנה הקורונה</w:t>
      </w:r>
      <w:r w:rsidRPr="006431FA">
        <w:rPr>
          <w:rFonts w:ascii="Georgia" w:hAnsi="Georgia" w:cs="David" w:hint="cs"/>
          <w:color w:val="000000"/>
          <w:sz w:val="18"/>
          <w:szCs w:val="20"/>
          <w:rtl/>
        </w:rPr>
        <w:t>;</w:t>
      </w:r>
      <w:r w:rsidRPr="006431FA">
        <w:rPr>
          <w:rFonts w:ascii="Georgia" w:hAnsi="Georgia" w:cs="David"/>
          <w:color w:val="000000"/>
          <w:sz w:val="18"/>
          <w:szCs w:val="20"/>
          <w:rtl/>
        </w:rPr>
        <w:t xml:space="preserve"> </w:t>
      </w:r>
      <w:r w:rsidRPr="006431FA">
        <w:rPr>
          <w:rFonts w:ascii="Georgia" w:hAnsi="Georgia" w:cs="David" w:hint="cs"/>
          <w:color w:val="000000"/>
          <w:sz w:val="18"/>
          <w:szCs w:val="20"/>
          <w:rtl/>
        </w:rPr>
        <w:t xml:space="preserve">תרחיש </w:t>
      </w:r>
      <w:r w:rsidRPr="006431FA">
        <w:rPr>
          <w:rFonts w:ascii="Georgia" w:hAnsi="Georgia" w:cs="David"/>
          <w:color w:val="000000"/>
          <w:sz w:val="18"/>
          <w:szCs w:val="20"/>
          <w:rtl/>
        </w:rPr>
        <w:t>שדרש ריחוק חברתי ו</w:t>
      </w:r>
      <w:r w:rsidRPr="006431FA">
        <w:rPr>
          <w:rFonts w:ascii="Georgia" w:hAnsi="Georgia" w:cs="David" w:hint="cs"/>
          <w:color w:val="000000"/>
          <w:sz w:val="18"/>
          <w:szCs w:val="20"/>
          <w:rtl/>
        </w:rPr>
        <w:t>הביא ל</w:t>
      </w:r>
      <w:r w:rsidRPr="006431FA">
        <w:rPr>
          <w:rFonts w:ascii="Georgia" w:hAnsi="Georgia" w:cs="David"/>
          <w:color w:val="000000"/>
          <w:sz w:val="18"/>
          <w:szCs w:val="20"/>
          <w:rtl/>
        </w:rPr>
        <w:t xml:space="preserve">פגיעה בחיים הרגילים </w:t>
      </w:r>
      <w:r w:rsidRPr="006431FA">
        <w:rPr>
          <w:rFonts w:ascii="Georgia" w:hAnsi="Georgia" w:cs="David" w:hint="cs"/>
          <w:color w:val="000000"/>
          <w:sz w:val="18"/>
          <w:szCs w:val="20"/>
          <w:rtl/>
        </w:rPr>
        <w:t xml:space="preserve">במשך </w:t>
      </w:r>
      <w:r w:rsidRPr="006431FA">
        <w:rPr>
          <w:rFonts w:ascii="Georgia" w:hAnsi="Georgia" w:cs="David"/>
          <w:color w:val="000000"/>
          <w:sz w:val="18"/>
          <w:szCs w:val="20"/>
          <w:rtl/>
        </w:rPr>
        <w:t xml:space="preserve">תקופה ממושכת (דביר, 2020; מגן, 2021). </w:t>
      </w:r>
    </w:p>
    <w:p w14:paraId="3F533C24" w14:textId="0F09EA41" w:rsidR="006431FA" w:rsidRDefault="006431FA" w:rsidP="006431FA">
      <w:pPr>
        <w:spacing w:after="180" w:line="280" w:lineRule="exact"/>
        <w:jc w:val="both"/>
        <w:rPr>
          <w:rFonts w:ascii="Georgia" w:hAnsi="Georgia"/>
          <w:sz w:val="18"/>
          <w:szCs w:val="20"/>
          <w:rtl/>
        </w:rPr>
      </w:pPr>
      <w:r w:rsidRPr="006431FA">
        <w:rPr>
          <w:rFonts w:ascii="Georgia" w:eastAsia="Calibri" w:hAnsi="Georgia"/>
          <w:sz w:val="18"/>
          <w:szCs w:val="20"/>
          <w:rtl/>
        </w:rPr>
        <w:t>מחקרים שנעשו עד כה על התמודדות</w:t>
      </w:r>
      <w:r w:rsidRPr="006431FA">
        <w:rPr>
          <w:rFonts w:ascii="Georgia" w:eastAsia="Calibri" w:hAnsi="Georgia" w:hint="cs"/>
          <w:sz w:val="18"/>
          <w:szCs w:val="20"/>
          <w:rtl/>
        </w:rPr>
        <w:t>ם של</w:t>
      </w:r>
      <w:r w:rsidRPr="006431FA">
        <w:rPr>
          <w:rFonts w:ascii="Georgia" w:eastAsia="Calibri" w:hAnsi="Georgia"/>
          <w:sz w:val="18"/>
          <w:szCs w:val="20"/>
          <w:rtl/>
        </w:rPr>
        <w:t xml:space="preserve"> ארגוני רווחה עם משבר הקורונה </w:t>
      </w:r>
      <w:r w:rsidRPr="006431FA">
        <w:rPr>
          <w:rFonts w:ascii="Georgia" w:eastAsia="Calibri" w:hAnsi="Georgia" w:hint="cs"/>
          <w:sz w:val="18"/>
          <w:szCs w:val="20"/>
          <w:rtl/>
        </w:rPr>
        <w:t xml:space="preserve">דנו </w:t>
      </w:r>
      <w:r w:rsidRPr="006431FA">
        <w:rPr>
          <w:rFonts w:ascii="Georgia" w:eastAsia="Calibri" w:hAnsi="Georgia"/>
          <w:sz w:val="18"/>
          <w:szCs w:val="20"/>
          <w:rtl/>
        </w:rPr>
        <w:t xml:space="preserve">בעיקר בזיהוי התופעות המרכזיות </w:t>
      </w:r>
      <w:r w:rsidRPr="006431FA">
        <w:rPr>
          <w:rFonts w:ascii="Georgia" w:eastAsia="Calibri" w:hAnsi="Georgia" w:hint="cs"/>
          <w:sz w:val="18"/>
          <w:szCs w:val="20"/>
          <w:rtl/>
        </w:rPr>
        <w:t>ש</w:t>
      </w:r>
      <w:r w:rsidRPr="006431FA">
        <w:rPr>
          <w:rFonts w:ascii="Georgia" w:eastAsia="Calibri" w:hAnsi="Georgia"/>
          <w:sz w:val="18"/>
          <w:szCs w:val="20"/>
          <w:rtl/>
        </w:rPr>
        <w:t>הארגונים התמודדו עימם</w:t>
      </w:r>
      <w:r w:rsidRPr="006431FA" w:rsidDel="007F482C">
        <w:rPr>
          <w:rFonts w:ascii="Georgia" w:eastAsia="Calibri" w:hAnsi="Georgia"/>
          <w:sz w:val="18"/>
          <w:szCs w:val="20"/>
          <w:rtl/>
        </w:rPr>
        <w:t xml:space="preserve"> </w:t>
      </w:r>
      <w:r w:rsidRPr="006431FA">
        <w:rPr>
          <w:rFonts w:ascii="Georgia" w:eastAsia="Calibri" w:hAnsi="Georgia"/>
          <w:sz w:val="18"/>
          <w:szCs w:val="20"/>
          <w:rtl/>
        </w:rPr>
        <w:t>(הגני ו</w:t>
      </w:r>
      <w:r w:rsidRPr="006431FA">
        <w:rPr>
          <w:rFonts w:ascii="Georgia" w:eastAsia="Calibri" w:hAnsi="Georgia" w:hint="cs"/>
          <w:sz w:val="18"/>
          <w:szCs w:val="20"/>
          <w:rtl/>
        </w:rPr>
        <w:t xml:space="preserve">אח', </w:t>
      </w:r>
      <w:r w:rsidRPr="006431FA">
        <w:rPr>
          <w:rFonts w:ascii="Georgia" w:eastAsia="Calibri" w:hAnsi="Georgia"/>
          <w:sz w:val="18"/>
          <w:szCs w:val="20"/>
          <w:rtl/>
        </w:rPr>
        <w:t>2021; הראל ו</w:t>
      </w:r>
      <w:r w:rsidRPr="006431FA">
        <w:rPr>
          <w:rFonts w:ascii="Georgia" w:eastAsia="Calibri" w:hAnsi="Georgia" w:hint="cs"/>
          <w:sz w:val="18"/>
          <w:szCs w:val="20"/>
          <w:rtl/>
        </w:rPr>
        <w:t xml:space="preserve">אח', </w:t>
      </w:r>
      <w:r w:rsidRPr="006431FA">
        <w:rPr>
          <w:rFonts w:ascii="Georgia" w:eastAsia="Calibri" w:hAnsi="Georgia"/>
          <w:sz w:val="18"/>
          <w:szCs w:val="20"/>
          <w:rtl/>
        </w:rPr>
        <w:t xml:space="preserve">2021; </w:t>
      </w:r>
      <w:r w:rsidRPr="006431FA">
        <w:rPr>
          <w:rFonts w:ascii="Georgia" w:eastAsia="Calibri" w:hAnsi="Georgia"/>
          <w:sz w:val="18"/>
          <w:szCs w:val="20"/>
        </w:rPr>
        <w:t>Ashcroft et al., 2021; Truell &amp; Crompton, 2020</w:t>
      </w:r>
      <w:r w:rsidRPr="006431FA">
        <w:rPr>
          <w:rFonts w:ascii="Georgia" w:eastAsia="Calibri" w:hAnsi="Georgia"/>
          <w:sz w:val="18"/>
          <w:szCs w:val="20"/>
          <w:rtl/>
        </w:rPr>
        <w:t xml:space="preserve">). מאמר זה מתמקד בדרכי ההתמודדות של ארגונים חברתיים (עמותות ומחלקות לשירותים חברתיים) עם מצבי </w:t>
      </w:r>
      <w:r w:rsidR="00A44B0E">
        <w:rPr>
          <w:rFonts w:ascii="Georgia" w:eastAsia="Calibri" w:hAnsi="Georgia"/>
          <w:sz w:val="18"/>
          <w:szCs w:val="20"/>
          <w:rtl/>
        </w:rPr>
        <w:br/>
      </w:r>
      <w:r w:rsidRPr="006431FA">
        <w:rPr>
          <w:rFonts w:ascii="Georgia" w:eastAsia="Calibri" w:hAnsi="Georgia"/>
          <w:sz w:val="18"/>
          <w:szCs w:val="20"/>
          <w:rtl/>
        </w:rPr>
        <w:t>אי</w:t>
      </w:r>
      <w:r w:rsidRPr="006431FA">
        <w:rPr>
          <w:rFonts w:ascii="Georgia" w:eastAsia="Calibri" w:hAnsi="Georgia" w:hint="cs"/>
          <w:sz w:val="18"/>
          <w:szCs w:val="20"/>
          <w:rtl/>
        </w:rPr>
        <w:t>-</w:t>
      </w:r>
      <w:r w:rsidRPr="006431FA">
        <w:rPr>
          <w:rFonts w:ascii="Georgia" w:eastAsia="Calibri" w:hAnsi="Georgia"/>
          <w:sz w:val="18"/>
          <w:szCs w:val="20"/>
          <w:rtl/>
        </w:rPr>
        <w:t>ודאות</w:t>
      </w:r>
      <w:r w:rsidRPr="006431FA">
        <w:rPr>
          <w:rFonts w:ascii="Georgia" w:eastAsia="Calibri" w:hAnsi="Georgia" w:hint="cs"/>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ומתבונן ב</w:t>
      </w:r>
      <w:r w:rsidRPr="006431FA">
        <w:rPr>
          <w:rFonts w:ascii="Georgia" w:eastAsia="Calibri" w:hAnsi="Georgia"/>
          <w:sz w:val="18"/>
          <w:szCs w:val="20"/>
          <w:rtl/>
        </w:rPr>
        <w:t xml:space="preserve">התמודדותם עם הסגר הראשון של הקורונה כמקרה </w:t>
      </w:r>
      <w:r w:rsidRPr="006431FA">
        <w:rPr>
          <w:rFonts w:ascii="Georgia" w:eastAsia="Calibri" w:hAnsi="Georgia" w:hint="cs"/>
          <w:sz w:val="18"/>
          <w:szCs w:val="20"/>
          <w:rtl/>
        </w:rPr>
        <w:t>מבחן</w:t>
      </w:r>
      <w:r w:rsidRPr="006431FA">
        <w:rPr>
          <w:rFonts w:ascii="Georgia" w:eastAsia="Calibri" w:hAnsi="Georgia"/>
          <w:sz w:val="18"/>
          <w:szCs w:val="20"/>
          <w:rtl/>
        </w:rPr>
        <w:t xml:space="preserve">. בחינת </w:t>
      </w:r>
      <w:r w:rsidRPr="006431FA">
        <w:rPr>
          <w:rFonts w:ascii="Georgia" w:eastAsia="Calibri" w:hAnsi="Georgia"/>
          <w:color w:val="000000"/>
          <w:sz w:val="18"/>
          <w:szCs w:val="20"/>
          <w:rtl/>
        </w:rPr>
        <w:t>ההתמודדות התמקדה</w:t>
      </w:r>
      <w:r w:rsidRPr="006431FA">
        <w:rPr>
          <w:rFonts w:ascii="Georgia" w:hAnsi="Georgia"/>
          <w:sz w:val="18"/>
          <w:szCs w:val="20"/>
          <w:rtl/>
        </w:rPr>
        <w:t xml:space="preserve"> בשבעה תחומים מרכזיים</w:t>
      </w:r>
      <w:r w:rsidRPr="006431FA">
        <w:rPr>
          <w:rFonts w:ascii="Georgia" w:hAnsi="Georgia" w:hint="cs"/>
          <w:sz w:val="18"/>
          <w:szCs w:val="20"/>
          <w:rtl/>
        </w:rPr>
        <w:t>,</w:t>
      </w:r>
      <w:r w:rsidRPr="006431FA">
        <w:rPr>
          <w:rFonts w:ascii="Georgia" w:hAnsi="Georgia"/>
          <w:sz w:val="18"/>
          <w:szCs w:val="20"/>
          <w:rtl/>
        </w:rPr>
        <w:t xml:space="preserve"> תוך הדגשת</w:t>
      </w:r>
      <w:r w:rsidRPr="006431FA">
        <w:rPr>
          <w:rFonts w:ascii="Georgia" w:hAnsi="Georgia" w:hint="cs"/>
          <w:sz w:val="18"/>
          <w:szCs w:val="20"/>
          <w:rtl/>
        </w:rPr>
        <w:t xml:space="preserve"> </w:t>
      </w:r>
      <w:r w:rsidRPr="006431FA">
        <w:rPr>
          <w:rFonts w:ascii="Georgia" w:hAnsi="Georgia"/>
          <w:sz w:val="18"/>
          <w:szCs w:val="20"/>
          <w:rtl/>
        </w:rPr>
        <w:t xml:space="preserve">הדמיון </w:t>
      </w:r>
      <w:r w:rsidRPr="006431FA">
        <w:rPr>
          <w:rFonts w:ascii="Georgia" w:hAnsi="Georgia" w:hint="cs"/>
          <w:sz w:val="18"/>
          <w:szCs w:val="20"/>
          <w:rtl/>
        </w:rPr>
        <w:t>ו</w:t>
      </w:r>
      <w:r w:rsidRPr="006431FA">
        <w:rPr>
          <w:rFonts w:ascii="Georgia" w:hAnsi="Georgia"/>
          <w:sz w:val="18"/>
          <w:szCs w:val="20"/>
          <w:rtl/>
        </w:rPr>
        <w:t xml:space="preserve">השוני בין העמותות לבין המחלקות לשירותים חברתיים. </w:t>
      </w:r>
    </w:p>
    <w:p w14:paraId="4F334DCE" w14:textId="77777777" w:rsidR="006431FA" w:rsidRDefault="006431FA" w:rsidP="006431FA">
      <w:pPr>
        <w:spacing w:line="280" w:lineRule="exact"/>
        <w:jc w:val="both"/>
        <w:rPr>
          <w:rFonts w:ascii="Georgia" w:hAnsi="Georgia"/>
          <w:sz w:val="18"/>
          <w:szCs w:val="20"/>
          <w:rtl/>
        </w:rPr>
      </w:pPr>
    </w:p>
    <w:p w14:paraId="78C6D389" w14:textId="77777777" w:rsidR="006431FA" w:rsidRPr="006431FA" w:rsidRDefault="006431FA" w:rsidP="006431FA">
      <w:pPr>
        <w:spacing w:line="280" w:lineRule="exact"/>
        <w:jc w:val="both"/>
        <w:rPr>
          <w:rFonts w:ascii="Georgia" w:eastAsia="Calibri" w:hAnsi="Georgia"/>
          <w:sz w:val="18"/>
          <w:szCs w:val="20"/>
          <w:rtl/>
        </w:rPr>
      </w:pPr>
    </w:p>
    <w:p w14:paraId="7736F748" w14:textId="053E227E" w:rsidR="006431FA" w:rsidRPr="006431FA" w:rsidRDefault="006431FA" w:rsidP="006431FA">
      <w:pPr>
        <w:pStyle w:val="KOT4"/>
        <w:spacing w:after="0"/>
        <w:ind w:left="397" w:right="0" w:hanging="397"/>
        <w:rPr>
          <w:rFonts w:cs="Guttman Aharoni"/>
          <w:color w:val="2A8E8C"/>
          <w:sz w:val="32"/>
          <w:szCs w:val="32"/>
          <w:rtl/>
        </w:rPr>
      </w:pPr>
      <w:r w:rsidRPr="006431FA">
        <w:rPr>
          <w:rFonts w:cs="Guttman Aharoni" w:hint="cs"/>
          <w:color w:val="2A8E8C"/>
          <w:sz w:val="32"/>
          <w:szCs w:val="32"/>
          <w:rtl/>
        </w:rPr>
        <w:t>סקירת ספרות</w:t>
      </w:r>
    </w:p>
    <w:p w14:paraId="3C53C140" w14:textId="77777777" w:rsidR="006431FA" w:rsidRPr="00A20B01" w:rsidRDefault="006431FA" w:rsidP="006431FA">
      <w:pPr>
        <w:keepNext/>
        <w:keepLines/>
        <w:spacing w:line="280" w:lineRule="exact"/>
        <w:jc w:val="both"/>
        <w:rPr>
          <w:rFonts w:ascii="Georgia" w:hAnsi="Georgia"/>
          <w:color w:val="000000"/>
          <w:sz w:val="18"/>
          <w:szCs w:val="20"/>
          <w:shd w:val="clear" w:color="auto" w:fill="FFFFFF"/>
          <w:rtl/>
        </w:rPr>
      </w:pPr>
    </w:p>
    <w:p w14:paraId="12B98CEE" w14:textId="246507ED" w:rsidR="006431FA" w:rsidRPr="006431FA" w:rsidRDefault="006431FA" w:rsidP="006431FA">
      <w:pPr>
        <w:pStyle w:val="KOT5"/>
        <w:spacing w:after="0"/>
        <w:ind w:right="0"/>
        <w:outlineLvl w:val="2"/>
        <w:rPr>
          <w:rFonts w:cs="Guttman Aharoni"/>
          <w:color w:val="BA2A16"/>
          <w:rtl/>
        </w:rPr>
      </w:pPr>
      <w:r w:rsidRPr="006431FA">
        <w:rPr>
          <w:rFonts w:cs="Guttman Aharoni"/>
          <w:color w:val="BA2A16"/>
          <w:rtl/>
        </w:rPr>
        <w:t>משבר גלובלי על רקע המאה ה</w:t>
      </w:r>
      <w:r w:rsidRPr="006431FA">
        <w:rPr>
          <w:rFonts w:ascii="David" w:hAnsi="David" w:cs="David"/>
          <w:color w:val="BA2A16"/>
          <w:rtl/>
        </w:rPr>
        <w:t>-</w:t>
      </w:r>
      <w:r w:rsidRPr="006431FA">
        <w:rPr>
          <w:rFonts w:cs="Guttman Aharoni"/>
          <w:color w:val="BA2A16"/>
          <w:rtl/>
        </w:rPr>
        <w:t>21</w:t>
      </w:r>
    </w:p>
    <w:p w14:paraId="73603F07" w14:textId="77777777" w:rsidR="006431FA" w:rsidRPr="006431FA" w:rsidRDefault="006431FA" w:rsidP="006431FA">
      <w:pPr>
        <w:spacing w:after="180" w:line="280" w:lineRule="exact"/>
        <w:jc w:val="both"/>
        <w:rPr>
          <w:rFonts w:ascii="Georgia" w:hAnsi="Georgia"/>
          <w:sz w:val="18"/>
          <w:szCs w:val="20"/>
          <w:rtl/>
        </w:rPr>
      </w:pPr>
      <w:r w:rsidRPr="006431FA">
        <w:rPr>
          <w:rFonts w:ascii="Georgia" w:hAnsi="Georgia"/>
          <w:sz w:val="18"/>
          <w:szCs w:val="20"/>
          <w:rtl/>
        </w:rPr>
        <w:t>משבר הקורונה פרץ בינואר 2020 בסין כמגפה שאין לה חיסון</w:t>
      </w:r>
      <w:r w:rsidRPr="006431FA">
        <w:rPr>
          <w:rFonts w:ascii="Georgia" w:hAnsi="Georgia" w:hint="cs"/>
          <w:sz w:val="18"/>
          <w:szCs w:val="20"/>
          <w:rtl/>
        </w:rPr>
        <w:t>,</w:t>
      </w:r>
      <w:r w:rsidRPr="006431FA">
        <w:rPr>
          <w:rFonts w:ascii="Georgia" w:hAnsi="Georgia"/>
          <w:sz w:val="18"/>
          <w:szCs w:val="20"/>
          <w:rtl/>
        </w:rPr>
        <w:t xml:space="preserve"> ובטווח של כחודשיים </w:t>
      </w:r>
      <w:r w:rsidRPr="006431FA">
        <w:rPr>
          <w:rFonts w:ascii="Georgia" w:hAnsi="Georgia" w:hint="cs"/>
          <w:sz w:val="18"/>
          <w:szCs w:val="20"/>
          <w:rtl/>
        </w:rPr>
        <w:t xml:space="preserve">היא </w:t>
      </w:r>
      <w:r w:rsidRPr="006431FA">
        <w:rPr>
          <w:rFonts w:ascii="Georgia" w:hAnsi="Georgia"/>
          <w:sz w:val="18"/>
          <w:szCs w:val="20"/>
          <w:rtl/>
        </w:rPr>
        <w:t>התפשטה במרבית מדינות העולם. המגפה הביאה למשבר בריאות חריף</w:t>
      </w:r>
      <w:r w:rsidRPr="006431FA">
        <w:rPr>
          <w:rFonts w:ascii="Georgia" w:hAnsi="Georgia" w:hint="cs"/>
          <w:sz w:val="18"/>
          <w:szCs w:val="20"/>
          <w:rtl/>
        </w:rPr>
        <w:t>,</w:t>
      </w:r>
      <w:r w:rsidRPr="006431FA">
        <w:rPr>
          <w:rFonts w:ascii="Georgia" w:hAnsi="Georgia"/>
          <w:sz w:val="18"/>
          <w:szCs w:val="20"/>
          <w:rtl/>
        </w:rPr>
        <w:t xml:space="preserve"> ונחשבת למגפה העולמית החמורה ביותר בעשור האחרון (</w:t>
      </w:r>
      <w:r w:rsidRPr="006431FA">
        <w:rPr>
          <w:rFonts w:ascii="Georgia" w:hAnsi="Georgia"/>
          <w:sz w:val="18"/>
          <w:szCs w:val="20"/>
        </w:rPr>
        <w:t>UNFPA, 2020</w:t>
      </w:r>
      <w:r w:rsidRPr="006431FA">
        <w:rPr>
          <w:rFonts w:ascii="Georgia" w:hAnsi="Georgia"/>
          <w:sz w:val="18"/>
          <w:szCs w:val="20"/>
          <w:rtl/>
        </w:rPr>
        <w:t xml:space="preserve">). למגפת הקורונה היו השלכות רחבות היקף בתחומי הכלכלה, החברה, התרבות, הביטחון, התחבורה ועוד (ברון וגת, 2020; מרגלית, 2020; נבון, 2020). </w:t>
      </w:r>
      <w:r w:rsidRPr="006431FA">
        <w:rPr>
          <w:rFonts w:ascii="Georgia" w:hAnsi="Georgia" w:hint="cs"/>
          <w:sz w:val="18"/>
          <w:szCs w:val="20"/>
          <w:rtl/>
        </w:rPr>
        <w:t xml:space="preserve">עוד היא </w:t>
      </w:r>
      <w:r w:rsidRPr="006431FA">
        <w:rPr>
          <w:rFonts w:ascii="Georgia" w:hAnsi="Georgia"/>
          <w:sz w:val="18"/>
          <w:szCs w:val="20"/>
          <w:rtl/>
        </w:rPr>
        <w:t xml:space="preserve">השפיעה על שיעורי האבטלה, האלימות, הלחץ והחרדה בקרב הציבור בישראל (אחדות, 2020; </w:t>
      </w:r>
      <w:r w:rsidRPr="006431FA">
        <w:rPr>
          <w:rFonts w:ascii="Georgia" w:hAnsi="Georgia"/>
          <w:sz w:val="18"/>
          <w:szCs w:val="20"/>
        </w:rPr>
        <w:t>Bareket-Bojmel et al., 2020</w:t>
      </w:r>
      <w:r w:rsidRPr="006431FA">
        <w:rPr>
          <w:rFonts w:ascii="Georgia" w:hAnsi="Georgia"/>
          <w:sz w:val="18"/>
          <w:szCs w:val="20"/>
          <w:rtl/>
        </w:rPr>
        <w:t>).</w:t>
      </w:r>
    </w:p>
    <w:p w14:paraId="4E5EF511" w14:textId="77777777" w:rsidR="006431FA" w:rsidRPr="006431FA" w:rsidRDefault="006431FA" w:rsidP="006431FA">
      <w:pPr>
        <w:spacing w:after="180" w:line="280" w:lineRule="exact"/>
        <w:jc w:val="both"/>
        <w:rPr>
          <w:rFonts w:ascii="Georgia" w:hAnsi="Georgia"/>
          <w:sz w:val="18"/>
          <w:szCs w:val="20"/>
          <w:rtl/>
        </w:rPr>
      </w:pPr>
      <w:r w:rsidRPr="006431FA">
        <w:rPr>
          <w:rFonts w:ascii="Georgia" w:hAnsi="Georgia"/>
          <w:sz w:val="18"/>
          <w:szCs w:val="20"/>
          <w:rtl/>
        </w:rPr>
        <w:t>סקירת הספרות מלמדת שארגונים ומערכות מקומיות התקשו מאוד להתנהל עקב השינויים היו</w:t>
      </w:r>
      <w:r w:rsidRPr="006431FA">
        <w:rPr>
          <w:rFonts w:ascii="Georgia" w:hAnsi="Georgia" w:hint="cs"/>
          <w:sz w:val="18"/>
          <w:szCs w:val="20"/>
          <w:rtl/>
        </w:rPr>
        <w:t>ם-</w:t>
      </w:r>
      <w:r w:rsidRPr="006431FA">
        <w:rPr>
          <w:rFonts w:ascii="Georgia" w:hAnsi="Georgia"/>
          <w:sz w:val="18"/>
          <w:szCs w:val="20"/>
          <w:rtl/>
        </w:rPr>
        <w:t>יומיים בהנחיות ובהוראות</w:t>
      </w:r>
      <w:r w:rsidRPr="006431FA">
        <w:rPr>
          <w:rFonts w:ascii="Georgia" w:hAnsi="Georgia" w:hint="cs"/>
          <w:sz w:val="18"/>
          <w:szCs w:val="20"/>
          <w:rtl/>
        </w:rPr>
        <w:t>,</w:t>
      </w:r>
      <w:r w:rsidRPr="006431FA">
        <w:rPr>
          <w:rFonts w:ascii="Georgia" w:hAnsi="Georgia"/>
          <w:sz w:val="18"/>
          <w:szCs w:val="20"/>
          <w:rtl/>
        </w:rPr>
        <w:t xml:space="preserve"> ואופן ניהול המשבר ברמה הלאומית (ברון וגת, 2020; דקל, 2020; טרכטנברג, 2020). השינויים </w:t>
      </w:r>
      <w:r w:rsidRPr="006431FA">
        <w:rPr>
          <w:rFonts w:ascii="Georgia" w:hAnsi="Georgia" w:hint="cs"/>
          <w:sz w:val="18"/>
          <w:szCs w:val="20"/>
          <w:rtl/>
        </w:rPr>
        <w:t xml:space="preserve">התכופים </w:t>
      </w:r>
      <w:r w:rsidRPr="006431FA">
        <w:rPr>
          <w:rFonts w:ascii="Georgia" w:hAnsi="Georgia"/>
          <w:sz w:val="18"/>
          <w:szCs w:val="20"/>
          <w:rtl/>
        </w:rPr>
        <w:t>בהנחיות ובהוראות יצרו תחושת אי</w:t>
      </w:r>
      <w:r w:rsidRPr="006431FA">
        <w:rPr>
          <w:rFonts w:ascii="Georgia" w:hAnsi="Georgia" w:hint="cs"/>
          <w:sz w:val="18"/>
          <w:szCs w:val="20"/>
          <w:rtl/>
        </w:rPr>
        <w:t>-</w:t>
      </w:r>
      <w:r w:rsidRPr="006431FA">
        <w:rPr>
          <w:rFonts w:ascii="Georgia" w:hAnsi="Georgia"/>
          <w:sz w:val="18"/>
          <w:szCs w:val="20"/>
          <w:rtl/>
        </w:rPr>
        <w:t>ודאות, לחץ ובלבול בקרב מנהלים ועובדים (דביר, 2020; מגדסי בריקמן ו</w:t>
      </w:r>
      <w:r w:rsidRPr="006431FA">
        <w:rPr>
          <w:rFonts w:ascii="Georgia" w:hAnsi="Georgia" w:hint="cs"/>
          <w:sz w:val="18"/>
          <w:szCs w:val="20"/>
          <w:rtl/>
        </w:rPr>
        <w:t>אח',</w:t>
      </w:r>
      <w:r w:rsidRPr="006431FA">
        <w:rPr>
          <w:rFonts w:ascii="Georgia" w:hAnsi="Georgia"/>
          <w:sz w:val="18"/>
          <w:szCs w:val="20"/>
          <w:rtl/>
        </w:rPr>
        <w:t xml:space="preserve"> 2020; סמסון, 2021). </w:t>
      </w:r>
    </w:p>
    <w:p w14:paraId="2BEC5B07" w14:textId="7A35872D" w:rsidR="006431FA" w:rsidRPr="006431FA" w:rsidRDefault="006431FA" w:rsidP="006B7FCD">
      <w:pPr>
        <w:pStyle w:val="NormalWeb"/>
        <w:bidi/>
        <w:spacing w:before="0" w:beforeAutospacing="0" w:after="180" w:afterAutospacing="0" w:line="280" w:lineRule="exact"/>
        <w:rPr>
          <w:rFonts w:ascii="Georgia" w:hAnsi="Georgia" w:cs="David"/>
          <w:color w:val="000000"/>
          <w:sz w:val="18"/>
          <w:szCs w:val="20"/>
          <w:rtl/>
        </w:rPr>
      </w:pPr>
      <w:r w:rsidRPr="006431FA">
        <w:rPr>
          <w:rFonts w:ascii="Georgia" w:hAnsi="Georgia" w:cs="David"/>
          <w:color w:val="000000"/>
          <w:sz w:val="18"/>
          <w:szCs w:val="20"/>
          <w:rtl/>
        </w:rPr>
        <w:lastRenderedPageBreak/>
        <w:t xml:space="preserve">עיתוי פריצתו של המשבר מעניין במיוחד משום שהוא התרחש בתחילתה של המאה ה-21, תקופה המאופיינת </w:t>
      </w:r>
      <w:r w:rsidRPr="006431FA">
        <w:rPr>
          <w:rFonts w:ascii="Georgia" w:eastAsia="Calibri" w:hAnsi="Georgia" w:cs="David"/>
          <w:color w:val="000000"/>
          <w:sz w:val="18"/>
          <w:szCs w:val="20"/>
          <w:rtl/>
        </w:rPr>
        <w:t>בסביבה סוערת ומורכבת שזכתה לכינוי</w:t>
      </w:r>
      <w:r w:rsidRPr="006431FA">
        <w:rPr>
          <w:rFonts w:ascii="Georgia" w:hAnsi="Georgia" w:cs="David"/>
          <w:sz w:val="18"/>
          <w:szCs w:val="20"/>
          <w:rtl/>
        </w:rPr>
        <w:t xml:space="preserve"> </w:t>
      </w:r>
      <w:r w:rsidRPr="006431FA">
        <w:rPr>
          <w:rFonts w:ascii="Georgia" w:hAnsi="Georgia" w:cs="David"/>
          <w:sz w:val="18"/>
          <w:szCs w:val="20"/>
        </w:rPr>
        <w:t>VUCA World</w:t>
      </w:r>
      <w:r w:rsidRPr="006431FA">
        <w:rPr>
          <w:rFonts w:ascii="Georgia" w:hAnsi="Georgia" w:cs="David"/>
          <w:color w:val="000000"/>
          <w:sz w:val="18"/>
          <w:szCs w:val="20"/>
          <w:rtl/>
        </w:rPr>
        <w:t xml:space="preserve"> </w:t>
      </w:r>
      <w:r w:rsidRPr="006431FA">
        <w:rPr>
          <w:rFonts w:ascii="Georgia" w:hAnsi="Georgia" w:cs="David" w:hint="cs"/>
          <w:color w:val="000000"/>
          <w:sz w:val="18"/>
          <w:szCs w:val="20"/>
          <w:rtl/>
        </w:rPr>
        <w:t>(</w:t>
      </w:r>
      <w:r w:rsidRPr="006431FA">
        <w:rPr>
          <w:rFonts w:ascii="Georgia" w:hAnsi="Georgia" w:cs="David"/>
          <w:color w:val="000000"/>
          <w:sz w:val="18"/>
          <w:szCs w:val="20"/>
        </w:rPr>
        <w:t>Volatility, Uncertainty, Complexity, Ambiguity</w:t>
      </w:r>
      <w:r w:rsidRPr="006431FA">
        <w:rPr>
          <w:rFonts w:ascii="Georgia" w:hAnsi="Georgia" w:cs="David"/>
          <w:color w:val="000000"/>
          <w:sz w:val="18"/>
          <w:szCs w:val="20"/>
          <w:rtl/>
        </w:rPr>
        <w:t xml:space="preserve">). </w:t>
      </w:r>
      <w:r w:rsidRPr="006431FA">
        <w:rPr>
          <w:rFonts w:ascii="Georgia" w:hAnsi="Georgia" w:cs="David" w:hint="cs"/>
          <w:color w:val="000000"/>
          <w:sz w:val="18"/>
          <w:szCs w:val="20"/>
          <w:rtl/>
        </w:rPr>
        <w:t>ל</w:t>
      </w:r>
      <w:r w:rsidRPr="006431FA">
        <w:rPr>
          <w:rFonts w:ascii="Georgia" w:hAnsi="Georgia" w:cs="David"/>
          <w:color w:val="000000"/>
          <w:sz w:val="18"/>
          <w:szCs w:val="20"/>
          <w:rtl/>
        </w:rPr>
        <w:t>תופעה זו ארבעה מאפיינים מרכזיים ש</w:t>
      </w:r>
      <w:r w:rsidRPr="006431FA">
        <w:rPr>
          <w:rFonts w:ascii="Georgia" w:hAnsi="Georgia" w:cs="David" w:hint="cs"/>
          <w:color w:val="000000"/>
          <w:sz w:val="18"/>
          <w:szCs w:val="20"/>
          <w:rtl/>
        </w:rPr>
        <w:t>במסגרתם</w:t>
      </w:r>
      <w:r w:rsidRPr="006431FA">
        <w:rPr>
          <w:rFonts w:ascii="Georgia" w:hAnsi="Georgia" w:cs="David"/>
          <w:color w:val="000000"/>
          <w:sz w:val="18"/>
          <w:szCs w:val="20"/>
          <w:rtl/>
        </w:rPr>
        <w:t xml:space="preserve"> פרטים, ארגונים וקהילות צריכים להתנהל: תנודתיות, חוסר ודאות, מורכבות ועמימות</w:t>
      </w:r>
      <w:r w:rsidRPr="006431FA">
        <w:rPr>
          <w:rFonts w:ascii="Georgia" w:hAnsi="Georgia" w:cs="David" w:hint="cs"/>
          <w:color w:val="000000"/>
          <w:sz w:val="18"/>
          <w:szCs w:val="20"/>
          <w:rtl/>
        </w:rPr>
        <w:t xml:space="preserve"> </w:t>
      </w:r>
      <w:r w:rsidRPr="006431FA">
        <w:rPr>
          <w:rFonts w:ascii="Georgia" w:hAnsi="Georgia" w:cs="David"/>
          <w:color w:val="000000"/>
          <w:sz w:val="18"/>
          <w:szCs w:val="20"/>
          <w:rtl/>
        </w:rPr>
        <w:t xml:space="preserve">(יחזקאל וקוזולובסקי, 2020; </w:t>
      </w:r>
      <w:r w:rsidRPr="006431FA">
        <w:rPr>
          <w:rFonts w:ascii="Georgia" w:hAnsi="Georgia" w:cs="David"/>
          <w:color w:val="000000"/>
          <w:sz w:val="18"/>
          <w:szCs w:val="20"/>
        </w:rPr>
        <w:t>Snowden &amp; Boone, 2007; Stacey et al., 2000</w:t>
      </w:r>
      <w:r w:rsidRPr="006431FA">
        <w:rPr>
          <w:rFonts w:ascii="Georgia" w:hAnsi="Georgia" w:cs="David"/>
          <w:color w:val="000000"/>
          <w:sz w:val="18"/>
          <w:szCs w:val="20"/>
          <w:rtl/>
        </w:rPr>
        <w:t xml:space="preserve">). </w:t>
      </w:r>
      <w:r w:rsidRPr="006431FA">
        <w:rPr>
          <w:rFonts w:ascii="Georgia" w:hAnsi="Georgia" w:cs="David"/>
          <w:sz w:val="18"/>
          <w:szCs w:val="20"/>
        </w:rPr>
        <w:t xml:space="preserve">VUCA </w:t>
      </w:r>
      <w:r w:rsidRPr="006431FA">
        <w:rPr>
          <w:rFonts w:ascii="Georgia" w:hAnsi="Georgia" w:cs="David"/>
          <w:spacing w:val="-2"/>
          <w:sz w:val="18"/>
          <w:szCs w:val="20"/>
        </w:rPr>
        <w:t>World</w:t>
      </w:r>
      <w:r w:rsidRPr="006431FA">
        <w:rPr>
          <w:rFonts w:ascii="Georgia" w:hAnsi="Georgia" w:cs="David"/>
          <w:color w:val="000000"/>
          <w:spacing w:val="-2"/>
          <w:sz w:val="18"/>
          <w:szCs w:val="20"/>
          <w:rtl/>
        </w:rPr>
        <w:t xml:space="preserve"> התפתחה לצד תופעות נוספות </w:t>
      </w:r>
      <w:r w:rsidRPr="006431FA">
        <w:rPr>
          <w:rFonts w:ascii="Georgia" w:hAnsi="Georgia" w:cs="David" w:hint="cs"/>
          <w:color w:val="000000"/>
          <w:spacing w:val="-2"/>
          <w:sz w:val="18"/>
          <w:szCs w:val="20"/>
          <w:rtl/>
        </w:rPr>
        <w:t>ה</w:t>
      </w:r>
      <w:r w:rsidRPr="006431FA">
        <w:rPr>
          <w:rFonts w:ascii="Georgia" w:hAnsi="Georgia" w:cs="David"/>
          <w:color w:val="000000"/>
          <w:spacing w:val="-2"/>
          <w:sz w:val="18"/>
          <w:szCs w:val="20"/>
          <w:rtl/>
        </w:rPr>
        <w:t>מגבירות את אי</w:t>
      </w:r>
      <w:r w:rsidR="006B7FCD">
        <w:rPr>
          <w:rFonts w:ascii="Georgia" w:hAnsi="Georgia" w:cs="David" w:hint="cs"/>
          <w:color w:val="000000"/>
          <w:spacing w:val="-2"/>
          <w:sz w:val="18"/>
          <w:szCs w:val="20"/>
          <w:rtl/>
        </w:rPr>
        <w:t>-</w:t>
      </w:r>
      <w:r w:rsidRPr="006431FA">
        <w:rPr>
          <w:rFonts w:ascii="Georgia" w:hAnsi="Georgia" w:cs="David"/>
          <w:color w:val="000000"/>
          <w:spacing w:val="-2"/>
          <w:sz w:val="18"/>
          <w:szCs w:val="20"/>
          <w:rtl/>
        </w:rPr>
        <w:t xml:space="preserve">הוודאות, </w:t>
      </w:r>
      <w:r w:rsidRPr="006431FA">
        <w:rPr>
          <w:rFonts w:ascii="Georgia" w:hAnsi="Georgia" w:cs="David" w:hint="cs"/>
          <w:color w:val="000000"/>
          <w:spacing w:val="-2"/>
          <w:sz w:val="18"/>
          <w:szCs w:val="20"/>
          <w:rtl/>
        </w:rPr>
        <w:t xml:space="preserve">ובהן </w:t>
      </w:r>
      <w:r w:rsidRPr="006431FA">
        <w:rPr>
          <w:rFonts w:ascii="Georgia" w:hAnsi="Georgia" w:cs="David"/>
          <w:color w:val="000000"/>
          <w:spacing w:val="-2"/>
          <w:sz w:val="18"/>
          <w:szCs w:val="20"/>
          <w:rtl/>
        </w:rPr>
        <w:t>ה</w:t>
      </w:r>
      <w:r w:rsidRPr="006431FA">
        <w:rPr>
          <w:rFonts w:ascii="Georgia" w:hAnsi="Georgia" w:cs="David"/>
          <w:b/>
          <w:bCs/>
          <w:color w:val="000000"/>
          <w:spacing w:val="-2"/>
          <w:sz w:val="18"/>
          <w:szCs w:val="20"/>
          <w:rtl/>
        </w:rPr>
        <w:t>גלובליזציה</w:t>
      </w:r>
      <w:r w:rsidRPr="006431FA">
        <w:rPr>
          <w:rFonts w:ascii="Georgia" w:hAnsi="Georgia" w:cs="David"/>
          <w:color w:val="000000"/>
          <w:spacing w:val="-2"/>
          <w:sz w:val="18"/>
          <w:szCs w:val="20"/>
          <w:rtl/>
        </w:rPr>
        <w:t xml:space="preserve">, </w:t>
      </w:r>
      <w:r w:rsidRPr="006431FA">
        <w:rPr>
          <w:rFonts w:ascii="Georgia" w:hAnsi="Georgia" w:cs="David"/>
          <w:b/>
          <w:bCs/>
          <w:color w:val="000000"/>
          <w:spacing w:val="-2"/>
          <w:sz w:val="18"/>
          <w:szCs w:val="20"/>
          <w:rtl/>
        </w:rPr>
        <w:t>המשילות הרב</w:t>
      </w:r>
      <w:r w:rsidRPr="006431FA">
        <w:rPr>
          <w:rFonts w:ascii="Georgia" w:hAnsi="Georgia" w:cs="David" w:hint="cs"/>
          <w:b/>
          <w:bCs/>
          <w:color w:val="000000"/>
          <w:spacing w:val="-2"/>
          <w:sz w:val="18"/>
          <w:szCs w:val="20"/>
          <w:rtl/>
        </w:rPr>
        <w:t>-</w:t>
      </w:r>
      <w:r w:rsidRPr="006431FA">
        <w:rPr>
          <w:rFonts w:ascii="Georgia" w:hAnsi="Georgia" w:cs="David"/>
          <w:b/>
          <w:bCs/>
          <w:color w:val="000000"/>
          <w:spacing w:val="-2"/>
          <w:sz w:val="18"/>
          <w:szCs w:val="20"/>
          <w:rtl/>
        </w:rPr>
        <w:t>שלבית</w:t>
      </w:r>
      <w:r w:rsidRPr="006431FA">
        <w:rPr>
          <w:rFonts w:ascii="Georgia" w:hAnsi="Georgia" w:cs="David"/>
          <w:color w:val="000000"/>
          <w:spacing w:val="-2"/>
          <w:sz w:val="18"/>
          <w:szCs w:val="20"/>
          <w:rtl/>
        </w:rPr>
        <w:t xml:space="preserve"> </w:t>
      </w:r>
      <w:r w:rsidRPr="006431FA">
        <w:rPr>
          <w:rFonts w:ascii="Georgia" w:eastAsia="Arial" w:hAnsi="Georgia" w:cs="David"/>
          <w:color w:val="000000"/>
          <w:spacing w:val="-2"/>
          <w:sz w:val="18"/>
          <w:szCs w:val="20"/>
          <w:rtl/>
        </w:rPr>
        <w:t>(</w:t>
      </w:r>
      <w:r w:rsidRPr="006431FA">
        <w:rPr>
          <w:rFonts w:ascii="Georgia" w:eastAsia="Calibri" w:hAnsi="Georgia" w:cs="David"/>
          <w:color w:val="000000"/>
          <w:spacing w:val="-2"/>
          <w:sz w:val="18"/>
          <w:szCs w:val="20"/>
        </w:rPr>
        <w:t>Multi-Level Governance</w:t>
      </w:r>
      <w:r w:rsidRPr="006431FA">
        <w:rPr>
          <w:rFonts w:ascii="Georgia" w:eastAsia="Calibri" w:hAnsi="Georgia" w:cs="David"/>
          <w:color w:val="000000"/>
          <w:spacing w:val="-2"/>
          <w:sz w:val="18"/>
          <w:szCs w:val="20"/>
          <w:rtl/>
        </w:rPr>
        <w:t>)</w:t>
      </w:r>
      <w:r w:rsidRPr="006431FA">
        <w:rPr>
          <w:rFonts w:ascii="Georgia" w:hAnsi="Georgia" w:cs="David"/>
          <w:spacing w:val="-2"/>
          <w:sz w:val="18"/>
          <w:szCs w:val="20"/>
          <w:rtl/>
        </w:rPr>
        <w:t xml:space="preserve"> </w:t>
      </w:r>
      <w:r w:rsidRPr="006431FA">
        <w:rPr>
          <w:rFonts w:ascii="Georgia" w:hAnsi="Georgia" w:cs="David"/>
          <w:color w:val="000000"/>
          <w:spacing w:val="-2"/>
          <w:sz w:val="18"/>
          <w:szCs w:val="20"/>
          <w:rtl/>
        </w:rPr>
        <w:t>ו</w:t>
      </w:r>
      <w:r w:rsidRPr="006431FA">
        <w:rPr>
          <w:rFonts w:ascii="Georgia" w:hAnsi="Georgia" w:cs="David"/>
          <w:spacing w:val="-2"/>
          <w:sz w:val="18"/>
          <w:szCs w:val="20"/>
          <w:rtl/>
        </w:rPr>
        <w:t>המעבר לעולם הדיגיטלי</w:t>
      </w:r>
      <w:r w:rsidRPr="006431FA">
        <w:rPr>
          <w:rFonts w:ascii="Georgia" w:hAnsi="Georgia" w:cs="David"/>
          <w:color w:val="000000"/>
          <w:spacing w:val="-2"/>
          <w:sz w:val="18"/>
          <w:szCs w:val="20"/>
          <w:rtl/>
        </w:rPr>
        <w:t>.</w:t>
      </w:r>
    </w:p>
    <w:p w14:paraId="256CEAD2" w14:textId="77777777" w:rsidR="006431FA" w:rsidRPr="006431FA" w:rsidRDefault="006431FA" w:rsidP="006431FA">
      <w:pPr>
        <w:pStyle w:val="NormalWeb"/>
        <w:bidi/>
        <w:spacing w:before="0" w:beforeAutospacing="0" w:after="180" w:afterAutospacing="0" w:line="280" w:lineRule="exact"/>
        <w:rPr>
          <w:rFonts w:ascii="Georgia" w:hAnsi="Georgia" w:cs="David"/>
          <w:sz w:val="18"/>
          <w:szCs w:val="20"/>
          <w:rtl/>
        </w:rPr>
      </w:pPr>
      <w:r w:rsidRPr="006431FA">
        <w:rPr>
          <w:rFonts w:ascii="Georgia" w:hAnsi="Georgia" w:cs="David"/>
          <w:color w:val="000000"/>
          <w:sz w:val="18"/>
          <w:szCs w:val="20"/>
          <w:rtl/>
        </w:rPr>
        <w:t>הגלובליזציה</w:t>
      </w:r>
      <w:r w:rsidRPr="006431FA">
        <w:rPr>
          <w:rFonts w:ascii="Georgia" w:hAnsi="Georgia" w:cs="David" w:hint="cs"/>
          <w:color w:val="000000"/>
          <w:sz w:val="18"/>
          <w:szCs w:val="20"/>
          <w:rtl/>
        </w:rPr>
        <w:t xml:space="preserve"> הפכה את העולם </w:t>
      </w:r>
      <w:r w:rsidRPr="006431FA">
        <w:rPr>
          <w:rFonts w:ascii="Georgia" w:hAnsi="Georgia" w:cs="David"/>
          <w:color w:val="000000"/>
          <w:sz w:val="18"/>
          <w:szCs w:val="20"/>
          <w:rtl/>
        </w:rPr>
        <w:t xml:space="preserve">לכפר קטן אחד </w:t>
      </w:r>
      <w:r w:rsidRPr="006431FA">
        <w:rPr>
          <w:rFonts w:ascii="Georgia" w:hAnsi="Georgia" w:cs="David" w:hint="cs"/>
          <w:color w:val="000000"/>
          <w:sz w:val="18"/>
          <w:szCs w:val="20"/>
          <w:rtl/>
        </w:rPr>
        <w:t>ש</w:t>
      </w:r>
      <w:r w:rsidRPr="006431FA">
        <w:rPr>
          <w:rFonts w:ascii="Georgia" w:hAnsi="Georgia" w:cs="David"/>
          <w:color w:val="000000"/>
          <w:sz w:val="18"/>
          <w:szCs w:val="20"/>
          <w:rtl/>
        </w:rPr>
        <w:t xml:space="preserve">בו </w:t>
      </w:r>
      <w:r w:rsidRPr="006431FA">
        <w:rPr>
          <w:rFonts w:ascii="Georgia" w:hAnsi="Georgia" w:cs="David" w:hint="cs"/>
          <w:color w:val="000000"/>
          <w:sz w:val="18"/>
          <w:szCs w:val="20"/>
          <w:rtl/>
        </w:rPr>
        <w:t>ה</w:t>
      </w:r>
      <w:r w:rsidRPr="006431FA">
        <w:rPr>
          <w:rFonts w:ascii="Georgia" w:hAnsi="Georgia" w:cs="David"/>
          <w:color w:val="000000"/>
          <w:sz w:val="18"/>
          <w:szCs w:val="20"/>
          <w:rtl/>
        </w:rPr>
        <w:t xml:space="preserve">קשרים, יחסי </w:t>
      </w:r>
      <w:r w:rsidRPr="006431FA">
        <w:rPr>
          <w:rFonts w:ascii="Georgia" w:hAnsi="Georgia" w:cs="David" w:hint="cs"/>
          <w:color w:val="000000"/>
          <w:sz w:val="18"/>
          <w:szCs w:val="20"/>
          <w:rtl/>
        </w:rPr>
        <w:t>ה</w:t>
      </w:r>
      <w:r w:rsidRPr="006431FA">
        <w:rPr>
          <w:rFonts w:ascii="Georgia" w:hAnsi="Georgia" w:cs="David"/>
          <w:color w:val="000000"/>
          <w:sz w:val="18"/>
          <w:szCs w:val="20"/>
          <w:rtl/>
        </w:rPr>
        <w:t>גומלין ושיתופי פעולה מערערים לעיתים את היציבות במרחב המקומי של מדינות (גרונאו, 2003</w:t>
      </w:r>
      <w:r w:rsidRPr="006431FA">
        <w:rPr>
          <w:rFonts w:ascii="Georgia" w:hAnsi="Georgia" w:cs="David" w:hint="cs"/>
          <w:color w:val="000000"/>
          <w:sz w:val="18"/>
          <w:szCs w:val="20"/>
          <w:rtl/>
        </w:rPr>
        <w:t xml:space="preserve">; </w:t>
      </w:r>
      <w:r w:rsidRPr="006431FA">
        <w:rPr>
          <w:rFonts w:ascii="Georgia" w:hAnsi="Georgia" w:cs="David"/>
          <w:color w:val="000000"/>
          <w:sz w:val="18"/>
          <w:szCs w:val="20"/>
        </w:rPr>
        <w:t>Friedman, 2007</w:t>
      </w:r>
      <w:r w:rsidRPr="006431FA">
        <w:rPr>
          <w:rFonts w:ascii="Georgia" w:hAnsi="Georgia" w:cs="David"/>
          <w:color w:val="000000"/>
          <w:sz w:val="18"/>
          <w:szCs w:val="20"/>
          <w:rtl/>
        </w:rPr>
        <w:t>).</w:t>
      </w:r>
      <w:r w:rsidRPr="006431FA">
        <w:rPr>
          <w:rFonts w:ascii="Georgia" w:eastAsia="Calibri" w:hAnsi="Georgia" w:cs="David"/>
          <w:color w:val="000000"/>
          <w:sz w:val="18"/>
          <w:szCs w:val="20"/>
          <w:rtl/>
        </w:rPr>
        <w:t xml:space="preserve"> </w:t>
      </w:r>
      <w:r w:rsidRPr="006431FA">
        <w:rPr>
          <w:rFonts w:ascii="Georgia" w:hAnsi="Georgia" w:cs="David"/>
          <w:color w:val="000000"/>
          <w:sz w:val="18"/>
          <w:szCs w:val="20"/>
          <w:rtl/>
        </w:rPr>
        <w:t>המשילות הרב</w:t>
      </w:r>
      <w:r w:rsidRPr="006431FA">
        <w:rPr>
          <w:rFonts w:ascii="Georgia" w:hAnsi="Georgia" w:cs="David" w:hint="cs"/>
          <w:color w:val="000000"/>
          <w:sz w:val="18"/>
          <w:szCs w:val="20"/>
          <w:rtl/>
        </w:rPr>
        <w:t>-</w:t>
      </w:r>
      <w:r w:rsidRPr="006431FA">
        <w:rPr>
          <w:rFonts w:ascii="Georgia" w:hAnsi="Georgia" w:cs="David"/>
          <w:color w:val="000000"/>
          <w:sz w:val="18"/>
          <w:szCs w:val="20"/>
          <w:rtl/>
        </w:rPr>
        <w:t>שלבית</w:t>
      </w:r>
      <w:r w:rsidRPr="006431FA">
        <w:rPr>
          <w:rFonts w:ascii="Georgia" w:hAnsi="Georgia" w:cs="David" w:hint="cs"/>
          <w:color w:val="000000"/>
          <w:sz w:val="18"/>
          <w:szCs w:val="20"/>
          <w:rtl/>
        </w:rPr>
        <w:t xml:space="preserve"> </w:t>
      </w:r>
      <w:r w:rsidRPr="006431FA">
        <w:rPr>
          <w:rFonts w:ascii="Georgia" w:hAnsi="Georgia" w:cs="David"/>
          <w:sz w:val="18"/>
          <w:szCs w:val="20"/>
          <w:rtl/>
        </w:rPr>
        <w:t xml:space="preserve">הכניסה </w:t>
      </w:r>
      <w:r w:rsidRPr="006431FA">
        <w:rPr>
          <w:rFonts w:ascii="Georgia" w:eastAsia="Calibri" w:hAnsi="Georgia" w:cs="David"/>
          <w:color w:val="000000"/>
          <w:sz w:val="18"/>
          <w:szCs w:val="20"/>
          <w:rtl/>
        </w:rPr>
        <w:t xml:space="preserve">מגוון רחב של שחקנים מהמגזרים הציבורי, העסקי והשלישי </w:t>
      </w:r>
      <w:r w:rsidRPr="006431FA">
        <w:rPr>
          <w:rFonts w:ascii="Georgia" w:eastAsia="Calibri" w:hAnsi="Georgia" w:cs="David" w:hint="cs"/>
          <w:color w:val="000000"/>
          <w:sz w:val="18"/>
          <w:szCs w:val="20"/>
          <w:rtl/>
        </w:rPr>
        <w:t>ל</w:t>
      </w:r>
      <w:r w:rsidRPr="006431FA">
        <w:rPr>
          <w:rFonts w:ascii="Georgia" w:eastAsia="Calibri" w:hAnsi="Georgia" w:cs="David"/>
          <w:color w:val="000000"/>
          <w:sz w:val="18"/>
          <w:szCs w:val="20"/>
          <w:rtl/>
        </w:rPr>
        <w:t>תהליכי יישום המשילות</w:t>
      </w:r>
      <w:r w:rsidRPr="006431FA">
        <w:rPr>
          <w:rFonts w:ascii="Georgia" w:hAnsi="Georgia" w:cs="David"/>
          <w:sz w:val="18"/>
          <w:szCs w:val="20"/>
          <w:rtl/>
        </w:rPr>
        <w:t xml:space="preserve"> </w:t>
      </w:r>
      <w:r w:rsidRPr="006431FA">
        <w:rPr>
          <w:rFonts w:ascii="Georgia" w:eastAsia="Calibri" w:hAnsi="Georgia" w:cs="David"/>
          <w:color w:val="000000"/>
          <w:sz w:val="18"/>
          <w:szCs w:val="20"/>
          <w:rtl/>
        </w:rPr>
        <w:t>(</w:t>
      </w:r>
      <w:r w:rsidRPr="006431FA">
        <w:rPr>
          <w:rFonts w:ascii="Georgia" w:eastAsia="Calibri" w:hAnsi="Georgia" w:cs="David"/>
          <w:color w:val="000000"/>
          <w:sz w:val="18"/>
          <w:szCs w:val="20"/>
        </w:rPr>
        <w:t>Piattoni, 2009; Schiller, 2018</w:t>
      </w:r>
      <w:r w:rsidRPr="006431FA">
        <w:rPr>
          <w:rFonts w:ascii="Georgia" w:eastAsia="Calibri" w:hAnsi="Georgia" w:cs="David"/>
          <w:color w:val="000000"/>
          <w:sz w:val="18"/>
          <w:szCs w:val="20"/>
          <w:rtl/>
        </w:rPr>
        <w:t>)</w:t>
      </w:r>
      <w:r w:rsidRPr="006431FA">
        <w:rPr>
          <w:rFonts w:ascii="Georgia" w:hAnsi="Georgia" w:cs="David"/>
          <w:sz w:val="18"/>
          <w:szCs w:val="20"/>
          <w:rtl/>
        </w:rPr>
        <w:t>. המעבר לעולם הדיגיטלי הגביר את השימוש ברשתות החברתיות (גפן, 2021;</w:t>
      </w:r>
      <w:r w:rsidRPr="006431FA">
        <w:rPr>
          <w:rFonts w:ascii="Georgia" w:hAnsi="Georgia" w:cs="David"/>
          <w:sz w:val="18"/>
          <w:szCs w:val="20"/>
        </w:rPr>
        <w:t xml:space="preserve">Poushter, 2016 </w:t>
      </w:r>
      <w:r w:rsidRPr="006431FA">
        <w:rPr>
          <w:rFonts w:ascii="Georgia" w:hAnsi="Georgia" w:cs="David"/>
          <w:sz w:val="18"/>
          <w:szCs w:val="20"/>
          <w:rtl/>
        </w:rPr>
        <w:t>)</w:t>
      </w:r>
      <w:r w:rsidRPr="006431FA">
        <w:rPr>
          <w:rFonts w:ascii="Georgia" w:hAnsi="Georgia" w:cs="David" w:hint="cs"/>
          <w:sz w:val="18"/>
          <w:szCs w:val="20"/>
          <w:rtl/>
        </w:rPr>
        <w:t xml:space="preserve">, ובעקבותיו </w:t>
      </w:r>
      <w:r w:rsidRPr="006431FA">
        <w:rPr>
          <w:rFonts w:ascii="Georgia" w:hAnsi="Georgia" w:cs="David"/>
          <w:sz w:val="18"/>
          <w:szCs w:val="20"/>
          <w:rtl/>
        </w:rPr>
        <w:t>גברו תופעות של אקטיביזם ומחאה (פבל ואברמי, 2012), ירידת האמון במוסדות המדינה</w:t>
      </w:r>
      <w:r w:rsidRPr="006431FA">
        <w:rPr>
          <w:rFonts w:ascii="Georgia" w:hAnsi="Georgia" w:cs="David" w:hint="cs"/>
          <w:sz w:val="18"/>
          <w:szCs w:val="20"/>
          <w:rtl/>
        </w:rPr>
        <w:t>,</w:t>
      </w:r>
      <w:r w:rsidRPr="006431FA">
        <w:rPr>
          <w:rFonts w:ascii="Georgia" w:hAnsi="Georgia" w:cs="David"/>
          <w:sz w:val="18"/>
          <w:szCs w:val="20"/>
          <w:rtl/>
        </w:rPr>
        <w:t xml:space="preserve"> ועלייה בקיטוב בין עמדות של קבוצות חברתיות ופוליטיות (הרמן ו</w:t>
      </w:r>
      <w:r w:rsidRPr="006431FA">
        <w:rPr>
          <w:rFonts w:ascii="Georgia" w:hAnsi="Georgia" w:cs="David" w:hint="cs"/>
          <w:sz w:val="18"/>
          <w:szCs w:val="20"/>
          <w:rtl/>
        </w:rPr>
        <w:t>אח'</w:t>
      </w:r>
      <w:r w:rsidRPr="006431FA">
        <w:rPr>
          <w:rFonts w:ascii="Georgia" w:hAnsi="Georgia" w:cs="David"/>
          <w:sz w:val="18"/>
          <w:szCs w:val="20"/>
          <w:rtl/>
        </w:rPr>
        <w:t>, 2012; הרמן ו</w:t>
      </w:r>
      <w:r w:rsidRPr="006431FA">
        <w:rPr>
          <w:rFonts w:ascii="Georgia" w:hAnsi="Georgia" w:cs="David" w:hint="cs"/>
          <w:sz w:val="18"/>
          <w:szCs w:val="20"/>
          <w:rtl/>
        </w:rPr>
        <w:t xml:space="preserve">אח', </w:t>
      </w:r>
      <w:r w:rsidRPr="006431FA">
        <w:rPr>
          <w:rFonts w:ascii="Georgia" w:hAnsi="Georgia" w:cs="David"/>
          <w:sz w:val="18"/>
          <w:szCs w:val="20"/>
          <w:rtl/>
        </w:rPr>
        <w:t>2019).</w:t>
      </w:r>
      <w:r w:rsidRPr="006431FA">
        <w:rPr>
          <w:rFonts w:ascii="Georgia" w:eastAsia="Calibri" w:hAnsi="Georgia" w:cs="David"/>
          <w:color w:val="000000"/>
          <w:sz w:val="18"/>
          <w:szCs w:val="20"/>
          <w:rtl/>
        </w:rPr>
        <w:t xml:space="preserve"> </w:t>
      </w:r>
    </w:p>
    <w:p w14:paraId="5E793482" w14:textId="6D864239" w:rsidR="006431FA" w:rsidRPr="006431FA" w:rsidRDefault="006431FA" w:rsidP="006B7FCD">
      <w:pPr>
        <w:pStyle w:val="NormalWeb"/>
        <w:bidi/>
        <w:spacing w:before="0" w:beforeAutospacing="0" w:after="180" w:afterAutospacing="0" w:line="280" w:lineRule="exact"/>
        <w:rPr>
          <w:rFonts w:ascii="Georgia" w:eastAsia="Calibri" w:hAnsi="Georgia" w:cs="David"/>
          <w:color w:val="000000"/>
          <w:sz w:val="18"/>
          <w:szCs w:val="20"/>
          <w:rtl/>
        </w:rPr>
      </w:pPr>
      <w:r w:rsidRPr="006431FA">
        <w:rPr>
          <w:rFonts w:ascii="Georgia" w:eastAsia="Calibri" w:hAnsi="Georgia" w:cs="David" w:hint="cs"/>
          <w:color w:val="000000"/>
          <w:sz w:val="18"/>
          <w:szCs w:val="20"/>
          <w:rtl/>
        </w:rPr>
        <w:t>ה</w:t>
      </w:r>
      <w:r w:rsidRPr="006431FA">
        <w:rPr>
          <w:rFonts w:ascii="Georgia" w:eastAsia="Calibri" w:hAnsi="Georgia" w:cs="David"/>
          <w:color w:val="000000"/>
          <w:sz w:val="18"/>
          <w:szCs w:val="20"/>
          <w:rtl/>
        </w:rPr>
        <w:t xml:space="preserve">תופעות הללו ואחרות מייצרות סבך של מורכבויות ומעצימות תחושות של כאוס </w:t>
      </w:r>
      <w:r w:rsidR="006B7FCD">
        <w:rPr>
          <w:rFonts w:ascii="Georgia" w:eastAsia="Calibri" w:hAnsi="Georgia" w:cs="David"/>
          <w:color w:val="000000"/>
          <w:sz w:val="18"/>
          <w:szCs w:val="20"/>
          <w:rtl/>
        </w:rPr>
        <w:br/>
      </w:r>
      <w:r w:rsidRPr="006431FA">
        <w:rPr>
          <w:rFonts w:ascii="Georgia" w:eastAsia="Calibri" w:hAnsi="Georgia" w:cs="David"/>
          <w:color w:val="000000"/>
          <w:sz w:val="18"/>
          <w:szCs w:val="20"/>
          <w:rtl/>
        </w:rPr>
        <w:t>ואי</w:t>
      </w:r>
      <w:r w:rsidRPr="006431FA">
        <w:rPr>
          <w:rFonts w:ascii="Georgia" w:eastAsia="Calibri" w:hAnsi="Georgia" w:cs="David" w:hint="cs"/>
          <w:color w:val="000000"/>
          <w:sz w:val="18"/>
          <w:szCs w:val="20"/>
          <w:rtl/>
        </w:rPr>
        <w:t>-</w:t>
      </w:r>
      <w:r w:rsidRPr="006431FA">
        <w:rPr>
          <w:rFonts w:ascii="Georgia" w:eastAsia="Calibri" w:hAnsi="Georgia" w:cs="David"/>
          <w:color w:val="000000"/>
          <w:sz w:val="18"/>
          <w:szCs w:val="20"/>
          <w:rtl/>
        </w:rPr>
        <w:t>ודאות. א</w:t>
      </w:r>
      <w:r w:rsidRPr="006431FA">
        <w:rPr>
          <w:rFonts w:ascii="Georgia" w:eastAsia="Calibri" w:hAnsi="Georgia" w:cs="David" w:hint="cs"/>
          <w:color w:val="000000"/>
          <w:sz w:val="18"/>
          <w:szCs w:val="20"/>
          <w:rtl/>
        </w:rPr>
        <w:t>ו</w:t>
      </w:r>
      <w:r w:rsidRPr="006431FA">
        <w:rPr>
          <w:rFonts w:ascii="Georgia" w:eastAsia="Calibri" w:hAnsi="Georgia" w:cs="David"/>
          <w:color w:val="000000"/>
          <w:sz w:val="18"/>
          <w:szCs w:val="20"/>
          <w:rtl/>
        </w:rPr>
        <w:t>מנם תופעות אלו התגברו במאה ה-21, לאור המגמות והשינויים שתוארו, אך כבר במאה ה</w:t>
      </w:r>
      <w:r w:rsidRPr="006431FA">
        <w:rPr>
          <w:rFonts w:ascii="Georgia" w:eastAsia="Calibri" w:hAnsi="Georgia" w:cs="David" w:hint="cs"/>
          <w:color w:val="000000"/>
          <w:sz w:val="18"/>
          <w:szCs w:val="20"/>
          <w:rtl/>
        </w:rPr>
        <w:t>-</w:t>
      </w:r>
      <w:r w:rsidRPr="006431FA">
        <w:rPr>
          <w:rFonts w:ascii="Georgia" w:eastAsia="Calibri" w:hAnsi="Georgia" w:cs="David"/>
          <w:color w:val="000000"/>
          <w:sz w:val="18"/>
          <w:szCs w:val="20"/>
          <w:rtl/>
        </w:rPr>
        <w:t xml:space="preserve">20 זיהו </w:t>
      </w:r>
      <w:bookmarkStart w:id="2" w:name="_Hlk129847613"/>
      <w:r w:rsidRPr="006431FA">
        <w:rPr>
          <w:rFonts w:ascii="Georgia" w:eastAsia="Calibri" w:hAnsi="Georgia" w:cs="David"/>
          <w:color w:val="000000"/>
          <w:sz w:val="18"/>
          <w:szCs w:val="20"/>
          <w:rtl/>
        </w:rPr>
        <w:t>קולינס ופוראס (</w:t>
      </w:r>
      <w:r w:rsidRPr="006431FA">
        <w:rPr>
          <w:rFonts w:ascii="Georgia" w:eastAsia="Calibri" w:hAnsi="Georgia" w:cs="David"/>
          <w:color w:val="000000"/>
          <w:sz w:val="18"/>
          <w:szCs w:val="20"/>
        </w:rPr>
        <w:t>Collins &amp; Porras, 1994</w:t>
      </w:r>
      <w:r w:rsidRPr="006431FA">
        <w:rPr>
          <w:rFonts w:ascii="Georgia" w:eastAsia="Calibri" w:hAnsi="Georgia" w:cs="David"/>
          <w:color w:val="000000"/>
          <w:sz w:val="18"/>
          <w:szCs w:val="20"/>
          <w:rtl/>
        </w:rPr>
        <w:t xml:space="preserve">) </w:t>
      </w:r>
      <w:bookmarkEnd w:id="2"/>
      <w:r w:rsidRPr="006431FA">
        <w:rPr>
          <w:rFonts w:ascii="Georgia" w:eastAsia="Calibri" w:hAnsi="Georgia" w:cs="David"/>
          <w:color w:val="000000"/>
          <w:sz w:val="18"/>
          <w:szCs w:val="20"/>
          <w:rtl/>
        </w:rPr>
        <w:t xml:space="preserve">שני רכיבים קריטיים להתמודדות של ארגונים עם מהפכות ושינויים. במחקרם, שהפך לקלסיקה, </w:t>
      </w:r>
      <w:r w:rsidRPr="006431FA">
        <w:rPr>
          <w:rFonts w:ascii="Georgia" w:eastAsia="Calibri" w:hAnsi="Georgia" w:cs="David" w:hint="cs"/>
          <w:color w:val="000000"/>
          <w:sz w:val="18"/>
          <w:szCs w:val="20"/>
          <w:rtl/>
        </w:rPr>
        <w:t xml:space="preserve">בחנו </w:t>
      </w:r>
      <w:r w:rsidRPr="006431FA">
        <w:rPr>
          <w:rFonts w:ascii="Georgia" w:eastAsia="Calibri" w:hAnsi="Georgia" w:cs="David"/>
          <w:color w:val="000000"/>
          <w:sz w:val="18"/>
          <w:szCs w:val="20"/>
          <w:rtl/>
        </w:rPr>
        <w:t>קולינס ופוראס חברות עסקיות שהצליחו לגדול ולהתפתח במאה ה-20</w:t>
      </w:r>
      <w:r w:rsidRPr="006431FA">
        <w:rPr>
          <w:rFonts w:ascii="Georgia" w:eastAsia="Calibri" w:hAnsi="Georgia" w:cs="David" w:hint="cs"/>
          <w:color w:val="000000"/>
          <w:sz w:val="18"/>
          <w:szCs w:val="20"/>
          <w:rtl/>
        </w:rPr>
        <w:t>,</w:t>
      </w:r>
      <w:r w:rsidRPr="006431FA">
        <w:rPr>
          <w:rFonts w:ascii="Georgia" w:eastAsia="Calibri" w:hAnsi="Georgia" w:cs="David"/>
          <w:color w:val="000000"/>
          <w:sz w:val="18"/>
          <w:szCs w:val="20"/>
          <w:rtl/>
        </w:rPr>
        <w:t xml:space="preserve"> על כל המהפכות והשינויים שהת</w:t>
      </w:r>
      <w:r w:rsidRPr="006431FA">
        <w:rPr>
          <w:rFonts w:ascii="Georgia" w:eastAsia="Calibri" w:hAnsi="Georgia" w:cs="David" w:hint="cs"/>
          <w:color w:val="000000"/>
          <w:sz w:val="18"/>
          <w:szCs w:val="20"/>
          <w:rtl/>
        </w:rPr>
        <w:t xml:space="preserve">חוללו </w:t>
      </w:r>
      <w:r w:rsidRPr="006431FA">
        <w:rPr>
          <w:rFonts w:ascii="Georgia" w:eastAsia="Calibri" w:hAnsi="Georgia" w:cs="David"/>
          <w:color w:val="000000"/>
          <w:sz w:val="18"/>
          <w:szCs w:val="20"/>
          <w:rtl/>
        </w:rPr>
        <w:t xml:space="preserve">בה. </w:t>
      </w:r>
      <w:bookmarkStart w:id="3" w:name="_Hlk129715373"/>
      <w:r w:rsidRPr="006431FA">
        <w:rPr>
          <w:rFonts w:ascii="Georgia" w:eastAsia="Calibri" w:hAnsi="Georgia" w:cs="David"/>
          <w:color w:val="000000"/>
          <w:sz w:val="18"/>
          <w:szCs w:val="20"/>
          <w:rtl/>
        </w:rPr>
        <w:t xml:space="preserve">מחקרם העלה שארגונים הצליחו להתמודד עם השינויים באמצעות </w:t>
      </w:r>
      <w:r w:rsidRPr="006431FA">
        <w:rPr>
          <w:rFonts w:ascii="Georgia" w:eastAsia="Calibri" w:hAnsi="Georgia" w:cs="David"/>
          <w:b/>
          <w:bCs/>
          <w:color w:val="000000"/>
          <w:sz w:val="18"/>
          <w:szCs w:val="20"/>
          <w:rtl/>
        </w:rPr>
        <w:t>שימור הליבה</w:t>
      </w:r>
      <w:r w:rsidRPr="006431FA">
        <w:rPr>
          <w:rFonts w:ascii="Georgia" w:eastAsia="Calibri" w:hAnsi="Georgia" w:cs="David" w:hint="cs"/>
          <w:b/>
          <w:bCs/>
          <w:color w:val="000000"/>
          <w:sz w:val="18"/>
          <w:szCs w:val="20"/>
          <w:rtl/>
        </w:rPr>
        <w:t xml:space="preserve"> </w:t>
      </w:r>
      <w:r w:rsidRPr="006431FA">
        <w:rPr>
          <w:rFonts w:ascii="Georgia" w:eastAsia="Calibri" w:hAnsi="Georgia" w:cs="David" w:hint="cs"/>
          <w:color w:val="000000"/>
          <w:sz w:val="18"/>
          <w:szCs w:val="20"/>
          <w:rtl/>
        </w:rPr>
        <w:t>(</w:t>
      </w:r>
      <w:r w:rsidRPr="006431FA">
        <w:rPr>
          <w:rFonts w:ascii="Georgia" w:eastAsia="Calibri" w:hAnsi="Georgia" w:cs="David"/>
          <w:color w:val="000000"/>
          <w:sz w:val="18"/>
          <w:szCs w:val="20"/>
        </w:rPr>
        <w:t>Core Ideology</w:t>
      </w:r>
      <w:r w:rsidRPr="006431FA">
        <w:rPr>
          <w:rFonts w:ascii="Georgia" w:eastAsia="Calibri" w:hAnsi="Georgia" w:cs="David" w:hint="cs"/>
          <w:color w:val="000000"/>
          <w:sz w:val="18"/>
          <w:szCs w:val="20"/>
          <w:rtl/>
        </w:rPr>
        <w:t>)</w:t>
      </w:r>
      <w:r w:rsidRPr="006431FA">
        <w:rPr>
          <w:rFonts w:ascii="Georgia" w:eastAsia="Calibri" w:hAnsi="Georgia" w:cs="David"/>
          <w:color w:val="000000"/>
          <w:sz w:val="18"/>
          <w:szCs w:val="20"/>
          <w:rtl/>
        </w:rPr>
        <w:t>, כלומר היכולת ליצירת סדר, בהירות וארגון שמאפשרים יציבות וביטחון</w:t>
      </w:r>
      <w:r w:rsidRPr="006431FA">
        <w:rPr>
          <w:rFonts w:ascii="Georgia" w:eastAsia="Calibri" w:hAnsi="Georgia" w:cs="David" w:hint="cs"/>
          <w:color w:val="000000"/>
          <w:sz w:val="18"/>
          <w:szCs w:val="20"/>
          <w:rtl/>
        </w:rPr>
        <w:t>,</w:t>
      </w:r>
      <w:r w:rsidRPr="006431FA">
        <w:rPr>
          <w:rFonts w:ascii="Georgia" w:eastAsia="Calibri" w:hAnsi="Georgia" w:cs="David"/>
          <w:color w:val="000000"/>
          <w:sz w:val="18"/>
          <w:szCs w:val="20"/>
          <w:rtl/>
        </w:rPr>
        <w:t xml:space="preserve"> ובאמצעות עידוד </w:t>
      </w:r>
      <w:r w:rsidRPr="006431FA">
        <w:rPr>
          <w:rFonts w:ascii="Georgia" w:eastAsia="Calibri" w:hAnsi="Georgia" w:cs="David"/>
          <w:b/>
          <w:bCs/>
          <w:color w:val="000000"/>
          <w:sz w:val="18"/>
          <w:szCs w:val="20"/>
          <w:rtl/>
        </w:rPr>
        <w:t>הקִדמה</w:t>
      </w:r>
      <w:r w:rsidRPr="006431FA">
        <w:rPr>
          <w:rFonts w:ascii="Georgia" w:eastAsia="Calibri" w:hAnsi="Georgia" w:cs="David" w:hint="cs"/>
          <w:b/>
          <w:bCs/>
          <w:color w:val="000000"/>
          <w:sz w:val="18"/>
          <w:szCs w:val="20"/>
          <w:rtl/>
        </w:rPr>
        <w:t xml:space="preserve"> </w:t>
      </w:r>
      <w:r w:rsidRPr="006431FA">
        <w:rPr>
          <w:rFonts w:ascii="Georgia" w:eastAsia="Calibri" w:hAnsi="Georgia" w:cs="David"/>
          <w:color w:val="000000"/>
          <w:sz w:val="18"/>
          <w:szCs w:val="20"/>
        </w:rPr>
        <w:t>Envisioned Future)</w:t>
      </w:r>
      <w:r w:rsidRPr="006431FA">
        <w:rPr>
          <w:rFonts w:ascii="Georgia" w:eastAsia="Calibri" w:hAnsi="Georgia" w:cs="David" w:hint="cs"/>
          <w:color w:val="000000"/>
          <w:sz w:val="18"/>
          <w:szCs w:val="20"/>
          <w:rtl/>
        </w:rPr>
        <w:t>)</w:t>
      </w:r>
      <w:r w:rsidRPr="006431FA">
        <w:rPr>
          <w:rFonts w:ascii="Georgia" w:eastAsia="Calibri" w:hAnsi="Georgia" w:cs="David"/>
          <w:color w:val="000000"/>
          <w:sz w:val="18"/>
          <w:szCs w:val="20"/>
          <w:rtl/>
        </w:rPr>
        <w:t xml:space="preserve"> </w:t>
      </w:r>
      <w:r w:rsidRPr="006431FA">
        <w:rPr>
          <w:rFonts w:ascii="Georgia" w:hAnsi="Georgia" w:cs="David"/>
          <w:sz w:val="18"/>
          <w:szCs w:val="20"/>
          <w:rtl/>
        </w:rPr>
        <w:t>–</w:t>
      </w:r>
      <w:r w:rsidRPr="006431FA">
        <w:rPr>
          <w:rFonts w:ascii="Georgia" w:eastAsia="Calibri" w:hAnsi="Georgia" w:cs="David"/>
          <w:color w:val="000000"/>
          <w:sz w:val="18"/>
          <w:szCs w:val="20"/>
          <w:rtl/>
        </w:rPr>
        <w:t xml:space="preserve">גמישות והסתגלות </w:t>
      </w:r>
      <w:r w:rsidRPr="006431FA">
        <w:rPr>
          <w:rFonts w:ascii="Georgia" w:eastAsia="Calibri" w:hAnsi="Georgia" w:cs="David" w:hint="cs"/>
          <w:color w:val="000000"/>
          <w:sz w:val="18"/>
          <w:szCs w:val="20"/>
          <w:rtl/>
        </w:rPr>
        <w:t>ה</w:t>
      </w:r>
      <w:r w:rsidRPr="006431FA">
        <w:rPr>
          <w:rFonts w:ascii="Georgia" w:eastAsia="Calibri" w:hAnsi="Georgia" w:cs="David"/>
          <w:color w:val="000000"/>
          <w:sz w:val="18"/>
          <w:szCs w:val="20"/>
          <w:rtl/>
        </w:rPr>
        <w:t>מאפשר</w:t>
      </w:r>
      <w:r w:rsidRPr="006431FA">
        <w:rPr>
          <w:rFonts w:ascii="Georgia" w:eastAsia="Calibri" w:hAnsi="Georgia" w:cs="David" w:hint="cs"/>
          <w:color w:val="000000"/>
          <w:sz w:val="18"/>
          <w:szCs w:val="20"/>
          <w:rtl/>
        </w:rPr>
        <w:t>ו</w:t>
      </w:r>
      <w:r w:rsidRPr="006431FA">
        <w:rPr>
          <w:rFonts w:ascii="Georgia" w:eastAsia="Calibri" w:hAnsi="Georgia" w:cs="David"/>
          <w:color w:val="000000"/>
          <w:sz w:val="18"/>
          <w:szCs w:val="20"/>
          <w:rtl/>
        </w:rPr>
        <w:t>ת לנוע ולהתפתח בהתאם לשינויים המתרחשים בסביבה</w:t>
      </w:r>
      <w:bookmarkEnd w:id="3"/>
      <w:r w:rsidRPr="006431FA">
        <w:rPr>
          <w:rFonts w:ascii="Georgia" w:eastAsia="Calibri" w:hAnsi="Georgia" w:cs="David"/>
          <w:color w:val="000000"/>
          <w:sz w:val="18"/>
          <w:szCs w:val="20"/>
          <w:rtl/>
        </w:rPr>
        <w:t xml:space="preserve">. </w:t>
      </w:r>
    </w:p>
    <w:p w14:paraId="6AE03E3C" w14:textId="77777777" w:rsidR="006431FA" w:rsidRPr="006431FA" w:rsidRDefault="006431FA" w:rsidP="006431FA">
      <w:pPr>
        <w:pStyle w:val="NormalWeb"/>
        <w:bidi/>
        <w:spacing w:before="0" w:beforeAutospacing="0" w:after="180" w:afterAutospacing="0" w:line="280" w:lineRule="exact"/>
        <w:rPr>
          <w:rFonts w:ascii="Georgia" w:hAnsi="Georgia" w:cs="David"/>
          <w:sz w:val="18"/>
          <w:szCs w:val="20"/>
          <w:rtl/>
        </w:rPr>
      </w:pPr>
    </w:p>
    <w:p w14:paraId="37C069ED" w14:textId="52EDE6FD" w:rsidR="006431FA" w:rsidRPr="006431FA" w:rsidRDefault="006431FA" w:rsidP="006431FA">
      <w:pPr>
        <w:pStyle w:val="KOT5"/>
        <w:spacing w:after="0"/>
        <w:ind w:right="0"/>
        <w:outlineLvl w:val="2"/>
        <w:rPr>
          <w:rFonts w:cs="Guttman Aharoni"/>
          <w:color w:val="BA2A16"/>
          <w:rtl/>
        </w:rPr>
      </w:pPr>
      <w:r w:rsidRPr="006431FA">
        <w:rPr>
          <w:rFonts w:cs="Guttman Aharoni"/>
          <w:color w:val="BA2A16"/>
          <w:rtl/>
        </w:rPr>
        <w:t>ליבה וקדמה של ארגונים</w:t>
      </w:r>
      <w:r w:rsidRPr="006431FA">
        <w:rPr>
          <w:rFonts w:cs="Guttman Aharoni" w:hint="cs"/>
          <w:color w:val="BA2A16"/>
          <w:rtl/>
        </w:rPr>
        <w:t>:</w:t>
      </w:r>
      <w:r w:rsidRPr="006431FA">
        <w:rPr>
          <w:rFonts w:cs="Guttman Aharoni"/>
          <w:color w:val="BA2A16"/>
          <w:rtl/>
        </w:rPr>
        <w:t xml:space="preserve"> התמודדות עם אי</w:t>
      </w:r>
      <w:r w:rsidRPr="006431FA">
        <w:rPr>
          <w:rFonts w:ascii="David" w:hAnsi="David" w:cs="David"/>
          <w:color w:val="BA2A16"/>
          <w:rtl/>
        </w:rPr>
        <w:t>-</w:t>
      </w:r>
      <w:r w:rsidRPr="006431FA">
        <w:rPr>
          <w:rFonts w:cs="Guttman Aharoni"/>
          <w:color w:val="BA2A16"/>
          <w:rtl/>
        </w:rPr>
        <w:t>ודאות ומצבי משבר</w:t>
      </w:r>
    </w:p>
    <w:p w14:paraId="6BAC72C0" w14:textId="7DE1F9F6" w:rsidR="006431FA" w:rsidRPr="006431FA" w:rsidRDefault="006431FA" w:rsidP="008D21D3">
      <w:pPr>
        <w:spacing w:after="180" w:line="280" w:lineRule="exact"/>
        <w:jc w:val="both"/>
        <w:rPr>
          <w:rFonts w:ascii="Georgia" w:eastAsia="Calibri" w:hAnsi="Georgia"/>
          <w:sz w:val="18"/>
          <w:szCs w:val="20"/>
          <w:rtl/>
        </w:rPr>
      </w:pPr>
      <w:r w:rsidRPr="006431FA">
        <w:rPr>
          <w:rFonts w:ascii="Georgia" w:eastAsia="Calibri" w:hAnsi="Georgia"/>
          <w:sz w:val="18"/>
          <w:szCs w:val="20"/>
          <w:rtl/>
        </w:rPr>
        <w:t>כדי שארגונים יצליחו להתמודד עם מצבי אי</w:t>
      </w:r>
      <w:r w:rsidRPr="006431FA">
        <w:rPr>
          <w:rFonts w:ascii="Georgia" w:eastAsia="Calibri" w:hAnsi="Georgia" w:hint="cs"/>
          <w:sz w:val="18"/>
          <w:szCs w:val="20"/>
          <w:rtl/>
        </w:rPr>
        <w:t>-</w:t>
      </w:r>
      <w:r w:rsidRPr="006431FA">
        <w:rPr>
          <w:rFonts w:ascii="Georgia" w:eastAsia="Calibri" w:hAnsi="Georgia"/>
          <w:sz w:val="18"/>
          <w:szCs w:val="20"/>
          <w:rtl/>
        </w:rPr>
        <w:t xml:space="preserve">ודאות, בשגרה ובמשבר, עליהם לשמר את </w:t>
      </w:r>
      <w:r w:rsidRPr="006431FA">
        <w:rPr>
          <w:rFonts w:ascii="Georgia" w:eastAsia="Calibri" w:hAnsi="Georgia"/>
          <w:b/>
          <w:bCs/>
          <w:sz w:val="18"/>
          <w:szCs w:val="20"/>
          <w:rtl/>
        </w:rPr>
        <w:t>ליבת הארגון</w:t>
      </w:r>
      <w:r w:rsidRPr="006431FA">
        <w:rPr>
          <w:rFonts w:ascii="Georgia" w:eastAsia="Calibri" w:hAnsi="Georgia"/>
          <w:sz w:val="18"/>
          <w:szCs w:val="20"/>
          <w:rtl/>
        </w:rPr>
        <w:t>. בבסיס שימור הליבה</w:t>
      </w:r>
      <w:r w:rsidRPr="006431FA">
        <w:rPr>
          <w:rFonts w:ascii="Georgia" w:eastAsia="Calibri" w:hAnsi="Georgia"/>
          <w:b/>
          <w:bCs/>
          <w:sz w:val="18"/>
          <w:szCs w:val="20"/>
          <w:rtl/>
        </w:rPr>
        <w:t xml:space="preserve"> </w:t>
      </w:r>
      <w:r w:rsidRPr="006431FA">
        <w:rPr>
          <w:rFonts w:ascii="Georgia" w:eastAsia="Calibri" w:hAnsi="Georgia" w:hint="cs"/>
          <w:sz w:val="18"/>
          <w:szCs w:val="20"/>
          <w:rtl/>
        </w:rPr>
        <w:t xml:space="preserve">עומדים </w:t>
      </w:r>
      <w:r w:rsidRPr="006431FA">
        <w:rPr>
          <w:rFonts w:ascii="Georgia" w:eastAsia="Calibri" w:hAnsi="Georgia"/>
          <w:color w:val="000000"/>
          <w:sz w:val="18"/>
          <w:szCs w:val="20"/>
          <w:rtl/>
        </w:rPr>
        <w:t>העקרונות המרכזיים, הערכים, ש</w:t>
      </w:r>
      <w:r w:rsidRPr="006431FA">
        <w:rPr>
          <w:rFonts w:ascii="Georgia" w:eastAsia="Calibri" w:hAnsi="Georgia" w:hint="cs"/>
          <w:color w:val="000000"/>
          <w:sz w:val="18"/>
          <w:szCs w:val="20"/>
          <w:rtl/>
        </w:rPr>
        <w:t xml:space="preserve">הם </w:t>
      </w:r>
      <w:r w:rsidRPr="006431FA">
        <w:rPr>
          <w:rFonts w:ascii="Georgia" w:eastAsia="Calibri" w:hAnsi="Georgia"/>
          <w:color w:val="000000"/>
          <w:sz w:val="18"/>
          <w:szCs w:val="20"/>
          <w:rtl/>
        </w:rPr>
        <w:t>עמוד השדרה של הארגון</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ושמירתם מ</w:t>
      </w:r>
      <w:r w:rsidRPr="006431FA">
        <w:rPr>
          <w:rFonts w:ascii="Georgia" w:eastAsia="Calibri" w:hAnsi="Georgia" w:hint="cs"/>
          <w:color w:val="000000"/>
          <w:sz w:val="18"/>
          <w:szCs w:val="20"/>
          <w:rtl/>
        </w:rPr>
        <w:t xml:space="preserve">עניקה </w:t>
      </w:r>
      <w:r w:rsidRPr="006431FA">
        <w:rPr>
          <w:rFonts w:ascii="Georgia" w:eastAsia="Calibri" w:hAnsi="Georgia"/>
          <w:color w:val="000000"/>
          <w:sz w:val="18"/>
          <w:szCs w:val="20"/>
          <w:rtl/>
        </w:rPr>
        <w:t>לארגון ו</w:t>
      </w:r>
      <w:r w:rsidRPr="006431FA">
        <w:rPr>
          <w:rFonts w:ascii="Georgia" w:eastAsia="Calibri" w:hAnsi="Georgia" w:hint="cs"/>
          <w:color w:val="000000"/>
          <w:sz w:val="18"/>
          <w:szCs w:val="20"/>
          <w:rtl/>
        </w:rPr>
        <w:t>ל</w:t>
      </w:r>
      <w:r w:rsidRPr="006431FA">
        <w:rPr>
          <w:rFonts w:ascii="Georgia" w:eastAsia="Calibri" w:hAnsi="Georgia"/>
          <w:color w:val="000000"/>
          <w:sz w:val="18"/>
          <w:szCs w:val="20"/>
          <w:rtl/>
        </w:rPr>
        <w:t>עובדיו סדר, יציבות וביטחון (</w:t>
      </w:r>
      <w:r w:rsidRPr="006431FA">
        <w:rPr>
          <w:rFonts w:ascii="Georgia" w:eastAsia="Calibri" w:hAnsi="Georgia"/>
          <w:color w:val="000000"/>
          <w:sz w:val="18"/>
          <w:szCs w:val="20"/>
        </w:rPr>
        <w:t>Collins &amp; Porras, 1994</w:t>
      </w:r>
      <w:r w:rsidRPr="006431FA">
        <w:rPr>
          <w:rFonts w:ascii="Georgia" w:eastAsia="Calibri" w:hAnsi="Georgia"/>
          <w:color w:val="000000"/>
          <w:sz w:val="18"/>
          <w:szCs w:val="20"/>
          <w:rtl/>
        </w:rPr>
        <w:t>)</w:t>
      </w:r>
      <w:r w:rsidRPr="006431FA">
        <w:rPr>
          <w:rFonts w:ascii="Georgia" w:eastAsia="Calibri" w:hAnsi="Georgia"/>
          <w:sz w:val="18"/>
          <w:szCs w:val="20"/>
          <w:rtl/>
        </w:rPr>
        <w:t xml:space="preserve">. </w:t>
      </w:r>
      <w:r w:rsidRPr="006431FA">
        <w:rPr>
          <w:rFonts w:ascii="Georgia" w:hAnsi="Georgia"/>
          <w:sz w:val="18"/>
          <w:szCs w:val="20"/>
          <w:rtl/>
        </w:rPr>
        <w:t xml:space="preserve">פיטרסן (2010) </w:t>
      </w:r>
      <w:r w:rsidR="008D21D3">
        <w:rPr>
          <w:rFonts w:ascii="Georgia" w:hAnsi="Georgia" w:hint="cs"/>
          <w:sz w:val="18"/>
          <w:szCs w:val="20"/>
          <w:rtl/>
        </w:rPr>
        <w:t>מ</w:t>
      </w:r>
      <w:r w:rsidR="008D21D3" w:rsidRPr="006431FA">
        <w:rPr>
          <w:rFonts w:ascii="Georgia" w:hAnsi="Georgia"/>
          <w:sz w:val="18"/>
          <w:szCs w:val="20"/>
          <w:rtl/>
        </w:rPr>
        <w:t xml:space="preserve">תייחס </w:t>
      </w:r>
      <w:r w:rsidRPr="006431FA">
        <w:rPr>
          <w:rFonts w:ascii="Georgia" w:hAnsi="Georgia"/>
          <w:sz w:val="18"/>
          <w:szCs w:val="20"/>
          <w:rtl/>
        </w:rPr>
        <w:t>ליכולת ליצור סדר בתהליך קבלת ההחלטות, ל</w:t>
      </w:r>
      <w:r w:rsidRPr="006431FA">
        <w:rPr>
          <w:rFonts w:ascii="Georgia" w:hAnsi="Georgia" w:hint="cs"/>
          <w:sz w:val="18"/>
          <w:szCs w:val="20"/>
          <w:rtl/>
        </w:rPr>
        <w:t xml:space="preserve">קבוע סדרי עדיפויות, </w:t>
      </w:r>
      <w:r w:rsidRPr="006431FA">
        <w:rPr>
          <w:rFonts w:ascii="Georgia" w:hAnsi="Georgia"/>
          <w:sz w:val="18"/>
          <w:szCs w:val="20"/>
          <w:rtl/>
        </w:rPr>
        <w:t xml:space="preserve">ולא לנסות לעשות הכל. </w:t>
      </w:r>
      <w:r w:rsidRPr="006431FA">
        <w:rPr>
          <w:rFonts w:ascii="Georgia" w:hAnsi="Georgia" w:hint="cs"/>
          <w:sz w:val="18"/>
          <w:szCs w:val="20"/>
          <w:rtl/>
        </w:rPr>
        <w:t xml:space="preserve">עוד </w:t>
      </w:r>
      <w:r w:rsidRPr="006431FA">
        <w:rPr>
          <w:rFonts w:ascii="Georgia" w:hAnsi="Georgia"/>
          <w:sz w:val="18"/>
          <w:szCs w:val="20"/>
          <w:rtl/>
        </w:rPr>
        <w:t>הוא מציע לייצר בהירות ב</w:t>
      </w:r>
      <w:r w:rsidRPr="006431FA">
        <w:rPr>
          <w:rFonts w:ascii="Georgia" w:hAnsi="Georgia" w:hint="cs"/>
          <w:sz w:val="18"/>
          <w:szCs w:val="20"/>
          <w:rtl/>
        </w:rPr>
        <w:t xml:space="preserve">אמצעות </w:t>
      </w:r>
      <w:r w:rsidRPr="006431FA">
        <w:rPr>
          <w:rFonts w:ascii="Georgia" w:hAnsi="Georgia"/>
          <w:sz w:val="18"/>
          <w:szCs w:val="20"/>
          <w:rtl/>
        </w:rPr>
        <w:t xml:space="preserve">פעולות שיסייעו לפשט ולצמצם </w:t>
      </w:r>
      <w:r w:rsidRPr="006431FA">
        <w:rPr>
          <w:rFonts w:ascii="Georgia" w:hAnsi="Georgia" w:hint="cs"/>
          <w:sz w:val="18"/>
          <w:szCs w:val="20"/>
          <w:rtl/>
        </w:rPr>
        <w:t xml:space="preserve">משימות והוראות </w:t>
      </w:r>
      <w:r w:rsidRPr="006431FA">
        <w:rPr>
          <w:rFonts w:ascii="Georgia" w:hAnsi="Georgia"/>
          <w:sz w:val="18"/>
          <w:szCs w:val="20"/>
          <w:rtl/>
        </w:rPr>
        <w:t xml:space="preserve">כדי להקל על חברי הארגון לפעול, ולחזור על מסרים כך שיובנו היטב. </w:t>
      </w:r>
      <w:r w:rsidRPr="006431FA">
        <w:rPr>
          <w:rFonts w:ascii="Georgia" w:eastAsia="Calibri" w:hAnsi="Georgia"/>
          <w:color w:val="000000"/>
          <w:sz w:val="18"/>
          <w:szCs w:val="20"/>
          <w:rtl/>
        </w:rPr>
        <w:t>קולינס ופוראס (</w:t>
      </w:r>
      <w:r w:rsidRPr="006431FA">
        <w:rPr>
          <w:rFonts w:ascii="Georgia" w:eastAsia="Calibri" w:hAnsi="Georgia"/>
          <w:color w:val="000000"/>
          <w:sz w:val="18"/>
          <w:szCs w:val="20"/>
        </w:rPr>
        <w:t>Collins &amp; Porras, 1994</w:t>
      </w:r>
      <w:r w:rsidRPr="006431FA">
        <w:rPr>
          <w:rFonts w:ascii="Georgia" w:eastAsia="Calibri" w:hAnsi="Georgia"/>
          <w:color w:val="000000"/>
          <w:sz w:val="18"/>
          <w:szCs w:val="20"/>
          <w:rtl/>
        </w:rPr>
        <w:t>)</w:t>
      </w:r>
      <w:r w:rsidRPr="006431FA">
        <w:rPr>
          <w:rFonts w:ascii="Georgia" w:eastAsia="Calibri" w:hAnsi="Georgia"/>
          <w:sz w:val="18"/>
          <w:szCs w:val="20"/>
          <w:rtl/>
        </w:rPr>
        <w:t xml:space="preserve"> מתייחסים גם לתהליכים מסודרים ושיטתיים </w:t>
      </w:r>
      <w:r w:rsidRPr="006431FA">
        <w:rPr>
          <w:rFonts w:ascii="Georgia" w:eastAsia="Calibri" w:hAnsi="Georgia" w:hint="cs"/>
          <w:sz w:val="18"/>
          <w:szCs w:val="20"/>
          <w:rtl/>
        </w:rPr>
        <w:t>ל</w:t>
      </w:r>
      <w:r w:rsidRPr="006431FA">
        <w:rPr>
          <w:rFonts w:ascii="Georgia" w:eastAsia="Calibri" w:hAnsi="Georgia"/>
          <w:sz w:val="18"/>
          <w:szCs w:val="20"/>
          <w:rtl/>
        </w:rPr>
        <w:t>בדיקת המגמות והשינויים החלים בסביבה ו</w:t>
      </w:r>
      <w:r w:rsidR="008D21D3">
        <w:rPr>
          <w:rFonts w:ascii="Georgia" w:eastAsia="Calibri" w:hAnsi="Georgia" w:hint="cs"/>
          <w:sz w:val="18"/>
          <w:szCs w:val="20"/>
          <w:rtl/>
        </w:rPr>
        <w:t>ל</w:t>
      </w:r>
      <w:r w:rsidRPr="006431FA">
        <w:rPr>
          <w:rFonts w:ascii="Georgia" w:eastAsia="Calibri" w:hAnsi="Georgia"/>
          <w:sz w:val="18"/>
          <w:szCs w:val="20"/>
          <w:rtl/>
        </w:rPr>
        <w:t>היערכות מסודרת לקראתם</w:t>
      </w:r>
      <w:r w:rsidRPr="006431FA">
        <w:rPr>
          <w:rFonts w:ascii="Georgia" w:eastAsia="Calibri" w:hAnsi="Georgia" w:hint="cs"/>
          <w:sz w:val="18"/>
          <w:szCs w:val="20"/>
          <w:rtl/>
        </w:rPr>
        <w:t xml:space="preserve">, כדי </w:t>
      </w:r>
      <w:r w:rsidRPr="006431FA">
        <w:rPr>
          <w:rFonts w:ascii="Georgia" w:eastAsia="Calibri" w:hAnsi="Georgia"/>
          <w:sz w:val="18"/>
          <w:szCs w:val="20"/>
          <w:rtl/>
        </w:rPr>
        <w:t xml:space="preserve">שהארגון לא ימצא עצמו לא רלוונטי. </w:t>
      </w:r>
    </w:p>
    <w:p w14:paraId="51BB1ECB" w14:textId="3A8DB428" w:rsidR="006431FA" w:rsidRPr="006431FA" w:rsidRDefault="006431FA" w:rsidP="006431FA">
      <w:pPr>
        <w:spacing w:after="180" w:line="280" w:lineRule="exact"/>
        <w:jc w:val="both"/>
        <w:rPr>
          <w:rFonts w:ascii="Georgia" w:hAnsi="Georgia"/>
          <w:sz w:val="18"/>
          <w:szCs w:val="20"/>
          <w:rtl/>
        </w:rPr>
      </w:pPr>
      <w:r w:rsidRPr="006431FA">
        <w:rPr>
          <w:rFonts w:ascii="Georgia" w:eastAsia="Calibri" w:hAnsi="Georgia" w:hint="cs"/>
          <w:sz w:val="18"/>
          <w:szCs w:val="20"/>
          <w:rtl/>
        </w:rPr>
        <w:t xml:space="preserve">אשר </w:t>
      </w:r>
      <w:r w:rsidRPr="006431FA">
        <w:rPr>
          <w:rFonts w:ascii="Georgia" w:eastAsia="Calibri" w:hAnsi="Georgia"/>
          <w:sz w:val="18"/>
          <w:szCs w:val="20"/>
          <w:rtl/>
        </w:rPr>
        <w:t xml:space="preserve">למשברים, </w:t>
      </w:r>
      <w:r w:rsidRPr="006431FA">
        <w:rPr>
          <w:rFonts w:ascii="Georgia" w:hAnsi="Georgia"/>
          <w:sz w:val="18"/>
          <w:szCs w:val="20"/>
          <w:rtl/>
        </w:rPr>
        <w:t>תהליך הכנה למצבי חירום</w:t>
      </w:r>
      <w:r w:rsidRPr="006431FA">
        <w:rPr>
          <w:rFonts w:ascii="Georgia" w:eastAsia="Calibri" w:hAnsi="Georgia"/>
          <w:sz w:val="18"/>
          <w:szCs w:val="20"/>
          <w:rtl/>
        </w:rPr>
        <w:t xml:space="preserve"> הוא אחד הדברים המקובלים בעולם </w:t>
      </w:r>
      <w:r>
        <w:rPr>
          <w:rFonts w:ascii="Georgia" w:eastAsia="Calibri" w:hAnsi="Georgia"/>
          <w:sz w:val="18"/>
          <w:szCs w:val="20"/>
          <w:rtl/>
        </w:rPr>
        <w:br/>
      </w:r>
      <w:r w:rsidRPr="006431FA">
        <w:rPr>
          <w:rFonts w:ascii="Georgia" w:eastAsia="Calibri" w:hAnsi="Georgia"/>
          <w:sz w:val="18"/>
          <w:szCs w:val="20"/>
          <w:rtl/>
        </w:rPr>
        <w:t>(</w:t>
      </w:r>
      <w:r w:rsidRPr="006431FA">
        <w:rPr>
          <w:rFonts w:ascii="Georgia" w:eastAsia="Calibri" w:hAnsi="Georgia"/>
          <w:sz w:val="18"/>
          <w:szCs w:val="20"/>
        </w:rPr>
        <w:t>EPA, 2022; KENYON, 2022</w:t>
      </w:r>
      <w:r w:rsidRPr="006431FA">
        <w:rPr>
          <w:rFonts w:ascii="Georgia" w:eastAsia="Calibri" w:hAnsi="Georgia"/>
          <w:sz w:val="18"/>
          <w:szCs w:val="20"/>
          <w:rtl/>
        </w:rPr>
        <w:t>) וקשור לעוגן שימור הליבה.</w:t>
      </w:r>
      <w:r w:rsidRPr="006431FA">
        <w:rPr>
          <w:rFonts w:ascii="Georgia" w:hAnsi="Georgia"/>
          <w:sz w:val="18"/>
          <w:szCs w:val="20"/>
          <w:rtl/>
        </w:rPr>
        <w:t xml:space="preserve"> בשל האופי המשתנה והבלתי צפוי של תקופה זו, תאורטיקנים מדגישים כי ארגונים </w:t>
      </w:r>
      <w:r w:rsidRPr="006431FA">
        <w:rPr>
          <w:rFonts w:ascii="Georgia" w:hAnsi="Georgia" w:hint="cs"/>
          <w:sz w:val="18"/>
          <w:szCs w:val="20"/>
          <w:rtl/>
        </w:rPr>
        <w:t xml:space="preserve">אינם </w:t>
      </w:r>
      <w:r w:rsidRPr="006431FA">
        <w:rPr>
          <w:rFonts w:ascii="Georgia" w:hAnsi="Georgia"/>
          <w:sz w:val="18"/>
          <w:szCs w:val="20"/>
          <w:rtl/>
        </w:rPr>
        <w:t xml:space="preserve">צריכים להתעורר לתגובה בזמן משבר בלבד, אלא להתאמן </w:t>
      </w:r>
      <w:r w:rsidRPr="006431FA">
        <w:rPr>
          <w:rFonts w:ascii="Georgia" w:hAnsi="Georgia" w:hint="cs"/>
          <w:sz w:val="18"/>
          <w:szCs w:val="20"/>
          <w:rtl/>
        </w:rPr>
        <w:t>דרך שגרה</w:t>
      </w:r>
      <w:r w:rsidRPr="006431FA">
        <w:rPr>
          <w:rFonts w:ascii="Georgia" w:hAnsi="Georgia"/>
          <w:sz w:val="18"/>
          <w:szCs w:val="20"/>
          <w:rtl/>
        </w:rPr>
        <w:t xml:space="preserve"> בפיתוח תכונות של עמידות, איתנות וחוזק פנימי שיסייעו להם להתמודד עם המגמות החדשות ולהיות מוכנים למצבי משבר (בנימין, 2021; פיטרסן, 2010; </w:t>
      </w:r>
      <w:r w:rsidRPr="006431FA">
        <w:rPr>
          <w:rFonts w:ascii="Georgia" w:hAnsi="Georgia"/>
          <w:sz w:val="18"/>
          <w:szCs w:val="20"/>
        </w:rPr>
        <w:t>Pearson &amp; Clair, 1998</w:t>
      </w:r>
      <w:r w:rsidRPr="006431FA">
        <w:rPr>
          <w:rFonts w:ascii="Georgia" w:hAnsi="Georgia"/>
          <w:sz w:val="18"/>
          <w:szCs w:val="20"/>
          <w:rtl/>
        </w:rPr>
        <w:t xml:space="preserve">). </w:t>
      </w:r>
    </w:p>
    <w:p w14:paraId="12993315" w14:textId="77777777" w:rsidR="006431FA" w:rsidRPr="006431FA" w:rsidRDefault="006431FA" w:rsidP="006431FA">
      <w:pPr>
        <w:spacing w:after="180" w:line="280" w:lineRule="exact"/>
        <w:jc w:val="both"/>
        <w:rPr>
          <w:rFonts w:ascii="Georgia" w:eastAsia="Calibri" w:hAnsi="Georgia"/>
          <w:color w:val="000000"/>
          <w:sz w:val="18"/>
          <w:szCs w:val="20"/>
          <w:rtl/>
        </w:rPr>
      </w:pPr>
      <w:r w:rsidRPr="006431FA">
        <w:rPr>
          <w:rFonts w:ascii="Georgia" w:eastAsia="Calibri" w:hAnsi="Georgia"/>
          <w:sz w:val="18"/>
          <w:szCs w:val="20"/>
          <w:rtl/>
        </w:rPr>
        <w:t>רובינסון ורואסו (</w:t>
      </w:r>
      <w:r w:rsidRPr="006431FA">
        <w:rPr>
          <w:rFonts w:ascii="Georgia" w:hAnsi="Georgia"/>
          <w:sz w:val="18"/>
          <w:szCs w:val="20"/>
        </w:rPr>
        <w:t>Robinson &amp; Rousseau, 1994</w:t>
      </w:r>
      <w:r w:rsidRPr="006431FA">
        <w:rPr>
          <w:rFonts w:ascii="Georgia" w:eastAsia="Calibri" w:hAnsi="Georgia"/>
          <w:sz w:val="18"/>
          <w:szCs w:val="20"/>
          <w:rtl/>
        </w:rPr>
        <w:t xml:space="preserve">) </w:t>
      </w:r>
      <w:r w:rsidRPr="006431FA">
        <w:rPr>
          <w:rFonts w:ascii="Georgia" w:hAnsi="Georgia" w:hint="cs"/>
          <w:sz w:val="18"/>
          <w:szCs w:val="20"/>
          <w:rtl/>
        </w:rPr>
        <w:t xml:space="preserve">ממליצים </w:t>
      </w:r>
      <w:r w:rsidRPr="006431FA">
        <w:rPr>
          <w:rFonts w:ascii="Georgia" w:eastAsia="Calibri" w:hAnsi="Georgia"/>
          <w:sz w:val="18"/>
          <w:szCs w:val="20"/>
          <w:rtl/>
        </w:rPr>
        <w:t xml:space="preserve">לחזק </w:t>
      </w:r>
      <w:r w:rsidRPr="006431FA">
        <w:rPr>
          <w:rFonts w:ascii="Georgia" w:hAnsi="Georgia"/>
          <w:sz w:val="18"/>
          <w:szCs w:val="20"/>
          <w:rtl/>
        </w:rPr>
        <w:t xml:space="preserve">במצבי משבר </w:t>
      </w:r>
      <w:r w:rsidRPr="006431FA">
        <w:rPr>
          <w:rFonts w:ascii="Georgia" w:eastAsia="Calibri" w:hAnsi="Georgia"/>
          <w:sz w:val="18"/>
          <w:szCs w:val="20"/>
          <w:rtl/>
        </w:rPr>
        <w:t>את הבהירות והסדר באמצעות יצירת חוזה פסיכולוגי הכולל הסכמות בין מנהלים לבין צוות העובדים שלהם</w:t>
      </w:r>
      <w:r w:rsidRPr="006431FA">
        <w:rPr>
          <w:rFonts w:ascii="Georgia" w:eastAsia="Calibri" w:hAnsi="Georgia" w:hint="cs"/>
          <w:sz w:val="18"/>
          <w:szCs w:val="20"/>
          <w:rtl/>
        </w:rPr>
        <w:t>,</w:t>
      </w:r>
      <w:r w:rsidRPr="006431FA">
        <w:rPr>
          <w:rFonts w:ascii="Georgia" w:eastAsia="Calibri" w:hAnsi="Georgia"/>
          <w:sz w:val="18"/>
          <w:szCs w:val="20"/>
          <w:rtl/>
        </w:rPr>
        <w:t xml:space="preserve"> ולהגדיר את אופן </w:t>
      </w:r>
      <w:r w:rsidRPr="006431FA">
        <w:rPr>
          <w:rFonts w:ascii="Georgia" w:eastAsia="Calibri" w:hAnsi="Georgia" w:hint="cs"/>
          <w:sz w:val="18"/>
          <w:szCs w:val="20"/>
          <w:rtl/>
        </w:rPr>
        <w:t xml:space="preserve">ההתנהלות </w:t>
      </w:r>
      <w:r w:rsidRPr="006431FA">
        <w:rPr>
          <w:rFonts w:ascii="Georgia" w:eastAsia="Calibri" w:hAnsi="Georgia"/>
          <w:sz w:val="18"/>
          <w:szCs w:val="20"/>
          <w:rtl/>
        </w:rPr>
        <w:t xml:space="preserve">במהלך המשבר. כך למשל ניתן להגדיר </w:t>
      </w:r>
      <w:r w:rsidRPr="006431FA">
        <w:rPr>
          <w:rFonts w:ascii="Georgia" w:eastAsia="Calibri" w:hAnsi="Georgia" w:hint="cs"/>
          <w:sz w:val="18"/>
          <w:szCs w:val="20"/>
          <w:rtl/>
        </w:rPr>
        <w:t xml:space="preserve">את </w:t>
      </w:r>
      <w:r w:rsidRPr="006431FA">
        <w:rPr>
          <w:rFonts w:ascii="Georgia" w:eastAsia="Calibri" w:hAnsi="Georgia"/>
          <w:sz w:val="18"/>
          <w:szCs w:val="20"/>
          <w:rtl/>
        </w:rPr>
        <w:t>הציפיות של ההנהלה מעובדיה</w:t>
      </w:r>
      <w:r w:rsidRPr="006431FA">
        <w:rPr>
          <w:rFonts w:ascii="Georgia" w:eastAsia="Calibri" w:hAnsi="Georgia" w:hint="cs"/>
          <w:sz w:val="18"/>
          <w:szCs w:val="20"/>
          <w:rtl/>
        </w:rPr>
        <w:t xml:space="preserve">, דוגמת </w:t>
      </w:r>
      <w:r w:rsidRPr="006431FA">
        <w:rPr>
          <w:rFonts w:ascii="Georgia" w:eastAsia="Calibri" w:hAnsi="Georgia"/>
          <w:sz w:val="18"/>
          <w:szCs w:val="20"/>
          <w:rtl/>
        </w:rPr>
        <w:t>עבודה בשעות לא מקובלות, קבלת תפקידים חדשים</w:t>
      </w:r>
      <w:r w:rsidRPr="006431FA">
        <w:rPr>
          <w:rFonts w:ascii="Georgia" w:eastAsia="Calibri" w:hAnsi="Georgia" w:hint="cs"/>
          <w:sz w:val="18"/>
          <w:szCs w:val="20"/>
          <w:rtl/>
        </w:rPr>
        <w:t>,</w:t>
      </w:r>
      <w:r w:rsidRPr="006431FA">
        <w:rPr>
          <w:rFonts w:ascii="Georgia" w:eastAsia="Calibri" w:hAnsi="Georgia"/>
          <w:sz w:val="18"/>
          <w:szCs w:val="20"/>
          <w:rtl/>
        </w:rPr>
        <w:t xml:space="preserve"> ומידת הגמישות המתאפשרת אל מול הצרכים האישיים והמשפחתיים. כרמלי (2021) מציע להקים </w:t>
      </w:r>
      <w:r w:rsidRPr="006431FA">
        <w:rPr>
          <w:rFonts w:ascii="Georgia" w:eastAsia="Calibri" w:hAnsi="Georgia" w:hint="cs"/>
          <w:sz w:val="18"/>
          <w:szCs w:val="20"/>
          <w:rtl/>
        </w:rPr>
        <w:t xml:space="preserve">לצורך </w:t>
      </w:r>
      <w:r w:rsidRPr="006431FA">
        <w:rPr>
          <w:rFonts w:ascii="Georgia" w:eastAsia="Calibri" w:hAnsi="Georgia"/>
          <w:sz w:val="18"/>
          <w:szCs w:val="20"/>
          <w:rtl/>
        </w:rPr>
        <w:t>ניהול המשבר צוות ייעודי</w:t>
      </w:r>
      <w:r w:rsidRPr="006431FA">
        <w:rPr>
          <w:rFonts w:ascii="Georgia" w:eastAsia="Calibri" w:hAnsi="Georgia" w:hint="cs"/>
          <w:sz w:val="18"/>
          <w:szCs w:val="20"/>
          <w:rtl/>
        </w:rPr>
        <w:t xml:space="preserve"> ש</w:t>
      </w:r>
      <w:r w:rsidRPr="006431FA">
        <w:rPr>
          <w:rFonts w:ascii="Georgia" w:eastAsia="Calibri" w:hAnsi="Georgia"/>
          <w:sz w:val="18"/>
          <w:szCs w:val="20"/>
          <w:rtl/>
        </w:rPr>
        <w:t>יהווה מנגנון אופרטיבי</w:t>
      </w:r>
      <w:r w:rsidRPr="006431FA">
        <w:rPr>
          <w:rFonts w:ascii="Georgia" w:eastAsia="Calibri" w:hAnsi="Georgia" w:hint="cs"/>
          <w:sz w:val="18"/>
          <w:szCs w:val="20"/>
          <w:rtl/>
        </w:rPr>
        <w:t>,</w:t>
      </w:r>
      <w:r w:rsidRPr="006431FA">
        <w:rPr>
          <w:rFonts w:ascii="Georgia" w:eastAsia="Calibri" w:hAnsi="Georgia"/>
          <w:sz w:val="18"/>
          <w:szCs w:val="20"/>
          <w:rtl/>
        </w:rPr>
        <w:t xml:space="preserve"> ירכז ויתכלל את הפעולות המגוונות הדרושות</w:t>
      </w:r>
      <w:r w:rsidRPr="006431FA">
        <w:rPr>
          <w:rFonts w:ascii="Georgia" w:eastAsia="Calibri" w:hAnsi="Georgia" w:hint="cs"/>
          <w:sz w:val="18"/>
          <w:szCs w:val="20"/>
          <w:rtl/>
        </w:rPr>
        <w:t>, וישים דגש על</w:t>
      </w:r>
      <w:r w:rsidRPr="006431FA">
        <w:rPr>
          <w:rFonts w:ascii="Georgia" w:eastAsia="Calibri" w:hAnsi="Georgia"/>
          <w:sz w:val="18"/>
          <w:szCs w:val="20"/>
          <w:rtl/>
        </w:rPr>
        <w:t xml:space="preserve"> יצירת בהירות והעברת מסרים מדויקים. </w:t>
      </w:r>
    </w:p>
    <w:p w14:paraId="1A495E3C"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sz w:val="18"/>
          <w:szCs w:val="20"/>
          <w:rtl/>
        </w:rPr>
        <w:t xml:space="preserve">ההיבט הרגשי מהווה גם הוא </w:t>
      </w:r>
      <w:r w:rsidRPr="006431FA">
        <w:rPr>
          <w:rFonts w:ascii="Georgia" w:hAnsi="Georgia"/>
          <w:sz w:val="18"/>
          <w:szCs w:val="20"/>
          <w:rtl/>
        </w:rPr>
        <w:t>ביטוי ליכולת הארגון להבניית סדר, ביטחון ויציבות. בזמן משבר גם העובדים יכולים למצוא עצמם כקורבנותיו (</w:t>
      </w:r>
      <w:r w:rsidRPr="006431FA">
        <w:rPr>
          <w:rFonts w:ascii="Georgia" w:hAnsi="Georgia"/>
          <w:sz w:val="18"/>
          <w:szCs w:val="20"/>
        </w:rPr>
        <w:t>Pearson &amp; Clair, 1998</w:t>
      </w:r>
      <w:r w:rsidRPr="006431FA">
        <w:rPr>
          <w:rFonts w:ascii="Georgia" w:hAnsi="Georgia"/>
          <w:sz w:val="18"/>
          <w:szCs w:val="20"/>
          <w:rtl/>
        </w:rPr>
        <w:t>)</w:t>
      </w:r>
      <w:r w:rsidRPr="006431FA">
        <w:rPr>
          <w:rFonts w:ascii="Georgia" w:eastAsia="Calibri" w:hAnsi="Georgia" w:hint="cs"/>
          <w:sz w:val="18"/>
          <w:szCs w:val="20"/>
          <w:rtl/>
        </w:rPr>
        <w:t>,</w:t>
      </w:r>
      <w:r w:rsidRPr="006431FA">
        <w:rPr>
          <w:rFonts w:ascii="Georgia" w:eastAsia="Calibri" w:hAnsi="Georgia"/>
          <w:b/>
          <w:bCs/>
          <w:sz w:val="18"/>
          <w:szCs w:val="20"/>
          <w:rtl/>
        </w:rPr>
        <w:t xml:space="preserve"> </w:t>
      </w:r>
      <w:r w:rsidRPr="006431FA">
        <w:rPr>
          <w:rFonts w:ascii="Georgia" w:eastAsia="Calibri" w:hAnsi="Georgia"/>
          <w:sz w:val="18"/>
          <w:szCs w:val="20"/>
          <w:rtl/>
        </w:rPr>
        <w:t xml:space="preserve">ועל כן </w:t>
      </w:r>
      <w:r w:rsidRPr="006431FA">
        <w:rPr>
          <w:rFonts w:ascii="Georgia" w:eastAsia="Calibri" w:hAnsi="Georgia" w:hint="cs"/>
          <w:sz w:val="18"/>
          <w:szCs w:val="20"/>
          <w:rtl/>
        </w:rPr>
        <w:t>חשוב</w:t>
      </w:r>
      <w:r w:rsidRPr="006431FA">
        <w:rPr>
          <w:rFonts w:ascii="Georgia" w:eastAsia="Calibri" w:hAnsi="Georgia"/>
          <w:sz w:val="18"/>
          <w:szCs w:val="20"/>
          <w:rtl/>
        </w:rPr>
        <w:t xml:space="preserve"> לפתח בקרב</w:t>
      </w:r>
      <w:r w:rsidRPr="006431FA">
        <w:rPr>
          <w:rFonts w:ascii="Georgia" w:eastAsia="Calibri" w:hAnsi="Georgia" w:hint="cs"/>
          <w:sz w:val="18"/>
          <w:szCs w:val="20"/>
          <w:rtl/>
        </w:rPr>
        <w:t>ם</w:t>
      </w:r>
      <w:r w:rsidRPr="006431FA">
        <w:rPr>
          <w:rFonts w:ascii="Georgia" w:eastAsia="Calibri" w:hAnsi="Georgia"/>
          <w:sz w:val="18"/>
          <w:szCs w:val="20"/>
          <w:rtl/>
        </w:rPr>
        <w:t xml:space="preserve"> חוסן פנימי ועמידות </w:t>
      </w:r>
      <w:r w:rsidRPr="006431FA">
        <w:rPr>
          <w:rFonts w:ascii="Georgia" w:eastAsia="Calibri" w:hAnsi="Georgia" w:hint="cs"/>
          <w:sz w:val="18"/>
          <w:szCs w:val="20"/>
          <w:rtl/>
        </w:rPr>
        <w:t xml:space="preserve">באמצעות </w:t>
      </w:r>
      <w:r w:rsidRPr="006431FA">
        <w:rPr>
          <w:rFonts w:ascii="Georgia" w:eastAsia="Calibri" w:hAnsi="Georgia"/>
          <w:sz w:val="18"/>
          <w:szCs w:val="20"/>
          <w:rtl/>
        </w:rPr>
        <w:t>התייחסות לתהליכים רגשיים בזמן שגרה.</w:t>
      </w:r>
      <w:r w:rsidRPr="006431FA">
        <w:rPr>
          <w:rFonts w:ascii="Georgia" w:eastAsia="Calibri" w:hAnsi="Georgia"/>
          <w:b/>
          <w:bCs/>
          <w:sz w:val="18"/>
          <w:szCs w:val="20"/>
          <w:rtl/>
        </w:rPr>
        <w:t xml:space="preserve"> </w:t>
      </w:r>
      <w:r w:rsidRPr="006431FA">
        <w:rPr>
          <w:rFonts w:ascii="Georgia" w:eastAsia="Calibri" w:hAnsi="Georgia"/>
          <w:sz w:val="18"/>
          <w:szCs w:val="20"/>
          <w:rtl/>
        </w:rPr>
        <w:t xml:space="preserve">עובדים שמקבלים מהנהלת הארגון מסר </w:t>
      </w:r>
      <w:r w:rsidRPr="006431FA">
        <w:rPr>
          <w:rFonts w:ascii="Georgia" w:eastAsia="Calibri" w:hAnsi="Georgia" w:hint="cs"/>
          <w:sz w:val="18"/>
          <w:szCs w:val="20"/>
          <w:rtl/>
        </w:rPr>
        <w:t xml:space="preserve">של </w:t>
      </w:r>
      <w:r w:rsidRPr="006431FA">
        <w:rPr>
          <w:rFonts w:ascii="Georgia" w:eastAsia="Calibri" w:hAnsi="Georgia"/>
          <w:sz w:val="18"/>
          <w:szCs w:val="20"/>
          <w:rtl/>
        </w:rPr>
        <w:t>רגישות לצרכים ולחששות שלהם</w:t>
      </w:r>
      <w:r w:rsidRPr="006431FA">
        <w:rPr>
          <w:rFonts w:ascii="Georgia" w:eastAsia="Calibri" w:hAnsi="Georgia" w:hint="cs"/>
          <w:sz w:val="18"/>
          <w:szCs w:val="20"/>
          <w:rtl/>
        </w:rPr>
        <w:t>,</w:t>
      </w:r>
      <w:r w:rsidRPr="006431FA">
        <w:rPr>
          <w:rFonts w:ascii="Georgia" w:eastAsia="Calibri" w:hAnsi="Georgia"/>
          <w:sz w:val="18"/>
          <w:szCs w:val="20"/>
          <w:rtl/>
        </w:rPr>
        <w:t xml:space="preserve"> ירגישו ביטחון לשתף בחולשתם ולבקש עזרה גם בעת משבר</w:t>
      </w:r>
      <w:r w:rsidRPr="006431FA">
        <w:rPr>
          <w:rFonts w:ascii="Georgia" w:hAnsi="Georgia"/>
          <w:sz w:val="18"/>
          <w:szCs w:val="20"/>
          <w:rtl/>
        </w:rPr>
        <w:t xml:space="preserve"> (פיטרסן, 2010). </w:t>
      </w:r>
      <w:r w:rsidRPr="006431FA">
        <w:rPr>
          <w:rFonts w:ascii="Georgia" w:eastAsia="Calibri" w:hAnsi="Georgia" w:hint="cs"/>
          <w:sz w:val="18"/>
          <w:szCs w:val="20"/>
          <w:rtl/>
        </w:rPr>
        <w:t xml:space="preserve">כדי </w:t>
      </w:r>
      <w:r w:rsidRPr="006431FA">
        <w:rPr>
          <w:rFonts w:ascii="Georgia" w:eastAsia="Calibri" w:hAnsi="Georgia"/>
          <w:sz w:val="18"/>
          <w:szCs w:val="20"/>
          <w:rtl/>
        </w:rPr>
        <w:t>לחזק את יכולת הצוות להתמודד עם מצוקות ממושכות ומשברים ואירועים קשים (ביליג ופרידמן,</w:t>
      </w:r>
      <w:r w:rsidRPr="006431FA">
        <w:rPr>
          <w:rFonts w:ascii="Georgia" w:eastAsia="Calibri" w:hAnsi="Georgia" w:hint="cs"/>
          <w:sz w:val="18"/>
          <w:szCs w:val="20"/>
          <w:rtl/>
        </w:rPr>
        <w:t xml:space="preserve"> </w:t>
      </w:r>
      <w:r w:rsidRPr="006431FA">
        <w:rPr>
          <w:rFonts w:ascii="Georgia" w:eastAsia="Calibri" w:hAnsi="Georgia"/>
          <w:sz w:val="18"/>
          <w:szCs w:val="20"/>
          <w:rtl/>
        </w:rPr>
        <w:t>2017; קמחי ואשל, 2010)</w:t>
      </w:r>
      <w:r w:rsidRPr="006431FA">
        <w:rPr>
          <w:rFonts w:ascii="Georgia" w:eastAsia="Calibri" w:hAnsi="Georgia" w:hint="cs"/>
          <w:sz w:val="18"/>
          <w:szCs w:val="20"/>
          <w:rtl/>
        </w:rPr>
        <w:t>,</w:t>
      </w:r>
      <w:r w:rsidRPr="006431FA">
        <w:rPr>
          <w:rFonts w:ascii="Georgia" w:eastAsia="Calibri" w:hAnsi="Georgia"/>
          <w:sz w:val="18"/>
          <w:szCs w:val="20"/>
          <w:rtl/>
        </w:rPr>
        <w:t xml:space="preserve"> על המנהיגות המובילה לדאוג</w:t>
      </w:r>
      <w:r w:rsidRPr="006431FA">
        <w:rPr>
          <w:rFonts w:ascii="Georgia" w:eastAsia="Calibri" w:hAnsi="Georgia" w:hint="cs"/>
          <w:sz w:val="18"/>
          <w:szCs w:val="20"/>
          <w:rtl/>
        </w:rPr>
        <w:t xml:space="preserve"> לחיזוק ההיבט הרגשי, </w:t>
      </w:r>
      <w:r w:rsidRPr="006431FA">
        <w:rPr>
          <w:rFonts w:ascii="Georgia" w:eastAsia="Calibri" w:hAnsi="Georgia"/>
          <w:sz w:val="18"/>
          <w:szCs w:val="20"/>
          <w:rtl/>
        </w:rPr>
        <w:t xml:space="preserve">לתחזק קשרים בצוות, לייצר הזדמנות לשיח משותף ולנסות להגביר את היציבות, המקצועיות ותחושת </w:t>
      </w:r>
      <w:r w:rsidRPr="006431FA">
        <w:rPr>
          <w:rFonts w:ascii="Georgia" w:eastAsia="Calibri" w:hAnsi="Georgia" w:hint="cs"/>
          <w:sz w:val="18"/>
          <w:szCs w:val="20"/>
          <w:rtl/>
        </w:rPr>
        <w:t>ה</w:t>
      </w:r>
      <w:r w:rsidRPr="006431FA">
        <w:rPr>
          <w:rFonts w:ascii="Georgia" w:eastAsia="Calibri" w:hAnsi="Georgia"/>
          <w:sz w:val="18"/>
          <w:szCs w:val="20"/>
          <w:rtl/>
        </w:rPr>
        <w:t>רווחה (</w:t>
      </w:r>
      <w:r w:rsidRPr="006431FA">
        <w:rPr>
          <w:rFonts w:ascii="Georgia" w:hAnsi="Georgia"/>
          <w:sz w:val="18"/>
          <w:szCs w:val="20"/>
        </w:rPr>
        <w:t>Well-being</w:t>
      </w:r>
      <w:r w:rsidRPr="006431FA">
        <w:rPr>
          <w:rFonts w:ascii="Georgia" w:eastAsia="Calibri" w:hAnsi="Georgia"/>
          <w:sz w:val="18"/>
          <w:szCs w:val="20"/>
          <w:rtl/>
        </w:rPr>
        <w:t xml:space="preserve">) (כרמלי, 2021; קורן-לורנס, 2020). חיזוק ההיבט הרגשי יכול לקבל ביטוי באמצעות </w:t>
      </w:r>
      <w:r w:rsidRPr="006431FA">
        <w:rPr>
          <w:rFonts w:ascii="Georgia" w:eastAsia="Calibri" w:hAnsi="Georgia" w:hint="cs"/>
          <w:sz w:val="18"/>
          <w:szCs w:val="20"/>
          <w:rtl/>
        </w:rPr>
        <w:t>חיזוק</w:t>
      </w:r>
      <w:r w:rsidRPr="006431FA">
        <w:rPr>
          <w:rFonts w:ascii="Georgia" w:eastAsia="Calibri" w:hAnsi="Georgia"/>
          <w:sz w:val="18"/>
          <w:szCs w:val="20"/>
          <w:rtl/>
        </w:rPr>
        <w:t xml:space="preserve"> ההון החברתי</w:t>
      </w:r>
      <w:r w:rsidRPr="006431FA">
        <w:rPr>
          <w:rFonts w:ascii="Georgia" w:eastAsia="Calibri" w:hAnsi="Georgia" w:hint="cs"/>
          <w:sz w:val="18"/>
          <w:szCs w:val="20"/>
          <w:rtl/>
        </w:rPr>
        <w:t>,</w:t>
      </w:r>
      <w:r w:rsidRPr="006431FA">
        <w:rPr>
          <w:rFonts w:ascii="Georgia" w:eastAsia="Calibri" w:hAnsi="Georgia"/>
          <w:sz w:val="18"/>
          <w:szCs w:val="20"/>
          <w:rtl/>
        </w:rPr>
        <w:t xml:space="preserve"> ה</w:t>
      </w:r>
      <w:r w:rsidRPr="006431FA">
        <w:rPr>
          <w:rFonts w:ascii="Georgia" w:eastAsia="Calibri" w:hAnsi="Georgia" w:hint="cs"/>
          <w:sz w:val="18"/>
          <w:szCs w:val="20"/>
          <w:rtl/>
        </w:rPr>
        <w:t>מתבטא ב</w:t>
      </w:r>
      <w:r w:rsidRPr="006431FA">
        <w:rPr>
          <w:rFonts w:ascii="Georgia" w:eastAsia="Calibri" w:hAnsi="Georgia"/>
          <w:sz w:val="18"/>
          <w:szCs w:val="20"/>
          <w:rtl/>
        </w:rPr>
        <w:t xml:space="preserve">פעולות התנדבות, עזרה הדדית ושיתוף פעולה. </w:t>
      </w:r>
    </w:p>
    <w:p w14:paraId="0BB0E0B8" w14:textId="60114CD7" w:rsidR="006431FA" w:rsidRPr="006431FA" w:rsidRDefault="006431FA" w:rsidP="006431FA">
      <w:pPr>
        <w:spacing w:after="180" w:line="280" w:lineRule="exact"/>
        <w:jc w:val="both"/>
        <w:rPr>
          <w:rFonts w:ascii="Georgia" w:hAnsi="Georgia"/>
          <w:sz w:val="18"/>
          <w:szCs w:val="20"/>
          <w:rtl/>
        </w:rPr>
      </w:pPr>
      <w:r w:rsidRPr="006431FA">
        <w:rPr>
          <w:rFonts w:ascii="Georgia" w:hAnsi="Georgia"/>
          <w:color w:val="000000"/>
          <w:sz w:val="18"/>
          <w:szCs w:val="20"/>
          <w:rtl/>
        </w:rPr>
        <w:t xml:space="preserve">לצד שימור הליבה ממליצים </w:t>
      </w:r>
      <w:r w:rsidRPr="006431FA">
        <w:rPr>
          <w:rFonts w:ascii="Georgia" w:eastAsia="Calibri" w:hAnsi="Georgia"/>
          <w:color w:val="000000"/>
          <w:sz w:val="18"/>
          <w:szCs w:val="20"/>
          <w:rtl/>
        </w:rPr>
        <w:t>קולינס ופוראס (</w:t>
      </w:r>
      <w:r w:rsidRPr="006431FA">
        <w:rPr>
          <w:rFonts w:ascii="Georgia" w:hAnsi="Georgia"/>
          <w:sz w:val="18"/>
          <w:szCs w:val="20"/>
        </w:rPr>
        <w:t>Collins &amp; Porras, 1994</w:t>
      </w:r>
      <w:r w:rsidRPr="006431FA">
        <w:rPr>
          <w:rFonts w:ascii="Georgia" w:eastAsia="Calibri" w:hAnsi="Georgia"/>
          <w:color w:val="000000"/>
          <w:sz w:val="18"/>
          <w:szCs w:val="20"/>
          <w:rtl/>
        </w:rPr>
        <w:t>) להשקיע ב</w:t>
      </w:r>
      <w:r w:rsidRPr="006431FA">
        <w:rPr>
          <w:rFonts w:ascii="Georgia" w:eastAsia="Calibri" w:hAnsi="Georgia"/>
          <w:b/>
          <w:bCs/>
          <w:color w:val="000000"/>
          <w:sz w:val="18"/>
          <w:szCs w:val="20"/>
          <w:rtl/>
        </w:rPr>
        <w:t>עידוד הקדמה</w:t>
      </w:r>
      <w:r w:rsidRPr="006431FA">
        <w:rPr>
          <w:rFonts w:ascii="Georgia" w:eastAsia="Calibri" w:hAnsi="Georgia"/>
          <w:color w:val="000000"/>
          <w:sz w:val="18"/>
          <w:szCs w:val="20"/>
          <w:rtl/>
        </w:rPr>
        <w:t>. בבסיס עידוד הקדמה עומדת היכולת של ארגונים לצעוד קדימה, להתפתח ולהשתנות בהתאם לשינויים בסביבה</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ול</w:t>
      </w:r>
      <w:r w:rsidRPr="006431FA">
        <w:rPr>
          <w:rFonts w:ascii="Georgia" w:eastAsia="Calibri" w:hAnsi="Georgia" w:hint="cs"/>
          <w:color w:val="000000"/>
          <w:sz w:val="18"/>
          <w:szCs w:val="20"/>
          <w:rtl/>
        </w:rPr>
        <w:t xml:space="preserve">אמץ </w:t>
      </w:r>
      <w:r w:rsidRPr="006431FA">
        <w:rPr>
          <w:rFonts w:ascii="Georgia" w:eastAsia="Calibri" w:hAnsi="Georgia"/>
          <w:color w:val="000000"/>
          <w:sz w:val="18"/>
          <w:szCs w:val="20"/>
          <w:rtl/>
        </w:rPr>
        <w:t xml:space="preserve">תכונות של גמישות והסתגלות. </w:t>
      </w:r>
      <w:r w:rsidRPr="006431FA">
        <w:rPr>
          <w:rFonts w:ascii="Georgia" w:hAnsi="Georgia" w:hint="cs"/>
          <w:color w:val="000000"/>
          <w:sz w:val="18"/>
          <w:szCs w:val="20"/>
          <w:rtl/>
        </w:rPr>
        <w:t>לקיומן של תכונות אלה</w:t>
      </w:r>
      <w:r w:rsidRPr="006431FA">
        <w:rPr>
          <w:rFonts w:ascii="Georgia" w:hAnsi="Georgia"/>
          <w:color w:val="000000"/>
          <w:sz w:val="18"/>
          <w:szCs w:val="20"/>
          <w:rtl/>
        </w:rPr>
        <w:t xml:space="preserve"> </w:t>
      </w:r>
      <w:r w:rsidRPr="006431FA">
        <w:rPr>
          <w:rFonts w:ascii="Georgia" w:hAnsi="Georgia" w:hint="cs"/>
          <w:color w:val="000000"/>
          <w:sz w:val="18"/>
          <w:szCs w:val="20"/>
          <w:rtl/>
        </w:rPr>
        <w:t xml:space="preserve">בארגונים מיוחסת חשיבות מתמשכת ותמידית, </w:t>
      </w:r>
      <w:r w:rsidRPr="006431FA">
        <w:rPr>
          <w:rFonts w:ascii="Georgia" w:hAnsi="Georgia"/>
          <w:color w:val="000000"/>
          <w:sz w:val="18"/>
          <w:szCs w:val="20"/>
          <w:rtl/>
        </w:rPr>
        <w:t>כדי שיוכלו לצלוח את אתגרי התקופה</w:t>
      </w:r>
      <w:r w:rsidRPr="006431FA">
        <w:rPr>
          <w:rFonts w:ascii="Georgia" w:hAnsi="Georgia"/>
          <w:sz w:val="18"/>
          <w:szCs w:val="20"/>
          <w:rtl/>
        </w:rPr>
        <w:t xml:space="preserve"> (בן יוסף, 2021; גפן, 2021). </w:t>
      </w:r>
      <w:r w:rsidRPr="006431FA">
        <w:rPr>
          <w:rFonts w:ascii="Georgia" w:eastAsia="Calibri" w:hAnsi="Georgia"/>
          <w:color w:val="000000"/>
          <w:sz w:val="18"/>
          <w:szCs w:val="20"/>
          <w:rtl/>
        </w:rPr>
        <w:t>בן יוסף</w:t>
      </w:r>
      <w:r w:rsidRPr="006431FA">
        <w:rPr>
          <w:rFonts w:ascii="Georgia" w:eastAsia="Calibri" w:hAnsi="Georgia" w:hint="cs"/>
          <w:color w:val="000000"/>
          <w:sz w:val="18"/>
          <w:szCs w:val="20"/>
          <w:rtl/>
        </w:rPr>
        <w:t xml:space="preserve"> </w:t>
      </w:r>
      <w:r w:rsidRPr="006431FA">
        <w:rPr>
          <w:rFonts w:ascii="Georgia" w:eastAsia="Calibri" w:hAnsi="Georgia"/>
          <w:color w:val="000000"/>
          <w:sz w:val="18"/>
          <w:szCs w:val="20"/>
          <w:rtl/>
        </w:rPr>
        <w:t>מתייחס ל"מלכודות</w:t>
      </w:r>
      <w:r w:rsidRPr="006431FA">
        <w:rPr>
          <w:rFonts w:ascii="Georgia" w:eastAsia="Calibri" w:hAnsi="Georgia"/>
          <w:sz w:val="18"/>
          <w:szCs w:val="20"/>
          <w:rtl/>
        </w:rPr>
        <w:t xml:space="preserve">" העלולות לגרום לארגונים להישאר באזור הנוחות </w:t>
      </w:r>
      <w:r w:rsidRPr="006431FA">
        <w:rPr>
          <w:rFonts w:ascii="Georgia" w:eastAsia="Calibri" w:hAnsi="Georgia" w:hint="cs"/>
          <w:sz w:val="18"/>
          <w:szCs w:val="20"/>
          <w:rtl/>
        </w:rPr>
        <w:t xml:space="preserve">שלהם </w:t>
      </w:r>
      <w:r w:rsidRPr="006431FA">
        <w:rPr>
          <w:rFonts w:ascii="Georgia" w:eastAsia="Calibri" w:hAnsi="Georgia"/>
          <w:sz w:val="18"/>
          <w:szCs w:val="20"/>
          <w:rtl/>
        </w:rPr>
        <w:t xml:space="preserve">ולהקשות עליהם </w:t>
      </w:r>
      <w:r w:rsidRPr="006431FA">
        <w:rPr>
          <w:rFonts w:ascii="Georgia" w:eastAsia="Calibri" w:hAnsi="Georgia" w:hint="cs"/>
          <w:sz w:val="18"/>
          <w:szCs w:val="20"/>
          <w:rtl/>
        </w:rPr>
        <w:t xml:space="preserve">לנווט בתוך </w:t>
      </w:r>
      <w:r w:rsidRPr="006431FA">
        <w:rPr>
          <w:rFonts w:ascii="Georgia" w:eastAsia="Calibri" w:hAnsi="Georgia"/>
          <w:sz w:val="18"/>
          <w:szCs w:val="20"/>
          <w:rtl/>
        </w:rPr>
        <w:t>מורכבות ו</w:t>
      </w:r>
      <w:r w:rsidRPr="006431FA">
        <w:rPr>
          <w:rFonts w:ascii="Georgia" w:eastAsia="Calibri" w:hAnsi="Georgia" w:hint="cs"/>
          <w:sz w:val="18"/>
          <w:szCs w:val="20"/>
          <w:rtl/>
        </w:rPr>
        <w:t>להיערך ל</w:t>
      </w:r>
      <w:r w:rsidRPr="006431FA">
        <w:rPr>
          <w:rFonts w:ascii="Georgia" w:eastAsia="Calibri" w:hAnsi="Georgia"/>
          <w:sz w:val="18"/>
          <w:szCs w:val="20"/>
          <w:rtl/>
        </w:rPr>
        <w:t xml:space="preserve">שעת משבר. </w:t>
      </w:r>
      <w:r w:rsidRPr="006431FA">
        <w:rPr>
          <w:rFonts w:ascii="Georgia" w:eastAsia="Calibri" w:hAnsi="Georgia" w:hint="cs"/>
          <w:sz w:val="18"/>
          <w:szCs w:val="20"/>
          <w:rtl/>
        </w:rPr>
        <w:t xml:space="preserve">אחת המלכודות הללו היא </w:t>
      </w:r>
      <w:r w:rsidRPr="006431FA">
        <w:rPr>
          <w:rFonts w:ascii="Georgia" w:eastAsia="Calibri" w:hAnsi="Georgia"/>
          <w:b/>
          <w:bCs/>
          <w:sz w:val="18"/>
          <w:szCs w:val="20"/>
          <w:rtl/>
        </w:rPr>
        <w:t>החשיבה הלינ</w:t>
      </w:r>
      <w:r w:rsidRPr="006431FA">
        <w:rPr>
          <w:rFonts w:ascii="Georgia" w:eastAsia="Calibri" w:hAnsi="Georgia" w:hint="cs"/>
          <w:b/>
          <w:bCs/>
          <w:sz w:val="18"/>
          <w:szCs w:val="20"/>
          <w:rtl/>
        </w:rPr>
        <w:t>י</w:t>
      </w:r>
      <w:r w:rsidRPr="006431FA">
        <w:rPr>
          <w:rFonts w:ascii="Georgia" w:eastAsia="Calibri" w:hAnsi="Georgia"/>
          <w:b/>
          <w:bCs/>
          <w:sz w:val="18"/>
          <w:szCs w:val="20"/>
          <w:rtl/>
        </w:rPr>
        <w:t>ארית</w:t>
      </w:r>
      <w:r w:rsidRPr="006431FA">
        <w:rPr>
          <w:rFonts w:ascii="Georgia" w:eastAsia="Calibri" w:hAnsi="Georgia" w:hint="cs"/>
          <w:sz w:val="18"/>
          <w:szCs w:val="20"/>
          <w:rtl/>
        </w:rPr>
        <w:t>,</w:t>
      </w:r>
      <w:r w:rsidRPr="006431FA">
        <w:rPr>
          <w:rFonts w:ascii="Georgia" w:eastAsia="Calibri" w:hAnsi="Georgia"/>
          <w:sz w:val="18"/>
          <w:szCs w:val="20"/>
          <w:rtl/>
        </w:rPr>
        <w:t xml:space="preserve"> המחפשת את הקשר בין סיבה לתוצאה ומתקשה לראות את ריבוי הגורמים המשפיעים על המצב. מלכודת נוספת היא </w:t>
      </w:r>
      <w:r w:rsidRPr="006431FA">
        <w:rPr>
          <w:rFonts w:ascii="Georgia" w:eastAsia="Calibri" w:hAnsi="Georgia"/>
          <w:b/>
          <w:bCs/>
          <w:sz w:val="18"/>
          <w:szCs w:val="20"/>
          <w:rtl/>
        </w:rPr>
        <w:t>חשיבת המדף</w:t>
      </w:r>
      <w:r w:rsidRPr="006431FA">
        <w:rPr>
          <w:rFonts w:ascii="Georgia" w:eastAsia="Calibri" w:hAnsi="Georgia" w:hint="cs"/>
          <w:sz w:val="18"/>
          <w:szCs w:val="20"/>
          <w:rtl/>
        </w:rPr>
        <w:t>,</w:t>
      </w:r>
      <w:r w:rsidRPr="006431FA">
        <w:rPr>
          <w:rFonts w:ascii="Georgia" w:eastAsia="Calibri" w:hAnsi="Georgia"/>
          <w:sz w:val="18"/>
          <w:szCs w:val="20"/>
          <w:rtl/>
        </w:rPr>
        <w:t xml:space="preserve"> הנוטה ל</w:t>
      </w:r>
      <w:r w:rsidRPr="006431FA">
        <w:rPr>
          <w:rFonts w:ascii="Georgia" w:eastAsia="Calibri" w:hAnsi="Georgia" w:hint="cs"/>
          <w:sz w:val="18"/>
          <w:szCs w:val="20"/>
          <w:rtl/>
        </w:rPr>
        <w:t xml:space="preserve">הניח </w:t>
      </w:r>
      <w:r w:rsidRPr="006431FA">
        <w:rPr>
          <w:rFonts w:ascii="Georgia" w:eastAsia="Calibri" w:hAnsi="Georgia"/>
          <w:sz w:val="18"/>
          <w:szCs w:val="20"/>
          <w:rtl/>
        </w:rPr>
        <w:t>כי פתרון שהתאים למצב אחד יתאים גם למצב אחר (בן יוסף, 202</w:t>
      </w:r>
      <w:r w:rsidRPr="006431FA">
        <w:rPr>
          <w:rFonts w:ascii="Georgia" w:eastAsia="Calibri" w:hAnsi="Georgia" w:hint="cs"/>
          <w:sz w:val="18"/>
          <w:szCs w:val="20"/>
          <w:rtl/>
        </w:rPr>
        <w:t>1</w:t>
      </w:r>
      <w:r w:rsidRPr="006431FA">
        <w:rPr>
          <w:rFonts w:ascii="Georgia" w:eastAsia="Calibri" w:hAnsi="Georgia"/>
          <w:sz w:val="18"/>
          <w:szCs w:val="20"/>
          <w:rtl/>
        </w:rPr>
        <w:t>). כיום ארגונים נדרשים להבין כי השינוי המתמיד הוא המאפיין הקבוע ביותר</w:t>
      </w:r>
      <w:r w:rsidRPr="006431FA">
        <w:rPr>
          <w:rFonts w:ascii="Georgia" w:eastAsia="Calibri" w:hAnsi="Georgia" w:hint="cs"/>
          <w:sz w:val="18"/>
          <w:szCs w:val="20"/>
          <w:rtl/>
        </w:rPr>
        <w:t>,</w:t>
      </w:r>
      <w:r w:rsidRPr="006431FA">
        <w:rPr>
          <w:rFonts w:ascii="Georgia" w:eastAsia="Calibri" w:hAnsi="Georgia"/>
          <w:sz w:val="18"/>
          <w:szCs w:val="20"/>
          <w:rtl/>
        </w:rPr>
        <w:t xml:space="preserve"> ולסגל יכולת להתנהל בתוך כאוס ואי</w:t>
      </w:r>
      <w:r w:rsidRPr="006431FA">
        <w:rPr>
          <w:rFonts w:ascii="Georgia" w:eastAsia="Calibri" w:hAnsi="Georgia" w:hint="cs"/>
          <w:sz w:val="18"/>
          <w:szCs w:val="20"/>
          <w:rtl/>
        </w:rPr>
        <w:t>-</w:t>
      </w:r>
      <w:r w:rsidRPr="006431FA">
        <w:rPr>
          <w:rFonts w:ascii="Georgia" w:eastAsia="Calibri" w:hAnsi="Georgia"/>
          <w:sz w:val="18"/>
          <w:szCs w:val="20"/>
          <w:rtl/>
        </w:rPr>
        <w:t xml:space="preserve">ודאות (גפן, 2021; </w:t>
      </w:r>
      <w:r w:rsidRPr="006431FA">
        <w:rPr>
          <w:rFonts w:ascii="Georgia" w:hAnsi="Georgia"/>
          <w:sz w:val="18"/>
          <w:szCs w:val="20"/>
        </w:rPr>
        <w:t>Hansen, 2013</w:t>
      </w:r>
      <w:r w:rsidRPr="006431FA">
        <w:rPr>
          <w:rFonts w:ascii="Georgia" w:eastAsia="Calibri" w:hAnsi="Georgia"/>
          <w:sz w:val="18"/>
          <w:szCs w:val="20"/>
          <w:rtl/>
        </w:rPr>
        <w:t>).</w:t>
      </w:r>
      <w:r w:rsidRPr="006431FA">
        <w:rPr>
          <w:rFonts w:ascii="Georgia" w:hAnsi="Georgia"/>
          <w:sz w:val="18"/>
          <w:szCs w:val="20"/>
          <w:rtl/>
        </w:rPr>
        <w:t xml:space="preserve"> </w:t>
      </w:r>
      <w:r w:rsidRPr="006431FA">
        <w:rPr>
          <w:rFonts w:ascii="Georgia" w:hAnsi="Georgia" w:hint="cs"/>
          <w:sz w:val="18"/>
          <w:szCs w:val="20"/>
          <w:rtl/>
        </w:rPr>
        <w:t xml:space="preserve">בעבר ארגונים נהגו לשתף פעולה </w:t>
      </w:r>
      <w:r w:rsidR="00057445">
        <w:rPr>
          <w:rFonts w:ascii="Georgia" w:hAnsi="Georgia" w:hint="cs"/>
          <w:sz w:val="18"/>
          <w:szCs w:val="20"/>
          <w:rtl/>
        </w:rPr>
        <w:t xml:space="preserve">רק </w:t>
      </w:r>
      <w:r w:rsidRPr="006431FA">
        <w:rPr>
          <w:rFonts w:ascii="Georgia" w:hAnsi="Georgia" w:hint="cs"/>
          <w:sz w:val="18"/>
          <w:szCs w:val="20"/>
          <w:rtl/>
        </w:rPr>
        <w:t>עם ארגון אחד, אך כיום שיתופי הפעולה מאופיינים בריבוי שותפים. מציאות זאת דורשת הסתגלות והתאמה לארגונים מסוגים שונים, ונכונות לוותר על עצמאות, להשקיע בבניית יחסים, ליזום, להתמודד עם סביבה תחרותית (</w:t>
      </w:r>
      <w:r w:rsidRPr="006431FA">
        <w:rPr>
          <w:rFonts w:ascii="Georgia" w:hAnsi="Georgia"/>
          <w:sz w:val="18"/>
          <w:szCs w:val="20"/>
        </w:rPr>
        <w:t>Provan &amp; Brinton-Milward, 2010</w:t>
      </w:r>
      <w:r w:rsidRPr="006431FA">
        <w:rPr>
          <w:rFonts w:ascii="Georgia" w:hAnsi="Georgia" w:hint="cs"/>
          <w:sz w:val="18"/>
          <w:szCs w:val="20"/>
          <w:rtl/>
        </w:rPr>
        <w:t>) ולבסס מנהיגות שתצליח להתמודד באפקטיביות עם השינויים הרבים בסביבה (</w:t>
      </w:r>
      <w:r w:rsidRPr="006431FA">
        <w:rPr>
          <w:rFonts w:ascii="Georgia" w:hAnsi="Georgia"/>
          <w:sz w:val="18"/>
          <w:szCs w:val="20"/>
        </w:rPr>
        <w:t>Elkington et al., 2017</w:t>
      </w:r>
      <w:r w:rsidRPr="006431FA">
        <w:rPr>
          <w:rFonts w:ascii="Georgia" w:hAnsi="Georgia" w:hint="cs"/>
          <w:sz w:val="18"/>
          <w:szCs w:val="20"/>
          <w:rtl/>
        </w:rPr>
        <w:t>).</w:t>
      </w:r>
    </w:p>
    <w:p w14:paraId="1BA999CF" w14:textId="0CE7A85F" w:rsidR="006431FA" w:rsidRPr="006431FA" w:rsidRDefault="006431FA" w:rsidP="00057445">
      <w:pPr>
        <w:spacing w:after="180" w:line="280" w:lineRule="exact"/>
        <w:jc w:val="both"/>
        <w:rPr>
          <w:rFonts w:ascii="Georgia" w:hAnsi="Georgia"/>
          <w:sz w:val="18"/>
          <w:szCs w:val="20"/>
          <w:rtl/>
        </w:rPr>
      </w:pPr>
      <w:r w:rsidRPr="006431FA">
        <w:rPr>
          <w:rFonts w:ascii="Georgia" w:hAnsi="Georgia"/>
          <w:sz w:val="18"/>
          <w:szCs w:val="20"/>
          <w:rtl/>
        </w:rPr>
        <w:t xml:space="preserve">נקודת המבט </w:t>
      </w:r>
      <w:r w:rsidRPr="006431FA">
        <w:rPr>
          <w:rFonts w:ascii="Georgia" w:hAnsi="Georgia"/>
          <w:b/>
          <w:bCs/>
          <w:sz w:val="18"/>
          <w:szCs w:val="20"/>
          <w:rtl/>
        </w:rPr>
        <w:t>הטכנולוגית-מבנית</w:t>
      </w:r>
      <w:r w:rsidRPr="006431FA">
        <w:rPr>
          <w:rFonts w:ascii="Georgia" w:hAnsi="Georgia"/>
          <w:sz w:val="18"/>
          <w:szCs w:val="20"/>
          <w:rtl/>
        </w:rPr>
        <w:t xml:space="preserve"> נתפסת אף היא כמשמעותית </w:t>
      </w:r>
      <w:r w:rsidR="00057445">
        <w:rPr>
          <w:rFonts w:ascii="Georgia" w:hAnsi="Georgia" w:hint="cs"/>
          <w:sz w:val="18"/>
          <w:szCs w:val="20"/>
          <w:rtl/>
        </w:rPr>
        <w:t>ל</w:t>
      </w:r>
      <w:r w:rsidR="00057445" w:rsidRPr="006431FA">
        <w:rPr>
          <w:rFonts w:ascii="Georgia" w:hAnsi="Georgia"/>
          <w:sz w:val="18"/>
          <w:szCs w:val="20"/>
          <w:rtl/>
        </w:rPr>
        <w:t xml:space="preserve">יכולת </w:t>
      </w:r>
      <w:r w:rsidRPr="006431FA">
        <w:rPr>
          <w:rFonts w:ascii="Georgia" w:hAnsi="Georgia"/>
          <w:sz w:val="18"/>
          <w:szCs w:val="20"/>
          <w:rtl/>
        </w:rPr>
        <w:t>של ארגונים להשתנות</w:t>
      </w:r>
      <w:r w:rsidRPr="006431FA">
        <w:rPr>
          <w:rFonts w:ascii="Georgia" w:hAnsi="Georgia" w:hint="cs"/>
          <w:sz w:val="18"/>
          <w:szCs w:val="20"/>
          <w:rtl/>
        </w:rPr>
        <w:t>,</w:t>
      </w:r>
      <w:r w:rsidRPr="006431FA">
        <w:rPr>
          <w:rFonts w:ascii="Georgia" w:hAnsi="Georgia"/>
          <w:sz w:val="18"/>
          <w:szCs w:val="20"/>
          <w:rtl/>
        </w:rPr>
        <w:t xml:space="preserve"> ו</w:t>
      </w:r>
      <w:r w:rsidRPr="006431FA">
        <w:rPr>
          <w:rFonts w:ascii="Georgia" w:hAnsi="Georgia" w:hint="cs"/>
          <w:sz w:val="18"/>
          <w:szCs w:val="20"/>
          <w:rtl/>
        </w:rPr>
        <w:t xml:space="preserve">היא </w:t>
      </w:r>
      <w:r w:rsidRPr="006431FA">
        <w:rPr>
          <w:rFonts w:ascii="Georgia" w:hAnsi="Georgia"/>
          <w:sz w:val="18"/>
          <w:szCs w:val="20"/>
          <w:rtl/>
        </w:rPr>
        <w:t>באופן סמלי הביטוי הבולט ביותר ליכולת של הארגון להתאים עצמו לקדמה (</w:t>
      </w:r>
      <w:r w:rsidRPr="006431FA">
        <w:rPr>
          <w:rFonts w:ascii="Georgia" w:hAnsi="Georgia"/>
          <w:sz w:val="18"/>
          <w:szCs w:val="20"/>
        </w:rPr>
        <w:t>Pearson &amp; Clair, 1998</w:t>
      </w:r>
      <w:r w:rsidRPr="006431FA">
        <w:rPr>
          <w:rFonts w:ascii="Georgia" w:hAnsi="Georgia"/>
          <w:sz w:val="18"/>
          <w:szCs w:val="20"/>
          <w:rtl/>
        </w:rPr>
        <w:t>)</w:t>
      </w:r>
      <w:r w:rsidRPr="006431FA">
        <w:rPr>
          <w:rFonts w:ascii="Georgia" w:hAnsi="Georgia" w:hint="cs"/>
          <w:sz w:val="18"/>
          <w:szCs w:val="20"/>
          <w:rtl/>
        </w:rPr>
        <w:t>.</w:t>
      </w:r>
      <w:r w:rsidRPr="006431FA">
        <w:rPr>
          <w:rFonts w:ascii="Georgia" w:hAnsi="Georgia"/>
          <w:sz w:val="18"/>
          <w:szCs w:val="20"/>
          <w:rtl/>
        </w:rPr>
        <w:t xml:space="preserve"> הטכנולוגיה היא למעשה מכונת הפעילות של הארגון</w:t>
      </w:r>
      <w:r w:rsidRPr="006431FA">
        <w:rPr>
          <w:rFonts w:ascii="Georgia" w:hAnsi="Georgia" w:hint="cs"/>
          <w:sz w:val="18"/>
          <w:szCs w:val="20"/>
          <w:rtl/>
        </w:rPr>
        <w:t>,</w:t>
      </w:r>
      <w:r w:rsidRPr="006431FA">
        <w:rPr>
          <w:rFonts w:ascii="Georgia" w:hAnsi="Georgia"/>
          <w:sz w:val="18"/>
          <w:szCs w:val="20"/>
          <w:rtl/>
        </w:rPr>
        <w:t xml:space="preserve"> וכוללת את המדיניות המוטמעת בארגון</w:t>
      </w:r>
      <w:r w:rsidRPr="006431FA">
        <w:rPr>
          <w:rFonts w:ascii="Georgia" w:hAnsi="Georgia" w:hint="cs"/>
          <w:sz w:val="18"/>
          <w:szCs w:val="20"/>
          <w:rtl/>
        </w:rPr>
        <w:t xml:space="preserve">, דוגמת </w:t>
      </w:r>
      <w:r w:rsidRPr="006431FA">
        <w:rPr>
          <w:rFonts w:ascii="Georgia" w:hAnsi="Georgia"/>
          <w:sz w:val="18"/>
          <w:szCs w:val="20"/>
          <w:rtl/>
        </w:rPr>
        <w:t xml:space="preserve">שירותי מחשוב </w:t>
      </w:r>
      <w:r w:rsidRPr="006431FA">
        <w:rPr>
          <w:rFonts w:ascii="Georgia" w:hAnsi="Georgia" w:hint="cs"/>
          <w:sz w:val="18"/>
          <w:szCs w:val="20"/>
          <w:rtl/>
        </w:rPr>
        <w:t>ו</w:t>
      </w:r>
      <w:r w:rsidRPr="006431FA">
        <w:rPr>
          <w:rFonts w:ascii="Georgia" w:hAnsi="Georgia"/>
          <w:sz w:val="18"/>
          <w:szCs w:val="20"/>
          <w:rtl/>
        </w:rPr>
        <w:t>אמצעי תקשורת. הטמע</w:t>
      </w:r>
      <w:r w:rsidRPr="006431FA">
        <w:rPr>
          <w:rFonts w:ascii="Georgia" w:hAnsi="Georgia" w:hint="cs"/>
          <w:sz w:val="18"/>
          <w:szCs w:val="20"/>
          <w:rtl/>
        </w:rPr>
        <w:t>ה של</w:t>
      </w:r>
      <w:r w:rsidRPr="006431FA">
        <w:rPr>
          <w:rFonts w:ascii="Georgia" w:hAnsi="Georgia"/>
          <w:sz w:val="18"/>
          <w:szCs w:val="20"/>
          <w:rtl/>
        </w:rPr>
        <w:t xml:space="preserve"> מערכות דיגיטליות חדשות מאפשרת ריכוז מידע ויכולת להפצתו במערכת לגורמים המטפלים. כמו כן, פיתוח מערכות טכנולוגיות יאפשר מענה מהיר וזמינות של שירותים ואנשי מקצוע ללקוחות בעת משבר (ארזי וסבג, 2020; שמיד ומורלי שגיב, 2018). </w:t>
      </w:r>
    </w:p>
    <w:p w14:paraId="547E5F0F" w14:textId="77777777" w:rsidR="006431FA" w:rsidRPr="006431FA" w:rsidRDefault="006431FA" w:rsidP="006431FA">
      <w:pPr>
        <w:spacing w:after="180" w:line="280" w:lineRule="exact"/>
        <w:jc w:val="both"/>
        <w:rPr>
          <w:rFonts w:ascii="Georgia" w:eastAsia="Calibri" w:hAnsi="Georgia"/>
          <w:color w:val="000000"/>
          <w:sz w:val="18"/>
          <w:szCs w:val="20"/>
          <w:rtl/>
        </w:rPr>
      </w:pPr>
      <w:r w:rsidRPr="006431FA">
        <w:rPr>
          <w:rFonts w:ascii="Georgia" w:hAnsi="Georgia" w:hint="cs"/>
          <w:sz w:val="18"/>
          <w:szCs w:val="20"/>
          <w:rtl/>
        </w:rPr>
        <w:t>רכיב</w:t>
      </w:r>
      <w:r w:rsidRPr="006431FA">
        <w:rPr>
          <w:rFonts w:ascii="Georgia" w:hAnsi="Georgia"/>
          <w:sz w:val="18"/>
          <w:szCs w:val="20"/>
          <w:rtl/>
        </w:rPr>
        <w:t xml:space="preserve"> נוסף </w:t>
      </w:r>
      <w:r w:rsidRPr="006431FA">
        <w:rPr>
          <w:rFonts w:ascii="Georgia" w:hAnsi="Georgia" w:hint="cs"/>
          <w:sz w:val="18"/>
          <w:szCs w:val="20"/>
          <w:rtl/>
        </w:rPr>
        <w:t>ה</w:t>
      </w:r>
      <w:r w:rsidRPr="006431FA">
        <w:rPr>
          <w:rFonts w:ascii="Georgia" w:hAnsi="Georgia"/>
          <w:sz w:val="18"/>
          <w:szCs w:val="20"/>
          <w:rtl/>
        </w:rPr>
        <w:t xml:space="preserve">קשור ליכולת הגמישות וההסתגלות הוא </w:t>
      </w:r>
      <w:r w:rsidRPr="006431FA">
        <w:rPr>
          <w:rFonts w:ascii="Georgia" w:hAnsi="Georgia"/>
          <w:b/>
          <w:bCs/>
          <w:sz w:val="18"/>
          <w:szCs w:val="20"/>
          <w:rtl/>
        </w:rPr>
        <w:t>השטחת היררכיה</w:t>
      </w:r>
      <w:r w:rsidRPr="006431FA">
        <w:rPr>
          <w:rFonts w:ascii="Georgia" w:hAnsi="Georgia" w:hint="cs"/>
          <w:sz w:val="18"/>
          <w:szCs w:val="20"/>
          <w:rtl/>
        </w:rPr>
        <w:t xml:space="preserve">. </w:t>
      </w:r>
      <w:r w:rsidRPr="006431FA">
        <w:rPr>
          <w:rFonts w:ascii="Georgia" w:hAnsi="Georgia"/>
          <w:sz w:val="18"/>
          <w:szCs w:val="20"/>
          <w:rtl/>
        </w:rPr>
        <w:t>המושג מתייחס לצורך לגלות גמישות באשר להיררכיית התפקידים המקובלת בארגון</w:t>
      </w:r>
      <w:r w:rsidRPr="006431FA">
        <w:rPr>
          <w:rFonts w:ascii="Georgia" w:hAnsi="Georgia" w:hint="cs"/>
          <w:sz w:val="18"/>
          <w:szCs w:val="20"/>
          <w:rtl/>
        </w:rPr>
        <w:t>,</w:t>
      </w:r>
      <w:r w:rsidRPr="006431FA">
        <w:rPr>
          <w:rFonts w:ascii="Georgia" w:hAnsi="Georgia"/>
          <w:sz w:val="18"/>
          <w:szCs w:val="20"/>
          <w:rtl/>
        </w:rPr>
        <w:t xml:space="preserve"> ולפתח בעת המשבר מנגנוני תקשורת רוחבית ולא היררכית. היכולת "להגמיש" את גבולות התפקיד וההיררכיה המקובלים</w:t>
      </w:r>
      <w:r w:rsidRPr="006431FA">
        <w:rPr>
          <w:rFonts w:ascii="Georgia" w:hAnsi="Georgia" w:hint="cs"/>
          <w:sz w:val="18"/>
          <w:szCs w:val="20"/>
          <w:rtl/>
        </w:rPr>
        <w:t>,</w:t>
      </w:r>
      <w:r w:rsidRPr="006431FA">
        <w:rPr>
          <w:rFonts w:ascii="Georgia" w:hAnsi="Georgia"/>
          <w:sz w:val="18"/>
          <w:szCs w:val="20"/>
          <w:rtl/>
        </w:rPr>
        <w:t xml:space="preserve"> ולעבוד ללא "מחיצות" בין מנהלים, ראשי צוותים ועובדים</w:t>
      </w:r>
      <w:r w:rsidRPr="006431FA">
        <w:rPr>
          <w:rFonts w:ascii="Georgia" w:hAnsi="Georgia" w:hint="cs"/>
          <w:sz w:val="18"/>
          <w:szCs w:val="20"/>
          <w:rtl/>
        </w:rPr>
        <w:t>,</w:t>
      </w:r>
      <w:r w:rsidRPr="006431FA">
        <w:rPr>
          <w:rFonts w:ascii="Georgia" w:hAnsi="Georgia"/>
          <w:sz w:val="18"/>
          <w:szCs w:val="20"/>
          <w:rtl/>
        </w:rPr>
        <w:t xml:space="preserve"> מאפשרת לממש את הפוטנציאל הטמון ב</w:t>
      </w:r>
      <w:r w:rsidRPr="006431FA">
        <w:rPr>
          <w:rFonts w:ascii="Georgia" w:hAnsi="Georgia"/>
          <w:b/>
          <w:bCs/>
          <w:sz w:val="18"/>
          <w:szCs w:val="20"/>
          <w:rtl/>
        </w:rPr>
        <w:t>אינטליגנציה רוחבית</w:t>
      </w:r>
      <w:r w:rsidRPr="006431FA">
        <w:rPr>
          <w:rFonts w:ascii="Georgia" w:hAnsi="Georgia" w:hint="cs"/>
          <w:sz w:val="18"/>
          <w:szCs w:val="20"/>
          <w:rtl/>
        </w:rPr>
        <w:t>,</w:t>
      </w:r>
      <w:r w:rsidRPr="006431FA">
        <w:rPr>
          <w:rFonts w:ascii="Georgia" w:hAnsi="Georgia"/>
          <w:sz w:val="18"/>
          <w:szCs w:val="20"/>
          <w:rtl/>
        </w:rPr>
        <w:t xml:space="preserve"> ולייצר חשיבה יצירתית שתתרום להתמודדות עם המשבר ב</w:t>
      </w:r>
      <w:r w:rsidRPr="006431FA">
        <w:rPr>
          <w:rFonts w:ascii="Georgia" w:hAnsi="Georgia" w:hint="cs"/>
          <w:sz w:val="18"/>
          <w:szCs w:val="20"/>
          <w:rtl/>
        </w:rPr>
        <w:t>מהירות וביעילות</w:t>
      </w:r>
      <w:r w:rsidRPr="006431FA">
        <w:rPr>
          <w:rFonts w:ascii="Georgia" w:hAnsi="Georgia"/>
          <w:sz w:val="18"/>
          <w:szCs w:val="20"/>
          <w:rtl/>
        </w:rPr>
        <w:t xml:space="preserve"> (</w:t>
      </w:r>
      <w:r w:rsidRPr="006431FA">
        <w:rPr>
          <w:rFonts w:ascii="Georgia" w:hAnsi="Georgia"/>
          <w:sz w:val="18"/>
          <w:szCs w:val="20"/>
        </w:rPr>
        <w:t>Golikova &amp; Kuznetsov, 2016</w:t>
      </w:r>
      <w:r w:rsidRPr="006431FA">
        <w:rPr>
          <w:rFonts w:ascii="Georgia" w:hAnsi="Georgia"/>
          <w:sz w:val="18"/>
          <w:szCs w:val="20"/>
          <w:rtl/>
        </w:rPr>
        <w:t xml:space="preserve">). גישה זאת מגדילה את היכולת לאסוף נתונים ולבנות "תמונת עולם" </w:t>
      </w:r>
      <w:r w:rsidRPr="006431FA">
        <w:rPr>
          <w:rFonts w:ascii="Georgia" w:hAnsi="Georgia" w:hint="cs"/>
          <w:sz w:val="18"/>
          <w:szCs w:val="20"/>
          <w:rtl/>
        </w:rPr>
        <w:t>ש</w:t>
      </w:r>
      <w:r w:rsidRPr="006431FA">
        <w:rPr>
          <w:rFonts w:ascii="Georgia" w:hAnsi="Georgia"/>
          <w:sz w:val="18"/>
          <w:szCs w:val="20"/>
          <w:rtl/>
        </w:rPr>
        <w:t xml:space="preserve">ל המצב החדש, לנתח ולזהות את הצרכים שנוצרו ולתת להם מענים (בנימין, 2021; פיטרסן, 2010; </w:t>
      </w:r>
      <w:r w:rsidRPr="006431FA">
        <w:rPr>
          <w:rFonts w:ascii="Georgia" w:hAnsi="Georgia"/>
          <w:sz w:val="18"/>
          <w:szCs w:val="20"/>
        </w:rPr>
        <w:t>Schoenberg, 2005</w:t>
      </w:r>
      <w:r w:rsidRPr="006431FA">
        <w:rPr>
          <w:rFonts w:ascii="Georgia" w:hAnsi="Georgia"/>
          <w:sz w:val="18"/>
          <w:szCs w:val="20"/>
          <w:rtl/>
        </w:rPr>
        <w:t xml:space="preserve">). </w:t>
      </w:r>
      <w:r w:rsidRPr="006431FA">
        <w:rPr>
          <w:rFonts w:ascii="Georgia" w:eastAsia="Calibri" w:hAnsi="Georgia"/>
          <w:color w:val="000000"/>
          <w:sz w:val="18"/>
          <w:szCs w:val="20"/>
          <w:rtl/>
        </w:rPr>
        <w:t xml:space="preserve">בהקשר זה, גולדפיין ורנדליך (2022) טוענות כי הידע </w:t>
      </w:r>
      <w:r w:rsidRPr="006431FA">
        <w:rPr>
          <w:rFonts w:ascii="Georgia" w:eastAsia="Calibri" w:hAnsi="Georgia" w:hint="cs"/>
          <w:color w:val="000000"/>
          <w:sz w:val="18"/>
          <w:szCs w:val="20"/>
          <w:rtl/>
        </w:rPr>
        <w:t>אינו</w:t>
      </w:r>
      <w:r w:rsidRPr="006431FA">
        <w:rPr>
          <w:rFonts w:ascii="Georgia" w:eastAsia="Calibri" w:hAnsi="Georgia"/>
          <w:color w:val="000000"/>
          <w:sz w:val="18"/>
          <w:szCs w:val="20"/>
          <w:rtl/>
        </w:rPr>
        <w:t xml:space="preserve"> נמצא בהכרח אצל המומחים המחזיקים בידע </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פורמלי"</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והפתרונות לבעיה </w:t>
      </w:r>
      <w:r w:rsidRPr="006431FA">
        <w:rPr>
          <w:rFonts w:ascii="Georgia" w:eastAsia="Calibri" w:hAnsi="Georgia" w:hint="cs"/>
          <w:color w:val="000000"/>
          <w:sz w:val="18"/>
          <w:szCs w:val="20"/>
          <w:rtl/>
        </w:rPr>
        <w:t xml:space="preserve">אינם </w:t>
      </w:r>
      <w:r w:rsidRPr="006431FA">
        <w:rPr>
          <w:rFonts w:ascii="Georgia" w:eastAsia="Calibri" w:hAnsi="Georgia"/>
          <w:color w:val="000000"/>
          <w:sz w:val="18"/>
          <w:szCs w:val="20"/>
          <w:rtl/>
        </w:rPr>
        <w:t xml:space="preserve">נמצאים במקום אחד. לכן יש יתרון לחשיבה כאוטית, יצירתית ואינטואיטיבית. </w:t>
      </w:r>
    </w:p>
    <w:p w14:paraId="0F119985" w14:textId="64701C14" w:rsidR="006431FA" w:rsidRPr="006431FA" w:rsidRDefault="006431FA" w:rsidP="00057445">
      <w:pPr>
        <w:spacing w:after="180" w:line="280" w:lineRule="exact"/>
        <w:jc w:val="both"/>
        <w:rPr>
          <w:rFonts w:ascii="Georgia" w:hAnsi="Georgia"/>
          <w:sz w:val="18"/>
          <w:szCs w:val="20"/>
          <w:rtl/>
        </w:rPr>
      </w:pPr>
      <w:r w:rsidRPr="006431FA">
        <w:rPr>
          <w:rFonts w:ascii="Georgia" w:eastAsia="Calibri" w:hAnsi="Georgia"/>
          <w:color w:val="000000"/>
          <w:spacing w:val="2"/>
          <w:sz w:val="18"/>
          <w:szCs w:val="20"/>
          <w:rtl/>
        </w:rPr>
        <w:t>עבודה בשותפויות נמצאה אף היא קריטית להתמודדות בשעת משבר</w:t>
      </w:r>
      <w:r w:rsidRPr="006431FA">
        <w:rPr>
          <w:rFonts w:ascii="Georgia" w:eastAsia="Calibri" w:hAnsi="Georgia" w:hint="cs"/>
          <w:color w:val="000000"/>
          <w:spacing w:val="2"/>
          <w:sz w:val="18"/>
          <w:szCs w:val="20"/>
          <w:rtl/>
        </w:rPr>
        <w:t>,</w:t>
      </w:r>
      <w:r w:rsidRPr="006431FA">
        <w:rPr>
          <w:rFonts w:ascii="Georgia" w:eastAsia="Calibri" w:hAnsi="Georgia"/>
          <w:color w:val="000000"/>
          <w:spacing w:val="2"/>
          <w:sz w:val="18"/>
          <w:szCs w:val="20"/>
          <w:rtl/>
        </w:rPr>
        <w:t xml:space="preserve"> ומשלבת בתוכה היבטים של שימור הליבה ועידוד הקדמה. עבודה בשותפויות מכונה גם </w:t>
      </w:r>
      <w:r w:rsidRPr="006431FA">
        <w:rPr>
          <w:rFonts w:ascii="Georgia" w:eastAsia="Calibri" w:hAnsi="Georgia"/>
          <w:b/>
          <w:bCs/>
          <w:spacing w:val="2"/>
          <w:sz w:val="18"/>
          <w:szCs w:val="20"/>
          <w:rtl/>
        </w:rPr>
        <w:t>מנהיגות רשתית</w:t>
      </w:r>
      <w:r w:rsidRPr="006431FA">
        <w:rPr>
          <w:rFonts w:ascii="Georgia" w:eastAsia="Calibri" w:hAnsi="Georgia" w:hint="cs"/>
          <w:spacing w:val="2"/>
          <w:sz w:val="18"/>
          <w:szCs w:val="20"/>
          <w:rtl/>
        </w:rPr>
        <w:t xml:space="preserve"> (</w:t>
      </w:r>
      <w:r w:rsidRPr="006431FA">
        <w:rPr>
          <w:rFonts w:ascii="Georgia" w:hAnsi="Georgia"/>
          <w:spacing w:val="2"/>
          <w:sz w:val="18"/>
          <w:szCs w:val="20"/>
        </w:rPr>
        <w:t>Network leadership</w:t>
      </w:r>
      <w:r w:rsidRPr="006431FA">
        <w:rPr>
          <w:rFonts w:ascii="Georgia" w:eastAsia="Calibri" w:hAnsi="Georgia" w:hint="cs"/>
          <w:spacing w:val="2"/>
          <w:sz w:val="18"/>
          <w:szCs w:val="20"/>
          <w:rtl/>
        </w:rPr>
        <w:t xml:space="preserve">) </w:t>
      </w:r>
      <w:r w:rsidRPr="006431FA">
        <w:rPr>
          <w:rFonts w:ascii="Georgia" w:hAnsi="Georgia"/>
          <w:spacing w:val="2"/>
          <w:sz w:val="18"/>
          <w:szCs w:val="20"/>
          <w:rtl/>
        </w:rPr>
        <w:t>–</w:t>
      </w:r>
      <w:r w:rsidRPr="006431FA">
        <w:rPr>
          <w:rFonts w:ascii="Georgia" w:eastAsia="Calibri" w:hAnsi="Georgia" w:hint="cs"/>
          <w:spacing w:val="2"/>
          <w:sz w:val="18"/>
          <w:szCs w:val="20"/>
          <w:rtl/>
        </w:rPr>
        <w:t xml:space="preserve"> </w:t>
      </w:r>
      <w:r w:rsidRPr="006431FA">
        <w:rPr>
          <w:rFonts w:ascii="Georgia" w:eastAsia="Calibri" w:hAnsi="Georgia"/>
          <w:spacing w:val="2"/>
          <w:sz w:val="18"/>
          <w:szCs w:val="20"/>
          <w:rtl/>
        </w:rPr>
        <w:t xml:space="preserve">מנהיגות </w:t>
      </w:r>
      <w:r w:rsidRPr="006431FA">
        <w:rPr>
          <w:rFonts w:ascii="Georgia" w:eastAsia="Calibri" w:hAnsi="Georgia" w:hint="cs"/>
          <w:spacing w:val="2"/>
          <w:sz w:val="18"/>
          <w:szCs w:val="20"/>
          <w:rtl/>
        </w:rPr>
        <w:t>המ</w:t>
      </w:r>
      <w:r w:rsidRPr="006431FA">
        <w:rPr>
          <w:rFonts w:ascii="Georgia" w:eastAsia="Calibri" w:hAnsi="Georgia"/>
          <w:spacing w:val="2"/>
          <w:sz w:val="18"/>
          <w:szCs w:val="20"/>
          <w:rtl/>
        </w:rPr>
        <w:t xml:space="preserve">שתמשת בבסיסי השפעה הקשורים לשיח, </w:t>
      </w:r>
      <w:r w:rsidRPr="006431FA">
        <w:rPr>
          <w:rFonts w:ascii="Georgia" w:eastAsia="Calibri" w:hAnsi="Georgia" w:hint="cs"/>
          <w:spacing w:val="2"/>
          <w:sz w:val="18"/>
          <w:szCs w:val="20"/>
          <w:rtl/>
        </w:rPr>
        <w:t>ל</w:t>
      </w:r>
      <w:r w:rsidRPr="006431FA">
        <w:rPr>
          <w:rFonts w:ascii="Georgia" w:eastAsia="Calibri" w:hAnsi="Georgia"/>
          <w:spacing w:val="2"/>
          <w:sz w:val="18"/>
          <w:szCs w:val="20"/>
          <w:rtl/>
        </w:rPr>
        <w:t xml:space="preserve">שותפות, </w:t>
      </w:r>
      <w:r w:rsidRPr="006431FA">
        <w:rPr>
          <w:rFonts w:ascii="Georgia" w:eastAsia="Calibri" w:hAnsi="Georgia" w:hint="cs"/>
          <w:spacing w:val="2"/>
          <w:sz w:val="18"/>
          <w:szCs w:val="20"/>
          <w:rtl/>
        </w:rPr>
        <w:t>ל</w:t>
      </w:r>
      <w:r w:rsidRPr="006431FA">
        <w:rPr>
          <w:rFonts w:ascii="Georgia" w:eastAsia="Calibri" w:hAnsi="Georgia"/>
          <w:spacing w:val="2"/>
          <w:sz w:val="18"/>
          <w:szCs w:val="20"/>
          <w:rtl/>
        </w:rPr>
        <w:t>עבודת צוות ו</w:t>
      </w:r>
      <w:r w:rsidRPr="006431FA">
        <w:rPr>
          <w:rFonts w:ascii="Georgia" w:eastAsia="Calibri" w:hAnsi="Georgia" w:hint="cs"/>
          <w:spacing w:val="2"/>
          <w:sz w:val="18"/>
          <w:szCs w:val="20"/>
          <w:rtl/>
        </w:rPr>
        <w:t>ל</w:t>
      </w:r>
      <w:r w:rsidRPr="006431FA">
        <w:rPr>
          <w:rFonts w:ascii="Georgia" w:eastAsia="Calibri" w:hAnsi="Georgia"/>
          <w:spacing w:val="2"/>
          <w:sz w:val="18"/>
          <w:szCs w:val="20"/>
          <w:rtl/>
        </w:rPr>
        <w:t>עזרה הדדית. מנהיגות רשתית יוצרת ומטפחת סביבת עבודה המושתתת על פרגון, אוטונומיה, התייעצות, אמון ושקיפות, מעצימה את הסביבה ומקדמת שותפויות בתוך הארגון ומחוצה לו.</w:t>
      </w:r>
      <w:r w:rsidRPr="006431FA">
        <w:rPr>
          <w:rFonts w:ascii="Georgia" w:eastAsia="Calibri" w:hAnsi="Georgia"/>
          <w:color w:val="000000"/>
          <w:spacing w:val="2"/>
          <w:sz w:val="18"/>
          <w:szCs w:val="20"/>
          <w:rtl/>
        </w:rPr>
        <w:t xml:space="preserve"> </w:t>
      </w:r>
      <w:r w:rsidRPr="006431FA">
        <w:rPr>
          <w:rFonts w:ascii="Georgia" w:hAnsi="Georgia"/>
          <w:spacing w:val="2"/>
          <w:sz w:val="18"/>
          <w:szCs w:val="20"/>
          <w:rtl/>
        </w:rPr>
        <w:t>היכולת לעבוד בשיתוף ו</w:t>
      </w:r>
      <w:r w:rsidRPr="006431FA">
        <w:rPr>
          <w:rFonts w:ascii="Georgia" w:hAnsi="Georgia" w:hint="cs"/>
          <w:spacing w:val="2"/>
          <w:sz w:val="18"/>
          <w:szCs w:val="20"/>
          <w:rtl/>
        </w:rPr>
        <w:t>ב</w:t>
      </w:r>
      <w:r w:rsidRPr="006431FA">
        <w:rPr>
          <w:rFonts w:ascii="Georgia" w:hAnsi="Georgia"/>
          <w:spacing w:val="2"/>
          <w:sz w:val="18"/>
          <w:szCs w:val="20"/>
          <w:rtl/>
        </w:rPr>
        <w:t>הקשבה למגוון השותפים, לעובדים</w:t>
      </w:r>
      <w:r w:rsidRPr="006431FA">
        <w:rPr>
          <w:rFonts w:ascii="Georgia" w:hAnsi="Georgia"/>
          <w:sz w:val="18"/>
          <w:szCs w:val="20"/>
          <w:rtl/>
        </w:rPr>
        <w:t xml:space="preserve"> וללקוחות מאפשרת זיהוי צרכים מהיר יותר ומעמיק יותר (פיטרסן, 2010; </w:t>
      </w:r>
      <w:r w:rsidRPr="006431FA">
        <w:rPr>
          <w:rFonts w:ascii="Georgia" w:hAnsi="Georgia"/>
          <w:sz w:val="18"/>
          <w:szCs w:val="20"/>
        </w:rPr>
        <w:t>Cantallops &amp; Salvi, 2014</w:t>
      </w:r>
      <w:r w:rsidRPr="006431FA">
        <w:rPr>
          <w:rFonts w:ascii="Georgia" w:hAnsi="Georgia"/>
          <w:sz w:val="18"/>
          <w:szCs w:val="20"/>
          <w:rtl/>
        </w:rPr>
        <w:t>)</w:t>
      </w:r>
      <w:r w:rsidRPr="006431FA">
        <w:rPr>
          <w:rFonts w:ascii="Georgia" w:hAnsi="Georgia" w:hint="cs"/>
          <w:sz w:val="18"/>
          <w:szCs w:val="20"/>
          <w:rtl/>
        </w:rPr>
        <w:t>,</w:t>
      </w:r>
      <w:r w:rsidRPr="006431FA">
        <w:rPr>
          <w:rFonts w:ascii="Georgia" w:hAnsi="Georgia"/>
          <w:sz w:val="18"/>
          <w:szCs w:val="20"/>
          <w:rtl/>
        </w:rPr>
        <w:t xml:space="preserve"> ומגבירה את היכולת לנתח ולעבד בעיות בעת משבר (</w:t>
      </w:r>
      <w:r w:rsidRPr="006431FA">
        <w:rPr>
          <w:rFonts w:ascii="Georgia" w:hAnsi="Georgia"/>
          <w:sz w:val="18"/>
          <w:szCs w:val="20"/>
        </w:rPr>
        <w:t>Mailitis &amp; Sonenshein, 2010; Schoenberg, 2005</w:t>
      </w:r>
      <w:r w:rsidRPr="006431FA">
        <w:rPr>
          <w:rFonts w:ascii="Georgia" w:hAnsi="Georgia"/>
          <w:sz w:val="18"/>
          <w:szCs w:val="20"/>
          <w:rtl/>
        </w:rPr>
        <w:t>).</w:t>
      </w:r>
      <w:r w:rsidRPr="006431FA">
        <w:rPr>
          <w:rFonts w:ascii="Georgia" w:hAnsi="Georgia" w:hint="cs"/>
          <w:sz w:val="18"/>
          <w:szCs w:val="20"/>
          <w:rtl/>
        </w:rPr>
        <w:t xml:space="preserve"> כיום יש חשיבות רבה לשותפויות בין-מגזריות המאפשרות חיבור בין השחקנים השונים: המגזר הציבורי, העסקי והשלישי (</w:t>
      </w:r>
      <w:bookmarkStart w:id="4" w:name="_Hlk132283903"/>
      <w:r w:rsidR="00057445" w:rsidRPr="006431FA">
        <w:rPr>
          <w:rFonts w:ascii="Georgia" w:hAnsi="Georgia"/>
          <w:sz w:val="18"/>
          <w:szCs w:val="20"/>
        </w:rPr>
        <w:t>Almog-Bar &amp; Zychlinski, 2014</w:t>
      </w:r>
      <w:r w:rsidR="00057445">
        <w:rPr>
          <w:rFonts w:ascii="Georgia" w:hAnsi="Georgia"/>
          <w:sz w:val="18"/>
          <w:szCs w:val="20"/>
        </w:rPr>
        <w:t xml:space="preserve">; </w:t>
      </w:r>
      <w:r w:rsidRPr="006431FA">
        <w:rPr>
          <w:rFonts w:ascii="Georgia" w:hAnsi="Georgia"/>
          <w:sz w:val="18"/>
          <w:szCs w:val="20"/>
        </w:rPr>
        <w:t>Schmid &amp; Almog-Bar, 2016</w:t>
      </w:r>
      <w:bookmarkEnd w:id="4"/>
      <w:r w:rsidRPr="006431FA">
        <w:rPr>
          <w:rFonts w:ascii="Georgia" w:hAnsi="Georgia" w:hint="cs"/>
          <w:sz w:val="18"/>
          <w:szCs w:val="20"/>
          <w:rtl/>
        </w:rPr>
        <w:t xml:space="preserve">). לצד היתרונות הרבים של העבודה בשותפויות, היא מזמנת מורכבות רבה </w:t>
      </w:r>
      <w:r w:rsidRPr="006431FA">
        <w:rPr>
          <w:rFonts w:ascii="Georgia" w:hAnsi="Georgia" w:hint="eastAsia"/>
          <w:sz w:val="18"/>
          <w:szCs w:val="20"/>
          <w:rtl/>
        </w:rPr>
        <w:t>ואתגרים</w:t>
      </w:r>
      <w:r w:rsidRPr="006431FA">
        <w:rPr>
          <w:rFonts w:ascii="Georgia" w:hAnsi="Georgia"/>
          <w:sz w:val="18"/>
          <w:szCs w:val="20"/>
          <w:rtl/>
        </w:rPr>
        <w:t xml:space="preserve"> הקשורים </w:t>
      </w:r>
      <w:r w:rsidRPr="006431FA">
        <w:rPr>
          <w:rFonts w:ascii="Georgia" w:hAnsi="Georgia" w:hint="cs"/>
          <w:sz w:val="18"/>
          <w:szCs w:val="20"/>
          <w:rtl/>
        </w:rPr>
        <w:t>ליכולת להגדיר</w:t>
      </w:r>
      <w:r w:rsidRPr="006431FA">
        <w:rPr>
          <w:rFonts w:ascii="Georgia" w:hAnsi="Georgia"/>
          <w:sz w:val="18"/>
          <w:szCs w:val="20"/>
          <w:rtl/>
        </w:rPr>
        <w:t xml:space="preserve"> מטרות משותפות, </w:t>
      </w:r>
      <w:r w:rsidRPr="006431FA">
        <w:rPr>
          <w:rFonts w:ascii="Georgia" w:hAnsi="Georgia" w:hint="cs"/>
          <w:sz w:val="18"/>
          <w:szCs w:val="20"/>
          <w:rtl/>
        </w:rPr>
        <w:t xml:space="preserve">להגיע להסכמות בדבר </w:t>
      </w:r>
      <w:r w:rsidRPr="006431FA">
        <w:rPr>
          <w:rFonts w:ascii="Georgia" w:hAnsi="Georgia" w:hint="eastAsia"/>
          <w:sz w:val="18"/>
          <w:szCs w:val="20"/>
          <w:rtl/>
        </w:rPr>
        <w:t>שיטות</w:t>
      </w:r>
      <w:r w:rsidRPr="006431FA">
        <w:rPr>
          <w:rFonts w:ascii="Georgia" w:hAnsi="Georgia"/>
          <w:sz w:val="18"/>
          <w:szCs w:val="20"/>
          <w:rtl/>
        </w:rPr>
        <w:t xml:space="preserve"> </w:t>
      </w:r>
      <w:r w:rsidRPr="006431FA">
        <w:rPr>
          <w:rFonts w:ascii="Georgia" w:hAnsi="Georgia" w:hint="eastAsia"/>
          <w:sz w:val="18"/>
          <w:szCs w:val="20"/>
          <w:rtl/>
        </w:rPr>
        <w:t>הפעולה</w:t>
      </w:r>
      <w:r w:rsidRPr="006431FA">
        <w:rPr>
          <w:rFonts w:ascii="Georgia" w:hAnsi="Georgia" w:hint="cs"/>
          <w:sz w:val="18"/>
          <w:szCs w:val="20"/>
          <w:rtl/>
        </w:rPr>
        <w:t xml:space="preserve"> ולהתמודד עם </w:t>
      </w:r>
      <w:r w:rsidRPr="006431FA">
        <w:rPr>
          <w:rFonts w:ascii="Georgia" w:hAnsi="Georgia" w:hint="eastAsia"/>
          <w:sz w:val="18"/>
          <w:szCs w:val="20"/>
          <w:rtl/>
        </w:rPr>
        <w:t>תרבות</w:t>
      </w:r>
      <w:r w:rsidRPr="006431FA">
        <w:rPr>
          <w:rFonts w:ascii="Georgia" w:hAnsi="Georgia"/>
          <w:sz w:val="18"/>
          <w:szCs w:val="20"/>
          <w:rtl/>
        </w:rPr>
        <w:t xml:space="preserve"> </w:t>
      </w:r>
      <w:r w:rsidRPr="006431FA">
        <w:rPr>
          <w:rFonts w:ascii="Georgia" w:hAnsi="Georgia" w:hint="eastAsia"/>
          <w:sz w:val="18"/>
          <w:szCs w:val="20"/>
          <w:rtl/>
        </w:rPr>
        <w:t>ארגונית</w:t>
      </w:r>
      <w:r w:rsidRPr="006431FA">
        <w:rPr>
          <w:rFonts w:ascii="Georgia" w:hAnsi="Georgia"/>
          <w:sz w:val="18"/>
          <w:szCs w:val="20"/>
          <w:rtl/>
        </w:rPr>
        <w:t xml:space="preserve"> </w:t>
      </w:r>
      <w:r w:rsidRPr="006431FA">
        <w:rPr>
          <w:rFonts w:ascii="Georgia" w:hAnsi="Georgia" w:hint="eastAsia"/>
          <w:sz w:val="18"/>
          <w:szCs w:val="20"/>
          <w:rtl/>
        </w:rPr>
        <w:t>שונה</w:t>
      </w:r>
      <w:r w:rsidRPr="006431FA">
        <w:rPr>
          <w:rFonts w:ascii="Georgia" w:hAnsi="Georgia"/>
          <w:sz w:val="18"/>
          <w:szCs w:val="20"/>
          <w:rtl/>
        </w:rPr>
        <w:t xml:space="preserve"> </w:t>
      </w:r>
      <w:bookmarkStart w:id="5" w:name="_Hlk132526441"/>
      <w:r w:rsidRPr="006431FA">
        <w:rPr>
          <w:rFonts w:ascii="Georgia" w:hAnsi="Georgia"/>
          <w:sz w:val="18"/>
          <w:szCs w:val="20"/>
          <w:rtl/>
        </w:rPr>
        <w:t>(</w:t>
      </w:r>
      <w:r w:rsidR="00057445" w:rsidRPr="006431FA">
        <w:rPr>
          <w:rFonts w:ascii="Georgia" w:hAnsi="Georgia"/>
          <w:sz w:val="18"/>
          <w:szCs w:val="20"/>
        </w:rPr>
        <w:t>Andrews &amp; Entwistle, 2010</w:t>
      </w:r>
      <w:r w:rsidR="00057445">
        <w:rPr>
          <w:rFonts w:ascii="Georgia" w:hAnsi="Georgia"/>
          <w:sz w:val="18"/>
          <w:szCs w:val="20"/>
        </w:rPr>
        <w:t xml:space="preserve">; </w:t>
      </w:r>
      <w:r w:rsidRPr="006431FA">
        <w:rPr>
          <w:rFonts w:ascii="Georgia" w:hAnsi="Georgia"/>
          <w:sz w:val="18"/>
          <w:szCs w:val="20"/>
        </w:rPr>
        <w:t>Schmid &amp; Almog-Bar, 2016</w:t>
      </w:r>
      <w:r w:rsidRPr="006431FA">
        <w:rPr>
          <w:rFonts w:ascii="Georgia" w:hAnsi="Georgia"/>
          <w:sz w:val="18"/>
          <w:szCs w:val="20"/>
          <w:rtl/>
        </w:rPr>
        <w:t>)</w:t>
      </w:r>
      <w:r w:rsidRPr="006431FA">
        <w:rPr>
          <w:rFonts w:ascii="Georgia" w:hAnsi="Georgia" w:hint="cs"/>
          <w:sz w:val="18"/>
          <w:szCs w:val="20"/>
          <w:rtl/>
        </w:rPr>
        <w:t xml:space="preserve">. אתגרים נוספים כרוכים </w:t>
      </w:r>
      <w:bookmarkEnd w:id="5"/>
      <w:r w:rsidRPr="006431FA">
        <w:rPr>
          <w:rFonts w:ascii="Georgia" w:hAnsi="Georgia" w:hint="cs"/>
          <w:sz w:val="18"/>
          <w:szCs w:val="20"/>
          <w:rtl/>
        </w:rPr>
        <w:t>ב</w:t>
      </w:r>
      <w:r w:rsidRPr="006431FA">
        <w:rPr>
          <w:rFonts w:ascii="Georgia" w:hAnsi="Georgia" w:hint="eastAsia"/>
          <w:sz w:val="18"/>
          <w:szCs w:val="20"/>
          <w:rtl/>
        </w:rPr>
        <w:t>צורך</w:t>
      </w:r>
      <w:r w:rsidRPr="006431FA">
        <w:rPr>
          <w:rFonts w:ascii="Georgia" w:hAnsi="Georgia"/>
          <w:sz w:val="18"/>
          <w:szCs w:val="20"/>
          <w:rtl/>
        </w:rPr>
        <w:t xml:space="preserve"> </w:t>
      </w:r>
      <w:r w:rsidRPr="006431FA">
        <w:rPr>
          <w:rFonts w:ascii="Georgia" w:hAnsi="Georgia" w:hint="eastAsia"/>
          <w:sz w:val="18"/>
          <w:szCs w:val="20"/>
          <w:rtl/>
        </w:rPr>
        <w:t>להתגבר</w:t>
      </w:r>
      <w:r w:rsidRPr="006431FA">
        <w:rPr>
          <w:rFonts w:ascii="Georgia" w:hAnsi="Georgia"/>
          <w:sz w:val="18"/>
          <w:szCs w:val="20"/>
          <w:rtl/>
        </w:rPr>
        <w:t xml:space="preserve"> </w:t>
      </w:r>
      <w:r w:rsidRPr="006431FA">
        <w:rPr>
          <w:rFonts w:ascii="Georgia" w:hAnsi="Georgia" w:hint="eastAsia"/>
          <w:sz w:val="18"/>
          <w:szCs w:val="20"/>
          <w:rtl/>
        </w:rPr>
        <w:t>על</w:t>
      </w:r>
      <w:r w:rsidRPr="006431FA">
        <w:rPr>
          <w:rFonts w:ascii="Georgia" w:hAnsi="Georgia"/>
          <w:sz w:val="18"/>
          <w:szCs w:val="20"/>
          <w:rtl/>
        </w:rPr>
        <w:t xml:space="preserve"> </w:t>
      </w:r>
      <w:r w:rsidRPr="006431FA">
        <w:rPr>
          <w:rFonts w:ascii="Georgia" w:hAnsi="Georgia" w:hint="eastAsia"/>
          <w:sz w:val="18"/>
          <w:szCs w:val="20"/>
          <w:rtl/>
        </w:rPr>
        <w:t>חשדנות</w:t>
      </w:r>
      <w:r w:rsidRPr="006431FA">
        <w:rPr>
          <w:rFonts w:ascii="Georgia" w:hAnsi="Georgia"/>
          <w:sz w:val="18"/>
          <w:szCs w:val="20"/>
          <w:rtl/>
        </w:rPr>
        <w:t xml:space="preserve"> </w:t>
      </w:r>
      <w:r w:rsidRPr="006431FA">
        <w:rPr>
          <w:rFonts w:ascii="Georgia" w:hAnsi="Georgia" w:hint="eastAsia"/>
          <w:sz w:val="18"/>
          <w:szCs w:val="20"/>
          <w:rtl/>
        </w:rPr>
        <w:t>ולבנות</w:t>
      </w:r>
      <w:r w:rsidRPr="006431FA">
        <w:rPr>
          <w:rFonts w:ascii="Georgia" w:hAnsi="Georgia"/>
          <w:sz w:val="18"/>
          <w:szCs w:val="20"/>
          <w:rtl/>
        </w:rPr>
        <w:t xml:space="preserve"> </w:t>
      </w:r>
      <w:r w:rsidRPr="006431FA">
        <w:rPr>
          <w:rFonts w:ascii="Georgia" w:hAnsi="Georgia" w:hint="eastAsia"/>
          <w:sz w:val="18"/>
          <w:szCs w:val="20"/>
          <w:rtl/>
        </w:rPr>
        <w:t>אמון</w:t>
      </w:r>
      <w:r w:rsidRPr="006431FA">
        <w:rPr>
          <w:rFonts w:ascii="Georgia" w:hAnsi="Georgia"/>
          <w:sz w:val="18"/>
          <w:szCs w:val="20"/>
          <w:rtl/>
        </w:rPr>
        <w:t xml:space="preserve"> </w:t>
      </w:r>
      <w:r w:rsidRPr="006431FA">
        <w:rPr>
          <w:rFonts w:ascii="Georgia" w:hAnsi="Georgia" w:hint="cs"/>
          <w:sz w:val="18"/>
          <w:szCs w:val="20"/>
          <w:rtl/>
        </w:rPr>
        <w:t>כדי</w:t>
      </w:r>
      <w:r w:rsidRPr="006431FA">
        <w:rPr>
          <w:rFonts w:ascii="Georgia" w:hAnsi="Georgia"/>
          <w:sz w:val="18"/>
          <w:szCs w:val="20"/>
          <w:rtl/>
        </w:rPr>
        <w:t xml:space="preserve"> שהשותפות תצליח</w:t>
      </w:r>
      <w:r w:rsidRPr="006431FA">
        <w:rPr>
          <w:rFonts w:ascii="Georgia" w:hAnsi="Georgia" w:hint="cs"/>
          <w:sz w:val="18"/>
          <w:szCs w:val="20"/>
          <w:rtl/>
        </w:rPr>
        <w:t xml:space="preserve"> ולהתמודד עם קשיים בתקשורת</w:t>
      </w:r>
      <w:r w:rsidRPr="006431FA">
        <w:rPr>
          <w:rFonts w:ascii="Georgia" w:hAnsi="Georgia"/>
          <w:sz w:val="18"/>
          <w:szCs w:val="20"/>
          <w:rtl/>
        </w:rPr>
        <w:t xml:space="preserve"> (גפן, 2021)</w:t>
      </w:r>
      <w:r w:rsidRPr="006431FA">
        <w:rPr>
          <w:rFonts w:ascii="Georgia" w:hAnsi="Georgia" w:hint="cs"/>
          <w:sz w:val="18"/>
          <w:szCs w:val="20"/>
          <w:rtl/>
        </w:rPr>
        <w:t>.</w:t>
      </w:r>
      <w:r w:rsidRPr="006431FA">
        <w:rPr>
          <w:rFonts w:ascii="Georgia" w:hAnsi="Georgia"/>
          <w:sz w:val="18"/>
          <w:szCs w:val="20"/>
          <w:rtl/>
        </w:rPr>
        <w:t xml:space="preserve"> </w:t>
      </w:r>
      <w:r w:rsidRPr="006431FA">
        <w:rPr>
          <w:rFonts w:ascii="Georgia" w:hAnsi="Georgia" w:hint="cs"/>
          <w:sz w:val="18"/>
          <w:szCs w:val="20"/>
          <w:rtl/>
        </w:rPr>
        <w:t>גפן מתייחס לחסמים מגוונים המקשים על שיתופי הפעולה ומדגיש את תופעת ה</w:t>
      </w:r>
      <w:r w:rsidRPr="006431FA">
        <w:rPr>
          <w:rFonts w:ascii="Georgia" w:hAnsi="Georgia" w:hint="cs"/>
          <w:b/>
          <w:bCs/>
          <w:sz w:val="18"/>
          <w:szCs w:val="20"/>
          <w:rtl/>
        </w:rPr>
        <w:t>סילואים</w:t>
      </w:r>
      <w:r w:rsidRPr="006431FA">
        <w:rPr>
          <w:rFonts w:ascii="Georgia" w:hAnsi="Georgia" w:hint="cs"/>
          <w:sz w:val="18"/>
          <w:szCs w:val="20"/>
          <w:rtl/>
        </w:rPr>
        <w:t xml:space="preserve"> (</w:t>
      </w:r>
      <w:r w:rsidRPr="006431FA">
        <w:rPr>
          <w:rFonts w:ascii="Georgia" w:hAnsi="Georgia"/>
          <w:sz w:val="18"/>
          <w:szCs w:val="20"/>
        </w:rPr>
        <w:t>Silos</w:t>
      </w:r>
      <w:r w:rsidRPr="006431FA">
        <w:rPr>
          <w:rFonts w:ascii="Georgia" w:hAnsi="Georgia" w:hint="cs"/>
          <w:sz w:val="18"/>
          <w:szCs w:val="20"/>
          <w:rtl/>
        </w:rPr>
        <w:t xml:space="preserve">), המקבלת ביטוי בחסמים של ביורוקרטיה ובחוסר תקשורת בין יחידות בתוך המבנה הארגוני; מצב שבו כל יחידה בארגון נוטה לעבוד לבד ולא לשתף פעולה עם היחידות האחרות. </w:t>
      </w:r>
      <w:r w:rsidRPr="006431FA">
        <w:rPr>
          <w:rFonts w:ascii="Georgia" w:hAnsi="Georgia"/>
          <w:sz w:val="18"/>
          <w:szCs w:val="20"/>
          <w:rtl/>
        </w:rPr>
        <w:t xml:space="preserve">העבודה בשותפויות קשורה </w:t>
      </w:r>
      <w:r w:rsidRPr="006431FA">
        <w:rPr>
          <w:rFonts w:ascii="Georgia" w:hAnsi="Georgia" w:hint="cs"/>
          <w:sz w:val="18"/>
          <w:szCs w:val="20"/>
          <w:rtl/>
        </w:rPr>
        <w:t>גם</w:t>
      </w:r>
      <w:r w:rsidRPr="006431FA">
        <w:rPr>
          <w:rFonts w:ascii="Georgia" w:hAnsi="Georgia"/>
          <w:sz w:val="18"/>
          <w:szCs w:val="20"/>
          <w:rtl/>
        </w:rPr>
        <w:t xml:space="preserve"> ליכולת לייצר סדר ובהירות תוך תיאום הפעולות בין הארגונים</w:t>
      </w:r>
      <w:r w:rsidRPr="006431FA">
        <w:rPr>
          <w:rFonts w:ascii="Georgia" w:hAnsi="Georgia" w:hint="cs"/>
          <w:sz w:val="18"/>
          <w:szCs w:val="20"/>
          <w:rtl/>
        </w:rPr>
        <w:t xml:space="preserve">, וגם ליכולת להתבסס על מנהיגות רשתית המאופיינת </w:t>
      </w:r>
      <w:r w:rsidRPr="006431FA">
        <w:rPr>
          <w:rFonts w:ascii="Georgia" w:hAnsi="Georgia"/>
          <w:sz w:val="18"/>
          <w:szCs w:val="20"/>
          <w:rtl/>
        </w:rPr>
        <w:t>ביכולת לגמישות רבה ו</w:t>
      </w:r>
      <w:r w:rsidRPr="006431FA">
        <w:rPr>
          <w:rFonts w:ascii="Georgia" w:hAnsi="Georgia" w:hint="cs"/>
          <w:sz w:val="18"/>
          <w:szCs w:val="20"/>
          <w:rtl/>
        </w:rPr>
        <w:t>ל</w:t>
      </w:r>
      <w:r w:rsidRPr="006431FA">
        <w:rPr>
          <w:rFonts w:ascii="Georgia" w:hAnsi="Georgia"/>
          <w:sz w:val="18"/>
          <w:szCs w:val="20"/>
          <w:rtl/>
        </w:rPr>
        <w:t>הקשבה לאחר.</w:t>
      </w:r>
    </w:p>
    <w:p w14:paraId="313B3957" w14:textId="77777777" w:rsidR="006431FA" w:rsidRPr="006431FA" w:rsidRDefault="006431FA" w:rsidP="006431FA">
      <w:pPr>
        <w:spacing w:after="180" w:line="280" w:lineRule="exact"/>
        <w:jc w:val="both"/>
        <w:rPr>
          <w:rFonts w:ascii="Georgia" w:hAnsi="Georgia"/>
          <w:sz w:val="18"/>
          <w:szCs w:val="20"/>
          <w:rtl/>
        </w:rPr>
      </w:pPr>
    </w:p>
    <w:p w14:paraId="48139705" w14:textId="77777777" w:rsidR="006431FA" w:rsidRPr="006431FA" w:rsidRDefault="006431FA" w:rsidP="006431FA">
      <w:pPr>
        <w:spacing w:after="180" w:line="280" w:lineRule="exact"/>
        <w:jc w:val="both"/>
        <w:rPr>
          <w:rFonts w:ascii="Georgia" w:hAnsi="Georgia"/>
          <w:sz w:val="18"/>
          <w:szCs w:val="20"/>
          <w:rtl/>
        </w:rPr>
      </w:pPr>
    </w:p>
    <w:p w14:paraId="3295818B" w14:textId="3BBE01AF" w:rsidR="006431FA" w:rsidRPr="006431FA" w:rsidRDefault="006431FA" w:rsidP="006431FA">
      <w:pPr>
        <w:pStyle w:val="KOT4"/>
        <w:spacing w:after="0"/>
        <w:ind w:left="397" w:right="0" w:hanging="397"/>
        <w:rPr>
          <w:rFonts w:cs="Guttman Aharoni"/>
          <w:color w:val="2A8E8C"/>
          <w:sz w:val="32"/>
          <w:szCs w:val="32"/>
          <w:rtl/>
        </w:rPr>
      </w:pPr>
      <w:r w:rsidRPr="006431FA">
        <w:rPr>
          <w:rFonts w:cs="Guttman Aharoni" w:hint="cs"/>
          <w:color w:val="2A8E8C"/>
          <w:sz w:val="32"/>
          <w:szCs w:val="32"/>
          <w:rtl/>
        </w:rPr>
        <w:t>המחקר</w:t>
      </w:r>
    </w:p>
    <w:p w14:paraId="74298B04" w14:textId="77777777" w:rsidR="006431FA" w:rsidRPr="00A20B01" w:rsidRDefault="006431FA" w:rsidP="006431FA">
      <w:pPr>
        <w:keepNext/>
        <w:keepLines/>
        <w:spacing w:line="280" w:lineRule="exact"/>
        <w:jc w:val="both"/>
        <w:rPr>
          <w:rFonts w:ascii="Georgia" w:hAnsi="Georgia"/>
          <w:color w:val="000000"/>
          <w:sz w:val="18"/>
          <w:szCs w:val="20"/>
          <w:shd w:val="clear" w:color="auto" w:fill="FFFFFF"/>
          <w:rtl/>
        </w:rPr>
      </w:pPr>
    </w:p>
    <w:p w14:paraId="2C978C76" w14:textId="0BC3543A"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מטרת המחקר</w:t>
      </w:r>
    </w:p>
    <w:p w14:paraId="4CF451F9" w14:textId="77777777" w:rsidR="006431FA" w:rsidRPr="006431FA" w:rsidRDefault="006431FA" w:rsidP="006431FA">
      <w:pPr>
        <w:spacing w:after="180" w:line="280" w:lineRule="exact"/>
        <w:jc w:val="both"/>
        <w:rPr>
          <w:rFonts w:ascii="Georgia" w:hAnsi="Georgia"/>
          <w:sz w:val="18"/>
          <w:szCs w:val="20"/>
          <w:rtl/>
        </w:rPr>
      </w:pPr>
      <w:r w:rsidRPr="006431FA">
        <w:rPr>
          <w:rFonts w:ascii="Georgia" w:hAnsi="Georgia" w:hint="cs"/>
          <w:sz w:val="18"/>
          <w:szCs w:val="20"/>
          <w:rtl/>
        </w:rPr>
        <w:t>מטרת ה</w:t>
      </w:r>
      <w:r w:rsidRPr="006431FA">
        <w:rPr>
          <w:rFonts w:ascii="Georgia" w:hAnsi="Georgia"/>
          <w:sz w:val="18"/>
          <w:szCs w:val="20"/>
          <w:rtl/>
        </w:rPr>
        <w:t xml:space="preserve">מחקר היתה לבדוק את דרכי ההתמודדות של הארגונים החברתיים (העמותות והמחלקות לשירותים חברתיים) עם </w:t>
      </w:r>
      <w:r w:rsidRPr="006431FA">
        <w:rPr>
          <w:rFonts w:ascii="Georgia" w:hAnsi="Georgia" w:hint="cs"/>
          <w:sz w:val="18"/>
          <w:szCs w:val="20"/>
          <w:rtl/>
        </w:rPr>
        <w:t>ה</w:t>
      </w:r>
      <w:r w:rsidRPr="006431FA">
        <w:rPr>
          <w:rFonts w:ascii="Georgia" w:hAnsi="Georgia"/>
          <w:sz w:val="18"/>
          <w:szCs w:val="20"/>
          <w:rtl/>
        </w:rPr>
        <w:t>אתגרי</w:t>
      </w:r>
      <w:r w:rsidRPr="006431FA">
        <w:rPr>
          <w:rFonts w:ascii="Georgia" w:hAnsi="Georgia" w:hint="cs"/>
          <w:sz w:val="18"/>
          <w:szCs w:val="20"/>
          <w:rtl/>
        </w:rPr>
        <w:t>ם שהציבה</w:t>
      </w:r>
      <w:r w:rsidRPr="006431FA">
        <w:rPr>
          <w:rFonts w:ascii="Georgia" w:hAnsi="Georgia"/>
          <w:sz w:val="18"/>
          <w:szCs w:val="20"/>
          <w:rtl/>
        </w:rPr>
        <w:t xml:space="preserve"> תקופת הסגר הראשון של משבר הקורונה. </w:t>
      </w:r>
      <w:r w:rsidRPr="006431FA">
        <w:rPr>
          <w:rFonts w:ascii="Georgia" w:hAnsi="Georgia" w:hint="cs"/>
          <w:sz w:val="18"/>
          <w:szCs w:val="20"/>
          <w:rtl/>
        </w:rPr>
        <w:t>ה</w:t>
      </w:r>
      <w:r w:rsidRPr="006431FA">
        <w:rPr>
          <w:rFonts w:ascii="Georgia" w:hAnsi="Georgia"/>
          <w:sz w:val="18"/>
          <w:szCs w:val="20"/>
          <w:rtl/>
        </w:rPr>
        <w:t>שאלה שעמדה בבסיס המחקר היתה כיצד התמודדו הארגונים עם האתגרים</w:t>
      </w:r>
      <w:r w:rsidRPr="006431FA">
        <w:rPr>
          <w:rFonts w:ascii="Georgia" w:hAnsi="Georgia" w:hint="cs"/>
          <w:sz w:val="18"/>
          <w:szCs w:val="20"/>
          <w:rtl/>
        </w:rPr>
        <w:t>,</w:t>
      </w:r>
      <w:r w:rsidRPr="006431FA">
        <w:rPr>
          <w:rFonts w:ascii="Georgia" w:hAnsi="Georgia"/>
          <w:sz w:val="18"/>
          <w:szCs w:val="20"/>
          <w:rtl/>
        </w:rPr>
        <w:t xml:space="preserve"> תוך </w:t>
      </w:r>
      <w:r w:rsidRPr="006431FA">
        <w:rPr>
          <w:rFonts w:ascii="Georgia" w:hAnsi="Georgia" w:hint="cs"/>
          <w:sz w:val="18"/>
          <w:szCs w:val="20"/>
          <w:rtl/>
        </w:rPr>
        <w:t xml:space="preserve">כדי </w:t>
      </w:r>
      <w:r w:rsidRPr="006431FA">
        <w:rPr>
          <w:rFonts w:ascii="Georgia" w:hAnsi="Georgia"/>
          <w:sz w:val="18"/>
          <w:szCs w:val="20"/>
          <w:rtl/>
        </w:rPr>
        <w:t xml:space="preserve">התמקדות בשבעת המשתנים המרכזיים שנמצאו בספרות כקריטיים להתמודדות במצבי משבר: </w:t>
      </w:r>
      <w:r w:rsidRPr="006431FA">
        <w:rPr>
          <w:rFonts w:ascii="Georgia" w:eastAsia="Calibri" w:hAnsi="Georgia"/>
          <w:sz w:val="18"/>
          <w:szCs w:val="20"/>
          <w:rtl/>
        </w:rPr>
        <w:t>מוכנות לחירום, יכולת גמישות והסתגלות, מוכנות טכנולוגית, התייחסות להיבטים הרגשיים, יצירת סדר ובהירות, השטחת היררכיה ועבודה בשותפויות.</w:t>
      </w:r>
      <w:r w:rsidRPr="006431FA">
        <w:rPr>
          <w:rFonts w:ascii="Georgia" w:hAnsi="Georgia"/>
          <w:sz w:val="18"/>
          <w:szCs w:val="20"/>
          <w:rtl/>
        </w:rPr>
        <w:t xml:space="preserve"> </w:t>
      </w:r>
    </w:p>
    <w:p w14:paraId="53F9A5C2" w14:textId="77777777" w:rsidR="006431FA" w:rsidRPr="006431FA" w:rsidRDefault="006431FA" w:rsidP="006431FA">
      <w:pPr>
        <w:spacing w:after="180" w:line="280" w:lineRule="exact"/>
        <w:jc w:val="both"/>
        <w:rPr>
          <w:rFonts w:ascii="Georgia" w:hAnsi="Georgia"/>
          <w:sz w:val="18"/>
          <w:szCs w:val="20"/>
          <w:rtl/>
        </w:rPr>
      </w:pPr>
    </w:p>
    <w:p w14:paraId="2B58D753" w14:textId="5F82E027"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שיטת המחקר</w:t>
      </w:r>
      <w:bookmarkStart w:id="6" w:name="_Hlk121228006"/>
      <w:bookmarkStart w:id="7" w:name="_Toc350198799"/>
      <w:bookmarkStart w:id="8" w:name="_Toc350209862"/>
      <w:bookmarkStart w:id="9" w:name="_Toc436289477"/>
      <w:bookmarkStart w:id="10" w:name="_Toc440113357"/>
      <w:bookmarkStart w:id="11" w:name="_Toc440468026"/>
      <w:bookmarkStart w:id="12" w:name="_Toc440468976"/>
      <w:bookmarkStart w:id="13" w:name="_Toc440472840"/>
      <w:bookmarkStart w:id="14" w:name="_Toc440473433"/>
      <w:bookmarkStart w:id="15" w:name="_Toc440474237"/>
      <w:bookmarkStart w:id="16" w:name="_Toc440474387"/>
      <w:bookmarkStart w:id="17" w:name="_Toc440557374"/>
    </w:p>
    <w:p w14:paraId="0A494873" w14:textId="77777777" w:rsidR="006431FA" w:rsidRPr="006431FA" w:rsidRDefault="006431FA" w:rsidP="006431FA">
      <w:pPr>
        <w:spacing w:after="180" w:line="280" w:lineRule="exact"/>
        <w:jc w:val="both"/>
        <w:rPr>
          <w:rFonts w:ascii="Georgia" w:eastAsia="Calibri" w:hAnsi="Georgia"/>
          <w:color w:val="000000"/>
          <w:sz w:val="18"/>
          <w:szCs w:val="20"/>
          <w:rtl/>
        </w:rPr>
      </w:pPr>
      <w:r w:rsidRPr="006431FA">
        <w:rPr>
          <w:rFonts w:ascii="Georgia" w:eastAsia="Calibri" w:hAnsi="Georgia"/>
          <w:color w:val="000000"/>
          <w:sz w:val="18"/>
          <w:szCs w:val="20"/>
          <w:rtl/>
        </w:rPr>
        <w:t>ה</w:t>
      </w:r>
      <w:r w:rsidRPr="006431FA">
        <w:rPr>
          <w:rFonts w:ascii="Georgia" w:eastAsia="Calibri" w:hAnsi="Georgia" w:hint="cs"/>
          <w:color w:val="000000"/>
          <w:sz w:val="18"/>
          <w:szCs w:val="20"/>
          <w:rtl/>
        </w:rPr>
        <w:t xml:space="preserve">מחקר היה </w:t>
      </w:r>
      <w:r w:rsidRPr="006431FA">
        <w:rPr>
          <w:rFonts w:ascii="Georgia" w:eastAsia="Calibri" w:hAnsi="Georgia"/>
          <w:color w:val="000000"/>
          <w:sz w:val="18"/>
          <w:szCs w:val="20"/>
          <w:rtl/>
        </w:rPr>
        <w:t>מחקר</w:t>
      </w:r>
      <w:r w:rsidRPr="006431FA">
        <w:rPr>
          <w:rFonts w:ascii="Georgia" w:hAnsi="Georgia"/>
          <w:sz w:val="18"/>
          <w:szCs w:val="20"/>
          <w:rtl/>
          <w:lang w:eastAsia="he-IL"/>
        </w:rPr>
        <w:t xml:space="preserve"> איכותני</w:t>
      </w:r>
      <w:r w:rsidRPr="006431FA">
        <w:rPr>
          <w:rFonts w:ascii="Georgia" w:hAnsi="Georgia" w:hint="cs"/>
          <w:sz w:val="18"/>
          <w:szCs w:val="20"/>
          <w:rtl/>
          <w:lang w:eastAsia="he-IL"/>
        </w:rPr>
        <w:t>. הוא התבסס על ראיונות עומק מובנים למחצה עם</w:t>
      </w:r>
      <w:r w:rsidRPr="006431FA">
        <w:rPr>
          <w:rFonts w:ascii="Georgia" w:hAnsi="Georgia"/>
          <w:sz w:val="18"/>
          <w:szCs w:val="20"/>
          <w:rtl/>
          <w:lang w:eastAsia="he-IL"/>
        </w:rPr>
        <w:t xml:space="preserve"> </w:t>
      </w:r>
      <w:r w:rsidRPr="006431FA">
        <w:rPr>
          <w:rFonts w:ascii="Georgia" w:hAnsi="Georgia" w:hint="cs"/>
          <w:sz w:val="18"/>
          <w:szCs w:val="20"/>
          <w:rtl/>
          <w:lang w:eastAsia="he-IL"/>
        </w:rPr>
        <w:t xml:space="preserve">12 מנהלי ארגונים חברתיים מהמגזר הציבורי והשלישי בישראל, בתקופת "הגל הראשון". </w:t>
      </w:r>
      <w:bookmarkEnd w:id="6"/>
      <w:r w:rsidRPr="006431FA">
        <w:rPr>
          <w:rFonts w:ascii="Georgia" w:hAnsi="Georgia"/>
          <w:sz w:val="18"/>
          <w:szCs w:val="20"/>
          <w:rtl/>
          <w:lang w:eastAsia="he-IL"/>
        </w:rPr>
        <w:t>הראיו</w:t>
      </w:r>
      <w:r w:rsidRPr="006431FA">
        <w:rPr>
          <w:rFonts w:ascii="Georgia" w:hAnsi="Georgia" w:hint="cs"/>
          <w:sz w:val="18"/>
          <w:szCs w:val="20"/>
          <w:rtl/>
          <w:lang w:eastAsia="he-IL"/>
        </w:rPr>
        <w:t xml:space="preserve">נות התקיימו בזום, </w:t>
      </w:r>
      <w:r w:rsidRPr="006431FA">
        <w:rPr>
          <w:rFonts w:ascii="Georgia" w:hAnsi="Georgia"/>
          <w:sz w:val="18"/>
          <w:szCs w:val="20"/>
          <w:rtl/>
          <w:lang w:eastAsia="he-IL"/>
        </w:rPr>
        <w:t>נמש</w:t>
      </w:r>
      <w:r w:rsidRPr="006431FA">
        <w:rPr>
          <w:rFonts w:ascii="Georgia" w:hAnsi="Georgia" w:hint="cs"/>
          <w:sz w:val="18"/>
          <w:szCs w:val="20"/>
          <w:rtl/>
          <w:lang w:eastAsia="he-IL"/>
        </w:rPr>
        <w:t>כו</w:t>
      </w:r>
      <w:r w:rsidRPr="006431FA">
        <w:rPr>
          <w:rFonts w:ascii="Georgia" w:hAnsi="Georgia"/>
          <w:sz w:val="18"/>
          <w:szCs w:val="20"/>
          <w:rtl/>
          <w:lang w:eastAsia="he-IL"/>
        </w:rPr>
        <w:t xml:space="preserve"> בין</w:t>
      </w:r>
      <w:r w:rsidRPr="006431FA">
        <w:rPr>
          <w:rFonts w:ascii="Georgia" w:hAnsi="Georgia" w:hint="cs"/>
          <w:sz w:val="18"/>
          <w:szCs w:val="20"/>
          <w:rtl/>
          <w:lang w:eastAsia="he-IL"/>
        </w:rPr>
        <w:t xml:space="preserve"> שעה </w:t>
      </w:r>
      <w:r w:rsidRPr="006431FA">
        <w:rPr>
          <w:rFonts w:ascii="Georgia" w:hAnsi="Georgia"/>
          <w:sz w:val="18"/>
          <w:szCs w:val="20"/>
          <w:rtl/>
          <w:lang w:eastAsia="he-IL"/>
        </w:rPr>
        <w:t>לשעה וחצי</w:t>
      </w:r>
      <w:r w:rsidRPr="006431FA">
        <w:rPr>
          <w:rFonts w:ascii="Georgia" w:hAnsi="Georgia" w:hint="cs"/>
          <w:sz w:val="18"/>
          <w:szCs w:val="20"/>
          <w:rtl/>
          <w:lang w:eastAsia="he-IL"/>
        </w:rPr>
        <w:t xml:space="preserve">, וכולם </w:t>
      </w:r>
      <w:r w:rsidRPr="006431FA">
        <w:rPr>
          <w:rFonts w:ascii="Georgia" w:hAnsi="Georgia"/>
          <w:sz w:val="18"/>
          <w:szCs w:val="20"/>
          <w:rtl/>
          <w:lang w:eastAsia="he-IL"/>
        </w:rPr>
        <w:t>הוקלטו ותומלל</w:t>
      </w:r>
      <w:r w:rsidRPr="006431FA">
        <w:rPr>
          <w:rFonts w:ascii="Georgia" w:hAnsi="Georgia" w:hint="cs"/>
          <w:sz w:val="18"/>
          <w:szCs w:val="20"/>
          <w:rtl/>
          <w:lang w:eastAsia="he-IL"/>
        </w:rPr>
        <w:t>ו</w:t>
      </w:r>
      <w:r w:rsidRPr="006431FA">
        <w:rPr>
          <w:rFonts w:ascii="Georgia" w:hAnsi="Georgia"/>
          <w:sz w:val="18"/>
          <w:szCs w:val="20"/>
          <w:rtl/>
          <w:lang w:eastAsia="he-IL"/>
        </w:rPr>
        <w:t>.</w:t>
      </w:r>
      <w:r w:rsidRPr="006431FA">
        <w:rPr>
          <w:rFonts w:ascii="Georgia" w:hAnsi="Georgia" w:hint="cs"/>
          <w:sz w:val="18"/>
          <w:szCs w:val="20"/>
          <w:rtl/>
          <w:lang w:eastAsia="he-IL"/>
        </w:rPr>
        <w:t xml:space="preserve"> </w:t>
      </w:r>
      <w:r w:rsidRPr="006431FA">
        <w:rPr>
          <w:rFonts w:ascii="Georgia" w:hAnsi="Georgia"/>
          <w:sz w:val="18"/>
          <w:szCs w:val="20"/>
          <w:rtl/>
          <w:lang w:eastAsia="he-IL"/>
        </w:rPr>
        <w:t xml:space="preserve">שיטת מחקר זו אפשרה למנהלים להציג את הנושא מנקודת מבטם </w:t>
      </w:r>
      <w:r w:rsidRPr="006431FA">
        <w:rPr>
          <w:rFonts w:ascii="Georgia" w:hAnsi="Georgia" w:hint="cs"/>
          <w:sz w:val="18"/>
          <w:szCs w:val="20"/>
          <w:rtl/>
          <w:lang w:eastAsia="he-IL"/>
        </w:rPr>
        <w:t>ו</w:t>
      </w:r>
      <w:r w:rsidRPr="006431FA">
        <w:rPr>
          <w:rFonts w:ascii="Georgia" w:hAnsi="Georgia"/>
          <w:sz w:val="18"/>
          <w:szCs w:val="20"/>
          <w:rtl/>
          <w:lang w:eastAsia="he-IL"/>
        </w:rPr>
        <w:t>להתבטא בצורה חופשית</w:t>
      </w:r>
      <w:r w:rsidRPr="006431FA">
        <w:rPr>
          <w:rFonts w:ascii="Georgia" w:hAnsi="Georgia" w:hint="cs"/>
          <w:sz w:val="18"/>
          <w:szCs w:val="20"/>
          <w:rtl/>
          <w:lang w:eastAsia="he-IL"/>
        </w:rPr>
        <w:t>.</w:t>
      </w:r>
      <w:r w:rsidRPr="006431FA">
        <w:rPr>
          <w:rFonts w:ascii="Georgia" w:hAnsi="Georgia"/>
          <w:sz w:val="18"/>
          <w:szCs w:val="20"/>
          <w:rtl/>
          <w:lang w:eastAsia="he-IL"/>
        </w:rPr>
        <w:t xml:space="preserve"> </w:t>
      </w:r>
      <w:r w:rsidRPr="006431FA">
        <w:rPr>
          <w:rFonts w:ascii="Georgia" w:hAnsi="Georgia" w:hint="cs"/>
          <w:sz w:val="18"/>
          <w:szCs w:val="20"/>
          <w:rtl/>
          <w:lang w:eastAsia="he-IL"/>
        </w:rPr>
        <w:t>השאלות שהוצגו בריאיון התייחסו לשלושה תחומים מרכזיים:</w:t>
      </w:r>
    </w:p>
    <w:p w14:paraId="386D0738" w14:textId="3F7BBBE0" w:rsidR="006431FA" w:rsidRPr="006431FA" w:rsidRDefault="006431FA" w:rsidP="009F625B">
      <w:pPr>
        <w:keepNext/>
        <w:spacing w:after="180" w:line="280" w:lineRule="exact"/>
        <w:ind w:left="397" w:hanging="397"/>
        <w:contextualSpacing/>
        <w:jc w:val="both"/>
        <w:rPr>
          <w:rFonts w:ascii="Georgia" w:hAnsi="Georgia"/>
          <w:sz w:val="18"/>
          <w:szCs w:val="20"/>
          <w:lang w:eastAsia="he-IL"/>
        </w:rPr>
      </w:pPr>
      <w:r w:rsidRPr="006431FA">
        <w:rPr>
          <w:rFonts w:ascii="Georgia" w:hAnsi="Georgia" w:hint="cs"/>
          <w:sz w:val="18"/>
          <w:szCs w:val="20"/>
          <w:rtl/>
          <w:lang w:eastAsia="he-IL"/>
        </w:rPr>
        <w:t xml:space="preserve">1. </w:t>
      </w:r>
      <w:r>
        <w:rPr>
          <w:rFonts w:ascii="Georgia" w:hAnsi="Georgia"/>
          <w:sz w:val="18"/>
          <w:szCs w:val="20"/>
          <w:rtl/>
          <w:lang w:eastAsia="he-IL"/>
        </w:rPr>
        <w:tab/>
      </w:r>
      <w:r w:rsidRPr="006431FA">
        <w:rPr>
          <w:rFonts w:ascii="Georgia" w:hAnsi="Georgia" w:hint="cs"/>
          <w:b/>
          <w:bCs/>
          <w:sz w:val="18"/>
          <w:szCs w:val="20"/>
          <w:rtl/>
          <w:lang w:eastAsia="he-IL"/>
        </w:rPr>
        <w:t>האתגרים המרכזיים של הארגונים במהלך הסגר הראשון</w:t>
      </w:r>
      <w:r w:rsidR="009F625B">
        <w:rPr>
          <w:rFonts w:ascii="Georgia" w:hAnsi="Georgia" w:hint="cs"/>
          <w:sz w:val="18"/>
          <w:szCs w:val="20"/>
          <w:rtl/>
          <w:lang w:eastAsia="he-IL"/>
        </w:rPr>
        <w:t>; שאלות</w:t>
      </w:r>
      <w:r w:rsidRPr="006431FA">
        <w:rPr>
          <w:rFonts w:ascii="Georgia" w:hAnsi="Georgia" w:hint="cs"/>
          <w:sz w:val="18"/>
          <w:szCs w:val="20"/>
          <w:rtl/>
          <w:lang w:eastAsia="he-IL"/>
        </w:rPr>
        <w:t xml:space="preserve"> כגון:</w:t>
      </w:r>
    </w:p>
    <w:p w14:paraId="49BAC5F6" w14:textId="77777777" w:rsidR="006431FA" w:rsidRPr="006431FA" w:rsidRDefault="006431FA" w:rsidP="006431FA">
      <w:pPr>
        <w:pStyle w:val="af4"/>
        <w:numPr>
          <w:ilvl w:val="0"/>
          <w:numId w:val="48"/>
        </w:numPr>
        <w:spacing w:after="180" w:line="280" w:lineRule="exact"/>
        <w:ind w:left="794" w:hanging="397"/>
        <w:contextualSpacing/>
        <w:jc w:val="both"/>
        <w:rPr>
          <w:rFonts w:ascii="Georgia" w:hAnsi="Georgia" w:cs="David"/>
          <w:color w:val="000000"/>
          <w:sz w:val="18"/>
          <w:szCs w:val="20"/>
        </w:rPr>
      </w:pPr>
      <w:r w:rsidRPr="006431FA">
        <w:rPr>
          <w:rFonts w:ascii="Georgia" w:hAnsi="Georgia" w:cs="David"/>
          <w:color w:val="000000"/>
          <w:sz w:val="18"/>
          <w:szCs w:val="20"/>
          <w:rtl/>
        </w:rPr>
        <w:t>אילו אתגרים הציבה בפניכם הקורונה ברמ</w:t>
      </w:r>
      <w:r w:rsidRPr="006431FA">
        <w:rPr>
          <w:rFonts w:ascii="Georgia" w:hAnsi="Georgia" w:cs="David" w:hint="cs"/>
          <w:color w:val="000000"/>
          <w:sz w:val="18"/>
          <w:szCs w:val="20"/>
          <w:rtl/>
        </w:rPr>
        <w:t>ת הארגון</w:t>
      </w:r>
      <w:r w:rsidRPr="006431FA">
        <w:rPr>
          <w:rFonts w:ascii="Georgia" w:hAnsi="Georgia" w:cs="David"/>
          <w:color w:val="000000"/>
          <w:sz w:val="18"/>
          <w:szCs w:val="20"/>
          <w:rtl/>
        </w:rPr>
        <w:t xml:space="preserve">? </w:t>
      </w:r>
    </w:p>
    <w:p w14:paraId="1D49474F" w14:textId="77777777" w:rsidR="006431FA" w:rsidRPr="006431FA" w:rsidRDefault="006431FA" w:rsidP="006431FA">
      <w:pPr>
        <w:pStyle w:val="af4"/>
        <w:numPr>
          <w:ilvl w:val="0"/>
          <w:numId w:val="48"/>
        </w:numPr>
        <w:spacing w:after="180" w:line="280" w:lineRule="exact"/>
        <w:ind w:left="794" w:hanging="397"/>
        <w:jc w:val="both"/>
        <w:rPr>
          <w:rFonts w:ascii="Georgia" w:hAnsi="Georgia" w:cs="David"/>
          <w:color w:val="000000"/>
          <w:sz w:val="18"/>
          <w:szCs w:val="20"/>
        </w:rPr>
      </w:pPr>
      <w:r w:rsidRPr="006431FA">
        <w:rPr>
          <w:rFonts w:ascii="Georgia" w:hAnsi="Georgia" w:cs="David"/>
          <w:color w:val="000000"/>
          <w:sz w:val="18"/>
          <w:szCs w:val="20"/>
          <w:rtl/>
        </w:rPr>
        <w:t xml:space="preserve">אילו אתגרים הציבה בפניכם הקורונה </w:t>
      </w:r>
      <w:r w:rsidRPr="006431FA">
        <w:rPr>
          <w:rFonts w:ascii="Georgia" w:hAnsi="Georgia" w:cs="David" w:hint="cs"/>
          <w:color w:val="000000"/>
          <w:sz w:val="18"/>
          <w:szCs w:val="20"/>
          <w:rtl/>
        </w:rPr>
        <w:t>בהתמודדות עם העובדים?</w:t>
      </w:r>
    </w:p>
    <w:p w14:paraId="1F416C7B" w14:textId="230E8C8E" w:rsidR="006431FA" w:rsidRPr="006431FA" w:rsidRDefault="006431FA" w:rsidP="009F625B">
      <w:pPr>
        <w:keepNext/>
        <w:spacing w:after="180" w:line="280" w:lineRule="exact"/>
        <w:ind w:left="397" w:hanging="397"/>
        <w:contextualSpacing/>
        <w:jc w:val="both"/>
        <w:rPr>
          <w:rFonts w:ascii="Georgia" w:hAnsi="Georgia"/>
          <w:sz w:val="18"/>
          <w:szCs w:val="20"/>
          <w:rtl/>
          <w:lang w:eastAsia="he-IL"/>
        </w:rPr>
      </w:pPr>
      <w:r w:rsidRPr="006431FA">
        <w:rPr>
          <w:rFonts w:ascii="Georgia" w:hAnsi="Georgia" w:hint="cs"/>
          <w:sz w:val="18"/>
          <w:szCs w:val="20"/>
          <w:rtl/>
          <w:lang w:eastAsia="he-IL"/>
        </w:rPr>
        <w:t xml:space="preserve">2. </w:t>
      </w:r>
      <w:r>
        <w:rPr>
          <w:rFonts w:ascii="Georgia" w:hAnsi="Georgia"/>
          <w:sz w:val="18"/>
          <w:szCs w:val="20"/>
          <w:rtl/>
          <w:lang w:eastAsia="he-IL"/>
        </w:rPr>
        <w:tab/>
      </w:r>
      <w:r w:rsidRPr="006431FA">
        <w:rPr>
          <w:rFonts w:ascii="Georgia" w:hAnsi="Georgia" w:hint="cs"/>
          <w:b/>
          <w:bCs/>
          <w:sz w:val="18"/>
          <w:szCs w:val="20"/>
          <w:rtl/>
          <w:lang w:eastAsia="he-IL"/>
        </w:rPr>
        <w:t>דרכי ההתמודדות עם הקשיים והאתגרים</w:t>
      </w:r>
      <w:r w:rsidR="009F625B" w:rsidRPr="00FB52F0">
        <w:rPr>
          <w:rFonts w:ascii="Georgia" w:hAnsi="Georgia"/>
          <w:sz w:val="18"/>
          <w:szCs w:val="20"/>
          <w:rtl/>
          <w:lang w:eastAsia="he-IL"/>
        </w:rPr>
        <w:t xml:space="preserve">; </w:t>
      </w:r>
      <w:r w:rsidR="009F625B" w:rsidRPr="00FB52F0">
        <w:rPr>
          <w:rFonts w:ascii="Georgia" w:hAnsi="Georgia" w:hint="eastAsia"/>
          <w:sz w:val="18"/>
          <w:szCs w:val="20"/>
          <w:rtl/>
          <w:lang w:eastAsia="he-IL"/>
        </w:rPr>
        <w:t>שאלות</w:t>
      </w:r>
      <w:r w:rsidR="009F625B" w:rsidRPr="00FB52F0">
        <w:rPr>
          <w:rFonts w:ascii="Georgia" w:hAnsi="Georgia"/>
          <w:sz w:val="18"/>
          <w:szCs w:val="20"/>
          <w:rtl/>
          <w:lang w:eastAsia="he-IL"/>
        </w:rPr>
        <w:t xml:space="preserve"> </w:t>
      </w:r>
      <w:r w:rsidRPr="009F625B">
        <w:rPr>
          <w:rFonts w:ascii="Georgia" w:hAnsi="Georgia" w:hint="cs"/>
          <w:sz w:val="18"/>
          <w:szCs w:val="20"/>
          <w:rtl/>
          <w:lang w:eastAsia="he-IL"/>
        </w:rPr>
        <w:t>כגון</w:t>
      </w:r>
      <w:r w:rsidRPr="006431FA">
        <w:rPr>
          <w:rFonts w:ascii="Georgia" w:hAnsi="Georgia" w:hint="cs"/>
          <w:sz w:val="18"/>
          <w:szCs w:val="20"/>
          <w:rtl/>
          <w:lang w:eastAsia="he-IL"/>
        </w:rPr>
        <w:t>:</w:t>
      </w:r>
    </w:p>
    <w:p w14:paraId="2BEB68CD" w14:textId="77777777" w:rsidR="006431FA" w:rsidRPr="006431FA" w:rsidRDefault="006431FA" w:rsidP="006431FA">
      <w:pPr>
        <w:pStyle w:val="af4"/>
        <w:numPr>
          <w:ilvl w:val="0"/>
          <w:numId w:val="48"/>
        </w:numPr>
        <w:spacing w:after="180" w:line="280" w:lineRule="exact"/>
        <w:ind w:left="794" w:hanging="397"/>
        <w:contextualSpacing/>
        <w:jc w:val="both"/>
        <w:rPr>
          <w:rFonts w:ascii="Georgia" w:hAnsi="Georgia" w:cs="David"/>
          <w:color w:val="000000"/>
          <w:sz w:val="18"/>
          <w:szCs w:val="20"/>
        </w:rPr>
      </w:pPr>
      <w:r w:rsidRPr="006431FA">
        <w:rPr>
          <w:rFonts w:ascii="Georgia" w:hAnsi="Georgia" w:cs="David"/>
          <w:color w:val="000000"/>
          <w:sz w:val="18"/>
          <w:szCs w:val="20"/>
          <w:rtl/>
        </w:rPr>
        <w:t xml:space="preserve">באילו דרכים התמודדתם עם </w:t>
      </w:r>
      <w:r w:rsidRPr="006431FA">
        <w:rPr>
          <w:rFonts w:ascii="Georgia" w:hAnsi="Georgia" w:cs="David" w:hint="cs"/>
          <w:color w:val="000000"/>
          <w:sz w:val="18"/>
          <w:szCs w:val="20"/>
          <w:rtl/>
        </w:rPr>
        <w:t>ה</w:t>
      </w:r>
      <w:r w:rsidRPr="006431FA">
        <w:rPr>
          <w:rFonts w:ascii="Georgia" w:hAnsi="Georgia" w:cs="David"/>
          <w:color w:val="000000"/>
          <w:sz w:val="18"/>
          <w:szCs w:val="20"/>
          <w:rtl/>
        </w:rPr>
        <w:t>אתגרים? הסבירו ותנו דוגמאות</w:t>
      </w:r>
      <w:r w:rsidRPr="006431FA">
        <w:rPr>
          <w:rFonts w:ascii="Georgia" w:hAnsi="Georgia" w:cs="David" w:hint="cs"/>
          <w:color w:val="000000"/>
          <w:sz w:val="18"/>
          <w:szCs w:val="20"/>
          <w:rtl/>
        </w:rPr>
        <w:t>.</w:t>
      </w:r>
    </w:p>
    <w:p w14:paraId="01204A35" w14:textId="77777777" w:rsidR="006431FA" w:rsidRPr="006431FA" w:rsidRDefault="006431FA" w:rsidP="006431FA">
      <w:pPr>
        <w:pStyle w:val="af4"/>
        <w:numPr>
          <w:ilvl w:val="0"/>
          <w:numId w:val="48"/>
        </w:numPr>
        <w:spacing w:after="180" w:line="280" w:lineRule="exact"/>
        <w:ind w:left="794" w:hanging="397"/>
        <w:contextualSpacing/>
        <w:jc w:val="both"/>
        <w:rPr>
          <w:rFonts w:ascii="Georgia" w:hAnsi="Georgia" w:cs="David"/>
          <w:color w:val="000000"/>
          <w:sz w:val="18"/>
          <w:szCs w:val="20"/>
        </w:rPr>
      </w:pPr>
      <w:r w:rsidRPr="006431FA">
        <w:rPr>
          <w:rFonts w:ascii="Georgia" w:hAnsi="Georgia" w:cs="David" w:hint="cs"/>
          <w:color w:val="000000"/>
          <w:sz w:val="18"/>
          <w:szCs w:val="20"/>
          <w:rtl/>
        </w:rPr>
        <w:t>מה היו השיקולים בבחירת הדרכים להתמודדות?</w:t>
      </w:r>
    </w:p>
    <w:p w14:paraId="4ECB7C8A" w14:textId="77777777" w:rsidR="006431FA" w:rsidRPr="006431FA" w:rsidRDefault="006431FA" w:rsidP="006431FA">
      <w:pPr>
        <w:pStyle w:val="af4"/>
        <w:numPr>
          <w:ilvl w:val="0"/>
          <w:numId w:val="48"/>
        </w:numPr>
        <w:spacing w:after="180" w:line="280" w:lineRule="exact"/>
        <w:ind w:left="794" w:hanging="397"/>
        <w:jc w:val="both"/>
        <w:rPr>
          <w:rFonts w:ascii="Georgia" w:hAnsi="Georgia" w:cs="David"/>
          <w:color w:val="000000"/>
          <w:sz w:val="18"/>
          <w:szCs w:val="20"/>
          <w:rtl/>
        </w:rPr>
      </w:pPr>
      <w:r w:rsidRPr="006431FA">
        <w:rPr>
          <w:rFonts w:ascii="Georgia" w:hAnsi="Georgia" w:cs="David"/>
          <w:color w:val="000000"/>
          <w:sz w:val="18"/>
          <w:szCs w:val="20"/>
          <w:rtl/>
        </w:rPr>
        <w:t>מה</w:t>
      </w:r>
      <w:r w:rsidRPr="006431FA">
        <w:rPr>
          <w:rFonts w:ascii="Georgia" w:hAnsi="Georgia" w:cs="David" w:hint="cs"/>
          <w:color w:val="000000"/>
          <w:sz w:val="18"/>
          <w:szCs w:val="20"/>
          <w:rtl/>
        </w:rPr>
        <w:t>ם התובנות והלקחים ש</w:t>
      </w:r>
      <w:r w:rsidRPr="006431FA">
        <w:rPr>
          <w:rFonts w:ascii="Georgia" w:hAnsi="Georgia" w:cs="David"/>
          <w:color w:val="000000"/>
          <w:sz w:val="18"/>
          <w:szCs w:val="20"/>
          <w:rtl/>
        </w:rPr>
        <w:t xml:space="preserve">אתה לוקח מתקופה זו להמשך תפקידך? </w:t>
      </w:r>
    </w:p>
    <w:p w14:paraId="6F759731" w14:textId="48C9F10A" w:rsidR="006431FA" w:rsidRPr="006431FA" w:rsidRDefault="006431FA" w:rsidP="009F625B">
      <w:pPr>
        <w:keepNext/>
        <w:spacing w:after="180" w:line="280" w:lineRule="exact"/>
        <w:ind w:left="397" w:hanging="397"/>
        <w:contextualSpacing/>
        <w:jc w:val="both"/>
        <w:rPr>
          <w:rFonts w:ascii="Georgia" w:hAnsi="Georgia"/>
          <w:sz w:val="18"/>
          <w:szCs w:val="20"/>
          <w:rtl/>
          <w:lang w:eastAsia="he-IL"/>
        </w:rPr>
      </w:pPr>
      <w:r w:rsidRPr="006431FA">
        <w:rPr>
          <w:rFonts w:ascii="Georgia" w:hAnsi="Georgia" w:hint="cs"/>
          <w:sz w:val="18"/>
          <w:szCs w:val="20"/>
          <w:rtl/>
          <w:lang w:eastAsia="he-IL"/>
        </w:rPr>
        <w:t xml:space="preserve">3. </w:t>
      </w:r>
      <w:r>
        <w:rPr>
          <w:rFonts w:ascii="Georgia" w:hAnsi="Georgia"/>
          <w:sz w:val="18"/>
          <w:szCs w:val="20"/>
          <w:rtl/>
          <w:lang w:eastAsia="he-IL"/>
        </w:rPr>
        <w:tab/>
      </w:r>
      <w:r w:rsidRPr="006431FA">
        <w:rPr>
          <w:rFonts w:ascii="Georgia" w:hAnsi="Georgia" w:hint="cs"/>
          <w:b/>
          <w:bCs/>
          <w:sz w:val="18"/>
          <w:szCs w:val="20"/>
          <w:rtl/>
          <w:lang w:eastAsia="he-IL"/>
        </w:rPr>
        <w:t>שיתופי הפעולה עם השחקנים בסביבה</w:t>
      </w:r>
      <w:r w:rsidR="009F625B">
        <w:rPr>
          <w:rFonts w:ascii="Georgia" w:hAnsi="Georgia" w:hint="cs"/>
          <w:sz w:val="18"/>
          <w:szCs w:val="20"/>
          <w:rtl/>
          <w:lang w:eastAsia="he-IL"/>
        </w:rPr>
        <w:t>;</w:t>
      </w:r>
      <w:r w:rsidR="009F625B" w:rsidRPr="006431FA">
        <w:rPr>
          <w:rFonts w:ascii="Georgia" w:hAnsi="Georgia" w:hint="cs"/>
          <w:sz w:val="18"/>
          <w:szCs w:val="20"/>
          <w:rtl/>
          <w:lang w:eastAsia="he-IL"/>
        </w:rPr>
        <w:t xml:space="preserve"> </w:t>
      </w:r>
      <w:r w:rsidR="009F625B">
        <w:rPr>
          <w:rFonts w:ascii="Georgia" w:hAnsi="Georgia" w:hint="cs"/>
          <w:sz w:val="18"/>
          <w:szCs w:val="20"/>
          <w:rtl/>
          <w:lang w:eastAsia="he-IL"/>
        </w:rPr>
        <w:t xml:space="preserve">שאלות </w:t>
      </w:r>
      <w:r w:rsidRPr="006431FA">
        <w:rPr>
          <w:rFonts w:ascii="Georgia" w:hAnsi="Georgia" w:hint="cs"/>
          <w:sz w:val="18"/>
          <w:szCs w:val="20"/>
          <w:rtl/>
          <w:lang w:eastAsia="he-IL"/>
        </w:rPr>
        <w:t>כגון:</w:t>
      </w:r>
    </w:p>
    <w:p w14:paraId="0D362F09" w14:textId="77777777" w:rsidR="006431FA" w:rsidRPr="006431FA" w:rsidRDefault="006431FA" w:rsidP="006431FA">
      <w:pPr>
        <w:pStyle w:val="af4"/>
        <w:numPr>
          <w:ilvl w:val="0"/>
          <w:numId w:val="48"/>
        </w:numPr>
        <w:spacing w:after="180" w:line="280" w:lineRule="exact"/>
        <w:ind w:left="794" w:hanging="397"/>
        <w:contextualSpacing/>
        <w:jc w:val="both"/>
        <w:rPr>
          <w:rFonts w:ascii="Georgia" w:hAnsi="Georgia" w:cs="David"/>
          <w:color w:val="000000"/>
          <w:sz w:val="18"/>
          <w:szCs w:val="20"/>
          <w:rtl/>
        </w:rPr>
      </w:pPr>
      <w:r w:rsidRPr="006431FA">
        <w:rPr>
          <w:rFonts w:ascii="Georgia" w:hAnsi="Georgia" w:cs="David"/>
          <w:color w:val="000000"/>
          <w:sz w:val="18"/>
          <w:szCs w:val="20"/>
          <w:rtl/>
        </w:rPr>
        <w:t>האם היו לך שותפים בתהליך ההתמודדות? מי</w:t>
      </w:r>
      <w:r w:rsidRPr="006431FA">
        <w:rPr>
          <w:rFonts w:ascii="Georgia" w:hAnsi="Georgia" w:cs="David" w:hint="cs"/>
          <w:color w:val="000000"/>
          <w:sz w:val="18"/>
          <w:szCs w:val="20"/>
          <w:rtl/>
        </w:rPr>
        <w:t xml:space="preserve"> </w:t>
      </w:r>
      <w:r w:rsidRPr="006431FA">
        <w:rPr>
          <w:rFonts w:ascii="Georgia" w:hAnsi="Georgia" w:cs="David"/>
          <w:color w:val="000000"/>
          <w:sz w:val="18"/>
          <w:szCs w:val="20"/>
          <w:rtl/>
        </w:rPr>
        <w:t xml:space="preserve">הם? </w:t>
      </w:r>
    </w:p>
    <w:p w14:paraId="72B72609" w14:textId="77777777" w:rsidR="006431FA" w:rsidRPr="006431FA" w:rsidRDefault="006431FA" w:rsidP="006431FA">
      <w:pPr>
        <w:pStyle w:val="af4"/>
        <w:numPr>
          <w:ilvl w:val="0"/>
          <w:numId w:val="48"/>
        </w:numPr>
        <w:spacing w:after="180" w:line="280" w:lineRule="exact"/>
        <w:ind w:left="794" w:hanging="397"/>
        <w:contextualSpacing/>
        <w:jc w:val="both"/>
        <w:rPr>
          <w:rFonts w:ascii="Georgia" w:hAnsi="Georgia" w:cs="David"/>
          <w:color w:val="000000"/>
          <w:sz w:val="18"/>
          <w:szCs w:val="20"/>
          <w:rtl/>
        </w:rPr>
      </w:pPr>
      <w:r w:rsidRPr="006431FA">
        <w:rPr>
          <w:rFonts w:ascii="Georgia" w:hAnsi="Georgia" w:cs="David"/>
          <w:color w:val="000000"/>
          <w:sz w:val="18"/>
          <w:szCs w:val="20"/>
          <w:rtl/>
        </w:rPr>
        <w:t xml:space="preserve">מה היה תפקידם עבורך </w:t>
      </w:r>
      <w:r w:rsidRPr="006431FA">
        <w:rPr>
          <w:rFonts w:ascii="Georgia" w:hAnsi="Georgia" w:cs="David" w:hint="cs"/>
          <w:color w:val="000000"/>
          <w:sz w:val="18"/>
          <w:szCs w:val="20"/>
          <w:rtl/>
        </w:rPr>
        <w:t>ו</w:t>
      </w:r>
      <w:r w:rsidRPr="006431FA">
        <w:rPr>
          <w:rFonts w:ascii="Georgia" w:hAnsi="Georgia" w:cs="David"/>
          <w:color w:val="000000"/>
          <w:sz w:val="18"/>
          <w:szCs w:val="20"/>
          <w:rtl/>
        </w:rPr>
        <w:t>תפקידך עבורם</w:t>
      </w:r>
      <w:r w:rsidRPr="006431FA">
        <w:rPr>
          <w:rFonts w:ascii="Georgia" w:hAnsi="Georgia" w:cs="David" w:hint="cs"/>
          <w:color w:val="000000"/>
          <w:sz w:val="18"/>
          <w:szCs w:val="20"/>
          <w:rtl/>
        </w:rPr>
        <w:t xml:space="preserve"> במהלך המשבר?</w:t>
      </w:r>
      <w:r w:rsidRPr="006431FA">
        <w:rPr>
          <w:rFonts w:ascii="Georgia" w:hAnsi="Georgia" w:cs="David"/>
          <w:color w:val="000000"/>
          <w:sz w:val="18"/>
          <w:szCs w:val="20"/>
          <w:rtl/>
        </w:rPr>
        <w:t xml:space="preserve"> </w:t>
      </w:r>
    </w:p>
    <w:p w14:paraId="773B2931" w14:textId="506858F7" w:rsidR="006431FA" w:rsidRPr="006431FA" w:rsidRDefault="006431FA" w:rsidP="006431FA">
      <w:pPr>
        <w:pStyle w:val="af4"/>
        <w:numPr>
          <w:ilvl w:val="0"/>
          <w:numId w:val="48"/>
        </w:numPr>
        <w:spacing w:after="180" w:line="280" w:lineRule="exact"/>
        <w:ind w:left="794" w:hanging="397"/>
        <w:jc w:val="both"/>
        <w:rPr>
          <w:rFonts w:ascii="Georgia" w:hAnsi="Georgia" w:cs="David"/>
          <w:color w:val="000000"/>
          <w:sz w:val="18"/>
          <w:szCs w:val="20"/>
          <w:rtl/>
        </w:rPr>
      </w:pPr>
      <w:r w:rsidRPr="006431FA">
        <w:rPr>
          <w:rFonts w:ascii="Georgia" w:hAnsi="Georgia" w:cs="David"/>
          <w:color w:val="000000"/>
          <w:sz w:val="18"/>
          <w:szCs w:val="20"/>
          <w:rtl/>
        </w:rPr>
        <w:t>תאר את השותפות</w:t>
      </w:r>
      <w:r w:rsidRPr="006431FA">
        <w:rPr>
          <w:rFonts w:ascii="Georgia" w:hAnsi="Georgia" w:cs="David" w:hint="cs"/>
          <w:color w:val="000000"/>
          <w:sz w:val="18"/>
          <w:szCs w:val="20"/>
          <w:rtl/>
        </w:rPr>
        <w:t>:</w:t>
      </w:r>
      <w:r w:rsidRPr="006431FA">
        <w:rPr>
          <w:rFonts w:ascii="Georgia" w:hAnsi="Georgia" w:cs="David"/>
          <w:color w:val="000000"/>
          <w:sz w:val="18"/>
          <w:szCs w:val="20"/>
          <w:rtl/>
        </w:rPr>
        <w:t xml:space="preserve"> תדירות, נושאי שיחה</w:t>
      </w:r>
      <w:r>
        <w:rPr>
          <w:rFonts w:ascii="Georgia" w:hAnsi="Georgia" w:cs="David" w:hint="cs"/>
          <w:color w:val="000000"/>
          <w:sz w:val="18"/>
          <w:szCs w:val="20"/>
          <w:rtl/>
        </w:rPr>
        <w:t>.</w:t>
      </w:r>
    </w:p>
    <w:bookmarkEnd w:id="7"/>
    <w:bookmarkEnd w:id="8"/>
    <w:bookmarkEnd w:id="9"/>
    <w:bookmarkEnd w:id="10"/>
    <w:bookmarkEnd w:id="11"/>
    <w:bookmarkEnd w:id="12"/>
    <w:bookmarkEnd w:id="13"/>
    <w:bookmarkEnd w:id="14"/>
    <w:bookmarkEnd w:id="15"/>
    <w:bookmarkEnd w:id="16"/>
    <w:bookmarkEnd w:id="17"/>
    <w:p w14:paraId="33A83BCE" w14:textId="77777777" w:rsidR="006431FA" w:rsidRPr="006431FA" w:rsidRDefault="006431FA" w:rsidP="006431FA">
      <w:pPr>
        <w:spacing w:after="180" w:line="280" w:lineRule="exact"/>
        <w:jc w:val="both"/>
        <w:rPr>
          <w:rFonts w:ascii="Georgia" w:hAnsi="Georgia"/>
          <w:color w:val="000000"/>
          <w:sz w:val="18"/>
          <w:szCs w:val="20"/>
          <w:rtl/>
        </w:rPr>
      </w:pPr>
    </w:p>
    <w:p w14:paraId="580B232E" w14:textId="3ADE2304" w:rsidR="006431FA" w:rsidRPr="006431FA" w:rsidRDefault="006431FA" w:rsidP="006431FA">
      <w:pPr>
        <w:pStyle w:val="KOT5"/>
        <w:spacing w:after="0"/>
        <w:ind w:right="0"/>
        <w:outlineLvl w:val="2"/>
        <w:rPr>
          <w:rFonts w:cs="Guttman Aharoni"/>
          <w:color w:val="BA2A16"/>
          <w:rtl/>
        </w:rPr>
      </w:pPr>
      <w:r w:rsidRPr="006431FA">
        <w:rPr>
          <w:rFonts w:cs="Guttman Aharoni"/>
          <w:color w:val="BA2A16"/>
          <w:rtl/>
        </w:rPr>
        <w:t>אוכלוסיית המחקר</w:t>
      </w:r>
    </w:p>
    <w:p w14:paraId="3E517148" w14:textId="4BCC28BE" w:rsidR="006431FA" w:rsidRPr="006431FA" w:rsidRDefault="006431FA" w:rsidP="006431FA">
      <w:pPr>
        <w:spacing w:after="180" w:line="280" w:lineRule="exact"/>
        <w:jc w:val="both"/>
        <w:rPr>
          <w:rFonts w:ascii="Georgia" w:hAnsi="Georgia"/>
          <w:color w:val="000000"/>
          <w:spacing w:val="-2"/>
          <w:sz w:val="18"/>
          <w:szCs w:val="20"/>
          <w:rtl/>
        </w:rPr>
      </w:pPr>
      <w:r w:rsidRPr="006431FA">
        <w:rPr>
          <w:rFonts w:ascii="Georgia" w:hAnsi="Georgia" w:hint="cs"/>
          <w:color w:val="000000"/>
          <w:sz w:val="18"/>
          <w:szCs w:val="20"/>
          <w:rtl/>
        </w:rPr>
        <w:t>ב</w:t>
      </w:r>
      <w:r w:rsidRPr="006431FA">
        <w:rPr>
          <w:rFonts w:ascii="Georgia" w:hAnsi="Georgia"/>
          <w:color w:val="000000"/>
          <w:sz w:val="18"/>
          <w:szCs w:val="20"/>
          <w:rtl/>
        </w:rPr>
        <w:t xml:space="preserve">מחקר </w:t>
      </w:r>
      <w:r w:rsidRPr="006431FA">
        <w:rPr>
          <w:rFonts w:ascii="Georgia" w:hAnsi="Georgia" w:hint="cs"/>
          <w:color w:val="000000"/>
          <w:sz w:val="18"/>
          <w:szCs w:val="20"/>
          <w:rtl/>
        </w:rPr>
        <w:t>השתתפו 12 מנהלים בארגונים חברתיים שהיו בתפקידי ניהול</w:t>
      </w:r>
      <w:r w:rsidRPr="006431FA">
        <w:rPr>
          <w:rFonts w:ascii="Georgia" w:hAnsi="Georgia" w:hint="cs"/>
          <w:sz w:val="18"/>
          <w:szCs w:val="20"/>
          <w:rtl/>
        </w:rPr>
        <w:t xml:space="preserve"> בזמן שפרץ המשבר: </w:t>
      </w:r>
      <w:r w:rsidRPr="006431FA">
        <w:rPr>
          <w:rFonts w:ascii="Georgia" w:hAnsi="Georgia" w:hint="cs"/>
          <w:color w:val="000000"/>
          <w:sz w:val="18"/>
          <w:szCs w:val="20"/>
          <w:rtl/>
        </w:rPr>
        <w:t>מנהלי עמותות, מנהלי מחלקות רווחה, מנהלי יחידות קהילתי</w:t>
      </w:r>
      <w:r w:rsidR="009F625B">
        <w:rPr>
          <w:rFonts w:ascii="Georgia" w:hAnsi="Georgia" w:hint="cs"/>
          <w:color w:val="000000"/>
          <w:sz w:val="18"/>
          <w:szCs w:val="20"/>
          <w:rtl/>
        </w:rPr>
        <w:t>ו</w:t>
      </w:r>
      <w:r w:rsidRPr="006431FA">
        <w:rPr>
          <w:rFonts w:ascii="Georgia" w:hAnsi="Georgia" w:hint="cs"/>
          <w:color w:val="000000"/>
          <w:sz w:val="18"/>
          <w:szCs w:val="20"/>
          <w:rtl/>
        </w:rPr>
        <w:t xml:space="preserve">ת או מנהלי יחידות התנדבות. שבעה מהם מילאו תפקיד במחלקות לשירותים חברתיים, וחמישה מהם בעמותות בתחום הרווחה. </w:t>
      </w:r>
      <w:r w:rsidRPr="006431FA">
        <w:rPr>
          <w:rFonts w:ascii="Georgia" w:hAnsi="Georgia" w:hint="cs"/>
          <w:sz w:val="18"/>
          <w:szCs w:val="20"/>
          <w:rtl/>
        </w:rPr>
        <w:t>איתור ממלאי התפקידים נעשה דרך ארגונים שהחוקרות נמצאות עימם בקשר</w:t>
      </w:r>
      <w:r w:rsidRPr="006431FA">
        <w:rPr>
          <w:rFonts w:ascii="Georgia" w:hAnsi="Georgia" w:hint="cs"/>
          <w:color w:val="000000"/>
          <w:sz w:val="18"/>
          <w:szCs w:val="20"/>
          <w:rtl/>
        </w:rPr>
        <w:t xml:space="preserve">, או בשיטת "כדור שלג" </w:t>
      </w:r>
      <w:r w:rsidRPr="006431FA">
        <w:rPr>
          <w:rFonts w:ascii="Georgia" w:hAnsi="Georgia"/>
          <w:sz w:val="18"/>
          <w:szCs w:val="20"/>
          <w:rtl/>
        </w:rPr>
        <w:t>–</w:t>
      </w:r>
      <w:r w:rsidRPr="006431FA">
        <w:rPr>
          <w:rFonts w:ascii="Georgia" w:hAnsi="Georgia" w:hint="cs"/>
          <w:color w:val="000000"/>
          <w:sz w:val="18"/>
          <w:szCs w:val="20"/>
          <w:rtl/>
        </w:rPr>
        <w:t xml:space="preserve"> מנהל אחד המליץ על מנהל אחר. מתוך 12 המרואיינים, תשע היו נשים ושלושה גברים, 11 בעלי תואר שני ואחת בעלת תואר ראשון. ממוצע הגילים היה 47. תשעה מהמרואיינים היו בעלי תארים בעבודה סוציאלית (לפחות </w:t>
      </w:r>
      <w:r w:rsidRPr="006431FA">
        <w:rPr>
          <w:rFonts w:ascii="Georgia" w:hAnsi="Georgia" w:hint="cs"/>
          <w:color w:val="000000"/>
          <w:spacing w:val="-2"/>
          <w:sz w:val="18"/>
          <w:szCs w:val="20"/>
          <w:rtl/>
        </w:rPr>
        <w:t xml:space="preserve">תואר ראשון), והשאר בעלי תארים ממדעי החברה. ממוצע הוותק המקצועי עמד על 21 שנים, וממוצע הוותק בתפקיד שמילאו בעת המשבר </w:t>
      </w:r>
      <w:r w:rsidRPr="006431FA">
        <w:rPr>
          <w:rFonts w:ascii="Georgia" w:hAnsi="Georgia"/>
          <w:color w:val="000000"/>
          <w:spacing w:val="-2"/>
          <w:sz w:val="18"/>
          <w:szCs w:val="20"/>
          <w:rtl/>
        </w:rPr>
        <w:t>–</w:t>
      </w:r>
      <w:r w:rsidRPr="006431FA">
        <w:rPr>
          <w:rFonts w:ascii="Georgia" w:hAnsi="Georgia" w:hint="cs"/>
          <w:color w:val="000000"/>
          <w:spacing w:val="-2"/>
          <w:sz w:val="18"/>
          <w:szCs w:val="20"/>
          <w:rtl/>
        </w:rPr>
        <w:t xml:space="preserve"> שבע שנים.</w:t>
      </w:r>
      <w:r w:rsidRPr="006431FA">
        <w:rPr>
          <w:rFonts w:ascii="Georgia" w:hAnsi="Georgia"/>
          <w:color w:val="000000"/>
          <w:spacing w:val="-2"/>
          <w:sz w:val="18"/>
          <w:szCs w:val="20"/>
          <w:rtl/>
        </w:rPr>
        <w:t xml:space="preserve"> </w:t>
      </w:r>
      <w:r w:rsidRPr="006431FA">
        <w:rPr>
          <w:rFonts w:ascii="Georgia" w:hAnsi="Georgia" w:hint="cs"/>
          <w:color w:val="000000"/>
          <w:spacing w:val="-2"/>
          <w:sz w:val="18"/>
          <w:szCs w:val="20"/>
          <w:rtl/>
        </w:rPr>
        <w:t>הארגונים הם מאזורים שונים ברחבי ישראל: חמישה מהמרכז, שניים מהצפון, שניים מירושלים וסביבתה ושלושה בעלי סניפים בפריסה ארצית. בין הארגונים היו שניים מהמגזר הערבי, ואחד מהמגזר החרדי.</w:t>
      </w:r>
    </w:p>
    <w:p w14:paraId="55739B44" w14:textId="77777777" w:rsidR="006431FA" w:rsidRPr="006431FA" w:rsidRDefault="006431FA" w:rsidP="006431FA">
      <w:pPr>
        <w:spacing w:after="180" w:line="280" w:lineRule="exact"/>
        <w:jc w:val="both"/>
        <w:rPr>
          <w:rFonts w:ascii="Georgia" w:hAnsi="Georgia"/>
          <w:color w:val="000000"/>
          <w:sz w:val="18"/>
          <w:szCs w:val="20"/>
          <w:rtl/>
        </w:rPr>
      </w:pPr>
    </w:p>
    <w:p w14:paraId="4F185DD0" w14:textId="76F22B0A" w:rsidR="006431FA" w:rsidRPr="006431FA" w:rsidRDefault="006431FA" w:rsidP="006431FA">
      <w:pPr>
        <w:pStyle w:val="KOT5"/>
        <w:spacing w:after="0"/>
        <w:ind w:right="0"/>
        <w:outlineLvl w:val="2"/>
        <w:rPr>
          <w:rFonts w:cs="Guttman Aharoni"/>
          <w:color w:val="BA2A16"/>
          <w:rtl/>
        </w:rPr>
      </w:pPr>
      <w:r w:rsidRPr="006431FA">
        <w:rPr>
          <w:rFonts w:cs="Guttman Aharoni"/>
          <w:color w:val="BA2A16"/>
          <w:rtl/>
        </w:rPr>
        <w:t>הליך</w:t>
      </w:r>
    </w:p>
    <w:p w14:paraId="74D3D3CB" w14:textId="77777777" w:rsidR="006431FA" w:rsidRPr="006431FA" w:rsidRDefault="006431FA" w:rsidP="006431FA">
      <w:pPr>
        <w:spacing w:after="180" w:line="280" w:lineRule="exact"/>
        <w:jc w:val="both"/>
        <w:rPr>
          <w:rFonts w:ascii="Georgia" w:hAnsi="Georgia"/>
          <w:sz w:val="18"/>
          <w:szCs w:val="20"/>
          <w:rtl/>
          <w:lang w:eastAsia="he-IL"/>
        </w:rPr>
      </w:pPr>
      <w:r w:rsidRPr="006431FA">
        <w:rPr>
          <w:rFonts w:ascii="Georgia" w:hAnsi="Georgia" w:hint="cs"/>
          <w:color w:val="000000"/>
          <w:sz w:val="18"/>
          <w:szCs w:val="20"/>
          <w:rtl/>
        </w:rPr>
        <w:t xml:space="preserve">המחקר נערך בתקופה שבין הסגר הראשון לסגר השני, </w:t>
      </w:r>
      <w:r w:rsidRPr="006431FA">
        <w:rPr>
          <w:rFonts w:ascii="Georgia" w:hAnsi="Georgia" w:hint="eastAsia"/>
          <w:color w:val="000000"/>
          <w:sz w:val="18"/>
          <w:szCs w:val="20"/>
          <w:rtl/>
        </w:rPr>
        <w:t>בחודשים</w:t>
      </w:r>
      <w:r w:rsidRPr="006431FA">
        <w:rPr>
          <w:rFonts w:ascii="Georgia" w:hAnsi="Georgia"/>
          <w:color w:val="000000"/>
          <w:sz w:val="18"/>
          <w:szCs w:val="20"/>
          <w:rtl/>
        </w:rPr>
        <w:t xml:space="preserve"> </w:t>
      </w:r>
      <w:r w:rsidRPr="006431FA">
        <w:rPr>
          <w:rFonts w:ascii="Georgia" w:hAnsi="Georgia" w:hint="eastAsia"/>
          <w:color w:val="000000"/>
          <w:sz w:val="18"/>
          <w:szCs w:val="20"/>
          <w:rtl/>
        </w:rPr>
        <w:t>יוני</w:t>
      </w:r>
      <w:r w:rsidRPr="006431FA">
        <w:rPr>
          <w:rFonts w:ascii="Georgia" w:hAnsi="Georgia"/>
          <w:color w:val="000000"/>
          <w:sz w:val="18"/>
          <w:szCs w:val="20"/>
          <w:rtl/>
        </w:rPr>
        <w:t>-</w:t>
      </w:r>
      <w:r w:rsidRPr="006431FA">
        <w:rPr>
          <w:rFonts w:ascii="Georgia" w:hAnsi="Georgia" w:hint="eastAsia"/>
          <w:color w:val="000000"/>
          <w:sz w:val="18"/>
          <w:szCs w:val="20"/>
          <w:rtl/>
        </w:rPr>
        <w:t>יולי</w:t>
      </w:r>
      <w:r w:rsidRPr="006431FA">
        <w:rPr>
          <w:rFonts w:ascii="Georgia" w:hAnsi="Georgia"/>
          <w:color w:val="000000"/>
          <w:sz w:val="18"/>
          <w:szCs w:val="20"/>
          <w:rtl/>
        </w:rPr>
        <w:t xml:space="preserve"> 2020.</w:t>
      </w:r>
      <w:r w:rsidRPr="006431FA">
        <w:rPr>
          <w:rFonts w:ascii="Georgia" w:hAnsi="Georgia" w:hint="cs"/>
          <w:color w:val="000000"/>
          <w:sz w:val="18"/>
          <w:szCs w:val="20"/>
          <w:rtl/>
        </w:rPr>
        <w:t xml:space="preserve"> בשלב הראשון נעשתה</w:t>
      </w:r>
      <w:r w:rsidRPr="006431FA">
        <w:rPr>
          <w:rFonts w:ascii="Georgia" w:hAnsi="Georgia"/>
          <w:color w:val="000000"/>
          <w:sz w:val="18"/>
          <w:szCs w:val="20"/>
          <w:rtl/>
        </w:rPr>
        <w:t xml:space="preserve"> פנייה </w:t>
      </w:r>
      <w:r w:rsidRPr="006431FA">
        <w:rPr>
          <w:rFonts w:ascii="Georgia" w:hAnsi="Georgia" w:hint="cs"/>
          <w:color w:val="000000"/>
          <w:sz w:val="18"/>
          <w:szCs w:val="20"/>
          <w:rtl/>
        </w:rPr>
        <w:t xml:space="preserve">אישית ישירה לבעלי התפקידים </w:t>
      </w:r>
      <w:r w:rsidRPr="006431FA">
        <w:rPr>
          <w:rFonts w:ascii="Georgia" w:hAnsi="Georgia"/>
          <w:color w:val="000000"/>
          <w:sz w:val="18"/>
          <w:szCs w:val="20"/>
          <w:rtl/>
        </w:rPr>
        <w:t>ב</w:t>
      </w:r>
      <w:r w:rsidRPr="006431FA">
        <w:rPr>
          <w:rFonts w:ascii="Georgia" w:hAnsi="Georgia" w:hint="cs"/>
          <w:color w:val="000000"/>
          <w:sz w:val="18"/>
          <w:szCs w:val="20"/>
          <w:rtl/>
        </w:rPr>
        <w:t>אמצעות דוא"ל</w:t>
      </w:r>
      <w:r w:rsidRPr="006431FA">
        <w:rPr>
          <w:rFonts w:ascii="Georgia" w:hAnsi="Georgia"/>
          <w:color w:val="000000"/>
          <w:sz w:val="18"/>
          <w:szCs w:val="20"/>
          <w:rtl/>
        </w:rPr>
        <w:t xml:space="preserve"> ו</w:t>
      </w:r>
      <w:r w:rsidRPr="006431FA">
        <w:rPr>
          <w:rFonts w:ascii="Georgia" w:hAnsi="Georgia" w:hint="cs"/>
          <w:color w:val="000000"/>
          <w:sz w:val="18"/>
          <w:szCs w:val="20"/>
          <w:rtl/>
        </w:rPr>
        <w:t>/או ה</w:t>
      </w:r>
      <w:r w:rsidRPr="006431FA">
        <w:rPr>
          <w:rFonts w:ascii="Georgia" w:hAnsi="Georgia"/>
          <w:color w:val="000000"/>
          <w:sz w:val="18"/>
          <w:szCs w:val="20"/>
          <w:rtl/>
        </w:rPr>
        <w:t>טלפון</w:t>
      </w:r>
      <w:r w:rsidRPr="006431FA">
        <w:rPr>
          <w:rFonts w:ascii="Georgia" w:hAnsi="Georgia" w:hint="cs"/>
          <w:color w:val="000000"/>
          <w:sz w:val="18"/>
          <w:szCs w:val="20"/>
          <w:rtl/>
        </w:rPr>
        <w:t xml:space="preserve"> כדי לגייסם להשתתפות במחקר</w:t>
      </w:r>
      <w:r w:rsidRPr="006431FA">
        <w:rPr>
          <w:rFonts w:ascii="Georgia" w:hAnsi="Georgia"/>
          <w:color w:val="000000"/>
          <w:sz w:val="18"/>
          <w:szCs w:val="20"/>
          <w:rtl/>
        </w:rPr>
        <w:t xml:space="preserve">. </w:t>
      </w:r>
      <w:r w:rsidRPr="006431FA">
        <w:rPr>
          <w:rFonts w:ascii="Georgia" w:hAnsi="Georgia" w:hint="cs"/>
          <w:sz w:val="18"/>
          <w:szCs w:val="20"/>
          <w:rtl/>
          <w:lang w:eastAsia="he-IL"/>
        </w:rPr>
        <w:t xml:space="preserve">הוסברו להם מהות המחקר ומה יידרש מהם. </w:t>
      </w:r>
      <w:r w:rsidRPr="006431FA">
        <w:rPr>
          <w:rFonts w:ascii="Georgia" w:hAnsi="Georgia"/>
          <w:sz w:val="18"/>
          <w:szCs w:val="20"/>
          <w:rtl/>
          <w:lang w:eastAsia="he-IL"/>
        </w:rPr>
        <w:t>לאחר ש</w:t>
      </w:r>
      <w:r w:rsidRPr="006431FA">
        <w:rPr>
          <w:rFonts w:ascii="Georgia" w:hAnsi="Georgia" w:hint="cs"/>
          <w:sz w:val="18"/>
          <w:szCs w:val="20"/>
          <w:rtl/>
          <w:lang w:eastAsia="he-IL"/>
        </w:rPr>
        <w:t xml:space="preserve">הסכימו </w:t>
      </w:r>
      <w:r w:rsidRPr="006431FA">
        <w:rPr>
          <w:rFonts w:ascii="Georgia" w:hAnsi="Georgia"/>
          <w:sz w:val="18"/>
          <w:szCs w:val="20"/>
          <w:rtl/>
          <w:lang w:eastAsia="he-IL"/>
        </w:rPr>
        <w:t xml:space="preserve">להתראיין </w:t>
      </w:r>
      <w:r w:rsidRPr="006431FA">
        <w:rPr>
          <w:rFonts w:ascii="Georgia" w:hAnsi="Georgia" w:hint="cs"/>
          <w:sz w:val="18"/>
          <w:szCs w:val="20"/>
          <w:rtl/>
          <w:lang w:eastAsia="he-IL"/>
        </w:rPr>
        <w:t>נ</w:t>
      </w:r>
      <w:r w:rsidRPr="006431FA">
        <w:rPr>
          <w:rFonts w:ascii="Georgia" w:hAnsi="Georgia"/>
          <w:sz w:val="18"/>
          <w:szCs w:val="20"/>
          <w:rtl/>
          <w:lang w:eastAsia="he-IL"/>
        </w:rPr>
        <w:t>קבע מועד לר</w:t>
      </w:r>
      <w:r w:rsidRPr="006431FA">
        <w:rPr>
          <w:rFonts w:ascii="Georgia" w:hAnsi="Georgia" w:hint="cs"/>
          <w:sz w:val="18"/>
          <w:szCs w:val="20"/>
          <w:rtl/>
          <w:lang w:eastAsia="he-IL"/>
        </w:rPr>
        <w:t>י</w:t>
      </w:r>
      <w:r w:rsidRPr="006431FA">
        <w:rPr>
          <w:rFonts w:ascii="Georgia" w:hAnsi="Georgia"/>
          <w:sz w:val="18"/>
          <w:szCs w:val="20"/>
          <w:rtl/>
          <w:lang w:eastAsia="he-IL"/>
        </w:rPr>
        <w:t xml:space="preserve">איון </w:t>
      </w:r>
      <w:r w:rsidRPr="006431FA">
        <w:rPr>
          <w:rFonts w:ascii="Georgia" w:hAnsi="Georgia" w:hint="cs"/>
          <w:sz w:val="18"/>
          <w:szCs w:val="20"/>
          <w:rtl/>
          <w:lang w:eastAsia="he-IL"/>
        </w:rPr>
        <w:t xml:space="preserve">שהתאים הן לחוקרת הן לנחקר. לפני הריאיון חתמו הנחקרים על טופס הסכמה מדעת. </w:t>
      </w:r>
    </w:p>
    <w:p w14:paraId="752A6F05" w14:textId="436A0FA0" w:rsidR="006431FA" w:rsidRPr="006431FA" w:rsidRDefault="006431FA" w:rsidP="006431FA">
      <w:pPr>
        <w:pStyle w:val="KOT5"/>
        <w:spacing w:after="0"/>
        <w:ind w:right="0"/>
        <w:outlineLvl w:val="2"/>
        <w:rPr>
          <w:rFonts w:cs="Guttman Aharoni"/>
          <w:color w:val="BA2A16"/>
          <w:rtl/>
        </w:rPr>
      </w:pPr>
      <w:r w:rsidRPr="006431FA">
        <w:rPr>
          <w:rFonts w:cs="Guttman Aharoni"/>
          <w:color w:val="BA2A16"/>
          <w:rtl/>
        </w:rPr>
        <w:t>ניתוח הנתונים</w:t>
      </w:r>
    </w:p>
    <w:p w14:paraId="77F20A06" w14:textId="77777777" w:rsidR="006431FA" w:rsidRPr="006431FA" w:rsidRDefault="006431FA" w:rsidP="006431FA">
      <w:pPr>
        <w:pStyle w:val="af4"/>
        <w:spacing w:after="180" w:line="280" w:lineRule="exact"/>
        <w:ind w:left="0"/>
        <w:jc w:val="both"/>
        <w:rPr>
          <w:rFonts w:ascii="Georgia" w:hAnsi="Georgia" w:cs="David"/>
          <w:sz w:val="18"/>
          <w:szCs w:val="20"/>
          <w:rtl/>
        </w:rPr>
      </w:pPr>
      <w:r w:rsidRPr="006431FA">
        <w:rPr>
          <w:rFonts w:ascii="Georgia" w:hAnsi="Georgia" w:cs="David"/>
          <w:spacing w:val="-2"/>
          <w:sz w:val="18"/>
          <w:szCs w:val="20"/>
          <w:rtl/>
        </w:rPr>
        <w:t xml:space="preserve">הנתונים נותחו בשלושה שלבים: בשלב הראשון החוקרות קראו את הראיונות פעמים מספר, </w:t>
      </w:r>
      <w:r w:rsidRPr="006431FA">
        <w:rPr>
          <w:rFonts w:ascii="Georgia" w:hAnsi="Georgia" w:cs="David"/>
          <w:sz w:val="18"/>
          <w:szCs w:val="20"/>
          <w:rtl/>
        </w:rPr>
        <w:t xml:space="preserve">כדי להגיע להיכרות מעמיקה עם התכנים שהעלו המרואיינים. בשלב השני זוהו קטעי הריאיון ומוינו ל"יחידות משמעות" בהתאם למטרות המחקר ולשאלותיו. בשלב השלישי קובצו אמירות דומות וחולצו מהן תֵמות </w:t>
      </w:r>
      <w:r w:rsidRPr="006431FA">
        <w:rPr>
          <w:rFonts w:ascii="Georgia" w:hAnsi="Georgia" w:cs="David" w:hint="cs"/>
          <w:sz w:val="18"/>
          <w:szCs w:val="20"/>
          <w:rtl/>
        </w:rPr>
        <w:t xml:space="preserve">מרכזיות </w:t>
      </w:r>
      <w:r w:rsidRPr="006431FA">
        <w:rPr>
          <w:rFonts w:ascii="Georgia" w:hAnsi="Georgia" w:cs="David"/>
          <w:sz w:val="18"/>
          <w:szCs w:val="20"/>
          <w:rtl/>
        </w:rPr>
        <w:t>(</w:t>
      </w:r>
      <w:r w:rsidRPr="00FB52F0">
        <w:rPr>
          <w:rFonts w:ascii="David" w:hAnsi="David" w:cs="David"/>
          <w:sz w:val="20"/>
          <w:szCs w:val="20"/>
        </w:rPr>
        <w:t>(</w:t>
      </w:r>
      <w:r w:rsidRPr="006431FA">
        <w:rPr>
          <w:rFonts w:ascii="Georgia" w:hAnsi="Georgia" w:cs="David"/>
          <w:sz w:val="18"/>
          <w:szCs w:val="20"/>
        </w:rPr>
        <w:t>Strauss &amp; Corbin, 1998</w:t>
      </w:r>
      <w:r w:rsidRPr="006431FA">
        <w:rPr>
          <w:rFonts w:ascii="Georgia" w:hAnsi="Georgia" w:cs="David"/>
          <w:sz w:val="18"/>
          <w:szCs w:val="20"/>
          <w:rtl/>
        </w:rPr>
        <w:t xml:space="preserve">. כחלק מתהליך הניתוח </w:t>
      </w:r>
      <w:r w:rsidRPr="006431FA">
        <w:rPr>
          <w:rFonts w:ascii="Georgia" w:hAnsi="Georgia" w:cs="David" w:hint="cs"/>
          <w:sz w:val="18"/>
          <w:szCs w:val="20"/>
          <w:rtl/>
        </w:rPr>
        <w:t xml:space="preserve">נבחנה מידת התאמתן של </w:t>
      </w:r>
      <w:r w:rsidRPr="006431FA">
        <w:rPr>
          <w:rFonts w:ascii="Georgia" w:hAnsi="Georgia" w:cs="David"/>
          <w:sz w:val="18"/>
          <w:szCs w:val="20"/>
          <w:rtl/>
        </w:rPr>
        <w:t xml:space="preserve">התמות שעלו </w:t>
      </w:r>
      <w:r w:rsidRPr="006431FA">
        <w:rPr>
          <w:rFonts w:ascii="Georgia" w:hAnsi="Georgia" w:cs="David" w:hint="cs"/>
          <w:sz w:val="18"/>
          <w:szCs w:val="20"/>
          <w:rtl/>
        </w:rPr>
        <w:t>ל</w:t>
      </w:r>
      <w:r w:rsidRPr="006431FA">
        <w:rPr>
          <w:rFonts w:ascii="Georgia" w:hAnsi="Georgia" w:cs="David"/>
          <w:sz w:val="18"/>
          <w:szCs w:val="20"/>
          <w:rtl/>
        </w:rPr>
        <w:t xml:space="preserve">שבעת המשתנים המרכזיים שהספרות התאורטית </w:t>
      </w:r>
      <w:r w:rsidRPr="006431FA">
        <w:rPr>
          <w:rFonts w:ascii="Georgia" w:hAnsi="Georgia" w:cs="David" w:hint="cs"/>
          <w:sz w:val="18"/>
          <w:szCs w:val="20"/>
          <w:rtl/>
        </w:rPr>
        <w:t xml:space="preserve">ייחסה להם </w:t>
      </w:r>
      <w:r w:rsidRPr="006431FA">
        <w:rPr>
          <w:rFonts w:ascii="Georgia" w:hAnsi="Georgia" w:cs="David"/>
          <w:sz w:val="18"/>
          <w:szCs w:val="20"/>
          <w:rtl/>
        </w:rPr>
        <w:t>משמעות בהיערכות של ארגונים לשעת משבר.</w:t>
      </w:r>
    </w:p>
    <w:p w14:paraId="1B778816" w14:textId="77777777" w:rsidR="006431FA" w:rsidRPr="006431FA" w:rsidRDefault="006431FA" w:rsidP="006431FA">
      <w:pPr>
        <w:pStyle w:val="af4"/>
        <w:spacing w:after="180" w:line="280" w:lineRule="exact"/>
        <w:ind w:left="0"/>
        <w:jc w:val="both"/>
        <w:rPr>
          <w:rFonts w:ascii="Georgia" w:hAnsi="Georgia" w:cs="David"/>
          <w:sz w:val="18"/>
          <w:szCs w:val="20"/>
          <w:rtl/>
        </w:rPr>
      </w:pPr>
    </w:p>
    <w:p w14:paraId="53AC69DD" w14:textId="56E643AB"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אתיקה</w:t>
      </w:r>
    </w:p>
    <w:p w14:paraId="18663421" w14:textId="77777777" w:rsidR="006431FA" w:rsidRPr="006431FA" w:rsidRDefault="006431FA" w:rsidP="006431FA">
      <w:pPr>
        <w:pStyle w:val="af4"/>
        <w:spacing w:after="180" w:line="280" w:lineRule="exact"/>
        <w:ind w:left="0"/>
        <w:jc w:val="both"/>
        <w:rPr>
          <w:rFonts w:ascii="Georgia" w:hAnsi="Georgia" w:cs="David"/>
          <w:color w:val="000000"/>
          <w:sz w:val="18"/>
          <w:szCs w:val="20"/>
          <w:rtl/>
        </w:rPr>
      </w:pPr>
      <w:r w:rsidRPr="006431FA">
        <w:rPr>
          <w:rFonts w:ascii="Georgia" w:hAnsi="Georgia" w:cs="David"/>
          <w:sz w:val="18"/>
          <w:szCs w:val="20"/>
          <w:rtl/>
        </w:rPr>
        <w:t>המחקר נעשה תוך שמירה על כללי האתיקה ואושר על ידי ועדת האתיקה של בי</w:t>
      </w:r>
      <w:r w:rsidRPr="006431FA">
        <w:rPr>
          <w:rFonts w:ascii="Georgia" w:hAnsi="Georgia" w:cs="David" w:hint="cs"/>
          <w:sz w:val="18"/>
          <w:szCs w:val="20"/>
          <w:rtl/>
        </w:rPr>
        <w:t>ת הספר</w:t>
      </w:r>
      <w:r w:rsidRPr="006431FA">
        <w:rPr>
          <w:rFonts w:ascii="Georgia" w:hAnsi="Georgia" w:cs="David"/>
          <w:sz w:val="18"/>
          <w:szCs w:val="20"/>
          <w:rtl/>
        </w:rPr>
        <w:t xml:space="preserve"> לעבודה סוציאלית באוניברסיטת בר</w:t>
      </w:r>
      <w:r w:rsidRPr="006431FA">
        <w:rPr>
          <w:rFonts w:ascii="Georgia" w:hAnsi="Georgia" w:cs="David" w:hint="cs"/>
          <w:sz w:val="18"/>
          <w:szCs w:val="20"/>
          <w:rtl/>
        </w:rPr>
        <w:t>-</w:t>
      </w:r>
      <w:r w:rsidRPr="006431FA">
        <w:rPr>
          <w:rFonts w:ascii="Georgia" w:hAnsi="Georgia" w:cs="David"/>
          <w:sz w:val="18"/>
          <w:szCs w:val="20"/>
          <w:rtl/>
        </w:rPr>
        <w:t>אילן. ההשתתפות במחקר נעשתה מתוך הסכמה ו</w:t>
      </w:r>
      <w:r w:rsidRPr="006431FA">
        <w:rPr>
          <w:rFonts w:ascii="Georgia" w:hAnsi="Georgia" w:cs="David" w:hint="cs"/>
          <w:sz w:val="18"/>
          <w:szCs w:val="20"/>
          <w:rtl/>
        </w:rPr>
        <w:t>מ</w:t>
      </w:r>
      <w:r w:rsidRPr="006431FA">
        <w:rPr>
          <w:rFonts w:ascii="Georgia" w:hAnsi="Georgia" w:cs="David"/>
          <w:sz w:val="18"/>
          <w:szCs w:val="20"/>
          <w:rtl/>
        </w:rPr>
        <w:t>תוך הבנה של מטרת המחקר ו</w:t>
      </w:r>
      <w:r w:rsidRPr="006431FA">
        <w:rPr>
          <w:rFonts w:ascii="Georgia" w:hAnsi="Georgia" w:cs="David" w:hint="cs"/>
          <w:sz w:val="18"/>
          <w:szCs w:val="20"/>
          <w:rtl/>
        </w:rPr>
        <w:t xml:space="preserve">של </w:t>
      </w:r>
      <w:r w:rsidRPr="006431FA">
        <w:rPr>
          <w:rFonts w:ascii="Georgia" w:hAnsi="Georgia" w:cs="David"/>
          <w:sz w:val="18"/>
          <w:szCs w:val="20"/>
          <w:rtl/>
        </w:rPr>
        <w:t>השימוש ש</w:t>
      </w:r>
      <w:r w:rsidRPr="006431FA">
        <w:rPr>
          <w:rFonts w:ascii="Georgia" w:hAnsi="Georgia" w:cs="David" w:hint="cs"/>
          <w:sz w:val="18"/>
          <w:szCs w:val="20"/>
          <w:rtl/>
        </w:rPr>
        <w:t>י</w:t>
      </w:r>
      <w:r w:rsidRPr="006431FA">
        <w:rPr>
          <w:rFonts w:ascii="Georgia" w:hAnsi="Georgia" w:cs="David"/>
          <w:sz w:val="18"/>
          <w:szCs w:val="20"/>
          <w:rtl/>
        </w:rPr>
        <w:t>יעשה בממצאים. הדיווח נעשה תוך שמירה על האנונימיות של הנחקר</w:t>
      </w:r>
      <w:r w:rsidRPr="006431FA">
        <w:rPr>
          <w:rFonts w:ascii="Georgia" w:hAnsi="Georgia" w:cs="David" w:hint="cs"/>
          <w:sz w:val="18"/>
          <w:szCs w:val="20"/>
          <w:rtl/>
        </w:rPr>
        <w:t>ים</w:t>
      </w:r>
      <w:r w:rsidRPr="006431FA">
        <w:rPr>
          <w:rFonts w:ascii="Georgia" w:hAnsi="Georgia" w:cs="David"/>
          <w:sz w:val="18"/>
          <w:szCs w:val="20"/>
          <w:rtl/>
        </w:rPr>
        <w:t xml:space="preserve"> ושימוש בשמות בדויים.</w:t>
      </w:r>
      <w:r w:rsidRPr="006431FA">
        <w:rPr>
          <w:rFonts w:ascii="Georgia" w:hAnsi="Georgia" w:cs="David" w:hint="cs"/>
          <w:color w:val="000000"/>
          <w:sz w:val="18"/>
          <w:szCs w:val="20"/>
          <w:rtl/>
        </w:rPr>
        <w:t xml:space="preserve"> </w:t>
      </w:r>
    </w:p>
    <w:p w14:paraId="23EA9E99" w14:textId="77777777" w:rsidR="006431FA" w:rsidRPr="006431FA" w:rsidRDefault="006431FA" w:rsidP="006431FA">
      <w:pPr>
        <w:pStyle w:val="af4"/>
        <w:spacing w:after="180" w:line="280" w:lineRule="exact"/>
        <w:ind w:left="0"/>
        <w:jc w:val="both"/>
        <w:rPr>
          <w:rFonts w:ascii="Georgia" w:hAnsi="Georgia" w:cs="David"/>
          <w:color w:val="000000"/>
          <w:sz w:val="18"/>
          <w:szCs w:val="20"/>
          <w:rtl/>
        </w:rPr>
      </w:pPr>
    </w:p>
    <w:p w14:paraId="7AD3076E" w14:textId="5ABEC917"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אמינות המחקר</w:t>
      </w:r>
    </w:p>
    <w:p w14:paraId="0CD0FB7A" w14:textId="77777777" w:rsidR="006431FA" w:rsidRPr="006431FA" w:rsidRDefault="006431FA" w:rsidP="006431FA">
      <w:pPr>
        <w:pStyle w:val="af4"/>
        <w:spacing w:after="180" w:line="280" w:lineRule="exact"/>
        <w:ind w:left="0"/>
        <w:jc w:val="both"/>
        <w:rPr>
          <w:rFonts w:ascii="Georgia" w:hAnsi="Georgia" w:cs="David"/>
          <w:color w:val="000000"/>
          <w:sz w:val="18"/>
          <w:szCs w:val="20"/>
          <w:rtl/>
        </w:rPr>
      </w:pPr>
      <w:r w:rsidRPr="006431FA">
        <w:rPr>
          <w:rFonts w:ascii="Georgia" w:hAnsi="Georgia" w:cs="David" w:hint="cs"/>
          <w:color w:val="000000"/>
          <w:sz w:val="18"/>
          <w:szCs w:val="20"/>
          <w:rtl/>
        </w:rPr>
        <w:t xml:space="preserve">במהלך הראיונות התאפשר למרואיינים לבטא את עצמם באופן חופשי וללא מסרים שיפוטיים מצד המראיינות. הקפדנו לשאול שאלות פתוחות ולהתמקד בנושאים שנראו לנחקר משמעותיים. ניתוח הממצאים נעשה בתהליך שכלל קריאה מעמיקה של כל אחת מהחוקרות בנפרד וזיהוי מסרים עיקריים. בשלב מאוחר יותר נעשה ניתוח נוסף, לזיהוי התמות המרכזיות. </w:t>
      </w:r>
    </w:p>
    <w:p w14:paraId="484C3C2E" w14:textId="77777777" w:rsidR="006431FA" w:rsidRPr="006431FA" w:rsidRDefault="006431FA" w:rsidP="006431FA">
      <w:pPr>
        <w:pStyle w:val="af4"/>
        <w:spacing w:after="180" w:line="280" w:lineRule="exact"/>
        <w:ind w:left="0"/>
        <w:jc w:val="both"/>
        <w:rPr>
          <w:rFonts w:ascii="Georgia" w:hAnsi="Georgia" w:cs="David"/>
          <w:color w:val="000000"/>
          <w:sz w:val="18"/>
          <w:szCs w:val="20"/>
          <w:rtl/>
        </w:rPr>
      </w:pPr>
    </w:p>
    <w:p w14:paraId="2FAD87C7" w14:textId="64356C9E"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מגבלות המחקר</w:t>
      </w:r>
    </w:p>
    <w:p w14:paraId="2F3EB9AE" w14:textId="77777777" w:rsidR="006431FA" w:rsidRPr="006431FA" w:rsidRDefault="006431FA" w:rsidP="006431FA">
      <w:pPr>
        <w:spacing w:after="180" w:line="280" w:lineRule="exact"/>
        <w:jc w:val="both"/>
        <w:rPr>
          <w:rFonts w:ascii="Georgia" w:hAnsi="Georgia"/>
          <w:sz w:val="18"/>
          <w:szCs w:val="20"/>
          <w:rtl/>
        </w:rPr>
      </w:pPr>
      <w:bookmarkStart w:id="18" w:name="_Hlk132536390"/>
      <w:r w:rsidRPr="006431FA">
        <w:rPr>
          <w:rFonts w:ascii="Georgia" w:hAnsi="Georgia" w:hint="cs"/>
          <w:sz w:val="18"/>
          <w:szCs w:val="20"/>
          <w:rtl/>
        </w:rPr>
        <w:t>מגבלות המחקר קשורות לכך שהוא מציג את נקודת המבט של מנהלי הארגונים בלבד, ולא של העובדים, השותפים או הלקוחות. נוסף על כך, בחרנו להתמקד בשבעה משתנים מרכזיים, אף שיש משתנים נוספים שהיו ראויים לבחינה ולהתייחסות. זאת ועוד, המדגם של המחקר כלל מספר קטן של ארגונים ממסדיים וחוץ-ממסדיים, ואף לא התייחס לכל אחת מקבוצות המחקר בנפרד</w:t>
      </w:r>
      <w:bookmarkEnd w:id="18"/>
      <w:r w:rsidRPr="006431FA">
        <w:rPr>
          <w:rFonts w:ascii="Georgia" w:hAnsi="Georgia" w:hint="cs"/>
          <w:sz w:val="18"/>
          <w:szCs w:val="20"/>
          <w:rtl/>
        </w:rPr>
        <w:t xml:space="preserve">. </w:t>
      </w:r>
    </w:p>
    <w:p w14:paraId="146620A1" w14:textId="77777777" w:rsidR="006431FA" w:rsidRPr="006431FA" w:rsidRDefault="006431FA" w:rsidP="006431FA">
      <w:pPr>
        <w:spacing w:line="280" w:lineRule="exact"/>
        <w:jc w:val="both"/>
        <w:rPr>
          <w:rFonts w:ascii="Georgia" w:hAnsi="Georgia"/>
          <w:sz w:val="18"/>
          <w:szCs w:val="20"/>
          <w:rtl/>
        </w:rPr>
      </w:pPr>
    </w:p>
    <w:p w14:paraId="2CFE80DA" w14:textId="77777777" w:rsidR="006431FA" w:rsidRPr="006431FA" w:rsidRDefault="006431FA" w:rsidP="006431FA">
      <w:pPr>
        <w:spacing w:line="280" w:lineRule="exact"/>
        <w:jc w:val="both"/>
        <w:rPr>
          <w:rFonts w:ascii="Georgia" w:hAnsi="Georgia"/>
          <w:sz w:val="18"/>
          <w:szCs w:val="20"/>
          <w:rtl/>
        </w:rPr>
      </w:pPr>
    </w:p>
    <w:p w14:paraId="3AA20629" w14:textId="03535C1D" w:rsidR="006431FA" w:rsidRPr="006431FA" w:rsidRDefault="006431FA" w:rsidP="006431FA">
      <w:pPr>
        <w:pStyle w:val="KOT4"/>
        <w:spacing w:after="0"/>
        <w:ind w:left="397" w:right="0" w:hanging="397"/>
        <w:rPr>
          <w:rFonts w:cs="Guttman Aharoni"/>
          <w:color w:val="2A8E8C"/>
          <w:sz w:val="32"/>
          <w:szCs w:val="32"/>
          <w:rtl/>
        </w:rPr>
      </w:pPr>
      <w:r w:rsidRPr="006431FA">
        <w:rPr>
          <w:rFonts w:cs="Guttman Aharoni" w:hint="cs"/>
          <w:color w:val="2A8E8C"/>
          <w:sz w:val="32"/>
          <w:szCs w:val="32"/>
          <w:rtl/>
        </w:rPr>
        <w:t>ממצאים</w:t>
      </w:r>
    </w:p>
    <w:p w14:paraId="74D31A00"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בפרק זה יוצגו המשתנים שבהם בחרנו להתבונן כדי לבחון את ההתמודדות של הארגונים עם הסגר הראשון. נתייחס לשבעה משתנים מרכזיים: מוכנות לחירום, יכולת גמישות והסתגלות, מוכנות טכנולוגית, התייחסות להיבטים הרגשיים, יצירת סדר ובהירות, השטחת היררכיה ועבודה בשותפויות. מאחר שברוב המשתנים הממצאים העידו על תהליכים דומים במחלקות לשירותים חברתיים ובעמותות, בחרנו להציג את הממצאים משני סוגי הארגונים במשולב. רק בשניים מהמשתנים (מוכנות לחירום ועבודה בשותפויות) עלתה תמונה שונה בשני סוגי הארגונים, והם יוצגו בפרקים הרלוונטיים תוך הדגשת המאפיינים השונים. </w:t>
      </w:r>
    </w:p>
    <w:p w14:paraId="61995A4C" w14:textId="77777777" w:rsidR="006431FA" w:rsidRPr="006431FA" w:rsidRDefault="006431FA" w:rsidP="006431FA">
      <w:pPr>
        <w:spacing w:after="180" w:line="280" w:lineRule="exact"/>
        <w:jc w:val="both"/>
        <w:rPr>
          <w:rFonts w:ascii="Georgia" w:eastAsia="Calibri" w:hAnsi="Georgia"/>
          <w:sz w:val="18"/>
          <w:szCs w:val="20"/>
          <w:rtl/>
        </w:rPr>
      </w:pPr>
    </w:p>
    <w:p w14:paraId="532A0FD1" w14:textId="7094CD80"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מוכנות לחירום</w:t>
      </w:r>
    </w:p>
    <w:p w14:paraId="0FADA895"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sz w:val="18"/>
          <w:szCs w:val="20"/>
          <w:rtl/>
        </w:rPr>
        <w:t>רבים מהארגונים ה</w:t>
      </w:r>
      <w:r w:rsidRPr="006431FA">
        <w:rPr>
          <w:rFonts w:ascii="Georgia" w:eastAsia="Calibri" w:hAnsi="Georgia" w:hint="cs"/>
          <w:sz w:val="18"/>
          <w:szCs w:val="20"/>
          <w:rtl/>
        </w:rPr>
        <w:t xml:space="preserve">נחקרים </w:t>
      </w:r>
      <w:r w:rsidRPr="006431FA">
        <w:rPr>
          <w:rFonts w:ascii="Georgia" w:eastAsia="Calibri" w:hAnsi="Georgia"/>
          <w:sz w:val="18"/>
          <w:szCs w:val="20"/>
          <w:rtl/>
        </w:rPr>
        <w:t xml:space="preserve">תרגלו התנהלות בשעת חירום </w:t>
      </w:r>
      <w:r w:rsidRPr="006431FA">
        <w:rPr>
          <w:rFonts w:ascii="Georgia" w:eastAsia="Calibri" w:hAnsi="Georgia" w:hint="cs"/>
          <w:sz w:val="18"/>
          <w:szCs w:val="20"/>
          <w:rtl/>
        </w:rPr>
        <w:t xml:space="preserve">עוד </w:t>
      </w:r>
      <w:r w:rsidRPr="006431FA">
        <w:rPr>
          <w:rFonts w:ascii="Georgia" w:eastAsia="Calibri" w:hAnsi="Georgia"/>
          <w:sz w:val="18"/>
          <w:szCs w:val="20"/>
          <w:rtl/>
        </w:rPr>
        <w:t>בתקופה שקדמה למשבר הקורונה</w:t>
      </w:r>
      <w:r w:rsidRPr="006431FA">
        <w:rPr>
          <w:rFonts w:ascii="Georgia" w:eastAsia="Calibri" w:hAnsi="Georgia" w:hint="cs"/>
          <w:sz w:val="18"/>
          <w:szCs w:val="20"/>
          <w:rtl/>
        </w:rPr>
        <w:t xml:space="preserve">. חלקם עברו תהליכים ארגוניים ובנו מערך חירום ונהלים המתבססים על עוגנים קיימים בארגון ובקהילה. </w:t>
      </w:r>
      <w:r w:rsidRPr="006431FA">
        <w:rPr>
          <w:rFonts w:ascii="Georgia" w:eastAsia="Calibri" w:hAnsi="Georgia"/>
          <w:sz w:val="18"/>
          <w:szCs w:val="20"/>
          <w:rtl/>
        </w:rPr>
        <w:t>שירה</w:t>
      </w:r>
      <w:r w:rsidRPr="006431FA">
        <w:rPr>
          <w:rFonts w:ascii="Georgia" w:eastAsia="Calibri" w:hAnsi="Georgia" w:hint="cs"/>
          <w:sz w:val="18"/>
          <w:szCs w:val="20"/>
          <w:rtl/>
        </w:rPr>
        <w:t xml:space="preserve"> מספרת: "</w:t>
      </w:r>
      <w:r w:rsidRPr="006431FA">
        <w:rPr>
          <w:rFonts w:ascii="Georgia" w:eastAsia="Calibri" w:hAnsi="Georgia"/>
          <w:sz w:val="18"/>
          <w:szCs w:val="20"/>
          <w:rtl/>
        </w:rPr>
        <w:t xml:space="preserve">העיר נכנסה לפיילוט לפני שלוש שנים </w:t>
      </w:r>
      <w:r w:rsidRPr="006431FA">
        <w:rPr>
          <w:rFonts w:ascii="Georgia" w:eastAsia="Calibri" w:hAnsi="Georgia" w:hint="cs"/>
          <w:sz w:val="18"/>
          <w:szCs w:val="20"/>
          <w:rtl/>
        </w:rPr>
        <w:t>[</w:t>
      </w:r>
      <w:r w:rsidRPr="006431FA">
        <w:rPr>
          <w:rFonts w:ascii="Georgia" w:eastAsia="Calibri" w:hAnsi="Georgia"/>
          <w:sz w:val="18"/>
          <w:szCs w:val="20"/>
          <w:rtl/>
        </w:rPr>
        <w:t>טרם הקורונה</w:t>
      </w:r>
      <w:r w:rsidRPr="006431FA">
        <w:rPr>
          <w:rFonts w:ascii="Georgia" w:eastAsia="Calibri" w:hAnsi="Georgia" w:hint="cs"/>
          <w:sz w:val="18"/>
          <w:szCs w:val="20"/>
          <w:rtl/>
        </w:rPr>
        <w:t xml:space="preserve">] </w:t>
      </w:r>
      <w:r w:rsidRPr="006431FA">
        <w:rPr>
          <w:rFonts w:ascii="Georgia" w:eastAsia="Calibri" w:hAnsi="Georgia"/>
          <w:sz w:val="18"/>
          <w:szCs w:val="20"/>
          <w:rtl/>
        </w:rPr>
        <w:t>... מנהיגות קהילתית בשגרה ובחירום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הבינו שאי אפשר להכשיר אנשים רק לחירום </w:t>
      </w:r>
      <w:r w:rsidRPr="006431FA">
        <w:rPr>
          <w:rFonts w:ascii="Georgia" w:eastAsia="Calibri" w:hAnsi="Georgia" w:hint="cs"/>
          <w:sz w:val="18"/>
          <w:szCs w:val="20"/>
          <w:rtl/>
        </w:rPr>
        <w:t>[</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צריך להתבסס על עוגנים קיימים</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142925F0"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למרות ההכנה לחירום, ההיערכות היתה לאירועים קצרים יחסית, ולא לאירועים ממושכים. יצחק</w:t>
      </w:r>
      <w:r w:rsidRPr="006431FA">
        <w:rPr>
          <w:rFonts w:ascii="Georgia" w:eastAsia="Calibri" w:hAnsi="Georgia"/>
          <w:sz w:val="18"/>
          <w:szCs w:val="20"/>
          <w:rtl/>
        </w:rPr>
        <w:t xml:space="preserve"> מסביר</w:t>
      </w:r>
      <w:r w:rsidRPr="006431FA">
        <w:rPr>
          <w:rFonts w:ascii="Georgia" w:eastAsia="Calibri" w:hAnsi="Georgia" w:hint="cs"/>
          <w:sz w:val="18"/>
          <w:szCs w:val="20"/>
          <w:rtl/>
        </w:rPr>
        <w:t>: "</w:t>
      </w:r>
      <w:r w:rsidRPr="006431FA">
        <w:rPr>
          <w:rFonts w:ascii="Georgia" w:eastAsia="Calibri" w:hAnsi="Georgia"/>
          <w:sz w:val="18"/>
          <w:szCs w:val="20"/>
          <w:rtl/>
        </w:rPr>
        <w:t>עד עכשיו תרגלנו</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לאירועי חוסן</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קרובים, לטווח הקצר</w:t>
      </w:r>
      <w:r w:rsidRPr="006431FA">
        <w:rPr>
          <w:rFonts w:ascii="Georgia" w:eastAsia="Calibri" w:hAnsi="Georgia" w:hint="cs"/>
          <w:sz w:val="18"/>
          <w:szCs w:val="20"/>
          <w:rtl/>
        </w:rPr>
        <w:t>.</w:t>
      </w:r>
      <w:r w:rsidRPr="006431FA">
        <w:rPr>
          <w:rFonts w:ascii="Georgia" w:eastAsia="Calibri" w:hAnsi="Georgia"/>
          <w:sz w:val="18"/>
          <w:szCs w:val="20"/>
          <w:rtl/>
        </w:rPr>
        <w:t xml:space="preserve"> תרגלנו את זה עד רמת השבוע. אף פעם לא תרגלנו מגפה או </w:t>
      </w:r>
      <w:r w:rsidRPr="006431FA">
        <w:rPr>
          <w:rFonts w:ascii="Georgia" w:eastAsia="Calibri" w:hAnsi="Georgia" w:hint="cs"/>
          <w:sz w:val="18"/>
          <w:szCs w:val="20"/>
          <w:rtl/>
        </w:rPr>
        <w:t xml:space="preserve">[...] </w:t>
      </w:r>
      <w:r w:rsidRPr="006431FA">
        <w:rPr>
          <w:rFonts w:ascii="Georgia" w:eastAsia="Calibri" w:hAnsi="Georgia"/>
          <w:sz w:val="18"/>
          <w:szCs w:val="20"/>
          <w:rtl/>
        </w:rPr>
        <w:t>אירוע שמייצר שגרת חוסן של תקופה ארוכה</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09A11872"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עוד הבדל התבטא בפער בין מה שתורגל לבין מה שהתרחש בפועל. דוגמה לכך היתה הקשר עם המוסד לביטוח לאומי. בראיונות עלה כי בעת התרגול לזמן חירום הוצג נוהל "כספת נצורה", ולפיו בעת מצב חירום המוסד לביטוח לאומי יעביר את הנתונים על אודות האזרחים לרשויות המקומיות. הנתונים, השמורים בשגרה ב"כספת הנצורה", יאפשרו לרשויות ליצור קשר עם האזרחים במהירות ולתת להם מענה. נוהל זה לא עמד במבחן המציאות בעת משבר הקורונה: </w:t>
      </w:r>
    </w:p>
    <w:p w14:paraId="04337FFF" w14:textId="6A361697" w:rsidR="006431FA" w:rsidRPr="006431FA" w:rsidRDefault="006431FA" w:rsidP="00112E00">
      <w:pPr>
        <w:spacing w:after="180" w:line="280" w:lineRule="exact"/>
        <w:ind w:left="567"/>
        <w:jc w:val="both"/>
        <w:rPr>
          <w:rFonts w:ascii="Georgia" w:eastAsia="Calibri" w:hAnsi="Georgia"/>
          <w:sz w:val="18"/>
          <w:szCs w:val="20"/>
          <w:rtl/>
        </w:rPr>
      </w:pPr>
      <w:r w:rsidRPr="006431FA">
        <w:rPr>
          <w:rFonts w:ascii="Georgia" w:eastAsia="Calibri" w:hAnsi="Georgia"/>
          <w:sz w:val="18"/>
          <w:szCs w:val="20"/>
          <w:rtl/>
        </w:rPr>
        <w:t>בתרגילים של החירום מדברים איתנו על "כספת נצורה"</w:t>
      </w:r>
      <w:r w:rsidRPr="006431FA">
        <w:rPr>
          <w:rFonts w:ascii="Georgia" w:eastAsia="Calibri" w:hAnsi="Georgia" w:hint="cs"/>
          <w:sz w:val="18"/>
          <w:szCs w:val="20"/>
          <w:rtl/>
        </w:rPr>
        <w:t>.</w:t>
      </w:r>
      <w:r w:rsidRPr="006431FA">
        <w:rPr>
          <w:rFonts w:ascii="Georgia" w:eastAsia="Calibri" w:hAnsi="Georgia"/>
          <w:sz w:val="18"/>
          <w:szCs w:val="20"/>
          <w:rtl/>
        </w:rPr>
        <w:t xml:space="preserve"> שכשיהיה חירום ביטוח לאומי תוך שניות שולף לך את הנתונים ואתה יודע בדיוק למי להתקשר. אז זה לא היה כזה פשוט, זה לא היה תוך שניות, זה גם לא היה תוך ימים</w:t>
      </w:r>
      <w:r w:rsidRPr="006431FA">
        <w:rPr>
          <w:rFonts w:ascii="Georgia" w:eastAsia="Calibri" w:hAnsi="Georgia" w:hint="cs"/>
          <w:sz w:val="18"/>
          <w:szCs w:val="20"/>
          <w:rtl/>
        </w:rPr>
        <w:t xml:space="preserve"> </w:t>
      </w:r>
      <w:r w:rsidRPr="006431FA">
        <w:rPr>
          <w:rFonts w:ascii="Georgia" w:eastAsia="Calibri" w:hAnsi="Georgia"/>
          <w:sz w:val="18"/>
          <w:szCs w:val="20"/>
          <w:rtl/>
        </w:rPr>
        <w:t>(מעין)</w:t>
      </w:r>
      <w:r w:rsidRPr="006431FA">
        <w:rPr>
          <w:rFonts w:ascii="Georgia" w:eastAsia="Calibri" w:hAnsi="Georgia" w:hint="cs"/>
          <w:sz w:val="18"/>
          <w:szCs w:val="20"/>
          <w:rtl/>
        </w:rPr>
        <w:t>.</w:t>
      </w:r>
      <w:r w:rsidR="009850AF">
        <w:rPr>
          <w:rFonts w:ascii="Georgia" w:eastAsia="Calibri" w:hAnsi="Georgia" w:hint="cs"/>
          <w:sz w:val="18"/>
          <w:szCs w:val="20"/>
          <w:rtl/>
        </w:rPr>
        <w:t xml:space="preserve"> </w:t>
      </w:r>
    </w:p>
    <w:p w14:paraId="46C1FE0D"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הבדל נוסף </w:t>
      </w:r>
      <w:r w:rsidRPr="006431FA">
        <w:rPr>
          <w:rFonts w:ascii="Georgia" w:eastAsia="Calibri" w:hAnsi="Georgia"/>
          <w:sz w:val="18"/>
          <w:szCs w:val="20"/>
          <w:rtl/>
        </w:rPr>
        <w:t>בין ה</w:t>
      </w:r>
      <w:r w:rsidRPr="006431FA">
        <w:rPr>
          <w:rFonts w:ascii="Georgia" w:eastAsia="Calibri" w:hAnsi="Georgia" w:hint="cs"/>
          <w:sz w:val="18"/>
          <w:szCs w:val="20"/>
          <w:rtl/>
        </w:rPr>
        <w:t xml:space="preserve">מוכנות </w:t>
      </w:r>
      <w:r w:rsidRPr="006431FA">
        <w:rPr>
          <w:rFonts w:ascii="Georgia" w:eastAsia="Calibri" w:hAnsi="Georgia"/>
          <w:sz w:val="18"/>
          <w:szCs w:val="20"/>
          <w:rtl/>
        </w:rPr>
        <w:t xml:space="preserve">בשגרה לבין אופן </w:t>
      </w:r>
      <w:r w:rsidRPr="006431FA">
        <w:rPr>
          <w:rFonts w:ascii="Georgia" w:eastAsia="Calibri" w:hAnsi="Georgia" w:hint="cs"/>
          <w:sz w:val="18"/>
          <w:szCs w:val="20"/>
          <w:rtl/>
        </w:rPr>
        <w:t xml:space="preserve">ההתמודדות בפועל של מנהלי הארגונים </w:t>
      </w:r>
      <w:r w:rsidRPr="006431FA">
        <w:rPr>
          <w:rFonts w:ascii="Georgia" w:eastAsia="Calibri" w:hAnsi="Georgia"/>
          <w:sz w:val="18"/>
          <w:szCs w:val="20"/>
          <w:rtl/>
        </w:rPr>
        <w:t xml:space="preserve">קשור בכך שבחלק </w:t>
      </w:r>
      <w:r w:rsidRPr="006431FA">
        <w:rPr>
          <w:rFonts w:ascii="Georgia" w:eastAsia="Calibri" w:hAnsi="Georgia" w:hint="cs"/>
          <w:sz w:val="18"/>
          <w:szCs w:val="20"/>
          <w:rtl/>
        </w:rPr>
        <w:t xml:space="preserve">מהעמותות </w:t>
      </w:r>
      <w:r w:rsidRPr="006431FA">
        <w:rPr>
          <w:rFonts w:ascii="Georgia" w:eastAsia="Calibri" w:hAnsi="Georgia"/>
          <w:sz w:val="18"/>
          <w:szCs w:val="20"/>
          <w:rtl/>
        </w:rPr>
        <w:t xml:space="preserve">ממלאי תפקידים שהוכשרו </w:t>
      </w:r>
      <w:r w:rsidRPr="006431FA">
        <w:rPr>
          <w:rFonts w:ascii="Georgia" w:eastAsia="Calibri" w:hAnsi="Georgia" w:hint="cs"/>
          <w:sz w:val="18"/>
          <w:szCs w:val="20"/>
          <w:rtl/>
        </w:rPr>
        <w:t xml:space="preserve">לשמש </w:t>
      </w:r>
      <w:r w:rsidRPr="006431FA">
        <w:rPr>
          <w:rFonts w:ascii="Georgia" w:eastAsia="Calibri" w:hAnsi="Georgia"/>
          <w:sz w:val="18"/>
          <w:szCs w:val="20"/>
          <w:rtl/>
        </w:rPr>
        <w:t>כעוגנים לעבודה בחירום הוצאו לחל"ת. שירה נזכרת:</w:t>
      </w:r>
      <w:r w:rsidRPr="006431FA">
        <w:rPr>
          <w:rFonts w:ascii="Georgia" w:eastAsia="Calibri" w:hAnsi="Georgia" w:hint="cs"/>
          <w:sz w:val="18"/>
          <w:szCs w:val="20"/>
          <w:rtl/>
        </w:rPr>
        <w:t xml:space="preserve"> "</w:t>
      </w:r>
      <w:r w:rsidRPr="006431FA">
        <w:rPr>
          <w:rFonts w:ascii="Georgia" w:eastAsia="Calibri" w:hAnsi="Georgia"/>
          <w:sz w:val="18"/>
          <w:szCs w:val="20"/>
          <w:rtl/>
        </w:rPr>
        <w:t>שנתיים וחצי פמפמתי לכולם: קבוצות חוסן</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שגרה, חירום, חוסן קהילתי</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ואז הגיע ה-</w:t>
      </w:r>
      <w:r w:rsidRPr="006431FA">
        <w:rPr>
          <w:rFonts w:ascii="Georgia" w:eastAsia="Calibri" w:hAnsi="Georgia"/>
          <w:sz w:val="18"/>
          <w:szCs w:val="20"/>
        </w:rPr>
        <w:t>money time</w:t>
      </w:r>
      <w:r w:rsidRPr="006431FA">
        <w:rPr>
          <w:rFonts w:ascii="Georgia" w:eastAsia="Calibri" w:hAnsi="Georgia"/>
          <w:sz w:val="18"/>
          <w:szCs w:val="20"/>
          <w:rtl/>
        </w:rPr>
        <w:t xml:space="preserve"> ושלחו את כולם הביתה</w:t>
      </w:r>
      <w:r w:rsidRPr="006431FA">
        <w:rPr>
          <w:rFonts w:ascii="Georgia" w:eastAsia="Calibri" w:hAnsi="Georgia" w:hint="cs"/>
          <w:sz w:val="18"/>
          <w:szCs w:val="20"/>
          <w:rtl/>
        </w:rPr>
        <w:t xml:space="preserve">" </w:t>
      </w:r>
      <w:r w:rsidRPr="006431FA">
        <w:rPr>
          <w:rFonts w:ascii="Georgia" w:eastAsia="Calibri" w:hAnsi="Georgia"/>
          <w:sz w:val="18"/>
          <w:szCs w:val="20"/>
          <w:rtl/>
        </w:rPr>
        <w:t>(שירה)</w:t>
      </w:r>
      <w:r w:rsidRPr="006431FA">
        <w:rPr>
          <w:rFonts w:ascii="Georgia" w:eastAsia="Calibri" w:hAnsi="Georgia" w:hint="cs"/>
          <w:sz w:val="18"/>
          <w:szCs w:val="20"/>
          <w:rtl/>
        </w:rPr>
        <w:t>.</w:t>
      </w:r>
    </w:p>
    <w:p w14:paraId="1B3C1D34" w14:textId="246ABB20" w:rsidR="006431FA" w:rsidRPr="006431FA" w:rsidRDefault="006431FA" w:rsidP="00DA762A">
      <w:pPr>
        <w:spacing w:after="180" w:line="280" w:lineRule="exact"/>
        <w:jc w:val="both"/>
        <w:rPr>
          <w:rFonts w:ascii="Georgia" w:eastAsia="Calibri" w:hAnsi="Georgia"/>
          <w:color w:val="000000"/>
          <w:sz w:val="18"/>
          <w:szCs w:val="20"/>
          <w:rtl/>
        </w:rPr>
      </w:pPr>
      <w:r w:rsidRPr="006431FA">
        <w:rPr>
          <w:rFonts w:ascii="Georgia" w:eastAsia="Calibri" w:hAnsi="Georgia"/>
          <w:sz w:val="18"/>
          <w:szCs w:val="20"/>
          <w:rtl/>
        </w:rPr>
        <w:t xml:space="preserve">בחלק מהעמותות </w:t>
      </w:r>
      <w:r w:rsidRPr="006431FA">
        <w:rPr>
          <w:rFonts w:ascii="Georgia" w:eastAsia="Calibri" w:hAnsi="Georgia" w:hint="cs"/>
          <w:sz w:val="18"/>
          <w:szCs w:val="20"/>
          <w:rtl/>
        </w:rPr>
        <w:t xml:space="preserve">סוגיית </w:t>
      </w:r>
      <w:r w:rsidRPr="006431FA">
        <w:rPr>
          <w:rFonts w:ascii="Georgia" w:eastAsia="Calibri" w:hAnsi="Georgia"/>
          <w:sz w:val="18"/>
          <w:szCs w:val="20"/>
          <w:rtl/>
        </w:rPr>
        <w:t>הקיום ו</w:t>
      </w:r>
      <w:r w:rsidRPr="006431FA">
        <w:rPr>
          <w:rFonts w:ascii="Georgia" w:eastAsia="Calibri" w:hAnsi="Georgia" w:hint="cs"/>
          <w:sz w:val="18"/>
          <w:szCs w:val="20"/>
          <w:rtl/>
        </w:rPr>
        <w:t>ה</w:t>
      </w:r>
      <w:r w:rsidRPr="006431FA">
        <w:rPr>
          <w:rFonts w:ascii="Georgia" w:eastAsia="Calibri" w:hAnsi="Georgia"/>
          <w:sz w:val="18"/>
          <w:szCs w:val="20"/>
          <w:rtl/>
        </w:rPr>
        <w:t xml:space="preserve">המשכיות </w:t>
      </w:r>
      <w:r w:rsidRPr="006431FA">
        <w:rPr>
          <w:rFonts w:ascii="Georgia" w:eastAsia="Calibri" w:hAnsi="Georgia" w:hint="cs"/>
          <w:sz w:val="18"/>
          <w:szCs w:val="20"/>
          <w:rtl/>
        </w:rPr>
        <w:t>הוטלה בספק. ערן</w:t>
      </w:r>
      <w:r w:rsidRPr="006431FA">
        <w:rPr>
          <w:rFonts w:ascii="Georgia" w:eastAsia="Calibri" w:hAnsi="Georgia"/>
          <w:sz w:val="18"/>
          <w:szCs w:val="20"/>
          <w:rtl/>
        </w:rPr>
        <w:t xml:space="preserve"> נזכר:</w:t>
      </w:r>
      <w:r w:rsidRPr="006431FA">
        <w:rPr>
          <w:rFonts w:ascii="Georgia" w:eastAsia="Calibri" w:hAnsi="Georgia" w:hint="cs"/>
          <w:sz w:val="18"/>
          <w:szCs w:val="20"/>
          <w:rtl/>
        </w:rPr>
        <w:t xml:space="preserve"> "</w:t>
      </w:r>
      <w:r w:rsidRPr="006431FA">
        <w:rPr>
          <w:rFonts w:ascii="Georgia" w:eastAsia="Calibri" w:hAnsi="Georgia"/>
          <w:color w:val="000000"/>
          <w:sz w:val="18"/>
          <w:szCs w:val="20"/>
          <w:rtl/>
        </w:rPr>
        <w:t>מאחורי הקלעים של</w:t>
      </w:r>
      <w:r w:rsidRPr="006431FA">
        <w:rPr>
          <w:rFonts w:ascii="Georgia" w:eastAsia="Calibri" w:hAnsi="Georgia" w:hint="cs"/>
          <w:color w:val="000000"/>
          <w:sz w:val="18"/>
          <w:szCs w:val="20"/>
          <w:rtl/>
        </w:rPr>
        <w:t xml:space="preserve"> </w:t>
      </w:r>
      <w:r w:rsidRPr="006431FA">
        <w:rPr>
          <w:rFonts w:ascii="Georgia" w:eastAsia="Calibri" w:hAnsi="Georgia"/>
          <w:color w:val="000000"/>
          <w:sz w:val="18"/>
          <w:szCs w:val="20"/>
          <w:rtl/>
        </w:rPr>
        <w:t>כל המשבר הזה עמדה גם באמת השאלה: איך זה ישפיע</w:t>
      </w:r>
      <w:r w:rsidRPr="006431FA">
        <w:rPr>
          <w:rFonts w:ascii="Georgia" w:eastAsia="Calibri" w:hAnsi="Georgia" w:hint="cs"/>
          <w:color w:val="000000"/>
          <w:sz w:val="18"/>
          <w:szCs w:val="20"/>
          <w:rtl/>
        </w:rPr>
        <w:t>? [...]</w:t>
      </w:r>
      <w:r w:rsidRPr="006431FA">
        <w:rPr>
          <w:rFonts w:ascii="Georgia" w:eastAsia="Calibri" w:hAnsi="Georgia"/>
          <w:color w:val="000000"/>
          <w:sz w:val="18"/>
          <w:szCs w:val="20"/>
          <w:rtl/>
        </w:rPr>
        <w:t xml:space="preserve"> מתחילים להוציא אנשים לחל"ת בכל מיני עמותות מסביבנו</w:t>
      </w:r>
      <w:r w:rsidRPr="006431FA">
        <w:rPr>
          <w:rFonts w:ascii="Georgia" w:eastAsia="Calibri" w:hAnsi="Georgia" w:hint="cs"/>
          <w:color w:val="000000"/>
          <w:sz w:val="18"/>
          <w:szCs w:val="20"/>
          <w:rtl/>
        </w:rPr>
        <w:t xml:space="preserve"> [</w:t>
      </w:r>
      <w:r w:rsidRPr="006431FA">
        <w:rPr>
          <w:rFonts w:ascii="Georgia" w:eastAsia="Calibri" w:hAnsi="Georgia"/>
          <w:color w:val="000000"/>
          <w:sz w:val="18"/>
          <w:szCs w:val="20"/>
          <w:rtl/>
        </w:rPr>
        <w:t>...</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כמה העבודה שלנו חשובה </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ואפשר להמשיך ולעשות אותה?</w:t>
      </w:r>
      <w:r w:rsidRPr="006431FA">
        <w:rPr>
          <w:rFonts w:ascii="Georgia" w:eastAsia="Calibri" w:hAnsi="Georgia" w:hint="cs"/>
          <w:color w:val="000000"/>
          <w:sz w:val="18"/>
          <w:szCs w:val="20"/>
          <w:rtl/>
        </w:rPr>
        <w:t xml:space="preserve"> [.</w:t>
      </w:r>
      <w:r w:rsidRPr="006431FA">
        <w:rPr>
          <w:rFonts w:ascii="Georgia" w:eastAsia="Calibri" w:hAnsi="Georgia"/>
          <w:color w:val="000000"/>
          <w:sz w:val="18"/>
          <w:szCs w:val="20"/>
          <w:rtl/>
        </w:rPr>
        <w:t>..</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יצטרכו לפטר אנשים? לסגור את העמותה?</w:t>
      </w:r>
      <w:r w:rsidRPr="006431FA">
        <w:rPr>
          <w:rFonts w:ascii="Georgia" w:eastAsia="Calibri" w:hAnsi="Georgia" w:hint="cs"/>
          <w:color w:val="000000"/>
          <w:sz w:val="18"/>
          <w:szCs w:val="20"/>
          <w:rtl/>
        </w:rPr>
        <w:t>"</w:t>
      </w:r>
    </w:p>
    <w:p w14:paraId="6C391D9E" w14:textId="77777777" w:rsidR="006431FA" w:rsidRPr="006431FA" w:rsidRDefault="006431FA" w:rsidP="006431FA">
      <w:pPr>
        <w:spacing w:after="180" w:line="280" w:lineRule="exact"/>
        <w:jc w:val="both"/>
        <w:rPr>
          <w:rFonts w:ascii="Georgia" w:hAnsi="Georgia"/>
          <w:color w:val="000000"/>
          <w:sz w:val="18"/>
          <w:szCs w:val="20"/>
          <w:rtl/>
        </w:rPr>
      </w:pPr>
      <w:r w:rsidRPr="006431FA">
        <w:rPr>
          <w:rFonts w:ascii="Georgia" w:eastAsia="Calibri" w:hAnsi="Georgia"/>
          <w:color w:val="000000"/>
          <w:sz w:val="18"/>
          <w:szCs w:val="20"/>
          <w:rtl/>
        </w:rPr>
        <w:t xml:space="preserve">בעמותות </w:t>
      </w:r>
      <w:r w:rsidRPr="006431FA">
        <w:rPr>
          <w:rFonts w:ascii="Georgia" w:eastAsia="Calibri" w:hAnsi="Georgia" w:hint="cs"/>
          <w:color w:val="000000"/>
          <w:sz w:val="18"/>
          <w:szCs w:val="20"/>
          <w:rtl/>
        </w:rPr>
        <w:t>ה</w:t>
      </w:r>
      <w:r w:rsidRPr="006431FA">
        <w:rPr>
          <w:rFonts w:ascii="Georgia" w:eastAsia="Calibri" w:hAnsi="Georgia"/>
          <w:color w:val="000000"/>
          <w:sz w:val="18"/>
          <w:szCs w:val="20"/>
          <w:rtl/>
        </w:rPr>
        <w:t xml:space="preserve">מתקיימות בעיקר מתרומות לא היה ברור אם התורמים ימשיכו לתרום לארגון, </w:t>
      </w:r>
      <w:r w:rsidRPr="006431FA">
        <w:rPr>
          <w:rFonts w:ascii="Georgia" w:eastAsia="Calibri" w:hAnsi="Georgia" w:hint="cs"/>
          <w:color w:val="000000"/>
          <w:sz w:val="18"/>
          <w:szCs w:val="20"/>
          <w:rtl/>
        </w:rPr>
        <w:t>ו</w:t>
      </w:r>
      <w:r w:rsidRPr="006431FA">
        <w:rPr>
          <w:rFonts w:ascii="Georgia" w:eastAsia="Calibri" w:hAnsi="Georgia"/>
          <w:color w:val="000000"/>
          <w:sz w:val="18"/>
          <w:szCs w:val="20"/>
          <w:rtl/>
        </w:rPr>
        <w:t>כיצד</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מתי ואם הארגון יצליח להמשיך להתקיים. </w:t>
      </w:r>
      <w:r w:rsidRPr="006431FA">
        <w:rPr>
          <w:rFonts w:ascii="Georgia" w:eastAsia="Calibri" w:hAnsi="Georgia" w:hint="eastAsia"/>
          <w:color w:val="000000"/>
          <w:sz w:val="18"/>
          <w:szCs w:val="20"/>
          <w:rtl/>
        </w:rPr>
        <w:t>דורית</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w:t>
      </w:r>
      <w:r w:rsidRPr="006431FA">
        <w:rPr>
          <w:rFonts w:ascii="Georgia" w:eastAsia="Calibri" w:hAnsi="Georgia" w:hint="cs"/>
          <w:color w:val="000000"/>
          <w:sz w:val="18"/>
          <w:szCs w:val="20"/>
          <w:rtl/>
        </w:rPr>
        <w:t>ה</w:t>
      </w:r>
      <w:r w:rsidRPr="006431FA">
        <w:rPr>
          <w:rFonts w:ascii="Georgia" w:eastAsia="Calibri" w:hAnsi="Georgia"/>
          <w:color w:val="000000"/>
          <w:sz w:val="18"/>
          <w:szCs w:val="20"/>
          <w:rtl/>
        </w:rPr>
        <w:t>מנהלת עמותה המתקיימת מתרומות</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מ</w:t>
      </w:r>
      <w:r w:rsidRPr="006431FA">
        <w:rPr>
          <w:rFonts w:ascii="Georgia" w:eastAsia="Calibri" w:hAnsi="Georgia" w:hint="cs"/>
          <w:color w:val="000000"/>
          <w:sz w:val="18"/>
          <w:szCs w:val="20"/>
          <w:rtl/>
        </w:rPr>
        <w:t>ספרת</w:t>
      </w:r>
      <w:r w:rsidRPr="006431FA">
        <w:rPr>
          <w:rFonts w:ascii="Georgia" w:eastAsia="Calibri" w:hAnsi="Georgia"/>
          <w:color w:val="000000"/>
          <w:sz w:val="18"/>
          <w:szCs w:val="20"/>
          <w:rtl/>
        </w:rPr>
        <w:t>:</w:t>
      </w:r>
      <w:r w:rsidRPr="006431FA">
        <w:rPr>
          <w:rFonts w:ascii="Georgia" w:eastAsia="Calibri" w:hAnsi="Georgia" w:hint="cs"/>
          <w:color w:val="000000"/>
          <w:sz w:val="18"/>
          <w:szCs w:val="20"/>
          <w:rtl/>
        </w:rPr>
        <w:t xml:space="preserve"> "</w:t>
      </w:r>
      <w:r w:rsidRPr="006431FA">
        <w:rPr>
          <w:rFonts w:ascii="Georgia" w:hAnsi="Georgia"/>
          <w:color w:val="000000"/>
          <w:sz w:val="18"/>
          <w:szCs w:val="20"/>
          <w:rtl/>
        </w:rPr>
        <w:t>ההבנה שהמקורות התקציביים שלי יתמסמסו</w:t>
      </w:r>
      <w:r w:rsidRPr="006431FA">
        <w:rPr>
          <w:rFonts w:ascii="Georgia" w:hAnsi="Georgia" w:hint="cs"/>
          <w:color w:val="000000"/>
          <w:sz w:val="18"/>
          <w:szCs w:val="20"/>
          <w:rtl/>
        </w:rPr>
        <w:t xml:space="preserve"> [.</w:t>
      </w:r>
      <w:r w:rsidRPr="006431FA">
        <w:rPr>
          <w:rFonts w:ascii="Georgia" w:hAnsi="Georgia"/>
          <w:color w:val="000000"/>
          <w:sz w:val="18"/>
          <w:szCs w:val="20"/>
          <w:rtl/>
        </w:rPr>
        <w:t>..</w:t>
      </w:r>
      <w:r w:rsidRPr="006431FA">
        <w:rPr>
          <w:rFonts w:ascii="Georgia" w:hAnsi="Georgia" w:hint="cs"/>
          <w:color w:val="000000"/>
          <w:sz w:val="18"/>
          <w:szCs w:val="20"/>
          <w:rtl/>
        </w:rPr>
        <w:t>]</w:t>
      </w:r>
      <w:r w:rsidRPr="006431FA">
        <w:rPr>
          <w:rFonts w:ascii="Georgia" w:hAnsi="Georgia"/>
          <w:color w:val="000000"/>
          <w:sz w:val="18"/>
          <w:szCs w:val="20"/>
          <w:rtl/>
        </w:rPr>
        <w:t xml:space="preserve"> אני צריכה לדעת איך להתארגן</w:t>
      </w:r>
      <w:r w:rsidRPr="006431FA">
        <w:rPr>
          <w:rFonts w:ascii="Georgia" w:hAnsi="Georgia" w:hint="cs"/>
          <w:color w:val="000000"/>
          <w:sz w:val="18"/>
          <w:szCs w:val="20"/>
          <w:rtl/>
        </w:rPr>
        <w:t xml:space="preserve"> [</w:t>
      </w:r>
      <w:r w:rsidRPr="006431FA">
        <w:rPr>
          <w:rFonts w:ascii="Georgia" w:hAnsi="Georgia"/>
          <w:color w:val="000000"/>
          <w:sz w:val="18"/>
          <w:szCs w:val="20"/>
          <w:rtl/>
        </w:rPr>
        <w:t>...</w:t>
      </w:r>
      <w:r w:rsidRPr="006431FA">
        <w:rPr>
          <w:rFonts w:ascii="Georgia" w:hAnsi="Georgia" w:hint="cs"/>
          <w:color w:val="000000"/>
          <w:sz w:val="18"/>
          <w:szCs w:val="20"/>
          <w:rtl/>
        </w:rPr>
        <w:t>]</w:t>
      </w:r>
      <w:r w:rsidRPr="006431FA">
        <w:rPr>
          <w:rFonts w:ascii="Georgia" w:hAnsi="Georgia"/>
          <w:color w:val="000000"/>
          <w:sz w:val="18"/>
          <w:szCs w:val="20"/>
          <w:rtl/>
        </w:rPr>
        <w:t xml:space="preserve"> לסגור אולי את הדירות אולי לחבר אותן ביחד </w:t>
      </w:r>
      <w:r w:rsidRPr="006431FA">
        <w:rPr>
          <w:rFonts w:ascii="Georgia" w:hAnsi="Georgia" w:hint="cs"/>
          <w:color w:val="000000"/>
          <w:sz w:val="18"/>
          <w:szCs w:val="20"/>
          <w:rtl/>
        </w:rPr>
        <w:t>[</w:t>
      </w:r>
      <w:r w:rsidRPr="006431FA">
        <w:rPr>
          <w:rFonts w:ascii="Georgia" w:hAnsi="Georgia"/>
          <w:color w:val="000000"/>
          <w:sz w:val="18"/>
          <w:szCs w:val="20"/>
          <w:rtl/>
        </w:rPr>
        <w:t>...</w:t>
      </w:r>
      <w:r w:rsidRPr="006431FA">
        <w:rPr>
          <w:rFonts w:ascii="Georgia" w:hAnsi="Georgia" w:hint="cs"/>
          <w:color w:val="000000"/>
          <w:sz w:val="18"/>
          <w:szCs w:val="20"/>
          <w:rtl/>
        </w:rPr>
        <w:t>]</w:t>
      </w:r>
      <w:r w:rsidRPr="006431FA">
        <w:rPr>
          <w:rFonts w:ascii="Georgia" w:hAnsi="Georgia"/>
          <w:color w:val="000000"/>
          <w:sz w:val="18"/>
          <w:szCs w:val="20"/>
          <w:rtl/>
        </w:rPr>
        <w:t xml:space="preserve"> נשארתי תלויה</w:t>
      </w:r>
      <w:r w:rsidRPr="006431FA">
        <w:rPr>
          <w:rFonts w:ascii="Georgia" w:hAnsi="Georgia" w:hint="cs"/>
          <w:color w:val="000000"/>
          <w:sz w:val="18"/>
          <w:szCs w:val="20"/>
          <w:rtl/>
        </w:rPr>
        <w:t>".</w:t>
      </w:r>
      <w:r w:rsidRPr="006431FA">
        <w:rPr>
          <w:rFonts w:ascii="Georgia" w:hAnsi="Georgia"/>
          <w:color w:val="000000"/>
          <w:sz w:val="18"/>
          <w:szCs w:val="20"/>
          <w:rtl/>
        </w:rPr>
        <w:t xml:space="preserve"> </w:t>
      </w:r>
    </w:p>
    <w:p w14:paraId="66322C69"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לסיכום, אף שבתקופה שלפני המשבר הארגונים הנחקרים התכוננו לשעת חירום, כולל תרגול תרחישים ותיאום מול גורמים להתמודדות בחירום, לא היתה מוכנות להתמודדות עם משבר מסוג מגפה. איום כלכלי ואף קיומי בלט בעמותות המתקיימות מתרומות, ונכח פחות במחלקות לשירותים חברתיים, הנשענות בעיקר על תקציבים ציבוריים.</w:t>
      </w:r>
    </w:p>
    <w:p w14:paraId="2DDE9548" w14:textId="77777777" w:rsidR="006431FA" w:rsidRPr="006431FA" w:rsidRDefault="006431FA" w:rsidP="006431FA">
      <w:pPr>
        <w:spacing w:after="180" w:line="280" w:lineRule="exact"/>
        <w:jc w:val="both"/>
        <w:rPr>
          <w:rFonts w:ascii="Georgia" w:eastAsia="Calibri" w:hAnsi="Georgia"/>
          <w:sz w:val="18"/>
          <w:szCs w:val="20"/>
          <w:rtl/>
        </w:rPr>
      </w:pPr>
    </w:p>
    <w:p w14:paraId="4F11BC87" w14:textId="179C9B1E"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גמישות והסתגלות לשינוי</w:t>
      </w:r>
    </w:p>
    <w:p w14:paraId="767A6AEB"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עם ההכרזה על הסגר הראשון חלחלה ההבנה ולפיה הארגונים החברתיים ממלאים תפקיד קריטי בסיפוק צרכים ראשוניים דוגמת מזון ותרופות. הארגונים התגייסו למשימה מייד, שינו את </w:t>
      </w:r>
      <w:r w:rsidRPr="006431FA">
        <w:rPr>
          <w:rFonts w:ascii="Georgia" w:eastAsia="Calibri" w:hAnsi="Georgia"/>
          <w:sz w:val="18"/>
          <w:szCs w:val="20"/>
          <w:rtl/>
        </w:rPr>
        <w:t>תפקידי העובדים ו</w:t>
      </w:r>
      <w:r w:rsidRPr="006431FA">
        <w:rPr>
          <w:rFonts w:ascii="Georgia" w:eastAsia="Calibri" w:hAnsi="Georgia" w:hint="cs"/>
          <w:sz w:val="18"/>
          <w:szCs w:val="20"/>
          <w:rtl/>
        </w:rPr>
        <w:t xml:space="preserve">התמקדו </w:t>
      </w:r>
      <w:r w:rsidRPr="006431FA">
        <w:rPr>
          <w:rFonts w:ascii="Georgia" w:eastAsia="Calibri" w:hAnsi="Georgia"/>
          <w:sz w:val="18"/>
          <w:szCs w:val="20"/>
          <w:rtl/>
        </w:rPr>
        <w:t>במתן המענים הנדרשים, כפי שמתאר</w:t>
      </w:r>
      <w:r w:rsidRPr="006431FA">
        <w:rPr>
          <w:rFonts w:ascii="Georgia" w:eastAsia="Calibri" w:hAnsi="Georgia" w:hint="cs"/>
          <w:sz w:val="18"/>
          <w:szCs w:val="20"/>
          <w:rtl/>
        </w:rPr>
        <w:t>ת רונית: "</w:t>
      </w:r>
      <w:r w:rsidRPr="006431FA">
        <w:rPr>
          <w:rFonts w:ascii="Georgia" w:eastAsia="Calibri" w:hAnsi="Georgia"/>
          <w:sz w:val="18"/>
          <w:szCs w:val="20"/>
          <w:rtl/>
        </w:rPr>
        <w:t xml:space="preserve">את כל הצוות שלי הפכתי. ביטלנו את כל התפקידים הקיימים </w:t>
      </w:r>
      <w:r w:rsidRPr="006431FA">
        <w:rPr>
          <w:rFonts w:ascii="Georgia" w:eastAsia="Calibri" w:hAnsi="Georgia" w:hint="cs"/>
          <w:sz w:val="18"/>
          <w:szCs w:val="20"/>
          <w:rtl/>
        </w:rPr>
        <w:t>[...]</w:t>
      </w:r>
      <w:r w:rsidRPr="006431FA">
        <w:rPr>
          <w:rFonts w:ascii="Georgia" w:eastAsia="Calibri" w:hAnsi="Georgia"/>
          <w:sz w:val="18"/>
          <w:szCs w:val="20"/>
          <w:rtl/>
        </w:rPr>
        <w:t xml:space="preserve"> גם במטה וגם באגפים. כולם היו ממוקדי קורונה</w:t>
      </w:r>
      <w:r w:rsidRPr="006431FA">
        <w:rPr>
          <w:rFonts w:ascii="Georgia" w:eastAsia="Calibri" w:hAnsi="Georgia" w:hint="cs"/>
          <w:sz w:val="18"/>
          <w:szCs w:val="20"/>
          <w:rtl/>
        </w:rPr>
        <w:t>".</w:t>
      </w:r>
    </w:p>
    <w:p w14:paraId="5164BE71" w14:textId="06C8FA1F" w:rsidR="006431FA" w:rsidRPr="006431FA" w:rsidRDefault="006431FA" w:rsidP="00DA762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ההתאמה לסיטואציה החדשה קיבלה ביטוי גם בשינוי זמני העבודה. </w:t>
      </w:r>
      <w:r w:rsidRPr="006431FA">
        <w:rPr>
          <w:rFonts w:ascii="Georgia" w:eastAsia="Calibri" w:hAnsi="Georgia"/>
          <w:sz w:val="18"/>
          <w:szCs w:val="20"/>
          <w:rtl/>
        </w:rPr>
        <w:t xml:space="preserve">המנהלים והעובדים </w:t>
      </w:r>
      <w:r w:rsidRPr="006431FA">
        <w:rPr>
          <w:rFonts w:ascii="Georgia" w:eastAsia="Calibri" w:hAnsi="Georgia" w:hint="cs"/>
          <w:sz w:val="18"/>
          <w:szCs w:val="20"/>
          <w:rtl/>
        </w:rPr>
        <w:t>עברו לעבודה</w:t>
      </w:r>
      <w:r w:rsidRPr="006431FA">
        <w:rPr>
          <w:rFonts w:ascii="Georgia" w:eastAsia="Calibri" w:hAnsi="Georgia"/>
          <w:sz w:val="18"/>
          <w:szCs w:val="20"/>
          <w:rtl/>
        </w:rPr>
        <w:t xml:space="preserve"> "סביב השעון", ללא גבולות זמן</w:t>
      </w:r>
      <w:r w:rsidRPr="006431FA">
        <w:rPr>
          <w:rFonts w:ascii="Georgia" w:eastAsia="Calibri" w:hAnsi="Georgia" w:hint="cs"/>
          <w:sz w:val="18"/>
          <w:szCs w:val="20"/>
          <w:rtl/>
        </w:rPr>
        <w:t>, והתמודדו עם עייפות גדולה</w:t>
      </w:r>
      <w:r w:rsidRPr="006431FA">
        <w:rPr>
          <w:rFonts w:ascii="Georgia" w:eastAsia="Calibri" w:hAnsi="Georgia"/>
          <w:sz w:val="18"/>
          <w:szCs w:val="20"/>
          <w:rtl/>
        </w:rPr>
        <w:t xml:space="preserve">. </w:t>
      </w:r>
      <w:r w:rsidRPr="006431FA">
        <w:rPr>
          <w:rFonts w:ascii="Georgia" w:eastAsia="Calibri" w:hAnsi="Georgia" w:hint="cs"/>
          <w:sz w:val="18"/>
          <w:szCs w:val="20"/>
          <w:rtl/>
        </w:rPr>
        <w:t xml:space="preserve">פאולה נזכרת: </w:t>
      </w:r>
    </w:p>
    <w:p w14:paraId="20EAE5AC" w14:textId="77777777" w:rsidR="006431FA" w:rsidRPr="006431FA" w:rsidRDefault="006431FA" w:rsidP="006431FA">
      <w:pPr>
        <w:spacing w:after="180" w:line="280" w:lineRule="exact"/>
        <w:ind w:left="567"/>
        <w:jc w:val="both"/>
        <w:rPr>
          <w:rFonts w:ascii="Georgia" w:eastAsia="Calibri" w:hAnsi="Georgia"/>
          <w:sz w:val="18"/>
          <w:szCs w:val="20"/>
          <w:rtl/>
        </w:rPr>
      </w:pPr>
      <w:r w:rsidRPr="006431FA">
        <w:rPr>
          <w:rFonts w:ascii="Georgia" w:eastAsia="Calibri" w:hAnsi="Georgia"/>
          <w:sz w:val="18"/>
          <w:szCs w:val="20"/>
          <w:rtl/>
        </w:rPr>
        <w:t xml:space="preserve">התחלנו לעבוד </w:t>
      </w:r>
      <w:r w:rsidRPr="006431FA">
        <w:rPr>
          <w:rFonts w:ascii="Georgia" w:eastAsia="Calibri" w:hAnsi="Georgia" w:hint="cs"/>
          <w:sz w:val="18"/>
          <w:szCs w:val="20"/>
          <w:rtl/>
        </w:rPr>
        <w:t xml:space="preserve">בלי סוף [...] </w:t>
      </w:r>
      <w:r w:rsidRPr="006431FA">
        <w:rPr>
          <w:rFonts w:ascii="Georgia" w:eastAsia="Calibri" w:hAnsi="Georgia"/>
          <w:sz w:val="18"/>
          <w:szCs w:val="20"/>
          <w:rtl/>
        </w:rPr>
        <w:t>מלא פניות. אני בחיים, בחיים לא עבדתי ככה</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עוצמות אינטנסיביות</w:t>
      </w:r>
      <w:r w:rsidRPr="006431FA">
        <w:rPr>
          <w:rFonts w:ascii="Georgia" w:eastAsia="Calibri" w:hAnsi="Georgia" w:hint="cs"/>
          <w:sz w:val="18"/>
          <w:szCs w:val="20"/>
          <w:rtl/>
        </w:rPr>
        <w:t xml:space="preserve"> [...] </w:t>
      </w:r>
      <w:r w:rsidRPr="006431FA">
        <w:rPr>
          <w:rFonts w:ascii="Georgia" w:eastAsia="Calibri" w:hAnsi="Georgia"/>
          <w:sz w:val="18"/>
          <w:szCs w:val="20"/>
          <w:rtl/>
        </w:rPr>
        <w:t>הייתי מגיעה בשבע בבוקר, הולכת בשמונה וממשיכה בסופי שבוע</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היה מתיש, מתיש, אני באמת לא זוכרת תקופה כזאת בחיים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העבודה היתה כל כך אינטנסיבית, שה</w:t>
      </w:r>
      <w:r w:rsidRPr="006431FA">
        <w:rPr>
          <w:rFonts w:ascii="Georgia" w:eastAsia="Calibri" w:hAnsi="Georgia" w:hint="cs"/>
          <w:sz w:val="18"/>
          <w:szCs w:val="20"/>
          <w:rtl/>
        </w:rPr>
        <w:t>י</w:t>
      </w:r>
      <w:r w:rsidRPr="006431FA">
        <w:rPr>
          <w:rFonts w:ascii="Georgia" w:eastAsia="Calibri" w:hAnsi="Georgia"/>
          <w:sz w:val="18"/>
          <w:szCs w:val="20"/>
          <w:rtl/>
        </w:rPr>
        <w:t>יתי מגיעה בלי כ</w:t>
      </w:r>
      <w:r w:rsidRPr="006431FA">
        <w:rPr>
          <w:rFonts w:ascii="Georgia" w:eastAsia="Calibri" w:hAnsi="Georgia" w:hint="cs"/>
          <w:sz w:val="18"/>
          <w:szCs w:val="20"/>
          <w:rtl/>
        </w:rPr>
        <w:t>ו</w:t>
      </w:r>
      <w:r w:rsidRPr="006431FA">
        <w:rPr>
          <w:rFonts w:ascii="Georgia" w:eastAsia="Calibri" w:hAnsi="Georgia"/>
          <w:sz w:val="18"/>
          <w:szCs w:val="20"/>
          <w:rtl/>
        </w:rPr>
        <w:t>ח</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6E79AB2F"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כדי שהארגונים יצליחו להמשיך להעניק שירות מותאם לצורכי הלקוחות נדרשו מצד העובדים גמישות ומסירות. שירן מתארת כיצד נראה יום עבודה של עובדת בארגון שהיא עובדת בו: </w:t>
      </w:r>
    </w:p>
    <w:p w14:paraId="4CA910A7" w14:textId="77777777" w:rsidR="006431FA" w:rsidRPr="006431FA" w:rsidRDefault="006431FA" w:rsidP="006431FA">
      <w:pPr>
        <w:spacing w:after="180" w:line="280" w:lineRule="exact"/>
        <w:ind w:left="567"/>
        <w:jc w:val="both"/>
        <w:rPr>
          <w:rFonts w:ascii="Georgia" w:eastAsia="Calibri" w:hAnsi="Georgia"/>
          <w:sz w:val="18"/>
          <w:szCs w:val="20"/>
          <w:rtl/>
        </w:rPr>
      </w:pPr>
      <w:r w:rsidRPr="006431FA">
        <w:rPr>
          <w:rFonts w:ascii="Georgia" w:eastAsia="Calibri" w:hAnsi="Georgia"/>
          <w:sz w:val="18"/>
          <w:szCs w:val="20"/>
          <w:rtl/>
        </w:rPr>
        <w:t>אתה מנסה לסיים יום עבודה בחמש, אבל המתמודד שצריך אותך, כי הוא במצוקה, בשעה שש מתקשר אליך</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אנחנו צריכים להתאים את עצמנו לסדר היום שלהם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פתאום אנחנו מוצאים את עצמנו עובדים 11–12 שעות ביום, ללא שום גבול</w:t>
      </w:r>
      <w:r w:rsidRPr="006431FA">
        <w:rPr>
          <w:rFonts w:ascii="Georgia" w:eastAsia="Calibri" w:hAnsi="Georgia" w:hint="cs"/>
          <w:sz w:val="18"/>
          <w:szCs w:val="20"/>
          <w:rtl/>
        </w:rPr>
        <w:t>.</w:t>
      </w:r>
    </w:p>
    <w:p w14:paraId="0CF0A3C6" w14:textId="20B11DC3" w:rsidR="006431FA" w:rsidRPr="006431FA" w:rsidRDefault="006431FA" w:rsidP="00DA762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שינוי נוסף שהתרחש היה מעבר משפת הטיפול לשפת הצרכים הבסיסיים, </w:t>
      </w:r>
      <w:r w:rsidRPr="006431FA">
        <w:rPr>
          <w:rFonts w:ascii="Georgia" w:eastAsia="Calibri" w:hAnsi="Georgia"/>
          <w:sz w:val="18"/>
          <w:szCs w:val="20"/>
          <w:rtl/>
        </w:rPr>
        <w:t xml:space="preserve">כפי שמתארת </w:t>
      </w:r>
      <w:r w:rsidRPr="006431FA">
        <w:rPr>
          <w:rFonts w:ascii="Georgia" w:eastAsia="Calibri" w:hAnsi="Georgia" w:hint="cs"/>
          <w:sz w:val="18"/>
          <w:szCs w:val="20"/>
          <w:rtl/>
        </w:rPr>
        <w:t>רונית</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העובדים היו צריכים ללמוד שפה</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של תביא את התרופות ותשים את האוכל ותשמור ובזה ותשים את המסכה</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האנשים היו מא</w:t>
      </w:r>
      <w:r w:rsidRPr="006431FA">
        <w:rPr>
          <w:rFonts w:ascii="Georgia" w:eastAsia="Calibri" w:hAnsi="Georgia" w:hint="cs"/>
          <w:sz w:val="18"/>
          <w:szCs w:val="20"/>
          <w:rtl/>
        </w:rPr>
        <w:t>ו</w:t>
      </w:r>
      <w:r w:rsidRPr="006431FA">
        <w:rPr>
          <w:rFonts w:ascii="Georgia" w:eastAsia="Calibri" w:hAnsi="Georgia"/>
          <w:sz w:val="18"/>
          <w:szCs w:val="20"/>
          <w:rtl/>
        </w:rPr>
        <w:t>ד מרוכזים ב</w:t>
      </w:r>
      <w:r w:rsidRPr="006431FA">
        <w:rPr>
          <w:rFonts w:ascii="Georgia" w:eastAsia="Calibri" w:hAnsi="Georgia" w:hint="cs"/>
          <w:sz w:val="18"/>
          <w:szCs w:val="20"/>
          <w:rtl/>
        </w:rPr>
        <w:t>'</w:t>
      </w:r>
      <w:r w:rsidRPr="006431FA">
        <w:rPr>
          <w:rFonts w:ascii="Georgia" w:eastAsia="Calibri" w:hAnsi="Georgia"/>
          <w:sz w:val="18"/>
          <w:szCs w:val="20"/>
          <w:rtl/>
        </w:rPr>
        <w:t>מאסלו</w:t>
      </w:r>
      <w:r w:rsidRPr="006431FA">
        <w:rPr>
          <w:rFonts w:ascii="Georgia" w:eastAsia="Calibri" w:hAnsi="Georgia" w:hint="cs"/>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 xml:space="preserve">היו </w:t>
      </w:r>
      <w:r w:rsidRPr="006431FA">
        <w:rPr>
          <w:rFonts w:ascii="Georgia" w:eastAsia="Calibri" w:hAnsi="Georgia"/>
          <w:sz w:val="18"/>
          <w:szCs w:val="20"/>
          <w:rtl/>
        </w:rPr>
        <w:t xml:space="preserve">מנהלים </w:t>
      </w:r>
      <w:r w:rsidRPr="006431FA">
        <w:rPr>
          <w:rFonts w:ascii="Georgia" w:eastAsia="Calibri" w:hAnsi="Georgia" w:hint="cs"/>
          <w:sz w:val="18"/>
          <w:szCs w:val="20"/>
          <w:rtl/>
        </w:rPr>
        <w:t>שראו ב</w:t>
      </w:r>
      <w:r w:rsidRPr="006431FA">
        <w:rPr>
          <w:rFonts w:ascii="Georgia" w:eastAsia="Calibri" w:hAnsi="Georgia"/>
          <w:sz w:val="18"/>
          <w:szCs w:val="20"/>
          <w:rtl/>
        </w:rPr>
        <w:t xml:space="preserve">עיסוק בסיפוק הצרכים הבסיסיים </w:t>
      </w:r>
      <w:r w:rsidRPr="006431FA">
        <w:rPr>
          <w:rFonts w:ascii="Georgia" w:eastAsia="Calibri" w:hAnsi="Georgia" w:hint="cs"/>
          <w:sz w:val="18"/>
          <w:szCs w:val="20"/>
          <w:rtl/>
        </w:rPr>
        <w:t xml:space="preserve">פגיעה </w:t>
      </w:r>
      <w:r w:rsidRPr="006431FA">
        <w:rPr>
          <w:rFonts w:ascii="Georgia" w:eastAsia="Calibri" w:hAnsi="Georgia"/>
          <w:sz w:val="18"/>
          <w:szCs w:val="20"/>
          <w:rtl/>
        </w:rPr>
        <w:t>ב</w:t>
      </w:r>
      <w:r w:rsidRPr="006431FA">
        <w:rPr>
          <w:rFonts w:ascii="Georgia" w:eastAsia="Calibri" w:hAnsi="Georgia" w:hint="cs"/>
          <w:sz w:val="18"/>
          <w:szCs w:val="20"/>
          <w:rtl/>
        </w:rPr>
        <w:t>תפקידם המקורי: לסייע ללקוחותיהם ו</w:t>
      </w:r>
      <w:r w:rsidRPr="006431FA">
        <w:rPr>
          <w:rFonts w:ascii="Georgia" w:eastAsia="Calibri" w:hAnsi="Georgia"/>
          <w:sz w:val="18"/>
          <w:szCs w:val="20"/>
          <w:rtl/>
        </w:rPr>
        <w:t xml:space="preserve">לקדם תוכניות אחרות. </w:t>
      </w:r>
      <w:r w:rsidRPr="006431FA">
        <w:rPr>
          <w:rFonts w:ascii="Georgia" w:eastAsia="Calibri" w:hAnsi="Georgia" w:hint="cs"/>
          <w:sz w:val="18"/>
          <w:szCs w:val="20"/>
          <w:rtl/>
        </w:rPr>
        <w:t>עבאד מסביר</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עניין האוכל הוא לא העניין העיקרי</w:t>
      </w:r>
      <w:r w:rsidRPr="006431FA">
        <w:rPr>
          <w:rFonts w:ascii="Georgia" w:eastAsia="Calibri" w:hAnsi="Georgia" w:hint="cs"/>
          <w:sz w:val="18"/>
          <w:szCs w:val="20"/>
          <w:rtl/>
        </w:rPr>
        <w:t xml:space="preserve"> </w:t>
      </w:r>
      <w:r w:rsidR="00DA762A">
        <w:rPr>
          <w:rFonts w:ascii="Georgia" w:eastAsia="Calibri" w:hAnsi="Georgia" w:hint="cs"/>
          <w:sz w:val="18"/>
          <w:szCs w:val="20"/>
          <w:rtl/>
        </w:rPr>
        <w:t>[</w:t>
      </w:r>
      <w:r w:rsidRPr="006431FA">
        <w:rPr>
          <w:rFonts w:ascii="Georgia" w:eastAsia="Calibri" w:hAnsi="Georgia" w:hint="cs"/>
          <w:sz w:val="18"/>
          <w:szCs w:val="20"/>
          <w:rtl/>
        </w:rPr>
        <w:t>של העבודה שלנו</w:t>
      </w:r>
      <w:r w:rsidR="00DA762A">
        <w:rPr>
          <w:rFonts w:ascii="Georgia" w:eastAsia="Calibri" w:hAnsi="Georgia" w:hint="cs"/>
          <w:sz w:val="18"/>
          <w:szCs w:val="20"/>
          <w:rtl/>
        </w:rPr>
        <w:t>]</w:t>
      </w:r>
      <w:r w:rsidRPr="006431FA">
        <w:rPr>
          <w:rFonts w:ascii="Georgia" w:eastAsia="Calibri" w:hAnsi="Georgia"/>
          <w:sz w:val="18"/>
          <w:szCs w:val="20"/>
          <w:rtl/>
        </w:rPr>
        <w:t>, יותר לבנות את החוסן ולתת את ההרגשה של ביטחון ושאנחנו יוזמים את הקשר עם האנשים האלה</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06C792E3" w14:textId="16D6E4F1" w:rsidR="006431FA" w:rsidRPr="006431FA" w:rsidRDefault="006431FA" w:rsidP="00DA762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השינויים וההסתגלות למצב החדש דרשו מהעובדים, נוסף על שינוי מהות העבודה, גם שינוי בסביבת העבודה. רבים מ</w:t>
      </w:r>
      <w:r w:rsidR="00DA762A">
        <w:rPr>
          <w:rFonts w:ascii="Georgia" w:eastAsia="Calibri" w:hAnsi="Georgia" w:hint="cs"/>
          <w:sz w:val="18"/>
          <w:szCs w:val="20"/>
          <w:rtl/>
        </w:rPr>
        <w:t xml:space="preserve">העובדים </w:t>
      </w:r>
      <w:r w:rsidRPr="006431FA">
        <w:rPr>
          <w:rFonts w:ascii="Georgia" w:eastAsia="Calibri" w:hAnsi="Georgia" w:hint="cs"/>
          <w:sz w:val="18"/>
          <w:szCs w:val="20"/>
          <w:rtl/>
        </w:rPr>
        <w:t>עבדו מהבית, ו</w:t>
      </w:r>
      <w:r w:rsidR="00DA762A">
        <w:rPr>
          <w:rFonts w:ascii="Georgia" w:eastAsia="Calibri" w:hAnsi="Georgia" w:hint="cs"/>
          <w:sz w:val="18"/>
          <w:szCs w:val="20"/>
          <w:rtl/>
        </w:rPr>
        <w:t xml:space="preserve">חלקם חשו כי המעבר היה </w:t>
      </w:r>
      <w:r w:rsidRPr="006431FA">
        <w:rPr>
          <w:rFonts w:ascii="Georgia" w:eastAsia="Calibri" w:hAnsi="Georgia" w:hint="cs"/>
          <w:sz w:val="18"/>
          <w:szCs w:val="20"/>
          <w:rtl/>
        </w:rPr>
        <w:t>"צעד אחד יותר מדי". נראה כי המנהלים והעובדים התקשו לייצר מסגרת וגבולות מתאימים. מספרת שירן: "</w:t>
      </w:r>
      <w:r w:rsidRPr="006431FA">
        <w:rPr>
          <w:rFonts w:ascii="Georgia" w:eastAsia="Calibri" w:hAnsi="Georgia"/>
          <w:sz w:val="18"/>
          <w:szCs w:val="20"/>
          <w:rtl/>
        </w:rPr>
        <w:t>ופתאום הכ</w:t>
      </w:r>
      <w:r w:rsidRPr="006431FA">
        <w:rPr>
          <w:rFonts w:ascii="Georgia" w:eastAsia="Calibri" w:hAnsi="Georgia" w:hint="cs"/>
          <w:sz w:val="18"/>
          <w:szCs w:val="20"/>
          <w:rtl/>
        </w:rPr>
        <w:t>ו</w:t>
      </w:r>
      <w:r w:rsidRPr="006431FA">
        <w:rPr>
          <w:rFonts w:ascii="Georgia" w:eastAsia="Calibri" w:hAnsi="Georgia"/>
          <w:sz w:val="18"/>
          <w:szCs w:val="20"/>
          <w:rtl/>
        </w:rPr>
        <w:t>ל משתנה</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אתה צריך לנהל את שגרת הטלפונים מהבית</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אנחנו לא מדברים בו</w:t>
      </w:r>
      <w:r w:rsidRPr="006431FA">
        <w:rPr>
          <w:rFonts w:ascii="Georgia" w:eastAsia="Calibri" w:hAnsi="Georgia" w:hint="cs"/>
          <w:sz w:val="18"/>
          <w:szCs w:val="20"/>
          <w:rtl/>
        </w:rPr>
        <w:t>וא</w:t>
      </w:r>
      <w:r w:rsidRPr="006431FA">
        <w:rPr>
          <w:rFonts w:ascii="Georgia" w:eastAsia="Calibri" w:hAnsi="Georgia"/>
          <w:sz w:val="18"/>
          <w:szCs w:val="20"/>
          <w:rtl/>
        </w:rPr>
        <w:t>ט</w:t>
      </w:r>
      <w:r w:rsidRPr="006431FA">
        <w:rPr>
          <w:rFonts w:ascii="Georgia" w:eastAsia="Calibri" w:hAnsi="Georgia" w:hint="cs"/>
          <w:sz w:val="18"/>
          <w:szCs w:val="20"/>
          <w:rtl/>
        </w:rPr>
        <w:t>ס</w:t>
      </w:r>
      <w:r w:rsidRPr="006431FA">
        <w:rPr>
          <w:rFonts w:ascii="Georgia" w:eastAsia="Calibri" w:hAnsi="Georgia"/>
          <w:sz w:val="18"/>
          <w:szCs w:val="20"/>
          <w:rtl/>
        </w:rPr>
        <w:t xml:space="preserve">אפ </w:t>
      </w:r>
      <w:r w:rsidRPr="006431FA">
        <w:rPr>
          <w:rFonts w:ascii="Georgia" w:eastAsia="Calibri" w:hAnsi="Georgia" w:hint="cs"/>
          <w:sz w:val="18"/>
          <w:szCs w:val="20"/>
          <w:rtl/>
        </w:rPr>
        <w:t>[</w:t>
      </w:r>
      <w:r w:rsidRPr="006431FA">
        <w:rPr>
          <w:rFonts w:ascii="Georgia" w:eastAsia="Calibri" w:hAnsi="Georgia"/>
          <w:sz w:val="18"/>
          <w:szCs w:val="20"/>
          <w:rtl/>
        </w:rPr>
        <w:t>עם לקוחות במסגרת העבוד</w:t>
      </w:r>
      <w:r w:rsidRPr="006431FA">
        <w:rPr>
          <w:rFonts w:ascii="Georgia" w:eastAsia="Calibri" w:hAnsi="Georgia" w:hint="cs"/>
          <w:sz w:val="18"/>
          <w:szCs w:val="20"/>
          <w:rtl/>
        </w:rPr>
        <w:t>ה]</w:t>
      </w:r>
      <w:r w:rsidRPr="006431FA">
        <w:rPr>
          <w:rFonts w:ascii="Georgia" w:eastAsia="Calibri" w:hAnsi="Georgia"/>
          <w:sz w:val="18"/>
          <w:szCs w:val="20"/>
          <w:rtl/>
        </w:rPr>
        <w:t xml:space="preserve">, ואז פתאום אומרים לך: </w:t>
      </w:r>
      <w:r w:rsidRPr="006431FA">
        <w:rPr>
          <w:rFonts w:ascii="Georgia" w:eastAsia="Calibri" w:hAnsi="Georgia" w:hint="cs"/>
          <w:sz w:val="18"/>
          <w:szCs w:val="20"/>
          <w:rtl/>
        </w:rPr>
        <w:t>'</w:t>
      </w:r>
      <w:r w:rsidRPr="006431FA">
        <w:rPr>
          <w:rFonts w:ascii="Georgia" w:eastAsia="Calibri" w:hAnsi="Georgia"/>
          <w:sz w:val="18"/>
          <w:szCs w:val="20"/>
          <w:rtl/>
        </w:rPr>
        <w:t>לא רק ו</w:t>
      </w:r>
      <w:r w:rsidRPr="006431FA">
        <w:rPr>
          <w:rFonts w:ascii="Georgia" w:eastAsia="Calibri" w:hAnsi="Georgia" w:hint="cs"/>
          <w:sz w:val="18"/>
          <w:szCs w:val="20"/>
          <w:rtl/>
        </w:rPr>
        <w:t>אטס</w:t>
      </w:r>
      <w:r w:rsidRPr="006431FA">
        <w:rPr>
          <w:rFonts w:ascii="Georgia" w:eastAsia="Calibri" w:hAnsi="Georgia"/>
          <w:sz w:val="18"/>
          <w:szCs w:val="20"/>
          <w:rtl/>
        </w:rPr>
        <w:t>אפ – ו</w:t>
      </w:r>
      <w:r w:rsidRPr="006431FA">
        <w:rPr>
          <w:rFonts w:ascii="Georgia" w:eastAsia="Calibri" w:hAnsi="Georgia" w:hint="cs"/>
          <w:sz w:val="18"/>
          <w:szCs w:val="20"/>
          <w:rtl/>
        </w:rPr>
        <w:t>א</w:t>
      </w:r>
      <w:r w:rsidRPr="006431FA">
        <w:rPr>
          <w:rFonts w:ascii="Georgia" w:eastAsia="Calibri" w:hAnsi="Georgia"/>
          <w:sz w:val="18"/>
          <w:szCs w:val="20"/>
          <w:rtl/>
        </w:rPr>
        <w:t>ט</w:t>
      </w:r>
      <w:r w:rsidRPr="006431FA">
        <w:rPr>
          <w:rFonts w:ascii="Georgia" w:eastAsia="Calibri" w:hAnsi="Georgia" w:hint="cs"/>
          <w:sz w:val="18"/>
          <w:szCs w:val="20"/>
          <w:rtl/>
        </w:rPr>
        <w:t>ס</w:t>
      </w:r>
      <w:r w:rsidRPr="006431FA">
        <w:rPr>
          <w:rFonts w:ascii="Georgia" w:eastAsia="Calibri" w:hAnsi="Georgia"/>
          <w:sz w:val="18"/>
          <w:szCs w:val="20"/>
          <w:rtl/>
        </w:rPr>
        <w:t>אפ וידאו</w:t>
      </w:r>
      <w:r w:rsidRPr="006431FA">
        <w:rPr>
          <w:rFonts w:ascii="Georgia" w:eastAsia="Calibri" w:hAnsi="Georgia" w:hint="cs"/>
          <w:sz w:val="18"/>
          <w:szCs w:val="20"/>
          <w:rtl/>
        </w:rPr>
        <w:t>'</w:t>
      </w:r>
      <w:r w:rsidRPr="006431FA">
        <w:rPr>
          <w:rFonts w:ascii="Georgia" w:eastAsia="Calibri" w:hAnsi="Georgia"/>
          <w:sz w:val="18"/>
          <w:szCs w:val="20"/>
          <w:rtl/>
        </w:rPr>
        <w:t>. כלומר</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אני מכניס את המתמודד אלי</w:t>
      </w:r>
      <w:r w:rsidRPr="006431FA">
        <w:rPr>
          <w:rFonts w:ascii="Georgia" w:eastAsia="Calibri" w:hAnsi="Georgia" w:hint="cs"/>
          <w:sz w:val="18"/>
          <w:szCs w:val="20"/>
          <w:rtl/>
        </w:rPr>
        <w:t>י</w:t>
      </w:r>
      <w:r w:rsidRPr="006431FA">
        <w:rPr>
          <w:rFonts w:ascii="Georgia" w:eastAsia="Calibri" w:hAnsi="Georgia"/>
          <w:sz w:val="18"/>
          <w:szCs w:val="20"/>
          <w:rtl/>
        </w:rPr>
        <w:t xml:space="preserve"> לחדר שינה, לסלון</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315ACB88"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היו עובדים שהדרישה למלא תפקיד מקצועי ותפקיד הורי בד בבד היתה מאתגרת. יצחק מסביר: "</w:t>
      </w:r>
      <w:r w:rsidRPr="006431FA">
        <w:rPr>
          <w:rFonts w:ascii="Georgia" w:eastAsia="Calibri" w:hAnsi="Georgia"/>
          <w:sz w:val="18"/>
          <w:szCs w:val="20"/>
          <w:rtl/>
        </w:rPr>
        <w:t>ניסיתי לעשות כמה שיחות זום וכמה ישיבות גדולות בבית ואז ילד דופק ו</w:t>
      </w:r>
      <w:r w:rsidRPr="006431FA">
        <w:rPr>
          <w:rFonts w:ascii="Georgia" w:eastAsia="Calibri" w:hAnsi="Georgia" w:hint="cs"/>
          <w:sz w:val="18"/>
          <w:szCs w:val="20"/>
          <w:rtl/>
        </w:rPr>
        <w:t>'</w:t>
      </w:r>
      <w:r w:rsidRPr="006431FA">
        <w:rPr>
          <w:rFonts w:ascii="Georgia" w:eastAsia="Calibri" w:hAnsi="Georgia"/>
          <w:sz w:val="18"/>
          <w:szCs w:val="20"/>
          <w:rtl/>
        </w:rPr>
        <w:t>אבא בוא רגע למקלחת ובוא רגע לפה ולך לשם וארוחת ערב</w:t>
      </w:r>
      <w:r w:rsidRPr="006431FA">
        <w:rPr>
          <w:rFonts w:ascii="Georgia" w:eastAsia="Calibri" w:hAnsi="Georgia" w:hint="cs"/>
          <w:sz w:val="18"/>
          <w:szCs w:val="20"/>
          <w:rtl/>
        </w:rPr>
        <w:t>'</w:t>
      </w:r>
      <w:r w:rsidRPr="006431FA">
        <w:rPr>
          <w:rFonts w:ascii="Georgia" w:eastAsia="Calibri" w:hAnsi="Georgia"/>
          <w:sz w:val="18"/>
          <w:szCs w:val="20"/>
          <w:rtl/>
        </w:rPr>
        <w:t>. לי זה היה מא</w:t>
      </w:r>
      <w:r w:rsidRPr="006431FA">
        <w:rPr>
          <w:rFonts w:ascii="Georgia" w:eastAsia="Calibri" w:hAnsi="Georgia" w:hint="cs"/>
          <w:sz w:val="18"/>
          <w:szCs w:val="20"/>
          <w:rtl/>
        </w:rPr>
        <w:t>ו</w:t>
      </w:r>
      <w:r w:rsidRPr="006431FA">
        <w:rPr>
          <w:rFonts w:ascii="Georgia" w:eastAsia="Calibri" w:hAnsi="Georgia"/>
          <w:sz w:val="18"/>
          <w:szCs w:val="20"/>
          <w:rtl/>
        </w:rPr>
        <w:t>ד מורכב</w:t>
      </w:r>
      <w:r w:rsidRPr="006431FA">
        <w:rPr>
          <w:rFonts w:ascii="Georgia" w:eastAsia="Calibri" w:hAnsi="Georgia" w:hint="cs"/>
          <w:sz w:val="18"/>
          <w:szCs w:val="20"/>
          <w:rtl/>
        </w:rPr>
        <w:t xml:space="preserve">". </w:t>
      </w:r>
    </w:p>
    <w:p w14:paraId="033EFBAC"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למרות הניסיונו</w:t>
      </w:r>
      <w:r w:rsidRPr="006431FA">
        <w:rPr>
          <w:rFonts w:ascii="Georgia" w:eastAsia="Calibri" w:hAnsi="Georgia" w:hint="eastAsia"/>
          <w:sz w:val="18"/>
          <w:szCs w:val="20"/>
          <w:rtl/>
        </w:rPr>
        <w:t>ת</w:t>
      </w:r>
      <w:r w:rsidRPr="006431FA">
        <w:rPr>
          <w:rFonts w:ascii="Georgia" w:eastAsia="Calibri" w:hAnsi="Georgia" w:hint="cs"/>
          <w:sz w:val="18"/>
          <w:szCs w:val="20"/>
          <w:rtl/>
        </w:rPr>
        <w:t xml:space="preserve"> של העובדים בארגונים החברתיים לתת מענה ללקוחותיהם, היו מקרים שבהם היתה פגיעה בכללי האתיקה המקצועית ובמיוחד בשמירה על סודיות. הדבר בלט בניסיונות לתת מענים באמצעות הוואטסאפ, שם הועברו שמות של מטופלים ומתנדבים במערכת טכנולוגית חשופה לכל. הדברים עולים בדבריה של שירה:</w:t>
      </w:r>
    </w:p>
    <w:p w14:paraId="2249B21A" w14:textId="77777777" w:rsidR="006431FA" w:rsidRPr="006431FA" w:rsidRDefault="006431FA" w:rsidP="006431FA">
      <w:pPr>
        <w:spacing w:after="180" w:line="280" w:lineRule="exact"/>
        <w:ind w:left="567"/>
        <w:jc w:val="both"/>
        <w:rPr>
          <w:rFonts w:ascii="Georgia" w:eastAsia="Calibri" w:hAnsi="Georgia"/>
          <w:sz w:val="18"/>
          <w:szCs w:val="20"/>
        </w:rPr>
      </w:pPr>
      <w:r w:rsidRPr="006431FA">
        <w:rPr>
          <w:rFonts w:ascii="Georgia" w:eastAsia="Calibri" w:hAnsi="Georgia"/>
          <w:sz w:val="18"/>
          <w:szCs w:val="20"/>
          <w:rtl/>
        </w:rPr>
        <w:t>לא נתקענו, אבל זה היה בין לא יעיל לעקום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הכנסנו את האנשים לקבוצות ו</w:t>
      </w:r>
      <w:r w:rsidRPr="006431FA">
        <w:rPr>
          <w:rFonts w:ascii="Georgia" w:eastAsia="Calibri" w:hAnsi="Georgia" w:hint="cs"/>
          <w:sz w:val="18"/>
          <w:szCs w:val="20"/>
          <w:rtl/>
        </w:rPr>
        <w:t>א</w:t>
      </w:r>
      <w:r w:rsidRPr="006431FA">
        <w:rPr>
          <w:rFonts w:ascii="Georgia" w:eastAsia="Calibri" w:hAnsi="Georgia"/>
          <w:sz w:val="18"/>
          <w:szCs w:val="20"/>
          <w:rtl/>
        </w:rPr>
        <w:t>ט</w:t>
      </w:r>
      <w:r w:rsidRPr="006431FA">
        <w:rPr>
          <w:rFonts w:ascii="Georgia" w:eastAsia="Calibri" w:hAnsi="Georgia" w:hint="cs"/>
          <w:sz w:val="18"/>
          <w:szCs w:val="20"/>
          <w:rtl/>
        </w:rPr>
        <w:t>ס</w:t>
      </w:r>
      <w:r w:rsidRPr="006431FA">
        <w:rPr>
          <w:rFonts w:ascii="Georgia" w:eastAsia="Calibri" w:hAnsi="Georgia"/>
          <w:sz w:val="18"/>
          <w:szCs w:val="20"/>
          <w:rtl/>
        </w:rPr>
        <w:t>אפ בעצמנו ותקשרנו איתם ככה. במצב מתוקן אני אגיד, אנחנו לא עושים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כאילו</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גוגל אין לו אישור אבטחת מידע. זה לא מאגר מידע מאושר. כאילו אז זה אפור פה מה שאנחנו עושות. עשינו ואחר כך ברגע שנגמר סבב א' של הקורונה אז העתקנו את הקבצים </w:t>
      </w:r>
      <w:r w:rsidRPr="006431FA">
        <w:rPr>
          <w:rFonts w:ascii="Georgia" w:eastAsia="Calibri" w:hAnsi="Georgia" w:hint="cs"/>
          <w:sz w:val="18"/>
          <w:szCs w:val="20"/>
          <w:rtl/>
        </w:rPr>
        <w:t>ל-</w:t>
      </w:r>
      <w:r w:rsidRPr="006431FA">
        <w:rPr>
          <w:rFonts w:ascii="Georgia" w:eastAsia="Calibri" w:hAnsi="Georgia"/>
          <w:sz w:val="18"/>
          <w:szCs w:val="20"/>
        </w:rPr>
        <w:t>hard copy</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ומחקנו את הדבר הזה כדי לא להסתבך פה ולא לחשוף, חלילה, אף אחד. </w:t>
      </w:r>
    </w:p>
    <w:p w14:paraId="00426745" w14:textId="792F3523" w:rsidR="006431FA" w:rsidRPr="00FB52F0" w:rsidRDefault="006431FA" w:rsidP="00615908">
      <w:pPr>
        <w:spacing w:after="180" w:line="280" w:lineRule="exact"/>
        <w:jc w:val="both"/>
        <w:rPr>
          <w:rFonts w:ascii="Georgia" w:eastAsia="Calibri" w:hAnsi="Georgia"/>
          <w:spacing w:val="-2"/>
          <w:sz w:val="18"/>
          <w:szCs w:val="20"/>
          <w:rtl/>
        </w:rPr>
      </w:pPr>
      <w:r w:rsidRPr="00FB52F0">
        <w:rPr>
          <w:rFonts w:ascii="Georgia" w:eastAsia="Calibri" w:hAnsi="Georgia"/>
          <w:spacing w:val="-2"/>
          <w:sz w:val="18"/>
          <w:szCs w:val="20"/>
          <w:rtl/>
        </w:rPr>
        <w:t xml:space="preserve">לסיכום, ניתן לומר </w:t>
      </w:r>
      <w:r w:rsidRPr="00FB52F0">
        <w:rPr>
          <w:rFonts w:ascii="Georgia" w:eastAsia="Calibri" w:hAnsi="Georgia" w:hint="cs"/>
          <w:spacing w:val="-2"/>
          <w:sz w:val="18"/>
          <w:szCs w:val="20"/>
          <w:rtl/>
        </w:rPr>
        <w:t>כי עם תחילת המשבר המנהלים והעובדים גילו גמישות והסתגלות מהירה למצב החדש. בתוך זמן קצר הם השעו את תפקידיהם המקוריים והחלו למלא משימות שנועדו לספק את צורכי הלקוחות</w:t>
      </w:r>
      <w:r w:rsidR="00DA762A" w:rsidRPr="00FB52F0">
        <w:rPr>
          <w:rFonts w:ascii="Georgia" w:eastAsia="Calibri" w:hAnsi="Georgia" w:hint="cs"/>
          <w:spacing w:val="-2"/>
          <w:sz w:val="18"/>
          <w:szCs w:val="20"/>
          <w:rtl/>
        </w:rPr>
        <w:t xml:space="preserve"> באותה עת</w:t>
      </w:r>
      <w:r w:rsidRPr="00FB52F0">
        <w:rPr>
          <w:rFonts w:ascii="Georgia" w:eastAsia="Calibri" w:hAnsi="Georgia" w:hint="cs"/>
          <w:spacing w:val="-2"/>
          <w:sz w:val="18"/>
          <w:szCs w:val="20"/>
          <w:rtl/>
        </w:rPr>
        <w:t>. הגמישות קיבלה ביטוי גם בהיקף העבודה ובזמניה, וגם במסגרת הקשר הטיפולי הנדרש, וזאת למרות תחושות עייפות, התשה וחוסר נוחות שליוו את חלקם. על אף ההיבטים החיוביים של הגמישות, חלק מהמרואיינים חשו שהיו מצבים של "גמישות יתר", שהיו מנוגדים לאתיקה המקצועית. אלה באו לידי ביטוי בחשיפת יתר ובאי שמירה על סודיות של מטופלים, מתנדבים ועובדים כאחד.</w:t>
      </w:r>
    </w:p>
    <w:p w14:paraId="0E8061B1" w14:textId="77777777" w:rsidR="006431FA" w:rsidRPr="006431FA" w:rsidRDefault="006431FA" w:rsidP="006431FA">
      <w:pPr>
        <w:spacing w:after="180" w:line="280" w:lineRule="exact"/>
        <w:jc w:val="both"/>
        <w:rPr>
          <w:rFonts w:ascii="Georgia" w:eastAsia="Calibri" w:hAnsi="Georgia"/>
          <w:sz w:val="18"/>
          <w:szCs w:val="20"/>
          <w:rtl/>
        </w:rPr>
      </w:pPr>
    </w:p>
    <w:p w14:paraId="6E306970" w14:textId="6DF78BDD"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מוכנות טכנולוגית</w:t>
      </w:r>
    </w:p>
    <w:p w14:paraId="5249E75A"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ההנחיות בתקופת "הגל הראשון" דרשו שמירה</w:t>
      </w:r>
      <w:r w:rsidRPr="006431FA">
        <w:rPr>
          <w:rFonts w:ascii="Georgia" w:eastAsia="Calibri" w:hAnsi="Georgia"/>
          <w:sz w:val="18"/>
          <w:szCs w:val="20"/>
          <w:rtl/>
        </w:rPr>
        <w:t xml:space="preserve"> על ריחוק חברתי</w:t>
      </w:r>
      <w:r w:rsidRPr="006431FA">
        <w:rPr>
          <w:rFonts w:ascii="Georgia" w:eastAsia="Calibri" w:hAnsi="Georgia" w:hint="cs"/>
          <w:sz w:val="18"/>
          <w:szCs w:val="20"/>
          <w:rtl/>
        </w:rPr>
        <w:t>. כדי לאפשר לארגונים למלא את תפקידם ולקדם מענים ללקוחותיהם, רבים מהם נאלצו לעבור לעבודה באמצעים דיגיטליי</w:t>
      </w:r>
      <w:r w:rsidRPr="006431FA">
        <w:rPr>
          <w:rFonts w:ascii="Georgia" w:eastAsia="Calibri" w:hAnsi="Georgia" w:hint="eastAsia"/>
          <w:sz w:val="18"/>
          <w:szCs w:val="20"/>
          <w:rtl/>
        </w:rPr>
        <w:t>ם</w:t>
      </w:r>
      <w:r w:rsidRPr="006431FA">
        <w:rPr>
          <w:rFonts w:ascii="Georgia" w:eastAsia="Calibri" w:hAnsi="Georgia" w:hint="cs"/>
          <w:sz w:val="18"/>
          <w:szCs w:val="20"/>
          <w:rtl/>
        </w:rPr>
        <w:t xml:space="preserve">. </w:t>
      </w:r>
      <w:r w:rsidRPr="006431FA">
        <w:rPr>
          <w:rFonts w:ascii="Georgia" w:eastAsia="Calibri" w:hAnsi="Georgia"/>
          <w:sz w:val="18"/>
          <w:szCs w:val="20"/>
          <w:rtl/>
        </w:rPr>
        <w:t>חלק מהמנהלים</w:t>
      </w:r>
      <w:r w:rsidRPr="006431FA">
        <w:rPr>
          <w:rFonts w:ascii="Georgia" w:eastAsia="Calibri" w:hAnsi="Georgia" w:hint="cs"/>
          <w:sz w:val="18"/>
          <w:szCs w:val="20"/>
          <w:rtl/>
        </w:rPr>
        <w:t xml:space="preserve"> ראו ב</w:t>
      </w:r>
      <w:r w:rsidRPr="006431FA">
        <w:rPr>
          <w:rFonts w:ascii="Georgia" w:eastAsia="Calibri" w:hAnsi="Georgia"/>
          <w:sz w:val="18"/>
          <w:szCs w:val="20"/>
          <w:rtl/>
        </w:rPr>
        <w:t xml:space="preserve">מעבר </w:t>
      </w:r>
      <w:r w:rsidRPr="006431FA">
        <w:rPr>
          <w:rFonts w:ascii="Georgia" w:eastAsia="Calibri" w:hAnsi="Georgia" w:hint="cs"/>
          <w:sz w:val="18"/>
          <w:szCs w:val="20"/>
          <w:rtl/>
        </w:rPr>
        <w:t xml:space="preserve">זה </w:t>
      </w:r>
      <w:r w:rsidRPr="006431FA">
        <w:rPr>
          <w:rFonts w:ascii="Georgia" w:eastAsia="Calibri" w:hAnsi="Georgia"/>
          <w:sz w:val="18"/>
          <w:szCs w:val="20"/>
          <w:rtl/>
        </w:rPr>
        <w:t>הזדמנות, כפי שתיאר יצחק:</w:t>
      </w:r>
      <w:r w:rsidRPr="006431FA">
        <w:rPr>
          <w:rFonts w:ascii="Georgia" w:eastAsia="Calibri" w:hAnsi="Georgia" w:hint="cs"/>
          <w:sz w:val="18"/>
          <w:szCs w:val="20"/>
          <w:rtl/>
        </w:rPr>
        <w:t xml:space="preserve"> "</w:t>
      </w:r>
      <w:r w:rsidRPr="006431FA">
        <w:rPr>
          <w:rFonts w:ascii="Georgia" w:eastAsia="Calibri" w:hAnsi="Georgia"/>
          <w:sz w:val="18"/>
          <w:szCs w:val="20"/>
          <w:rtl/>
        </w:rPr>
        <w:t>זה לקח את העולם למקום מא</w:t>
      </w:r>
      <w:r w:rsidRPr="006431FA">
        <w:rPr>
          <w:rFonts w:ascii="Georgia" w:eastAsia="Calibri" w:hAnsi="Georgia" w:hint="cs"/>
          <w:sz w:val="18"/>
          <w:szCs w:val="20"/>
          <w:rtl/>
        </w:rPr>
        <w:t>ו</w:t>
      </w:r>
      <w:r w:rsidRPr="006431FA">
        <w:rPr>
          <w:rFonts w:ascii="Georgia" w:eastAsia="Calibri" w:hAnsi="Georgia"/>
          <w:sz w:val="18"/>
          <w:szCs w:val="20"/>
          <w:rtl/>
        </w:rPr>
        <w:t>ד מעניין</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ההזדמנות בדבר הזה שהגעתי </w:t>
      </w:r>
      <w:r w:rsidRPr="006431FA">
        <w:rPr>
          <w:rFonts w:ascii="Georgia" w:eastAsia="Calibri" w:hAnsi="Georgia" w:hint="cs"/>
          <w:sz w:val="18"/>
          <w:szCs w:val="20"/>
          <w:rtl/>
        </w:rPr>
        <w:t>למספר</w:t>
      </w:r>
      <w:r w:rsidRPr="006431FA">
        <w:rPr>
          <w:rFonts w:ascii="Georgia" w:eastAsia="Calibri" w:hAnsi="Georgia"/>
          <w:sz w:val="18"/>
          <w:szCs w:val="20"/>
          <w:rtl/>
        </w:rPr>
        <w:t xml:space="preserve"> פגישות שכמלווה קהילתי או כמנהל המחלקה לא הצלחתי להגיע אליה</w:t>
      </w:r>
      <w:r w:rsidRPr="006431FA">
        <w:rPr>
          <w:rFonts w:ascii="Georgia" w:eastAsia="Calibri" w:hAnsi="Georgia" w:hint="cs"/>
          <w:sz w:val="18"/>
          <w:szCs w:val="20"/>
          <w:rtl/>
        </w:rPr>
        <w:t xml:space="preserve">ן". עבור </w:t>
      </w:r>
      <w:r w:rsidRPr="006431FA">
        <w:rPr>
          <w:rFonts w:ascii="Georgia" w:eastAsia="Calibri" w:hAnsi="Georgia"/>
          <w:sz w:val="18"/>
          <w:szCs w:val="20"/>
          <w:rtl/>
        </w:rPr>
        <w:t>אחרים, ה</w:t>
      </w:r>
      <w:r w:rsidRPr="006431FA">
        <w:rPr>
          <w:rFonts w:ascii="Georgia" w:eastAsia="Calibri" w:hAnsi="Georgia" w:hint="cs"/>
          <w:sz w:val="18"/>
          <w:szCs w:val="20"/>
          <w:rtl/>
        </w:rPr>
        <w:t>אילוץ לעבור לעבוד מרחוק, באמצעות ה</w:t>
      </w:r>
      <w:r w:rsidRPr="006431FA">
        <w:rPr>
          <w:rFonts w:ascii="Georgia" w:eastAsia="Calibri" w:hAnsi="Georgia"/>
          <w:sz w:val="18"/>
          <w:szCs w:val="20"/>
          <w:rtl/>
        </w:rPr>
        <w:t>דיגיטל</w:t>
      </w:r>
      <w:r w:rsidRPr="006431FA">
        <w:rPr>
          <w:rFonts w:ascii="Georgia" w:eastAsia="Calibri" w:hAnsi="Georgia" w:hint="cs"/>
          <w:sz w:val="18"/>
          <w:szCs w:val="20"/>
          <w:rtl/>
        </w:rPr>
        <w:t>, בתוך זמן קצר,</w:t>
      </w:r>
      <w:r w:rsidRPr="006431FA">
        <w:rPr>
          <w:rFonts w:ascii="Georgia" w:eastAsia="Calibri" w:hAnsi="Georgia"/>
          <w:sz w:val="18"/>
          <w:szCs w:val="20"/>
          <w:rtl/>
        </w:rPr>
        <w:t xml:space="preserve"> היה מורכב יותר. </w:t>
      </w:r>
      <w:r w:rsidRPr="006431FA">
        <w:rPr>
          <w:rFonts w:ascii="Georgia" w:eastAsia="Calibri" w:hAnsi="Georgia" w:hint="cs"/>
          <w:sz w:val="18"/>
          <w:szCs w:val="20"/>
          <w:rtl/>
        </w:rPr>
        <w:t xml:space="preserve">היו </w:t>
      </w:r>
      <w:r w:rsidRPr="006431FA">
        <w:rPr>
          <w:rFonts w:ascii="Georgia" w:eastAsia="Calibri" w:hAnsi="Georgia"/>
          <w:sz w:val="18"/>
          <w:szCs w:val="20"/>
          <w:rtl/>
        </w:rPr>
        <w:t xml:space="preserve">עובדים שלא ידעו כיצד להשתמש במכשירים </w:t>
      </w:r>
      <w:r w:rsidRPr="006431FA">
        <w:rPr>
          <w:rFonts w:ascii="Georgia" w:eastAsia="Calibri" w:hAnsi="Georgia" w:hint="cs"/>
          <w:sz w:val="18"/>
          <w:szCs w:val="20"/>
          <w:rtl/>
        </w:rPr>
        <w:t>הדיגיטליים</w:t>
      </w:r>
      <w:r w:rsidRPr="006431FA">
        <w:rPr>
          <w:rFonts w:ascii="Georgia" w:eastAsia="Calibri" w:hAnsi="Georgia"/>
          <w:sz w:val="18"/>
          <w:szCs w:val="20"/>
          <w:rtl/>
        </w:rPr>
        <w:t xml:space="preserve"> או בתוכנות השונות. רנא מתארת את הקושי:</w:t>
      </w:r>
      <w:r w:rsidRPr="006431FA">
        <w:rPr>
          <w:rFonts w:ascii="Georgia" w:eastAsia="Calibri" w:hAnsi="Georgia" w:hint="cs"/>
          <w:sz w:val="18"/>
          <w:szCs w:val="20"/>
          <w:rtl/>
        </w:rPr>
        <w:t xml:space="preserve"> "</w:t>
      </w:r>
      <w:r w:rsidRPr="006431FA">
        <w:rPr>
          <w:rFonts w:ascii="Georgia" w:eastAsia="Calibri" w:hAnsi="Georgia"/>
          <w:sz w:val="18"/>
          <w:szCs w:val="20"/>
          <w:rtl/>
        </w:rPr>
        <w:t>פתאום להתמודד עם כל הטכנולוגיה: לעשות לייבים בפייסבוק ולנהל עכשיו אינסטגרם שאף פעם לא ידעתי איך זה מתופעל</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783D48E0"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sz w:val="18"/>
          <w:szCs w:val="20"/>
          <w:rtl/>
        </w:rPr>
        <w:t xml:space="preserve">קושי נוסף </w:t>
      </w:r>
      <w:r w:rsidRPr="006431FA">
        <w:rPr>
          <w:rFonts w:ascii="Georgia" w:eastAsia="Calibri" w:hAnsi="Georgia" w:hint="cs"/>
          <w:sz w:val="18"/>
          <w:szCs w:val="20"/>
          <w:rtl/>
        </w:rPr>
        <w:t>ש</w:t>
      </w:r>
      <w:r w:rsidRPr="006431FA">
        <w:rPr>
          <w:rFonts w:ascii="Georgia" w:eastAsia="Calibri" w:hAnsi="Georgia"/>
          <w:sz w:val="18"/>
          <w:szCs w:val="20"/>
          <w:rtl/>
        </w:rPr>
        <w:t>העובדים והמנהלים התמודדו איתו ה</w:t>
      </w:r>
      <w:r w:rsidRPr="006431FA">
        <w:rPr>
          <w:rFonts w:ascii="Georgia" w:eastAsia="Calibri" w:hAnsi="Georgia" w:hint="cs"/>
          <w:sz w:val="18"/>
          <w:szCs w:val="20"/>
          <w:rtl/>
        </w:rPr>
        <w:t>יה</w:t>
      </w:r>
      <w:r w:rsidRPr="006431FA">
        <w:rPr>
          <w:rFonts w:ascii="Georgia" w:eastAsia="Calibri" w:hAnsi="Georgia"/>
          <w:sz w:val="18"/>
          <w:szCs w:val="20"/>
          <w:rtl/>
        </w:rPr>
        <w:t xml:space="preserve"> התשתית הטכנולוגית. </w:t>
      </w:r>
      <w:r w:rsidRPr="006431FA">
        <w:rPr>
          <w:rFonts w:ascii="Georgia" w:eastAsia="Calibri" w:hAnsi="Georgia" w:hint="cs"/>
          <w:sz w:val="18"/>
          <w:szCs w:val="20"/>
          <w:rtl/>
        </w:rPr>
        <w:t xml:space="preserve">קושי זה עלה בקרב כל הארגונים, אך ביטויו היה שונה בעיקר בארגונים שעובדים בחברה הערבית ובחברה החרדית. בארגונים אלה הקושי הטכנולוגי התבטא בהיעדר תשתיות אינטרנט בסיסיות ובהיעדר מחשבים לתושבים ולעובדים עצמם. </w:t>
      </w:r>
      <w:r w:rsidRPr="006431FA">
        <w:rPr>
          <w:rFonts w:ascii="Georgia" w:eastAsia="Calibri" w:hAnsi="Georgia"/>
          <w:sz w:val="18"/>
          <w:szCs w:val="20"/>
          <w:rtl/>
        </w:rPr>
        <w:t>רבקה</w:t>
      </w:r>
      <w:r w:rsidRPr="006431FA">
        <w:rPr>
          <w:rFonts w:ascii="Georgia" w:eastAsia="Calibri" w:hAnsi="Georgia" w:hint="cs"/>
          <w:sz w:val="18"/>
          <w:szCs w:val="20"/>
          <w:rtl/>
        </w:rPr>
        <w:t>,</w:t>
      </w:r>
      <w:r w:rsidRPr="006431FA">
        <w:rPr>
          <w:rFonts w:ascii="Georgia" w:eastAsia="Calibri" w:hAnsi="Georgia"/>
          <w:sz w:val="18"/>
          <w:szCs w:val="20"/>
          <w:rtl/>
        </w:rPr>
        <w:t xml:space="preserve"> מנהלת ארגון בעיר חרדית</w:t>
      </w:r>
      <w:r w:rsidRPr="006431FA">
        <w:rPr>
          <w:rFonts w:ascii="Georgia" w:eastAsia="Calibri" w:hAnsi="Georgia" w:hint="cs"/>
          <w:sz w:val="18"/>
          <w:szCs w:val="20"/>
          <w:rtl/>
        </w:rPr>
        <w:t>,</w:t>
      </w:r>
      <w:r w:rsidRPr="006431FA">
        <w:rPr>
          <w:rFonts w:ascii="Georgia" w:eastAsia="Calibri" w:hAnsi="Georgia"/>
          <w:sz w:val="18"/>
          <w:szCs w:val="20"/>
          <w:rtl/>
        </w:rPr>
        <w:t xml:space="preserve"> מתארת את </w:t>
      </w:r>
      <w:r w:rsidRPr="006431FA">
        <w:rPr>
          <w:rFonts w:ascii="Georgia" w:eastAsia="Calibri" w:hAnsi="Georgia" w:hint="cs"/>
          <w:sz w:val="18"/>
          <w:szCs w:val="20"/>
          <w:rtl/>
        </w:rPr>
        <w:t>היעדרם של</w:t>
      </w:r>
      <w:r w:rsidRPr="006431FA">
        <w:rPr>
          <w:rFonts w:ascii="Georgia" w:eastAsia="Calibri" w:hAnsi="Georgia"/>
          <w:sz w:val="18"/>
          <w:szCs w:val="20"/>
          <w:rtl/>
        </w:rPr>
        <w:t xml:space="preserve"> מכשירים </w:t>
      </w:r>
      <w:r w:rsidRPr="006431FA">
        <w:rPr>
          <w:rFonts w:ascii="Georgia" w:eastAsia="Calibri" w:hAnsi="Georgia" w:hint="cs"/>
          <w:sz w:val="18"/>
          <w:szCs w:val="20"/>
          <w:rtl/>
        </w:rPr>
        <w:t>דיגיטליים</w:t>
      </w:r>
      <w:r w:rsidRPr="006431FA">
        <w:rPr>
          <w:rFonts w:ascii="Georgia" w:eastAsia="Calibri" w:hAnsi="Georgia"/>
          <w:sz w:val="18"/>
          <w:szCs w:val="20"/>
          <w:rtl/>
        </w:rPr>
        <w:t xml:space="preserve"> בידי העובדים או בביתם כחלק מסביבת עבודה כשרה: </w:t>
      </w:r>
      <w:r w:rsidRPr="006431FA">
        <w:rPr>
          <w:rFonts w:ascii="Georgia" w:eastAsia="Calibri" w:hAnsi="Georgia" w:hint="cs"/>
          <w:sz w:val="18"/>
          <w:szCs w:val="20"/>
          <w:rtl/>
        </w:rPr>
        <w:t>"</w:t>
      </w:r>
      <w:r w:rsidRPr="006431FA">
        <w:rPr>
          <w:rFonts w:ascii="Georgia" w:eastAsia="Calibri" w:hAnsi="Georgia"/>
          <w:sz w:val="18"/>
          <w:szCs w:val="20"/>
          <w:rtl/>
        </w:rPr>
        <w:t>אין לנו פה מחשבים ניידים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מצלמות </w:t>
      </w:r>
      <w:r w:rsidRPr="006431FA">
        <w:rPr>
          <w:rFonts w:ascii="Georgia" w:eastAsia="Calibri" w:hAnsi="Georgia" w:hint="cs"/>
          <w:sz w:val="18"/>
          <w:szCs w:val="20"/>
          <w:rtl/>
        </w:rPr>
        <w:t>'</w:t>
      </w:r>
      <w:r w:rsidRPr="006431FA">
        <w:rPr>
          <w:rFonts w:ascii="Georgia" w:eastAsia="Calibri" w:hAnsi="Georgia"/>
          <w:sz w:val="18"/>
          <w:szCs w:val="20"/>
          <w:rtl/>
        </w:rPr>
        <w:t>זום</w:t>
      </w:r>
      <w:r w:rsidRPr="006431FA">
        <w:rPr>
          <w:rFonts w:ascii="Georgia" w:eastAsia="Calibri" w:hAnsi="Georgia" w:hint="cs"/>
          <w:sz w:val="18"/>
          <w:szCs w:val="20"/>
          <w:rtl/>
        </w:rPr>
        <w:t xml:space="preserve">' </w:t>
      </w:r>
      <w:r w:rsidRPr="006431FA">
        <w:rPr>
          <w:rFonts w:ascii="Georgia" w:eastAsia="Calibri" w:hAnsi="Georgia"/>
          <w:sz w:val="18"/>
          <w:szCs w:val="20"/>
          <w:rtl/>
        </w:rPr>
        <w:t>ואין גם אינטרנט. חלק מהעובדים לא היו מוכנים שי</w:t>
      </w:r>
      <w:r w:rsidRPr="006431FA">
        <w:rPr>
          <w:rFonts w:ascii="Georgia" w:eastAsia="Calibri" w:hAnsi="Georgia" w:hint="cs"/>
          <w:sz w:val="18"/>
          <w:szCs w:val="20"/>
          <w:rtl/>
        </w:rPr>
        <w:t>י</w:t>
      </w:r>
      <w:r w:rsidRPr="006431FA">
        <w:rPr>
          <w:rFonts w:ascii="Georgia" w:eastAsia="Calibri" w:hAnsi="Georgia"/>
          <w:sz w:val="18"/>
          <w:szCs w:val="20"/>
          <w:rtl/>
        </w:rPr>
        <w:t>כנס להם מחשב הביתה</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לרוב האנשים לא היה אינטרנט, לא הי</w:t>
      </w:r>
      <w:r w:rsidRPr="006431FA">
        <w:rPr>
          <w:rFonts w:ascii="Georgia" w:eastAsia="Calibri" w:hAnsi="Georgia" w:hint="cs"/>
          <w:sz w:val="18"/>
          <w:szCs w:val="20"/>
          <w:rtl/>
        </w:rPr>
        <w:t>ו</w:t>
      </w:r>
      <w:r w:rsidRPr="006431FA">
        <w:rPr>
          <w:rFonts w:ascii="Georgia" w:eastAsia="Calibri" w:hAnsi="Georgia"/>
          <w:sz w:val="18"/>
          <w:szCs w:val="20"/>
          <w:rtl/>
        </w:rPr>
        <w:t xml:space="preserve"> סמארטפונים</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6221A9C4"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sz w:val="18"/>
          <w:szCs w:val="20"/>
          <w:rtl/>
        </w:rPr>
        <w:t>התשתיות הלא מותאמות ו</w:t>
      </w:r>
      <w:r w:rsidRPr="006431FA">
        <w:rPr>
          <w:rFonts w:ascii="Georgia" w:eastAsia="Calibri" w:hAnsi="Georgia" w:hint="cs"/>
          <w:sz w:val="18"/>
          <w:szCs w:val="20"/>
          <w:rtl/>
        </w:rPr>
        <w:t xml:space="preserve">היעדרם של </w:t>
      </w:r>
      <w:r w:rsidRPr="006431FA">
        <w:rPr>
          <w:rFonts w:ascii="Georgia" w:eastAsia="Calibri" w:hAnsi="Georgia"/>
          <w:sz w:val="18"/>
          <w:szCs w:val="20"/>
          <w:rtl/>
        </w:rPr>
        <w:t xml:space="preserve">מכשירים </w:t>
      </w:r>
      <w:r w:rsidRPr="006431FA">
        <w:rPr>
          <w:rFonts w:ascii="Georgia" w:eastAsia="Calibri" w:hAnsi="Georgia" w:hint="cs"/>
          <w:sz w:val="18"/>
          <w:szCs w:val="20"/>
          <w:rtl/>
        </w:rPr>
        <w:t>דיגיטליים</w:t>
      </w:r>
      <w:r w:rsidRPr="006431FA">
        <w:rPr>
          <w:rFonts w:ascii="Georgia" w:eastAsia="Calibri" w:hAnsi="Georgia"/>
          <w:sz w:val="18"/>
          <w:szCs w:val="20"/>
          <w:rtl/>
        </w:rPr>
        <w:t xml:space="preserve"> הקשו </w:t>
      </w:r>
      <w:r w:rsidRPr="006431FA">
        <w:rPr>
          <w:rFonts w:ascii="Georgia" w:eastAsia="Calibri" w:hAnsi="Georgia" w:hint="cs"/>
          <w:sz w:val="18"/>
          <w:szCs w:val="20"/>
          <w:rtl/>
        </w:rPr>
        <w:t xml:space="preserve">את </w:t>
      </w:r>
      <w:r w:rsidRPr="006431FA">
        <w:rPr>
          <w:rFonts w:ascii="Georgia" w:eastAsia="Calibri" w:hAnsi="Georgia"/>
          <w:sz w:val="18"/>
          <w:szCs w:val="20"/>
          <w:rtl/>
        </w:rPr>
        <w:t>התקשורת השוטפת</w:t>
      </w:r>
      <w:r w:rsidRPr="006431FA">
        <w:rPr>
          <w:rFonts w:ascii="Georgia" w:eastAsia="Calibri" w:hAnsi="Georgia" w:hint="cs"/>
          <w:sz w:val="18"/>
          <w:szCs w:val="20"/>
          <w:rtl/>
        </w:rPr>
        <w:t>, גם בין העובדים וגם עם הלקוחות</w:t>
      </w:r>
      <w:r w:rsidRPr="006431FA">
        <w:rPr>
          <w:rFonts w:ascii="Georgia" w:eastAsia="Calibri" w:hAnsi="Georgia"/>
          <w:sz w:val="18"/>
          <w:szCs w:val="20"/>
          <w:rtl/>
        </w:rPr>
        <w:t xml:space="preserve">. רבקה </w:t>
      </w:r>
      <w:r w:rsidRPr="006431FA">
        <w:rPr>
          <w:rFonts w:ascii="Georgia" w:eastAsia="Calibri" w:hAnsi="Georgia" w:hint="cs"/>
          <w:sz w:val="18"/>
          <w:szCs w:val="20"/>
          <w:rtl/>
        </w:rPr>
        <w:t>מוסיפה:</w:t>
      </w:r>
    </w:p>
    <w:p w14:paraId="407AAFBA" w14:textId="394A7ECB" w:rsidR="006431FA" w:rsidRPr="006431FA" w:rsidRDefault="006431FA" w:rsidP="006431FA">
      <w:pPr>
        <w:spacing w:after="180" w:line="280" w:lineRule="exact"/>
        <w:ind w:left="567"/>
        <w:jc w:val="both"/>
        <w:rPr>
          <w:rFonts w:ascii="Georgia" w:eastAsia="Calibri" w:hAnsi="Georgia"/>
          <w:sz w:val="18"/>
          <w:szCs w:val="20"/>
          <w:rtl/>
        </w:rPr>
      </w:pPr>
      <w:r w:rsidRPr="006431FA">
        <w:rPr>
          <w:rFonts w:ascii="Georgia" w:eastAsia="Calibri" w:hAnsi="Georgia"/>
          <w:sz w:val="18"/>
          <w:szCs w:val="20"/>
          <w:rtl/>
        </w:rPr>
        <w:t>היה פה נפילות קשות מא</w:t>
      </w:r>
      <w:r w:rsidRPr="006431FA">
        <w:rPr>
          <w:rFonts w:ascii="Georgia" w:eastAsia="Calibri" w:hAnsi="Georgia" w:hint="cs"/>
          <w:sz w:val="18"/>
          <w:szCs w:val="20"/>
          <w:rtl/>
        </w:rPr>
        <w:t>ו</w:t>
      </w:r>
      <w:r w:rsidRPr="006431FA">
        <w:rPr>
          <w:rFonts w:ascii="Georgia" w:eastAsia="Calibri" w:hAnsi="Georgia"/>
          <w:sz w:val="18"/>
          <w:szCs w:val="20"/>
          <w:rtl/>
        </w:rPr>
        <w:t xml:space="preserve">ד גם של קליטה קווית וגם באינטרנט. כי בכלל לא ערוכים פה בעיר לכמויות כאלה </w:t>
      </w:r>
      <w:r w:rsidRPr="006431FA">
        <w:rPr>
          <w:rFonts w:ascii="Georgia" w:eastAsia="Calibri" w:hAnsi="Georgia" w:hint="cs"/>
          <w:sz w:val="18"/>
          <w:szCs w:val="20"/>
          <w:rtl/>
        </w:rPr>
        <w:t xml:space="preserve">[...] </w:t>
      </w:r>
      <w:r w:rsidRPr="006431FA">
        <w:rPr>
          <w:rFonts w:ascii="Georgia" w:eastAsia="Calibri" w:hAnsi="Georgia"/>
          <w:sz w:val="18"/>
          <w:szCs w:val="20"/>
          <w:rtl/>
        </w:rPr>
        <w:t>הייתי מתקשרת לעובדים שנשארו בבית</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הם לא עונים לי</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לא חוזרים אלי</w:t>
      </w:r>
      <w:r w:rsidR="00E00CC2">
        <w:rPr>
          <w:rFonts w:ascii="Georgia" w:eastAsia="Calibri" w:hAnsi="Georgia" w:hint="cs"/>
          <w:sz w:val="18"/>
          <w:szCs w:val="20"/>
          <w:rtl/>
        </w:rPr>
        <w:t>י</w:t>
      </w:r>
      <w:r w:rsidRPr="006431FA">
        <w:rPr>
          <w:rFonts w:ascii="Georgia" w:eastAsia="Calibri" w:hAnsi="Georgia"/>
          <w:sz w:val="18"/>
          <w:szCs w:val="20"/>
          <w:rtl/>
        </w:rPr>
        <w:t xml:space="preserve">!!! </w:t>
      </w:r>
      <w:r w:rsidRPr="006431FA">
        <w:rPr>
          <w:rFonts w:ascii="Georgia" w:eastAsia="Calibri" w:hAnsi="Georgia" w:hint="cs"/>
          <w:sz w:val="18"/>
          <w:szCs w:val="20"/>
          <w:rtl/>
        </w:rPr>
        <w:t>[</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איזה תסכולים וכעסים </w:t>
      </w:r>
      <w:r w:rsidRPr="006431FA">
        <w:rPr>
          <w:rFonts w:ascii="Georgia" w:eastAsia="Calibri" w:hAnsi="Georgia" w:hint="cs"/>
          <w:sz w:val="18"/>
          <w:szCs w:val="20"/>
          <w:rtl/>
        </w:rPr>
        <w:t xml:space="preserve">[...] </w:t>
      </w:r>
      <w:r w:rsidRPr="006431FA">
        <w:rPr>
          <w:rFonts w:ascii="Georgia" w:eastAsia="Calibri" w:hAnsi="Georgia"/>
          <w:sz w:val="18"/>
          <w:szCs w:val="20"/>
          <w:rtl/>
        </w:rPr>
        <w:t>אני לא מצליחה להשיג עובדים, עובדים כועסים עלינו שאנחנו לא עונים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זה היה קשה מא</w:t>
      </w:r>
      <w:r w:rsidRPr="006431FA">
        <w:rPr>
          <w:rFonts w:ascii="Georgia" w:eastAsia="Calibri" w:hAnsi="Georgia" w:hint="cs"/>
          <w:sz w:val="18"/>
          <w:szCs w:val="20"/>
          <w:rtl/>
        </w:rPr>
        <w:t>ו</w:t>
      </w:r>
      <w:r w:rsidRPr="006431FA">
        <w:rPr>
          <w:rFonts w:ascii="Georgia" w:eastAsia="Calibri" w:hAnsi="Georgia"/>
          <w:sz w:val="18"/>
          <w:szCs w:val="20"/>
          <w:rtl/>
        </w:rPr>
        <w:t>ד</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כי זה נופל. זה היה קטסטרופה </w:t>
      </w:r>
      <w:r w:rsidRPr="006431FA">
        <w:rPr>
          <w:rFonts w:ascii="Georgia" w:eastAsia="Calibri" w:hAnsi="Georgia" w:hint="cs"/>
          <w:sz w:val="18"/>
          <w:szCs w:val="20"/>
          <w:rtl/>
        </w:rPr>
        <w:t>[...]</w:t>
      </w:r>
      <w:r w:rsidRPr="006431FA">
        <w:rPr>
          <w:rFonts w:ascii="Georgia" w:eastAsia="Calibri" w:hAnsi="Georgia"/>
          <w:sz w:val="18"/>
          <w:szCs w:val="20"/>
          <w:rtl/>
        </w:rPr>
        <w:t xml:space="preserve"> בשיחה של עובד עם לקוח יכול היה חמש פעמים בשיחה להתנתק</w:t>
      </w:r>
      <w:r w:rsidRPr="006431FA">
        <w:rPr>
          <w:rFonts w:ascii="Georgia" w:eastAsia="Calibri" w:hAnsi="Georgia" w:hint="cs"/>
          <w:sz w:val="18"/>
          <w:szCs w:val="20"/>
          <w:rtl/>
        </w:rPr>
        <w:t xml:space="preserve">. </w:t>
      </w:r>
    </w:p>
    <w:p w14:paraId="3DB43F26" w14:textId="4B2AB1D9" w:rsidR="006431FA" w:rsidRPr="00FB52F0" w:rsidRDefault="006431FA" w:rsidP="00615908">
      <w:pPr>
        <w:spacing w:after="180" w:line="280" w:lineRule="exact"/>
        <w:jc w:val="both"/>
        <w:rPr>
          <w:rFonts w:ascii="Georgia" w:eastAsia="Calibri" w:hAnsi="Georgia"/>
          <w:spacing w:val="-2"/>
          <w:sz w:val="18"/>
          <w:szCs w:val="20"/>
          <w:rtl/>
        </w:rPr>
      </w:pPr>
      <w:r w:rsidRPr="00FB52F0">
        <w:rPr>
          <w:rFonts w:ascii="Georgia" w:eastAsia="Calibri" w:hAnsi="Georgia" w:hint="cs"/>
          <w:spacing w:val="-2"/>
          <w:sz w:val="18"/>
          <w:szCs w:val="20"/>
          <w:rtl/>
        </w:rPr>
        <w:t>בארגונים האחרים הקושי הטכנולוגי התבטא בהיעדר תוכנות ואפליקציות לריכוז מידע, לארגון תהליכי עבודה, למעקב אחר התערבויות ולתיאום בין הגורמים המעורבים. מעין מספרת: "</w:t>
      </w:r>
      <w:r w:rsidRPr="00FB52F0">
        <w:rPr>
          <w:rFonts w:ascii="Georgia" w:eastAsia="Calibri" w:hAnsi="Georgia"/>
          <w:spacing w:val="-2"/>
          <w:sz w:val="18"/>
          <w:szCs w:val="20"/>
          <w:rtl/>
        </w:rPr>
        <w:t>ה</w:t>
      </w:r>
      <w:r w:rsidRPr="00FB52F0">
        <w:rPr>
          <w:rFonts w:ascii="Georgia" w:eastAsia="Calibri" w:hAnsi="Georgia" w:hint="cs"/>
          <w:spacing w:val="-2"/>
          <w:sz w:val="18"/>
          <w:szCs w:val="20"/>
          <w:rtl/>
        </w:rPr>
        <w:t>ית</w:t>
      </w:r>
      <w:r w:rsidRPr="00FB52F0">
        <w:rPr>
          <w:rFonts w:ascii="Georgia" w:eastAsia="Calibri" w:hAnsi="Georgia"/>
          <w:spacing w:val="-2"/>
          <w:sz w:val="18"/>
          <w:szCs w:val="20"/>
          <w:rtl/>
        </w:rPr>
        <w:t>ה לנו רשימה מהנתונים של משרד הפנים אבל בלי טלפונים. לא הצלחנו לאתר את הטלפונים</w:t>
      </w:r>
      <w:r w:rsidRPr="00FB52F0">
        <w:rPr>
          <w:rFonts w:ascii="Georgia" w:eastAsia="Calibri" w:hAnsi="Georgia" w:hint="cs"/>
          <w:spacing w:val="-2"/>
          <w:sz w:val="18"/>
          <w:szCs w:val="20"/>
          <w:rtl/>
        </w:rPr>
        <w:t xml:space="preserve"> [...]</w:t>
      </w:r>
      <w:r w:rsidRPr="00FB52F0">
        <w:rPr>
          <w:rFonts w:ascii="Georgia" w:eastAsia="Calibri" w:hAnsi="Georgia"/>
          <w:spacing w:val="-2"/>
          <w:sz w:val="18"/>
          <w:szCs w:val="20"/>
          <w:rtl/>
        </w:rPr>
        <w:t xml:space="preserve"> זה בעצם משבית לך את כל המחלקה, לסנכרן רשימות</w:t>
      </w:r>
      <w:r w:rsidRPr="00FB52F0">
        <w:rPr>
          <w:rFonts w:ascii="Georgia" w:eastAsia="Calibri" w:hAnsi="Georgia" w:hint="cs"/>
          <w:spacing w:val="-2"/>
          <w:sz w:val="18"/>
          <w:szCs w:val="20"/>
          <w:rtl/>
        </w:rPr>
        <w:t>". ושירה מוסיפה:</w:t>
      </w:r>
    </w:p>
    <w:p w14:paraId="46E760B5" w14:textId="77777777" w:rsidR="006431FA" w:rsidRPr="006431FA" w:rsidRDefault="006431FA" w:rsidP="006431FA">
      <w:pPr>
        <w:spacing w:after="180" w:line="280" w:lineRule="exact"/>
        <w:ind w:left="567"/>
        <w:jc w:val="both"/>
        <w:rPr>
          <w:rFonts w:ascii="Georgia" w:eastAsia="Calibri" w:hAnsi="Georgia"/>
          <w:sz w:val="18"/>
          <w:szCs w:val="20"/>
          <w:rtl/>
        </w:rPr>
      </w:pPr>
      <w:r w:rsidRPr="006431FA">
        <w:rPr>
          <w:rFonts w:ascii="Georgia" w:eastAsia="Calibri" w:hAnsi="Georgia"/>
          <w:sz w:val="18"/>
          <w:szCs w:val="20"/>
          <w:rtl/>
        </w:rPr>
        <w:t xml:space="preserve">יש דבר שנקרא </w:t>
      </w:r>
      <w:r w:rsidRPr="006431FA">
        <w:rPr>
          <w:rFonts w:ascii="Georgia" w:eastAsia="Calibri" w:hAnsi="Georgia"/>
          <w:sz w:val="18"/>
          <w:szCs w:val="20"/>
        </w:rPr>
        <w:t>CRM</w:t>
      </w:r>
      <w:r w:rsidRPr="006431FA">
        <w:rPr>
          <w:rFonts w:ascii="Georgia" w:eastAsia="Calibri" w:hAnsi="Georgia"/>
          <w:sz w:val="18"/>
          <w:szCs w:val="20"/>
          <w:rtl/>
        </w:rPr>
        <w:t>, תשתית של ניהול לקוחות</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יש לך, בעצם, מין </w:t>
      </w:r>
      <w:r w:rsidRPr="006431FA">
        <w:rPr>
          <w:rFonts w:ascii="Georgia" w:eastAsia="Calibri" w:hAnsi="Georgia" w:hint="cs"/>
          <w:sz w:val="18"/>
          <w:szCs w:val="20"/>
          <w:rtl/>
        </w:rPr>
        <w:t>"</w:t>
      </w:r>
      <w:r w:rsidRPr="006431FA">
        <w:rPr>
          <w:rFonts w:ascii="Georgia" w:eastAsia="Calibri" w:hAnsi="Georgia"/>
          <w:sz w:val="18"/>
          <w:szCs w:val="20"/>
          <w:rtl/>
        </w:rPr>
        <w:t>תיק לקוח</w:t>
      </w:r>
      <w:r w:rsidRPr="006431FA">
        <w:rPr>
          <w:rFonts w:ascii="Georgia" w:eastAsia="Calibri" w:hAnsi="Georgia" w:hint="cs"/>
          <w:sz w:val="18"/>
          <w:szCs w:val="20"/>
          <w:rtl/>
        </w:rPr>
        <w:t>"</w:t>
      </w:r>
      <w:r w:rsidRPr="006431FA">
        <w:rPr>
          <w:rFonts w:ascii="Georgia" w:eastAsia="Calibri" w:hAnsi="Georgia"/>
          <w:sz w:val="18"/>
          <w:szCs w:val="20"/>
          <w:rtl/>
        </w:rPr>
        <w:t xml:space="preserve"> כזה, עם המידע על כל הפניות</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ואז העבודה, הממשקים בין הגופים השונים, היא הרבה יותר יעילה. אין לנו את זה </w:t>
      </w:r>
      <w:r w:rsidRPr="006431FA">
        <w:rPr>
          <w:rFonts w:ascii="Georgia" w:eastAsia="Calibri" w:hAnsi="Georgia" w:hint="cs"/>
          <w:sz w:val="18"/>
          <w:szCs w:val="20"/>
          <w:rtl/>
        </w:rPr>
        <w:t xml:space="preserve">[...] </w:t>
      </w:r>
      <w:r w:rsidRPr="006431FA">
        <w:rPr>
          <w:rFonts w:ascii="Georgia" w:eastAsia="Calibri" w:hAnsi="Georgia"/>
          <w:sz w:val="18"/>
          <w:szCs w:val="20"/>
          <w:rtl/>
        </w:rPr>
        <w:t>התנהלנו עם דפי אקסל בגוגל ודרך הוו</w:t>
      </w:r>
      <w:r w:rsidRPr="006431FA">
        <w:rPr>
          <w:rFonts w:ascii="Georgia" w:eastAsia="Calibri" w:hAnsi="Georgia" w:hint="cs"/>
          <w:sz w:val="18"/>
          <w:szCs w:val="20"/>
          <w:rtl/>
        </w:rPr>
        <w:t>א</w:t>
      </w:r>
      <w:r w:rsidRPr="006431FA">
        <w:rPr>
          <w:rFonts w:ascii="Georgia" w:eastAsia="Calibri" w:hAnsi="Georgia"/>
          <w:sz w:val="18"/>
          <w:szCs w:val="20"/>
          <w:rtl/>
        </w:rPr>
        <w:t>ט</w:t>
      </w:r>
      <w:r w:rsidRPr="006431FA">
        <w:rPr>
          <w:rFonts w:ascii="Georgia" w:eastAsia="Calibri" w:hAnsi="Georgia" w:hint="cs"/>
          <w:sz w:val="18"/>
          <w:szCs w:val="20"/>
          <w:rtl/>
        </w:rPr>
        <w:t>ס</w:t>
      </w:r>
      <w:r w:rsidRPr="006431FA">
        <w:rPr>
          <w:rFonts w:ascii="Georgia" w:eastAsia="Calibri" w:hAnsi="Georgia"/>
          <w:sz w:val="18"/>
          <w:szCs w:val="20"/>
          <w:rtl/>
        </w:rPr>
        <w:t>אפ האישי שלנו</w:t>
      </w:r>
      <w:r w:rsidRPr="006431FA">
        <w:rPr>
          <w:rFonts w:ascii="Georgia" w:eastAsia="Calibri" w:hAnsi="Georgia" w:hint="cs"/>
          <w:sz w:val="18"/>
          <w:szCs w:val="20"/>
          <w:rtl/>
        </w:rPr>
        <w:t xml:space="preserve">. </w:t>
      </w:r>
    </w:p>
    <w:p w14:paraId="3575D9AB"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pacing w:val="-2"/>
          <w:sz w:val="18"/>
          <w:szCs w:val="20"/>
          <w:rtl/>
        </w:rPr>
        <w:t>היו ארגונים שתוך כדי המשבר החלו להשתמש, לצד התשתיות קיימות, גם בתוכנות חדשות. רונית מתארת: "</w:t>
      </w:r>
      <w:r w:rsidRPr="006431FA">
        <w:rPr>
          <w:rFonts w:ascii="Georgia" w:eastAsia="Calibri" w:hAnsi="Georgia"/>
          <w:spacing w:val="-2"/>
          <w:sz w:val="18"/>
          <w:szCs w:val="20"/>
          <w:rtl/>
        </w:rPr>
        <w:t>ה</w:t>
      </w:r>
      <w:r w:rsidRPr="006431FA">
        <w:rPr>
          <w:rFonts w:ascii="Georgia" w:eastAsia="Calibri" w:hAnsi="Georgia" w:hint="cs"/>
          <w:spacing w:val="-2"/>
          <w:sz w:val="18"/>
          <w:szCs w:val="20"/>
          <w:rtl/>
        </w:rPr>
        <w:t>'</w:t>
      </w:r>
      <w:r w:rsidRPr="006431FA">
        <w:rPr>
          <w:rFonts w:ascii="Georgia" w:eastAsia="Calibri" w:hAnsi="Georgia"/>
          <w:spacing w:val="-2"/>
          <w:sz w:val="18"/>
          <w:szCs w:val="20"/>
          <w:rtl/>
        </w:rPr>
        <w:t>טריביו</w:t>
      </w:r>
      <w:r w:rsidRPr="006431FA">
        <w:rPr>
          <w:rFonts w:ascii="Georgia" w:eastAsia="Calibri" w:hAnsi="Georgia" w:hint="cs"/>
          <w:spacing w:val="-2"/>
          <w:sz w:val="18"/>
          <w:szCs w:val="20"/>
          <w:rtl/>
        </w:rPr>
        <w:t>'</w:t>
      </w:r>
      <w:r w:rsidRPr="006431FA">
        <w:rPr>
          <w:rFonts w:ascii="Georgia" w:eastAsia="Calibri" w:hAnsi="Georgia"/>
          <w:spacing w:val="-2"/>
          <w:sz w:val="18"/>
          <w:szCs w:val="20"/>
          <w:rtl/>
        </w:rPr>
        <w:t xml:space="preserve"> זה מערכת התנדבות, אפליקציה. המתנדב בוחר מה הוא</w:t>
      </w:r>
      <w:r w:rsidRPr="006431FA">
        <w:rPr>
          <w:rFonts w:ascii="Georgia" w:eastAsia="Calibri" w:hAnsi="Georgia"/>
          <w:sz w:val="18"/>
          <w:szCs w:val="20"/>
          <w:rtl/>
        </w:rPr>
        <w:t xml:space="preserve"> רוצה, והוא מגיע ישירות בלחיצה שלו לרכז. פתחנו את </w:t>
      </w:r>
      <w:r w:rsidRPr="006431FA">
        <w:rPr>
          <w:rFonts w:ascii="Georgia" w:eastAsia="Calibri" w:hAnsi="Georgia" w:hint="cs"/>
          <w:sz w:val="18"/>
          <w:szCs w:val="20"/>
          <w:rtl/>
        </w:rPr>
        <w:t>'</w:t>
      </w:r>
      <w:r w:rsidRPr="006431FA">
        <w:rPr>
          <w:rFonts w:ascii="Georgia" w:eastAsia="Calibri" w:hAnsi="Georgia"/>
          <w:sz w:val="18"/>
          <w:szCs w:val="20"/>
          <w:rtl/>
        </w:rPr>
        <w:t>טריביו</w:t>
      </w:r>
      <w:r w:rsidRPr="006431FA">
        <w:rPr>
          <w:rFonts w:ascii="Georgia" w:eastAsia="Calibri" w:hAnsi="Georgia" w:hint="cs"/>
          <w:sz w:val="18"/>
          <w:szCs w:val="20"/>
          <w:rtl/>
        </w:rPr>
        <w:t>'</w:t>
      </w:r>
      <w:r w:rsidRPr="006431FA">
        <w:rPr>
          <w:rFonts w:ascii="Georgia" w:eastAsia="Calibri" w:hAnsi="Georgia"/>
          <w:sz w:val="18"/>
          <w:szCs w:val="20"/>
          <w:rtl/>
        </w:rPr>
        <w:t>, נרשמו שם 1</w:t>
      </w:r>
      <w:r w:rsidRPr="006431FA">
        <w:rPr>
          <w:rFonts w:ascii="Georgia" w:eastAsia="Calibri" w:hAnsi="Georgia" w:hint="cs"/>
          <w:sz w:val="18"/>
          <w:szCs w:val="20"/>
          <w:rtl/>
        </w:rPr>
        <w:t>,</w:t>
      </w:r>
      <w:r w:rsidRPr="006431FA">
        <w:rPr>
          <w:rFonts w:ascii="Georgia" w:eastAsia="Calibri" w:hAnsi="Georgia"/>
          <w:sz w:val="18"/>
          <w:szCs w:val="20"/>
          <w:rtl/>
        </w:rPr>
        <w:t>500 איש</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זה עזר לנו, ומיסדנו כלים. </w:t>
      </w:r>
      <w:r w:rsidRPr="006431FA">
        <w:rPr>
          <w:rFonts w:ascii="Georgia" w:eastAsia="Calibri" w:hAnsi="Georgia" w:hint="cs"/>
          <w:sz w:val="18"/>
          <w:szCs w:val="20"/>
          <w:rtl/>
        </w:rPr>
        <w:t xml:space="preserve">גם </w:t>
      </w:r>
      <w:r w:rsidRPr="006431FA">
        <w:rPr>
          <w:rFonts w:ascii="Georgia" w:eastAsia="Calibri" w:hAnsi="Georgia"/>
          <w:sz w:val="18"/>
          <w:szCs w:val="20"/>
          <w:rtl/>
        </w:rPr>
        <w:t>עשינו טפסים אלקטרוניים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עבדנו בכל מיני ממשקים</w:t>
      </w:r>
      <w:r w:rsidRPr="006431FA">
        <w:rPr>
          <w:rFonts w:ascii="Georgia" w:eastAsia="Calibri" w:hAnsi="Georgia" w:hint="cs"/>
          <w:sz w:val="18"/>
          <w:szCs w:val="20"/>
          <w:rtl/>
        </w:rPr>
        <w:t xml:space="preserve">". </w:t>
      </w:r>
    </w:p>
    <w:p w14:paraId="052C4DC4"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ל</w:t>
      </w:r>
      <w:r w:rsidRPr="006431FA">
        <w:rPr>
          <w:rFonts w:ascii="Georgia" w:eastAsia="Calibri" w:hAnsi="Georgia"/>
          <w:sz w:val="18"/>
          <w:szCs w:val="20"/>
          <w:rtl/>
        </w:rPr>
        <w:t>סיכום</w:t>
      </w:r>
      <w:r w:rsidRPr="006431FA">
        <w:rPr>
          <w:rFonts w:ascii="Georgia" w:eastAsia="Calibri" w:hAnsi="Georgia" w:hint="cs"/>
          <w:sz w:val="18"/>
          <w:szCs w:val="20"/>
          <w:rtl/>
        </w:rPr>
        <w:t xml:space="preserve">, ניתן לראות שהעבודה מרחוק הציבה בפני העובדים ובפני המנהלים אתגר סביב הדרישה למעבר לעולם הדיגיטל ולשימוש באמצעים טכנולוגיים. בחברה הערבית והחרדית הקושי הטכנולוגי התבטא בהיעדר תשתיות אינטרנט ובהיעדר אמצעים טכנולוגיים לתושבים ולעובדים. בשאר הארגונים עלתה תמונה של היעדר תשתיות טכנולוגיות מותאמות לריכוז נתונים, לניהול מערך מתנדבים, למיפוי צרכים, לניהול הקשר עם התושבים, ולניהול ממשקי העבודה עם הגורמים השונים המטפלים במשבר. </w:t>
      </w:r>
    </w:p>
    <w:p w14:paraId="0FB0071D" w14:textId="77777777" w:rsidR="006431FA" w:rsidRPr="006431FA" w:rsidRDefault="006431FA" w:rsidP="006431FA">
      <w:pPr>
        <w:spacing w:after="180" w:line="280" w:lineRule="exact"/>
        <w:jc w:val="both"/>
        <w:rPr>
          <w:rFonts w:ascii="Georgia" w:eastAsia="Calibri" w:hAnsi="Georgia"/>
          <w:sz w:val="18"/>
          <w:szCs w:val="20"/>
          <w:rtl/>
        </w:rPr>
      </w:pPr>
    </w:p>
    <w:p w14:paraId="6F0D8BC5" w14:textId="4CBD7F71"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היבטים רגשיים</w:t>
      </w:r>
    </w:p>
    <w:p w14:paraId="75B7F328" w14:textId="0D45A6A5" w:rsidR="006431FA" w:rsidRPr="006431FA" w:rsidRDefault="006431FA" w:rsidP="006431FA">
      <w:pPr>
        <w:spacing w:after="180" w:line="280" w:lineRule="exact"/>
        <w:jc w:val="both"/>
        <w:rPr>
          <w:rFonts w:ascii="Georgia" w:eastAsia="Calibri" w:hAnsi="Georgia"/>
          <w:color w:val="FF0000"/>
          <w:sz w:val="18"/>
          <w:szCs w:val="20"/>
        </w:rPr>
      </w:pPr>
      <w:r w:rsidRPr="006431FA">
        <w:rPr>
          <w:rFonts w:ascii="Georgia" w:eastAsia="Calibri" w:hAnsi="Georgia" w:hint="cs"/>
          <w:color w:val="000000"/>
          <w:sz w:val="18"/>
          <w:szCs w:val="20"/>
          <w:rtl/>
        </w:rPr>
        <w:t xml:space="preserve">ההתמקדות באספקת הצרכים הבסיסיים, השינוי במסגרת הקשר הטיפולי והעבודה בעומס במשך זמן רב יצרו בקרב חלק מהעובדים מצוקה רגשית. היו עובדים שעבדו מהבית, אחרים עבדו מהמשרדים. אלו ואלו חשו בדידות ותסכול, ואלה תורגמו לעיתים לכעסים ועוררו קונפליקטים. מעין נזכרת: </w:t>
      </w:r>
      <w:r w:rsidRPr="006431FA">
        <w:rPr>
          <w:rFonts w:ascii="Georgia" w:eastAsia="Calibri" w:hAnsi="Georgia" w:hint="cs"/>
          <w:sz w:val="18"/>
          <w:szCs w:val="20"/>
          <w:rtl/>
        </w:rPr>
        <w:t>"</w:t>
      </w:r>
      <w:r w:rsidRPr="006431FA">
        <w:rPr>
          <w:rFonts w:ascii="Georgia" w:eastAsia="Calibri" w:hAnsi="Georgia"/>
          <w:sz w:val="18"/>
          <w:szCs w:val="20"/>
          <w:rtl/>
        </w:rPr>
        <w:t xml:space="preserve">זה יצר עומס רגשי על אחת העובדות שהיא הרבה פעמים היתה לבד במחלקה והרגישה שהכל עליה. כי כל הטלפונים שהגיעו למחלקה, וכל הבלת"מים שצריך לטפל, וכל הפניות שהיו במשמרת הראשונה </w:t>
      </w:r>
      <w:r w:rsidRPr="006431FA">
        <w:rPr>
          <w:rFonts w:ascii="Georgia" w:hAnsi="Georgia"/>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 xml:space="preserve">הכול </w:t>
      </w:r>
      <w:r w:rsidRPr="006431FA">
        <w:rPr>
          <w:rFonts w:ascii="Georgia" w:eastAsia="Calibri" w:hAnsi="Georgia"/>
          <w:sz w:val="18"/>
          <w:szCs w:val="20"/>
          <w:rtl/>
        </w:rPr>
        <w:t>עליה</w:t>
      </w:r>
      <w:r w:rsidRPr="006431FA">
        <w:rPr>
          <w:rFonts w:ascii="Georgia" w:eastAsia="Calibri" w:hAnsi="Georgia" w:hint="cs"/>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ומוסיפה רבקה: "</w:t>
      </w:r>
      <w:r w:rsidRPr="006431FA">
        <w:rPr>
          <w:rFonts w:ascii="Georgia" w:eastAsia="Calibri" w:hAnsi="Georgia"/>
          <w:sz w:val="18"/>
          <w:szCs w:val="20"/>
          <w:rtl/>
        </w:rPr>
        <w:t>העובדים שבבית היה להם כל מיני תסכולים וכעסים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זה יצר פה גם פערים בתוך האגף עצמו</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2CF849A2" w14:textId="77777777" w:rsidR="006431FA" w:rsidRPr="006431FA" w:rsidRDefault="006431FA" w:rsidP="006431FA">
      <w:pPr>
        <w:spacing w:after="180" w:line="280" w:lineRule="exact"/>
        <w:jc w:val="both"/>
        <w:rPr>
          <w:rFonts w:ascii="Georgia" w:eastAsia="Calibri" w:hAnsi="Georgia"/>
          <w:color w:val="000000"/>
          <w:sz w:val="18"/>
          <w:szCs w:val="20"/>
          <w:rtl/>
        </w:rPr>
      </w:pPr>
      <w:r w:rsidRPr="006431FA">
        <w:rPr>
          <w:rFonts w:ascii="Georgia" w:eastAsia="Calibri" w:hAnsi="Georgia" w:hint="cs"/>
          <w:color w:val="000000"/>
          <w:sz w:val="18"/>
          <w:szCs w:val="20"/>
          <w:rtl/>
        </w:rPr>
        <w:t>ה</w:t>
      </w:r>
      <w:r w:rsidRPr="006431FA">
        <w:rPr>
          <w:rFonts w:ascii="Georgia" w:eastAsia="Calibri" w:hAnsi="Georgia"/>
          <w:color w:val="000000"/>
          <w:sz w:val="18"/>
          <w:szCs w:val="20"/>
          <w:rtl/>
        </w:rPr>
        <w:t>מנהלי</w:t>
      </w:r>
      <w:r w:rsidRPr="006431FA">
        <w:rPr>
          <w:rFonts w:ascii="Georgia" w:eastAsia="Calibri" w:hAnsi="Georgia" w:hint="cs"/>
          <w:color w:val="000000"/>
          <w:sz w:val="18"/>
          <w:szCs w:val="20"/>
          <w:rtl/>
        </w:rPr>
        <w:t>ם היו ערים למצוקות העובדים. חלקם תיארו ק</w:t>
      </w:r>
      <w:r w:rsidRPr="006431FA">
        <w:rPr>
          <w:rFonts w:ascii="Georgia" w:eastAsia="Calibri" w:hAnsi="Georgia"/>
          <w:color w:val="000000"/>
          <w:sz w:val="18"/>
          <w:szCs w:val="20"/>
          <w:rtl/>
        </w:rPr>
        <w:t>ושי להתפנות ולתת מקום לתחושות ולרגשות</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w:t>
      </w:r>
      <w:r w:rsidRPr="006431FA">
        <w:rPr>
          <w:rFonts w:ascii="Georgia" w:eastAsia="Calibri" w:hAnsi="Georgia" w:hint="cs"/>
          <w:color w:val="000000"/>
          <w:sz w:val="18"/>
          <w:szCs w:val="20"/>
          <w:rtl/>
        </w:rPr>
        <w:t>עקב</w:t>
      </w:r>
      <w:r w:rsidRPr="006431FA">
        <w:rPr>
          <w:rFonts w:ascii="Georgia" w:eastAsia="Calibri" w:hAnsi="Georgia"/>
          <w:color w:val="000000"/>
          <w:sz w:val="18"/>
          <w:szCs w:val="20"/>
          <w:rtl/>
        </w:rPr>
        <w:t xml:space="preserve"> העומס ואינטנסיביות העבודה</w:t>
      </w:r>
      <w:r w:rsidRPr="006431FA">
        <w:rPr>
          <w:rFonts w:ascii="Georgia" w:eastAsia="Calibri" w:hAnsi="Georgia" w:hint="cs"/>
          <w:color w:val="000000"/>
          <w:sz w:val="18"/>
          <w:szCs w:val="20"/>
          <w:rtl/>
        </w:rPr>
        <w:t>:</w:t>
      </w:r>
    </w:p>
    <w:p w14:paraId="4C2D8851" w14:textId="54D8475F" w:rsidR="006431FA" w:rsidRPr="006431FA" w:rsidRDefault="006431FA" w:rsidP="00615908">
      <w:pPr>
        <w:spacing w:after="180" w:line="280" w:lineRule="exact"/>
        <w:ind w:left="652"/>
        <w:jc w:val="both"/>
        <w:rPr>
          <w:rFonts w:ascii="Georgia" w:eastAsia="Calibri" w:hAnsi="Georgia"/>
          <w:sz w:val="18"/>
          <w:szCs w:val="20"/>
          <w:rtl/>
        </w:rPr>
      </w:pPr>
      <w:r w:rsidRPr="006431FA">
        <w:rPr>
          <w:rFonts w:ascii="Georgia" w:eastAsia="Calibri" w:hAnsi="Georgia"/>
          <w:sz w:val="18"/>
          <w:szCs w:val="20"/>
          <w:rtl/>
        </w:rPr>
        <w:t xml:space="preserve">לא באמת היה את הזמן ואת הפניות להגיד: </w:t>
      </w:r>
      <w:r w:rsidRPr="006431FA">
        <w:rPr>
          <w:rFonts w:ascii="Georgia" w:eastAsia="Calibri" w:hAnsi="Georgia" w:hint="cs"/>
          <w:sz w:val="18"/>
          <w:szCs w:val="20"/>
          <w:rtl/>
        </w:rPr>
        <w:t>"</w:t>
      </w:r>
      <w:r w:rsidRPr="006431FA">
        <w:rPr>
          <w:rFonts w:ascii="Georgia" w:eastAsia="Calibri" w:hAnsi="Georgia"/>
          <w:sz w:val="18"/>
          <w:szCs w:val="20"/>
          <w:rtl/>
        </w:rPr>
        <w:t>או</w:t>
      </w:r>
      <w:r w:rsidRPr="006431FA">
        <w:rPr>
          <w:rFonts w:ascii="Georgia" w:eastAsia="Calibri" w:hAnsi="Georgia" w:hint="cs"/>
          <w:sz w:val="18"/>
          <w:szCs w:val="20"/>
          <w:rtl/>
        </w:rPr>
        <w:t>.</w:t>
      </w:r>
      <w:r w:rsidRPr="006431FA">
        <w:rPr>
          <w:rFonts w:ascii="Georgia" w:eastAsia="Calibri" w:hAnsi="Georgia"/>
          <w:sz w:val="18"/>
          <w:szCs w:val="20"/>
          <w:rtl/>
        </w:rPr>
        <w:t>קיי. בואו נעצור ונראה איך אנחנו מרגישים עם זה</w:t>
      </w:r>
      <w:r w:rsidRPr="006431FA">
        <w:rPr>
          <w:rFonts w:ascii="Georgia" w:eastAsia="Calibri" w:hAnsi="Georgia" w:hint="cs"/>
          <w:sz w:val="18"/>
          <w:szCs w:val="20"/>
          <w:rtl/>
        </w:rPr>
        <w:t>"</w:t>
      </w:r>
      <w:r w:rsidRPr="006431FA">
        <w:rPr>
          <w:rFonts w:ascii="Georgia" w:eastAsia="Calibri" w:hAnsi="Georgia"/>
          <w:sz w:val="18"/>
          <w:szCs w:val="20"/>
          <w:rtl/>
        </w:rPr>
        <w:t>. זאת המשימה, וצריכים לעשות אותה</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בלי הרבה מקום ל</w:t>
      </w:r>
      <w:r w:rsidRPr="006431FA">
        <w:rPr>
          <w:rFonts w:ascii="Georgia" w:eastAsia="Calibri" w:hAnsi="Georgia" w:hint="cs"/>
          <w:sz w:val="18"/>
          <w:szCs w:val="20"/>
          <w:rtl/>
        </w:rPr>
        <w:t>"</w:t>
      </w:r>
      <w:r w:rsidRPr="006431FA">
        <w:rPr>
          <w:rFonts w:ascii="Georgia" w:eastAsia="Calibri" w:hAnsi="Georgia"/>
          <w:sz w:val="18"/>
          <w:szCs w:val="20"/>
          <w:rtl/>
        </w:rPr>
        <w:t>וואי מה יהיה?</w:t>
      </w:r>
      <w:r w:rsidRPr="006431FA">
        <w:rPr>
          <w:rFonts w:ascii="Georgia" w:eastAsia="Calibri" w:hAnsi="Georgia" w:hint="cs"/>
          <w:sz w:val="18"/>
          <w:szCs w:val="20"/>
          <w:rtl/>
        </w:rPr>
        <w:t>"</w:t>
      </w:r>
      <w:r w:rsidRPr="006431FA">
        <w:rPr>
          <w:rFonts w:ascii="Georgia" w:eastAsia="Calibri" w:hAnsi="Georgia"/>
          <w:sz w:val="18"/>
          <w:szCs w:val="20"/>
          <w:rtl/>
        </w:rPr>
        <w:t xml:space="preserve"> וחששות עכשיו מתפקדים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עכשיו חירום, לא מקשקשים</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קודם בואו נעשה, אחר כך נדבר</w:t>
      </w:r>
      <w:r w:rsidRPr="006431FA" w:rsidDel="00821C2B">
        <w:rPr>
          <w:rFonts w:ascii="Georgia" w:eastAsia="Calibri" w:hAnsi="Georgia"/>
          <w:sz w:val="18"/>
          <w:szCs w:val="20"/>
          <w:rtl/>
        </w:rPr>
        <w:t xml:space="preserve"> </w:t>
      </w:r>
      <w:r w:rsidRPr="006431FA">
        <w:rPr>
          <w:rFonts w:ascii="Georgia" w:eastAsia="Calibri" w:hAnsi="Georgia" w:hint="cs"/>
          <w:sz w:val="18"/>
          <w:szCs w:val="20"/>
          <w:rtl/>
        </w:rPr>
        <w:t>(מעין).</w:t>
      </w:r>
    </w:p>
    <w:p w14:paraId="09D37BAC"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היו </w:t>
      </w:r>
      <w:r w:rsidRPr="006431FA">
        <w:rPr>
          <w:rFonts w:ascii="Georgia" w:eastAsia="Calibri" w:hAnsi="Georgia"/>
          <w:sz w:val="18"/>
          <w:szCs w:val="20"/>
          <w:rtl/>
        </w:rPr>
        <w:t>מנהלים</w:t>
      </w:r>
      <w:r w:rsidRPr="006431FA">
        <w:rPr>
          <w:rFonts w:ascii="Georgia" w:eastAsia="Calibri" w:hAnsi="Georgia" w:hint="cs"/>
          <w:sz w:val="18"/>
          <w:szCs w:val="20"/>
          <w:rtl/>
        </w:rPr>
        <w:t xml:space="preserve"> שניסו להתייחס </w:t>
      </w:r>
      <w:r w:rsidRPr="006431FA">
        <w:rPr>
          <w:rFonts w:ascii="Georgia" w:eastAsia="Calibri" w:hAnsi="Georgia"/>
          <w:sz w:val="18"/>
          <w:szCs w:val="20"/>
          <w:rtl/>
        </w:rPr>
        <w:t>לפן הרגשי בשלבים מוקדמים יחסית</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אך </w:t>
      </w:r>
      <w:r w:rsidRPr="006431FA">
        <w:rPr>
          <w:rFonts w:ascii="Georgia" w:eastAsia="Calibri" w:hAnsi="Georgia" w:hint="cs"/>
          <w:sz w:val="18"/>
          <w:szCs w:val="20"/>
          <w:rtl/>
        </w:rPr>
        <w:t>הרגישו שהעובדים אינם פנויים לכך. דבורה מתארת: "</w:t>
      </w:r>
      <w:r w:rsidRPr="006431FA">
        <w:rPr>
          <w:rFonts w:ascii="Georgia" w:eastAsia="Calibri" w:hAnsi="Georgia"/>
          <w:sz w:val="18"/>
          <w:szCs w:val="20"/>
          <w:rtl/>
        </w:rPr>
        <w:t>מא</w:t>
      </w:r>
      <w:r w:rsidRPr="006431FA">
        <w:rPr>
          <w:rFonts w:ascii="Georgia" w:eastAsia="Calibri" w:hAnsi="Georgia" w:hint="cs"/>
          <w:sz w:val="18"/>
          <w:szCs w:val="20"/>
          <w:rtl/>
        </w:rPr>
        <w:t>ו</w:t>
      </w:r>
      <w:r w:rsidRPr="006431FA">
        <w:rPr>
          <w:rFonts w:ascii="Georgia" w:eastAsia="Calibri" w:hAnsi="Georgia"/>
          <w:sz w:val="18"/>
          <w:szCs w:val="20"/>
          <w:rtl/>
        </w:rPr>
        <w:t>ד רציתי לעשות הפ</w:t>
      </w:r>
      <w:r w:rsidRPr="006431FA">
        <w:rPr>
          <w:rFonts w:ascii="Georgia" w:eastAsia="Calibri" w:hAnsi="Georgia" w:hint="cs"/>
          <w:sz w:val="18"/>
          <w:szCs w:val="20"/>
          <w:rtl/>
        </w:rPr>
        <w:t>ו</w:t>
      </w:r>
      <w:r w:rsidRPr="006431FA">
        <w:rPr>
          <w:rFonts w:ascii="Georgia" w:eastAsia="Calibri" w:hAnsi="Georgia"/>
          <w:sz w:val="18"/>
          <w:szCs w:val="20"/>
          <w:rtl/>
        </w:rPr>
        <w:t>גה בהיבט של רגע להתכנס ב</w:t>
      </w:r>
      <w:r w:rsidRPr="006431FA">
        <w:rPr>
          <w:rFonts w:ascii="Georgia" w:eastAsia="Calibri" w:hAnsi="Georgia" w:hint="cs"/>
          <w:sz w:val="18"/>
          <w:szCs w:val="20"/>
          <w:rtl/>
        </w:rPr>
        <w:t>'</w:t>
      </w:r>
      <w:r w:rsidRPr="006431FA">
        <w:rPr>
          <w:rFonts w:ascii="Georgia" w:eastAsia="Calibri" w:hAnsi="Georgia"/>
          <w:sz w:val="18"/>
          <w:szCs w:val="20"/>
          <w:rtl/>
        </w:rPr>
        <w:t>זום</w:t>
      </w:r>
      <w:r w:rsidRPr="006431FA">
        <w:rPr>
          <w:rFonts w:ascii="Georgia" w:eastAsia="Calibri" w:hAnsi="Georgia" w:hint="cs"/>
          <w:sz w:val="18"/>
          <w:szCs w:val="20"/>
          <w:rtl/>
        </w:rPr>
        <w:t>'</w:t>
      </w:r>
      <w:r w:rsidRPr="006431FA">
        <w:rPr>
          <w:rFonts w:ascii="Georgia" w:eastAsia="Calibri" w:hAnsi="Georgia"/>
          <w:sz w:val="18"/>
          <w:szCs w:val="20"/>
          <w:rtl/>
        </w:rPr>
        <w:t xml:space="preserve"> כללי ולהגיד </w:t>
      </w:r>
      <w:r w:rsidRPr="006431FA">
        <w:rPr>
          <w:rFonts w:ascii="Georgia" w:eastAsia="Calibri" w:hAnsi="Georgia" w:hint="cs"/>
          <w:sz w:val="18"/>
          <w:szCs w:val="20"/>
          <w:rtl/>
        </w:rPr>
        <w:t>'</w:t>
      </w:r>
      <w:r w:rsidRPr="006431FA">
        <w:rPr>
          <w:rFonts w:ascii="Georgia" w:eastAsia="Calibri" w:hAnsi="Georgia"/>
          <w:sz w:val="18"/>
          <w:szCs w:val="20"/>
          <w:rtl/>
        </w:rPr>
        <w:t>תודה</w:t>
      </w:r>
      <w:r w:rsidRPr="006431FA">
        <w:rPr>
          <w:rFonts w:ascii="Georgia" w:eastAsia="Calibri" w:hAnsi="Georgia" w:hint="cs"/>
          <w:sz w:val="18"/>
          <w:szCs w:val="20"/>
          <w:rtl/>
        </w:rPr>
        <w:t>',</w:t>
      </w:r>
      <w:r w:rsidRPr="006431FA">
        <w:rPr>
          <w:rFonts w:ascii="Georgia" w:eastAsia="Calibri" w:hAnsi="Georgia"/>
          <w:sz w:val="18"/>
          <w:szCs w:val="20"/>
          <w:rtl/>
        </w:rPr>
        <w:t xml:space="preserve"> ואולי לעשות איזה משהו של גוף ונפש</w:t>
      </w:r>
      <w:r w:rsidRPr="006431FA">
        <w:rPr>
          <w:rFonts w:ascii="Georgia" w:eastAsia="Calibri" w:hAnsi="Georgia" w:hint="cs"/>
          <w:sz w:val="18"/>
          <w:szCs w:val="20"/>
          <w:rtl/>
        </w:rPr>
        <w:t xml:space="preserve"> </w:t>
      </w:r>
      <w:r w:rsidRPr="006431FA">
        <w:rPr>
          <w:rFonts w:ascii="Georgia" w:eastAsia="Calibri" w:hAnsi="Georgia"/>
          <w:sz w:val="18"/>
          <w:szCs w:val="20"/>
          <w:rtl/>
        </w:rPr>
        <w:t>לשעה</w:t>
      </w:r>
      <w:r w:rsidRPr="006431FA">
        <w:rPr>
          <w:rFonts w:ascii="Georgia" w:eastAsia="Calibri" w:hAnsi="Georgia" w:hint="cs"/>
          <w:sz w:val="18"/>
          <w:szCs w:val="20"/>
          <w:rtl/>
        </w:rPr>
        <w:t xml:space="preserve"> [...] </w:t>
      </w:r>
      <w:r w:rsidRPr="006431FA">
        <w:rPr>
          <w:rFonts w:ascii="Georgia" w:eastAsia="Calibri" w:hAnsi="Georgia"/>
          <w:sz w:val="18"/>
          <w:szCs w:val="20"/>
          <w:rtl/>
        </w:rPr>
        <w:t>וכשדיברתי על זה עם המדריכות ה</w:t>
      </w:r>
      <w:r w:rsidRPr="006431FA">
        <w:rPr>
          <w:rFonts w:ascii="Georgia" w:eastAsia="Calibri" w:hAnsi="Georgia" w:hint="cs"/>
          <w:sz w:val="18"/>
          <w:szCs w:val="20"/>
          <w:rtl/>
        </w:rPr>
        <w:t>ן</w:t>
      </w:r>
      <w:r w:rsidRPr="006431FA">
        <w:rPr>
          <w:rFonts w:ascii="Georgia" w:eastAsia="Calibri" w:hAnsi="Georgia"/>
          <w:sz w:val="18"/>
          <w:szCs w:val="20"/>
          <w:rtl/>
        </w:rPr>
        <w:t xml:space="preserve"> אמרו: </w:t>
      </w:r>
      <w:r w:rsidRPr="006431FA">
        <w:rPr>
          <w:rFonts w:ascii="Georgia" w:eastAsia="Calibri" w:hAnsi="Georgia" w:hint="cs"/>
          <w:sz w:val="18"/>
          <w:szCs w:val="20"/>
          <w:rtl/>
        </w:rPr>
        <w:t>'</w:t>
      </w:r>
      <w:r w:rsidRPr="006431FA">
        <w:rPr>
          <w:rFonts w:ascii="Georgia" w:eastAsia="Calibri" w:hAnsi="Georgia"/>
          <w:sz w:val="18"/>
          <w:szCs w:val="20"/>
          <w:rtl/>
        </w:rPr>
        <w:t>לא, לא, העובדים כרגע לא פנויים</w:t>
      </w:r>
      <w:r w:rsidRPr="006431FA">
        <w:rPr>
          <w:rFonts w:ascii="Georgia" w:eastAsia="Calibri" w:hAnsi="Georgia" w:hint="cs"/>
          <w:sz w:val="18"/>
          <w:szCs w:val="20"/>
          <w:rtl/>
        </w:rPr>
        <w:t xml:space="preserve">'". </w:t>
      </w:r>
    </w:p>
    <w:p w14:paraId="113C2CB6"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בחלק מהארגונים התייחסו לפן הרגשי רק לאחר החזרה מתקופת הסגר, ואז נחשפו כולם לכאב הרגשי שליווה את התקופה. ערן מתאר: "</w:t>
      </w:r>
      <w:r w:rsidRPr="006431FA">
        <w:rPr>
          <w:rFonts w:ascii="Georgia" w:eastAsia="Calibri" w:hAnsi="Georgia"/>
          <w:sz w:val="18"/>
          <w:szCs w:val="20"/>
          <w:rtl/>
        </w:rPr>
        <w:t xml:space="preserve">רק אחרי שחוזרים </w:t>
      </w:r>
      <w:r w:rsidRPr="006431FA">
        <w:rPr>
          <w:rFonts w:ascii="Georgia" w:eastAsia="Calibri" w:hAnsi="Georgia" w:hint="cs"/>
          <w:sz w:val="18"/>
          <w:szCs w:val="20"/>
          <w:rtl/>
        </w:rPr>
        <w:t>[</w:t>
      </w:r>
      <w:r w:rsidRPr="006431FA">
        <w:rPr>
          <w:rFonts w:ascii="Georgia" w:eastAsia="Calibri" w:hAnsi="Georgia"/>
          <w:sz w:val="18"/>
          <w:szCs w:val="20"/>
          <w:rtl/>
        </w:rPr>
        <w:t>מתקופת הסגר</w:t>
      </w:r>
      <w:r w:rsidRPr="006431FA">
        <w:rPr>
          <w:rFonts w:ascii="Georgia" w:eastAsia="Calibri" w:hAnsi="Georgia" w:hint="cs"/>
          <w:sz w:val="18"/>
          <w:szCs w:val="20"/>
          <w:rtl/>
        </w:rPr>
        <w:t>]</w:t>
      </w:r>
      <w:r w:rsidRPr="006431FA">
        <w:rPr>
          <w:rFonts w:ascii="Georgia" w:eastAsia="Calibri" w:hAnsi="Georgia"/>
          <w:sz w:val="18"/>
          <w:szCs w:val="20"/>
          <w:rtl/>
        </w:rPr>
        <w:t xml:space="preserve"> עושים שיחה עם המנהל, המנהלת, המנכ"ל, המנכ"לית ובעצם פותחים את הפצע שכאב</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הכאיב מא</w:t>
      </w:r>
      <w:r w:rsidRPr="006431FA">
        <w:rPr>
          <w:rFonts w:ascii="Georgia" w:eastAsia="Calibri" w:hAnsi="Georgia" w:hint="cs"/>
          <w:sz w:val="18"/>
          <w:szCs w:val="20"/>
          <w:rtl/>
        </w:rPr>
        <w:t>ו</w:t>
      </w:r>
      <w:r w:rsidRPr="006431FA">
        <w:rPr>
          <w:rFonts w:ascii="Georgia" w:eastAsia="Calibri" w:hAnsi="Georgia"/>
          <w:sz w:val="18"/>
          <w:szCs w:val="20"/>
          <w:rtl/>
        </w:rPr>
        <w:t>ד לכולם</w:t>
      </w:r>
      <w:r w:rsidRPr="006431FA">
        <w:rPr>
          <w:rFonts w:ascii="Georgia" w:eastAsia="Calibri" w:hAnsi="Georgia" w:hint="cs"/>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היו גם מנהלים שניסו לתמוך בעובדים באמצעות חיזוק תחושת ה"ביחד", האכפתיות והלכידות, ובכך סייעו להם בהתמודדו</w:t>
      </w:r>
      <w:r w:rsidRPr="006431FA">
        <w:rPr>
          <w:rFonts w:ascii="Georgia" w:eastAsia="Calibri" w:hAnsi="Georgia" w:hint="eastAsia"/>
          <w:sz w:val="18"/>
          <w:szCs w:val="20"/>
          <w:rtl/>
        </w:rPr>
        <w:t>ת</w:t>
      </w:r>
      <w:r w:rsidRPr="006431FA">
        <w:rPr>
          <w:rFonts w:ascii="Georgia" w:eastAsia="Calibri" w:hAnsi="Georgia" w:hint="cs"/>
          <w:sz w:val="18"/>
          <w:szCs w:val="20"/>
          <w:rtl/>
        </w:rPr>
        <w:t xml:space="preserve"> עם העומס הרגשי שחוו: "</w:t>
      </w:r>
      <w:r w:rsidRPr="006431FA">
        <w:rPr>
          <w:rFonts w:ascii="Georgia" w:eastAsia="Calibri" w:hAnsi="Georgia"/>
          <w:sz w:val="18"/>
          <w:szCs w:val="20"/>
          <w:rtl/>
        </w:rPr>
        <w:t>הכ</w:t>
      </w:r>
      <w:r w:rsidRPr="006431FA">
        <w:rPr>
          <w:rFonts w:ascii="Georgia" w:eastAsia="Calibri" w:hAnsi="Georgia" w:hint="cs"/>
          <w:sz w:val="18"/>
          <w:szCs w:val="20"/>
          <w:rtl/>
        </w:rPr>
        <w:t>ו</w:t>
      </w:r>
      <w:r w:rsidRPr="006431FA">
        <w:rPr>
          <w:rFonts w:ascii="Georgia" w:eastAsia="Calibri" w:hAnsi="Georgia"/>
          <w:sz w:val="18"/>
          <w:szCs w:val="20"/>
          <w:rtl/>
        </w:rPr>
        <w:t>ח שלנו</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זה הלכידות החברתית</w:t>
      </w:r>
      <w:r w:rsidRPr="006431FA">
        <w:rPr>
          <w:rFonts w:ascii="Georgia" w:eastAsia="Calibri" w:hAnsi="Georgia" w:hint="cs"/>
          <w:sz w:val="18"/>
          <w:szCs w:val="20"/>
          <w:rtl/>
        </w:rPr>
        <w:t>,</w:t>
      </w:r>
      <w:r w:rsidRPr="006431FA">
        <w:rPr>
          <w:rFonts w:ascii="Georgia" w:eastAsia="Calibri" w:hAnsi="Georgia"/>
          <w:sz w:val="18"/>
          <w:szCs w:val="20"/>
          <w:rtl/>
        </w:rPr>
        <w:t xml:space="preserve"> התמיכה ההדדית, השותפות, העזרה ההדדית, האכפתיות</w:t>
      </w:r>
      <w:r w:rsidRPr="006431FA">
        <w:rPr>
          <w:rFonts w:ascii="Georgia" w:eastAsia="Calibri" w:hAnsi="Georgia" w:hint="cs"/>
          <w:sz w:val="18"/>
          <w:szCs w:val="20"/>
          <w:rtl/>
        </w:rPr>
        <w:t xml:space="preserve">" </w:t>
      </w:r>
      <w:r w:rsidRPr="006431FA">
        <w:rPr>
          <w:rFonts w:ascii="Georgia" w:eastAsia="Calibri" w:hAnsi="Georgia"/>
          <w:sz w:val="18"/>
          <w:szCs w:val="20"/>
          <w:rtl/>
        </w:rPr>
        <w:t>(רבקה)</w:t>
      </w:r>
      <w:r w:rsidRPr="006431FA">
        <w:rPr>
          <w:rFonts w:ascii="Georgia" w:eastAsia="Calibri" w:hAnsi="Georgia" w:hint="cs"/>
          <w:sz w:val="18"/>
          <w:szCs w:val="20"/>
          <w:rtl/>
        </w:rPr>
        <w:t>.</w:t>
      </w:r>
    </w:p>
    <w:p w14:paraId="4C8BF093"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לסיכום, העובדים והמנהלים התמודדו עם עבודה בעומס, תחת לחץ ושינוי מסגרת הקשר הטיפולי, ואלה עוררו מתחים ולעיתים קונפליקטים בין העובדים. אף שהמנהלים זיהו את המצוקה הרגשית, הם לא התייחסו אליה באופן מספק בתקופת הסגר הראשון, בשל היעדר פניות שלהם ושל העובדים. היו מנהלים שניסו לתת מענה רגשי לעובדים, במסגרת האפשרויות, באמצעות חיזוק תחושת ה"ביחד" והלכידות.</w:t>
      </w:r>
    </w:p>
    <w:p w14:paraId="2F99028F" w14:textId="77777777" w:rsidR="006431FA" w:rsidRPr="006431FA" w:rsidRDefault="006431FA" w:rsidP="006431FA">
      <w:pPr>
        <w:spacing w:after="180" w:line="280" w:lineRule="exact"/>
        <w:jc w:val="both"/>
        <w:rPr>
          <w:rFonts w:ascii="Georgia" w:eastAsia="Calibri" w:hAnsi="Georgia"/>
          <w:sz w:val="18"/>
          <w:szCs w:val="20"/>
          <w:rtl/>
        </w:rPr>
      </w:pPr>
    </w:p>
    <w:p w14:paraId="1C03E28C" w14:textId="1CCEEA18"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 xml:space="preserve">יצירת </w:t>
      </w:r>
      <w:r w:rsidRPr="006431FA">
        <w:rPr>
          <w:rFonts w:cs="Guttman Aharoni"/>
          <w:color w:val="BA2A16"/>
          <w:rtl/>
        </w:rPr>
        <w:t xml:space="preserve">סדר </w:t>
      </w:r>
      <w:r w:rsidRPr="006431FA">
        <w:rPr>
          <w:rFonts w:cs="Guttman Aharoni" w:hint="cs"/>
          <w:color w:val="BA2A16"/>
          <w:rtl/>
        </w:rPr>
        <w:t xml:space="preserve">ובהירות </w:t>
      </w:r>
      <w:r w:rsidRPr="006431FA">
        <w:rPr>
          <w:rFonts w:cs="Guttman Aharoni"/>
          <w:color w:val="BA2A16"/>
          <w:rtl/>
        </w:rPr>
        <w:t>בתוך הב</w:t>
      </w:r>
      <w:r w:rsidRPr="006431FA">
        <w:rPr>
          <w:rFonts w:cs="Guttman Aharoni" w:hint="cs"/>
          <w:color w:val="BA2A16"/>
          <w:rtl/>
        </w:rPr>
        <w:t>לבול והכאוס</w:t>
      </w:r>
    </w:p>
    <w:p w14:paraId="5C16C9FB" w14:textId="73388C5F" w:rsidR="006431FA" w:rsidRPr="006431FA" w:rsidRDefault="006431FA" w:rsidP="00615908">
      <w:pPr>
        <w:spacing w:after="180" w:line="280" w:lineRule="exact"/>
        <w:jc w:val="both"/>
        <w:rPr>
          <w:rFonts w:ascii="Georgia" w:eastAsia="Calibri" w:hAnsi="Georgia"/>
          <w:b/>
          <w:bCs/>
          <w:spacing w:val="-2"/>
          <w:sz w:val="18"/>
          <w:szCs w:val="20"/>
          <w:rtl/>
        </w:rPr>
      </w:pPr>
      <w:r w:rsidRPr="006431FA">
        <w:rPr>
          <w:rFonts w:ascii="Georgia" w:eastAsia="Calibri" w:hAnsi="Georgia"/>
          <w:sz w:val="18"/>
          <w:szCs w:val="20"/>
          <w:rtl/>
        </w:rPr>
        <w:t>בניסיון להתמודד עם חווי</w:t>
      </w:r>
      <w:r w:rsidRPr="006431FA">
        <w:rPr>
          <w:rFonts w:ascii="Georgia" w:eastAsia="Calibri" w:hAnsi="Georgia" w:hint="cs"/>
          <w:sz w:val="18"/>
          <w:szCs w:val="20"/>
          <w:rtl/>
        </w:rPr>
        <w:t>ו</w:t>
      </w:r>
      <w:r w:rsidRPr="006431FA">
        <w:rPr>
          <w:rFonts w:ascii="Georgia" w:eastAsia="Calibri" w:hAnsi="Georgia"/>
          <w:sz w:val="18"/>
          <w:szCs w:val="20"/>
          <w:rtl/>
        </w:rPr>
        <w:t>ת אי</w:t>
      </w:r>
      <w:r w:rsidR="00615908">
        <w:rPr>
          <w:rFonts w:ascii="Georgia" w:eastAsia="Calibri" w:hAnsi="Georgia" w:hint="cs"/>
          <w:sz w:val="18"/>
          <w:szCs w:val="20"/>
          <w:rtl/>
        </w:rPr>
        <w:t>-</w:t>
      </w:r>
      <w:r w:rsidRPr="006431FA">
        <w:rPr>
          <w:rFonts w:ascii="Georgia" w:eastAsia="Calibri" w:hAnsi="Georgia"/>
          <w:sz w:val="18"/>
          <w:szCs w:val="20"/>
          <w:rtl/>
        </w:rPr>
        <w:t xml:space="preserve">הוודאות והבלבול שנוצרו </w:t>
      </w:r>
      <w:r w:rsidRPr="006431FA">
        <w:rPr>
          <w:rFonts w:ascii="Georgia" w:eastAsia="Calibri" w:hAnsi="Georgia" w:hint="cs"/>
          <w:sz w:val="18"/>
          <w:szCs w:val="20"/>
          <w:rtl/>
        </w:rPr>
        <w:t xml:space="preserve">עקב </w:t>
      </w:r>
      <w:r w:rsidRPr="006431FA">
        <w:rPr>
          <w:rFonts w:ascii="Georgia" w:eastAsia="Calibri" w:hAnsi="Georgia"/>
          <w:sz w:val="18"/>
          <w:szCs w:val="20"/>
          <w:rtl/>
        </w:rPr>
        <w:t>ההוראות המשתנות, המנהלים ניסו לייצר חווי</w:t>
      </w:r>
      <w:r w:rsidRPr="006431FA">
        <w:rPr>
          <w:rFonts w:ascii="Georgia" w:eastAsia="Calibri" w:hAnsi="Georgia" w:hint="cs"/>
          <w:sz w:val="18"/>
          <w:szCs w:val="20"/>
          <w:rtl/>
        </w:rPr>
        <w:t>י</w:t>
      </w:r>
      <w:r w:rsidRPr="006431FA">
        <w:rPr>
          <w:rFonts w:ascii="Georgia" w:eastAsia="Calibri" w:hAnsi="Georgia"/>
          <w:sz w:val="18"/>
          <w:szCs w:val="20"/>
          <w:rtl/>
        </w:rPr>
        <w:t xml:space="preserve">ת סדר </w:t>
      </w:r>
      <w:r w:rsidRPr="006431FA">
        <w:rPr>
          <w:rFonts w:ascii="Georgia" w:eastAsia="Calibri" w:hAnsi="Georgia" w:hint="cs"/>
          <w:sz w:val="18"/>
          <w:szCs w:val="20"/>
          <w:rtl/>
        </w:rPr>
        <w:t>ובהירות</w:t>
      </w:r>
      <w:r w:rsidRPr="006431FA">
        <w:rPr>
          <w:rFonts w:ascii="Georgia" w:eastAsia="Calibri" w:hAnsi="Georgia"/>
          <w:sz w:val="18"/>
          <w:szCs w:val="20"/>
          <w:rtl/>
        </w:rPr>
        <w:t xml:space="preserve">. </w:t>
      </w:r>
      <w:r w:rsidRPr="006431FA">
        <w:rPr>
          <w:rFonts w:ascii="Georgia" w:eastAsia="Calibri" w:hAnsi="Georgia" w:hint="cs"/>
          <w:sz w:val="18"/>
          <w:szCs w:val="20"/>
          <w:rtl/>
        </w:rPr>
        <w:t>בציטוט הבא ניתן לראות ש</w:t>
      </w:r>
      <w:r w:rsidRPr="006431FA">
        <w:rPr>
          <w:rFonts w:ascii="Georgia" w:eastAsia="Calibri" w:hAnsi="Georgia"/>
          <w:sz w:val="18"/>
          <w:szCs w:val="20"/>
          <w:rtl/>
        </w:rPr>
        <w:t xml:space="preserve">רבקה הנחתה את </w:t>
      </w:r>
      <w:r w:rsidRPr="006431FA">
        <w:rPr>
          <w:rFonts w:ascii="Georgia" w:eastAsia="Calibri" w:hAnsi="Georgia"/>
          <w:spacing w:val="-2"/>
          <w:sz w:val="18"/>
          <w:szCs w:val="20"/>
          <w:rtl/>
        </w:rPr>
        <w:t>עובדיה להתייחס להנחיות כ</w:t>
      </w:r>
      <w:r w:rsidRPr="006431FA">
        <w:rPr>
          <w:rFonts w:ascii="Georgia" w:eastAsia="Calibri" w:hAnsi="Georgia" w:hint="cs"/>
          <w:spacing w:val="-2"/>
          <w:sz w:val="18"/>
          <w:szCs w:val="20"/>
          <w:rtl/>
        </w:rPr>
        <w:t xml:space="preserve">אל </w:t>
      </w:r>
      <w:r w:rsidRPr="006431FA">
        <w:rPr>
          <w:rFonts w:ascii="Georgia" w:eastAsia="Calibri" w:hAnsi="Georgia"/>
          <w:spacing w:val="-2"/>
          <w:sz w:val="18"/>
          <w:szCs w:val="20"/>
          <w:rtl/>
        </w:rPr>
        <w:t xml:space="preserve">הנחיות זמניות, </w:t>
      </w:r>
      <w:r w:rsidRPr="006431FA">
        <w:rPr>
          <w:rFonts w:ascii="Georgia" w:eastAsia="Calibri" w:hAnsi="Georgia" w:hint="cs"/>
          <w:spacing w:val="-2"/>
          <w:sz w:val="18"/>
          <w:szCs w:val="20"/>
          <w:rtl/>
        </w:rPr>
        <w:t xml:space="preserve">העשויות להשתנות </w:t>
      </w:r>
      <w:r w:rsidRPr="006431FA">
        <w:rPr>
          <w:rFonts w:ascii="Georgia" w:eastAsia="Calibri" w:hAnsi="Georgia"/>
          <w:spacing w:val="-2"/>
          <w:sz w:val="18"/>
          <w:szCs w:val="20"/>
          <w:rtl/>
        </w:rPr>
        <w:t>בהמשך</w:t>
      </w:r>
      <w:r w:rsidRPr="006431FA">
        <w:rPr>
          <w:rFonts w:ascii="Georgia" w:eastAsia="Calibri" w:hAnsi="Georgia" w:hint="cs"/>
          <w:spacing w:val="-2"/>
          <w:sz w:val="18"/>
          <w:szCs w:val="20"/>
          <w:rtl/>
        </w:rPr>
        <w:t>: "</w:t>
      </w:r>
      <w:r w:rsidRPr="006431FA">
        <w:rPr>
          <w:rFonts w:ascii="Georgia" w:eastAsia="Calibri" w:hAnsi="Georgia"/>
          <w:spacing w:val="-2"/>
          <w:sz w:val="18"/>
          <w:szCs w:val="20"/>
          <w:rtl/>
        </w:rPr>
        <w:t>אז אני אומרת: רגע, חכו. שב ואל תעשה, עדיף. רגע</w:t>
      </w:r>
      <w:r w:rsidRPr="006431FA">
        <w:rPr>
          <w:rFonts w:ascii="Georgia" w:eastAsia="Calibri" w:hAnsi="Georgia" w:hint="cs"/>
          <w:spacing w:val="-2"/>
          <w:sz w:val="18"/>
          <w:szCs w:val="20"/>
          <w:rtl/>
        </w:rPr>
        <w:t xml:space="preserve"> [.</w:t>
      </w:r>
      <w:r w:rsidRPr="006431FA">
        <w:rPr>
          <w:rFonts w:ascii="Georgia" w:eastAsia="Calibri" w:hAnsi="Georgia"/>
          <w:spacing w:val="-2"/>
          <w:sz w:val="18"/>
          <w:szCs w:val="20"/>
          <w:rtl/>
        </w:rPr>
        <w:t>..</w:t>
      </w:r>
      <w:r w:rsidRPr="006431FA">
        <w:rPr>
          <w:rFonts w:ascii="Georgia" w:eastAsia="Calibri" w:hAnsi="Georgia" w:hint="cs"/>
          <w:spacing w:val="-2"/>
          <w:sz w:val="18"/>
          <w:szCs w:val="20"/>
          <w:rtl/>
        </w:rPr>
        <w:t>]</w:t>
      </w:r>
      <w:r w:rsidRPr="006431FA">
        <w:rPr>
          <w:rFonts w:ascii="Georgia" w:eastAsia="Calibri" w:hAnsi="Georgia"/>
          <w:spacing w:val="-2"/>
          <w:sz w:val="18"/>
          <w:szCs w:val="20"/>
          <w:rtl/>
        </w:rPr>
        <w:t xml:space="preserve"> ואז, את מבינה</w:t>
      </w:r>
      <w:r w:rsidRPr="006431FA">
        <w:rPr>
          <w:rFonts w:ascii="Georgia" w:eastAsia="Calibri" w:hAnsi="Georgia" w:hint="cs"/>
          <w:spacing w:val="-2"/>
          <w:sz w:val="18"/>
          <w:szCs w:val="20"/>
          <w:rtl/>
        </w:rPr>
        <w:t xml:space="preserve"> [</w:t>
      </w:r>
      <w:r w:rsidRPr="006431FA">
        <w:rPr>
          <w:rFonts w:ascii="Georgia" w:eastAsia="Calibri" w:hAnsi="Georgia"/>
          <w:spacing w:val="-2"/>
          <w:sz w:val="18"/>
          <w:szCs w:val="20"/>
          <w:rtl/>
        </w:rPr>
        <w:t>...</w:t>
      </w:r>
      <w:r w:rsidRPr="006431FA">
        <w:rPr>
          <w:rFonts w:ascii="Georgia" w:eastAsia="Calibri" w:hAnsi="Georgia" w:hint="cs"/>
          <w:spacing w:val="-2"/>
          <w:sz w:val="18"/>
          <w:szCs w:val="20"/>
          <w:rtl/>
        </w:rPr>
        <w:t>]</w:t>
      </w:r>
      <w:r w:rsidRPr="006431FA">
        <w:rPr>
          <w:rFonts w:ascii="Georgia" w:eastAsia="Calibri" w:hAnsi="Georgia"/>
          <w:spacing w:val="-2"/>
          <w:sz w:val="18"/>
          <w:szCs w:val="20"/>
          <w:rtl/>
        </w:rPr>
        <w:t xml:space="preserve"> עד שהבנו שזו השיטה</w:t>
      </w:r>
      <w:r w:rsidRPr="006431FA">
        <w:rPr>
          <w:rFonts w:ascii="Georgia" w:eastAsia="Calibri" w:hAnsi="Georgia" w:hint="cs"/>
          <w:spacing w:val="-2"/>
          <w:sz w:val="18"/>
          <w:szCs w:val="20"/>
          <w:rtl/>
        </w:rPr>
        <w:t xml:space="preserve"> [</w:t>
      </w:r>
      <w:r w:rsidRPr="006431FA">
        <w:rPr>
          <w:rFonts w:ascii="Georgia" w:eastAsia="Calibri" w:hAnsi="Georgia"/>
          <w:spacing w:val="-2"/>
          <w:sz w:val="18"/>
          <w:szCs w:val="20"/>
          <w:rtl/>
        </w:rPr>
        <w:t>...</w:t>
      </w:r>
      <w:r w:rsidRPr="006431FA">
        <w:rPr>
          <w:rFonts w:ascii="Georgia" w:eastAsia="Calibri" w:hAnsi="Georgia" w:hint="cs"/>
          <w:spacing w:val="-2"/>
          <w:sz w:val="18"/>
          <w:szCs w:val="20"/>
          <w:rtl/>
        </w:rPr>
        <w:t>]</w:t>
      </w:r>
      <w:r w:rsidRPr="006431FA">
        <w:rPr>
          <w:rFonts w:ascii="Georgia" w:eastAsia="Calibri" w:hAnsi="Georgia"/>
          <w:spacing w:val="-2"/>
          <w:sz w:val="18"/>
          <w:szCs w:val="20"/>
          <w:rtl/>
        </w:rPr>
        <w:t xml:space="preserve"> לגבי ההנחיה אמרתי: </w:t>
      </w:r>
      <w:r w:rsidRPr="006431FA">
        <w:rPr>
          <w:rFonts w:ascii="Georgia" w:eastAsia="Calibri" w:hAnsi="Georgia" w:hint="cs"/>
          <w:spacing w:val="-2"/>
          <w:sz w:val="18"/>
          <w:szCs w:val="20"/>
          <w:rtl/>
        </w:rPr>
        <w:t>'</w:t>
      </w:r>
      <w:r w:rsidRPr="006431FA">
        <w:rPr>
          <w:rFonts w:ascii="Georgia" w:eastAsia="Calibri" w:hAnsi="Georgia"/>
          <w:spacing w:val="-2"/>
          <w:sz w:val="18"/>
          <w:szCs w:val="20"/>
          <w:rtl/>
        </w:rPr>
        <w:t>נכון לרגע זה זאת ההנחיה. אנא תפעלו עד שנקבל הנחיה אחרת</w:t>
      </w:r>
      <w:r w:rsidRPr="006431FA">
        <w:rPr>
          <w:rFonts w:ascii="Georgia" w:eastAsia="Calibri" w:hAnsi="Georgia" w:hint="cs"/>
          <w:spacing w:val="-2"/>
          <w:sz w:val="18"/>
          <w:szCs w:val="20"/>
          <w:rtl/>
        </w:rPr>
        <w:t>'".</w:t>
      </w:r>
      <w:r w:rsidRPr="006431FA">
        <w:rPr>
          <w:rFonts w:ascii="Georgia" w:eastAsia="Calibri" w:hAnsi="Georgia"/>
          <w:spacing w:val="-2"/>
          <w:sz w:val="18"/>
          <w:szCs w:val="20"/>
          <w:rtl/>
        </w:rPr>
        <w:t xml:space="preserve"> </w:t>
      </w:r>
    </w:p>
    <w:p w14:paraId="714F9A11" w14:textId="4B0B653C"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sz w:val="18"/>
          <w:szCs w:val="20"/>
          <w:rtl/>
        </w:rPr>
        <w:t xml:space="preserve">מעין, שחששה שהעובדות </w:t>
      </w:r>
      <w:r w:rsidRPr="006431FA">
        <w:rPr>
          <w:rFonts w:ascii="Georgia" w:eastAsia="Calibri" w:hAnsi="Georgia" w:hint="cs"/>
          <w:sz w:val="18"/>
          <w:szCs w:val="20"/>
          <w:rtl/>
        </w:rPr>
        <w:t>לא ישימו לב ל</w:t>
      </w:r>
      <w:r w:rsidRPr="006431FA">
        <w:rPr>
          <w:rFonts w:ascii="Georgia" w:eastAsia="Calibri" w:hAnsi="Georgia"/>
          <w:sz w:val="18"/>
          <w:szCs w:val="20"/>
          <w:rtl/>
        </w:rPr>
        <w:t>חלק מההנחיות, בחרה להדגיש את עיקרי</w:t>
      </w:r>
      <w:r w:rsidRPr="006431FA">
        <w:rPr>
          <w:rFonts w:ascii="Georgia" w:eastAsia="Calibri" w:hAnsi="Georgia" w:hint="cs"/>
          <w:sz w:val="18"/>
          <w:szCs w:val="20"/>
          <w:rtl/>
        </w:rPr>
        <w:t>הן</w:t>
      </w:r>
      <w:r w:rsidRPr="006431FA">
        <w:rPr>
          <w:rFonts w:ascii="Georgia" w:eastAsia="Calibri" w:hAnsi="Georgia"/>
          <w:sz w:val="18"/>
          <w:szCs w:val="20"/>
          <w:rtl/>
        </w:rPr>
        <w:t xml:space="preserve"> בחומר הכתוב ששלחה להן</w:t>
      </w:r>
      <w:r w:rsidRPr="006431FA">
        <w:rPr>
          <w:rFonts w:ascii="Georgia" w:eastAsia="Calibri" w:hAnsi="Georgia" w:hint="cs"/>
          <w:sz w:val="18"/>
          <w:szCs w:val="20"/>
          <w:rtl/>
        </w:rPr>
        <w:t xml:space="preserve"> ובהסבר </w:t>
      </w:r>
      <w:r w:rsidRPr="006431FA">
        <w:rPr>
          <w:rFonts w:ascii="Georgia" w:eastAsia="Calibri" w:hAnsi="Georgia"/>
          <w:sz w:val="18"/>
          <w:szCs w:val="20"/>
          <w:rtl/>
        </w:rPr>
        <w:t>בעל פה</w:t>
      </w:r>
      <w:r w:rsidRPr="006431FA">
        <w:rPr>
          <w:rFonts w:ascii="Georgia" w:eastAsia="Calibri" w:hAnsi="Georgia" w:hint="cs"/>
          <w:sz w:val="18"/>
          <w:szCs w:val="20"/>
          <w:rtl/>
        </w:rPr>
        <w:t>,</w:t>
      </w:r>
      <w:r w:rsidRPr="006431FA">
        <w:rPr>
          <w:rFonts w:ascii="Georgia" w:eastAsia="Calibri" w:hAnsi="Georgia"/>
          <w:sz w:val="18"/>
          <w:szCs w:val="20"/>
          <w:rtl/>
        </w:rPr>
        <w:t xml:space="preserve"> ולוודא שהבינו. היא מסבירה:</w:t>
      </w:r>
      <w:r w:rsidRPr="006431FA">
        <w:rPr>
          <w:rFonts w:ascii="Georgia" w:eastAsia="Calibri" w:hAnsi="Georgia" w:hint="cs"/>
          <w:sz w:val="18"/>
          <w:szCs w:val="20"/>
          <w:rtl/>
        </w:rPr>
        <w:t xml:space="preserve"> "</w:t>
      </w:r>
      <w:r w:rsidRPr="006431FA">
        <w:rPr>
          <w:rFonts w:ascii="Georgia" w:eastAsia="Calibri" w:hAnsi="Georgia"/>
          <w:sz w:val="18"/>
          <w:szCs w:val="20"/>
          <w:rtl/>
        </w:rPr>
        <w:t>פחדתי שהעובדות יראו כל כך הרבה מסות של חומר ולא יקראו</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נהגתי למרקר את הדברים החשובים</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בישיבה</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נהגתי לחזור על זה בעל פה, לראות שכולם קראו, הבינו, לא שכחו ולא התעלמו ולא נפל בי</w:t>
      </w:r>
      <w:r w:rsidRPr="006431FA">
        <w:rPr>
          <w:rFonts w:ascii="Georgia" w:eastAsia="Calibri" w:hAnsi="Georgia" w:hint="cs"/>
          <w:sz w:val="18"/>
          <w:szCs w:val="20"/>
          <w:rtl/>
        </w:rPr>
        <w:t>ן</w:t>
      </w:r>
      <w:r w:rsidRPr="006431FA">
        <w:rPr>
          <w:rFonts w:ascii="Georgia" w:eastAsia="Calibri" w:hAnsi="Georgia"/>
          <w:sz w:val="18"/>
          <w:szCs w:val="20"/>
          <w:rtl/>
        </w:rPr>
        <w:t xml:space="preserve"> הכיסאות</w:t>
      </w:r>
      <w:r w:rsidRPr="006431FA">
        <w:rPr>
          <w:rFonts w:ascii="Georgia" w:eastAsia="Calibri" w:hAnsi="Georgia" w:hint="cs"/>
          <w:sz w:val="18"/>
          <w:szCs w:val="20"/>
          <w:rtl/>
        </w:rPr>
        <w:t xml:space="preserve">". </w:t>
      </w:r>
    </w:p>
    <w:p w14:paraId="15D66FFF"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sz w:val="18"/>
          <w:szCs w:val="20"/>
          <w:rtl/>
        </w:rPr>
        <w:t>דרך נוספת להתמודדות ה</w:t>
      </w:r>
      <w:r w:rsidRPr="006431FA">
        <w:rPr>
          <w:rFonts w:ascii="Georgia" w:eastAsia="Calibri" w:hAnsi="Georgia" w:hint="cs"/>
          <w:sz w:val="18"/>
          <w:szCs w:val="20"/>
          <w:rtl/>
        </w:rPr>
        <w:t>י</w:t>
      </w:r>
      <w:r w:rsidRPr="006431FA">
        <w:rPr>
          <w:rFonts w:ascii="Georgia" w:eastAsia="Calibri" w:hAnsi="Georgia"/>
          <w:sz w:val="18"/>
          <w:szCs w:val="20"/>
          <w:rtl/>
        </w:rPr>
        <w:t xml:space="preserve">תה </w:t>
      </w:r>
      <w:r w:rsidRPr="006431FA">
        <w:rPr>
          <w:rFonts w:ascii="Georgia" w:eastAsia="Calibri" w:hAnsi="Georgia" w:hint="cs"/>
          <w:sz w:val="18"/>
          <w:szCs w:val="20"/>
          <w:rtl/>
        </w:rPr>
        <w:t xml:space="preserve">לקבל החלטות פנימיות המאפשרות דחייה של דיונים, קבלת החלטות בזמני העבודה המקובלים והפחתת הלחץ בסופי שבוע. מהמרואיינים עלה שדרך זו התאפשרה רק בעמותות שתפקידן לא כלל סיוע מיידי לאוכלוסייה. </w:t>
      </w:r>
    </w:p>
    <w:p w14:paraId="5E9339D0" w14:textId="3C900032" w:rsidR="006431FA" w:rsidRPr="006431FA" w:rsidRDefault="006431FA" w:rsidP="006D3C6D">
      <w:pPr>
        <w:spacing w:after="180" w:line="280" w:lineRule="exact"/>
        <w:ind w:left="652"/>
        <w:jc w:val="both"/>
        <w:rPr>
          <w:rFonts w:ascii="Georgia" w:eastAsia="Calibri" w:hAnsi="Georgia"/>
          <w:sz w:val="18"/>
          <w:szCs w:val="20"/>
          <w:rtl/>
        </w:rPr>
      </w:pPr>
      <w:r w:rsidRPr="006431FA">
        <w:rPr>
          <w:rFonts w:ascii="Georgia" w:eastAsia="Calibri" w:hAnsi="Georgia"/>
          <w:spacing w:val="-2"/>
          <w:sz w:val="18"/>
          <w:szCs w:val="20"/>
          <w:rtl/>
        </w:rPr>
        <w:t>בהצהרה אחת של ביבי, בחמישי בשבע בערב, פתאום אסור התקהלות, פתאום זה אז פתאום צריך לשנות הכל</w:t>
      </w:r>
      <w:r w:rsidRPr="006431FA">
        <w:rPr>
          <w:rFonts w:ascii="Georgia" w:eastAsia="Calibri" w:hAnsi="Georgia" w:hint="cs"/>
          <w:spacing w:val="-2"/>
          <w:sz w:val="18"/>
          <w:szCs w:val="20"/>
          <w:rtl/>
        </w:rPr>
        <w:t xml:space="preserve"> [</w:t>
      </w:r>
      <w:r w:rsidRPr="006431FA">
        <w:rPr>
          <w:rFonts w:ascii="Georgia" w:eastAsia="Calibri" w:hAnsi="Georgia"/>
          <w:spacing w:val="-2"/>
          <w:sz w:val="18"/>
          <w:szCs w:val="20"/>
          <w:rtl/>
        </w:rPr>
        <w:t>...</w:t>
      </w:r>
      <w:r w:rsidRPr="006431FA">
        <w:rPr>
          <w:rFonts w:ascii="Georgia" w:eastAsia="Calibri" w:hAnsi="Georgia" w:hint="cs"/>
          <w:spacing w:val="-2"/>
          <w:sz w:val="18"/>
          <w:szCs w:val="20"/>
          <w:rtl/>
        </w:rPr>
        <w:t>]</w:t>
      </w:r>
      <w:r w:rsidRPr="006431FA">
        <w:rPr>
          <w:rFonts w:ascii="Georgia" w:eastAsia="Calibri" w:hAnsi="Georgia"/>
          <w:spacing w:val="-2"/>
          <w:sz w:val="18"/>
          <w:szCs w:val="20"/>
          <w:rtl/>
        </w:rPr>
        <w:t xml:space="preserve"> והעמותה באה ואמרה: רגע, רגע, אנחנו לא </w:t>
      </w:r>
      <w:r w:rsidRPr="006431FA">
        <w:rPr>
          <w:rFonts w:ascii="Georgia" w:eastAsia="Calibri" w:hAnsi="Georgia"/>
          <w:sz w:val="18"/>
          <w:szCs w:val="20"/>
          <w:rtl/>
        </w:rPr>
        <w:t>נהרוס לכם סופשבוע, אנחנו לא מבקשים מאף אחד לעבוד יום ש</w:t>
      </w:r>
      <w:r w:rsidRPr="006431FA">
        <w:rPr>
          <w:rFonts w:ascii="Georgia" w:eastAsia="Calibri" w:hAnsi="Georgia" w:hint="cs"/>
          <w:sz w:val="18"/>
          <w:szCs w:val="20"/>
          <w:rtl/>
        </w:rPr>
        <w:t>י</w:t>
      </w:r>
      <w:r w:rsidRPr="006431FA">
        <w:rPr>
          <w:rFonts w:ascii="Georgia" w:eastAsia="Calibri" w:hAnsi="Georgia"/>
          <w:sz w:val="18"/>
          <w:szCs w:val="20"/>
          <w:rtl/>
        </w:rPr>
        <w:t>שי בבוקר להתארגן. אתם תצאו לסוף שבוע וביום ראשון נעשה ישיבה, נתארגן, הכל בסדר (שירן)</w:t>
      </w:r>
      <w:r w:rsidRPr="006431FA">
        <w:rPr>
          <w:rFonts w:ascii="Georgia" w:eastAsia="Calibri" w:hAnsi="Georgia" w:hint="cs"/>
          <w:sz w:val="18"/>
          <w:szCs w:val="20"/>
          <w:rtl/>
        </w:rPr>
        <w:t>.</w:t>
      </w:r>
    </w:p>
    <w:p w14:paraId="511DD8E6" w14:textId="6614F80E" w:rsidR="006431FA" w:rsidRPr="006431FA" w:rsidRDefault="006431FA" w:rsidP="006D3C6D">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אחד הקשיים המרכזיים בחוויית אי</w:t>
      </w:r>
      <w:r w:rsidR="00615908">
        <w:rPr>
          <w:rFonts w:ascii="Georgia" w:eastAsia="Calibri" w:hAnsi="Georgia" w:hint="cs"/>
          <w:sz w:val="18"/>
          <w:szCs w:val="20"/>
          <w:rtl/>
        </w:rPr>
        <w:t>-</w:t>
      </w:r>
      <w:r w:rsidRPr="006431FA">
        <w:rPr>
          <w:rFonts w:ascii="Georgia" w:eastAsia="Calibri" w:hAnsi="Georgia" w:hint="cs"/>
          <w:sz w:val="18"/>
          <w:szCs w:val="20"/>
          <w:rtl/>
        </w:rPr>
        <w:t xml:space="preserve">הוודאות הוא להבין לאילו צרכים יש להתייחס. </w:t>
      </w:r>
      <w:r w:rsidRPr="006431FA">
        <w:rPr>
          <w:rFonts w:ascii="Georgia" w:eastAsia="Calibri" w:hAnsi="Georgia"/>
          <w:sz w:val="18"/>
          <w:szCs w:val="20"/>
          <w:rtl/>
        </w:rPr>
        <w:t>מנהלי הארגונים החברתיים הבינו שכדי שיוכלו לתת מענים מדויקים עליהם לזהות ולהבין את צ</w:t>
      </w:r>
      <w:r w:rsidRPr="006431FA">
        <w:rPr>
          <w:rFonts w:ascii="Georgia" w:eastAsia="Calibri" w:hAnsi="Georgia" w:hint="cs"/>
          <w:sz w:val="18"/>
          <w:szCs w:val="20"/>
          <w:rtl/>
        </w:rPr>
        <w:t>ו</w:t>
      </w:r>
      <w:r w:rsidRPr="006431FA">
        <w:rPr>
          <w:rFonts w:ascii="Georgia" w:eastAsia="Calibri" w:hAnsi="Georgia"/>
          <w:sz w:val="18"/>
          <w:szCs w:val="20"/>
          <w:rtl/>
        </w:rPr>
        <w:t>רכי הלקוחות. בהתאם לכך, ב</w:t>
      </w:r>
      <w:r w:rsidRPr="006431FA">
        <w:rPr>
          <w:rFonts w:ascii="Georgia" w:eastAsia="Calibri" w:hAnsi="Georgia" w:hint="cs"/>
          <w:sz w:val="18"/>
          <w:szCs w:val="20"/>
          <w:rtl/>
        </w:rPr>
        <w:t xml:space="preserve">רבים </w:t>
      </w:r>
      <w:r w:rsidRPr="006431FA">
        <w:rPr>
          <w:rFonts w:ascii="Georgia" w:eastAsia="Calibri" w:hAnsi="Georgia"/>
          <w:sz w:val="18"/>
          <w:szCs w:val="20"/>
          <w:rtl/>
        </w:rPr>
        <w:t>מהארגונים הקדישו זמן רב לשיחות טלפו</w:t>
      </w:r>
      <w:r w:rsidRPr="006431FA">
        <w:rPr>
          <w:rFonts w:ascii="Georgia" w:eastAsia="Calibri" w:hAnsi="Georgia" w:hint="cs"/>
          <w:sz w:val="18"/>
          <w:szCs w:val="20"/>
          <w:rtl/>
        </w:rPr>
        <w:t>ן</w:t>
      </w:r>
      <w:r w:rsidRPr="006431FA">
        <w:rPr>
          <w:rFonts w:ascii="Georgia" w:eastAsia="Calibri" w:hAnsi="Georgia"/>
          <w:sz w:val="18"/>
          <w:szCs w:val="20"/>
          <w:rtl/>
        </w:rPr>
        <w:t xml:space="preserve"> אישיות </w:t>
      </w:r>
      <w:r w:rsidRPr="006431FA">
        <w:rPr>
          <w:rFonts w:ascii="Georgia" w:eastAsia="Calibri" w:hAnsi="Georgia" w:hint="cs"/>
          <w:sz w:val="18"/>
          <w:szCs w:val="20"/>
          <w:rtl/>
        </w:rPr>
        <w:t xml:space="preserve">עם </w:t>
      </w:r>
      <w:r w:rsidRPr="006431FA">
        <w:rPr>
          <w:rFonts w:ascii="Georgia" w:eastAsia="Calibri" w:hAnsi="Georgia"/>
          <w:sz w:val="18"/>
          <w:szCs w:val="20"/>
          <w:rtl/>
        </w:rPr>
        <w:t>לקוחות ו</w:t>
      </w:r>
      <w:r w:rsidRPr="006431FA">
        <w:rPr>
          <w:rFonts w:ascii="Georgia" w:eastAsia="Calibri" w:hAnsi="Georgia" w:hint="cs"/>
          <w:sz w:val="18"/>
          <w:szCs w:val="20"/>
          <w:rtl/>
        </w:rPr>
        <w:t xml:space="preserve">עם </w:t>
      </w:r>
      <w:r w:rsidRPr="006431FA">
        <w:rPr>
          <w:rFonts w:ascii="Georgia" w:eastAsia="Calibri" w:hAnsi="Georgia"/>
          <w:sz w:val="18"/>
          <w:szCs w:val="20"/>
          <w:rtl/>
        </w:rPr>
        <w:t>גורמים בקהילות, כפי שמתארים המרואיינים:</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להרים טלפונים לכל יישוב, פעם ביום-יומיים: </w:t>
      </w:r>
      <w:r w:rsidRPr="006431FA">
        <w:rPr>
          <w:rFonts w:ascii="Georgia" w:eastAsia="Calibri" w:hAnsi="Georgia" w:hint="cs"/>
          <w:sz w:val="18"/>
          <w:szCs w:val="20"/>
          <w:rtl/>
        </w:rPr>
        <w:t>'</w:t>
      </w:r>
      <w:r w:rsidRPr="006431FA">
        <w:rPr>
          <w:rFonts w:ascii="Georgia" w:eastAsia="Calibri" w:hAnsi="Georgia"/>
          <w:sz w:val="18"/>
          <w:szCs w:val="20"/>
          <w:rtl/>
        </w:rPr>
        <w:t>מה שלומכם? מה המצב? אתגרים בקהילה, מה קורה אצלכם? ספרו קצת על המצב רוח של האנשים</w:t>
      </w:r>
      <w:r w:rsidRPr="006431FA">
        <w:rPr>
          <w:rFonts w:ascii="Georgia" w:eastAsia="Calibri" w:hAnsi="Georgia" w:hint="cs"/>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יצחק). ומוסיפה מעין:</w:t>
      </w:r>
    </w:p>
    <w:p w14:paraId="0116BE75" w14:textId="0E8B93AD" w:rsidR="006431FA" w:rsidRPr="006431FA" w:rsidRDefault="006431FA" w:rsidP="006431FA">
      <w:pPr>
        <w:spacing w:after="180" w:line="280" w:lineRule="exact"/>
        <w:ind w:left="652"/>
        <w:jc w:val="both"/>
        <w:rPr>
          <w:rFonts w:ascii="Georgia" w:eastAsia="Calibri" w:hAnsi="Georgia"/>
          <w:sz w:val="18"/>
          <w:szCs w:val="20"/>
          <w:rtl/>
        </w:rPr>
      </w:pPr>
      <w:r w:rsidRPr="006431FA">
        <w:rPr>
          <w:rFonts w:ascii="Georgia" w:eastAsia="Calibri" w:hAnsi="Georgia"/>
          <w:sz w:val="18"/>
          <w:szCs w:val="20"/>
          <w:rtl/>
        </w:rPr>
        <w:t>דרשתי מהעובדות שלי</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טלפונים לכל פונה ופונה, ולעשות אבחון מצב על מה רמת הפגיעות שלו כרגע</w:t>
      </w:r>
      <w:r w:rsidRPr="006431FA">
        <w:rPr>
          <w:rFonts w:ascii="Georgia" w:eastAsia="Calibri" w:hAnsi="Georgia" w:hint="cs"/>
          <w:sz w:val="18"/>
          <w:szCs w:val="20"/>
          <w:rtl/>
        </w:rPr>
        <w:t>.</w:t>
      </w:r>
      <w:r w:rsidRPr="006431FA">
        <w:rPr>
          <w:rFonts w:ascii="Georgia" w:eastAsia="Calibri" w:hAnsi="Georgia"/>
          <w:sz w:val="18"/>
          <w:szCs w:val="20"/>
          <w:rtl/>
        </w:rPr>
        <w:t xml:space="preserve"> הילדים בבית? יש ילדים בסיכון? חזרו מפנימייה? לא חזרו מפנימייה? העובדים היו כל הזמן בטלפונים ובבדיקת תמונת מצב מהפונים </w:t>
      </w:r>
      <w:r w:rsidRPr="006431FA">
        <w:rPr>
          <w:rFonts w:ascii="Georgia" w:hAnsi="Georgia"/>
          <w:sz w:val="18"/>
          <w:szCs w:val="20"/>
          <w:rtl/>
        </w:rPr>
        <w:t>–</w:t>
      </w:r>
      <w:r w:rsidRPr="006431FA">
        <w:rPr>
          <w:rFonts w:ascii="Georgia" w:eastAsia="Calibri" w:hAnsi="Georgia"/>
          <w:sz w:val="18"/>
          <w:szCs w:val="20"/>
          <w:rtl/>
        </w:rPr>
        <w:t xml:space="preserve"> כדי לא להגיע למצבי קיצון</w:t>
      </w:r>
      <w:r w:rsidRPr="006431FA">
        <w:rPr>
          <w:rFonts w:ascii="Georgia" w:eastAsia="Calibri" w:hAnsi="Georgia" w:hint="cs"/>
          <w:sz w:val="18"/>
          <w:szCs w:val="20"/>
          <w:rtl/>
        </w:rPr>
        <w:t xml:space="preserve"> </w:t>
      </w:r>
      <w:r w:rsidRPr="006431FA">
        <w:rPr>
          <w:rFonts w:ascii="Georgia" w:eastAsia="Calibri" w:hAnsi="Georgia"/>
          <w:sz w:val="18"/>
          <w:szCs w:val="20"/>
          <w:rtl/>
        </w:rPr>
        <w:t>(מעין)</w:t>
      </w:r>
      <w:r w:rsidRPr="006431FA">
        <w:rPr>
          <w:rFonts w:ascii="Georgia" w:eastAsia="Calibri" w:hAnsi="Georgia" w:hint="cs"/>
          <w:sz w:val="18"/>
          <w:szCs w:val="20"/>
          <w:rtl/>
        </w:rPr>
        <w:t>.</w:t>
      </w:r>
    </w:p>
    <w:p w14:paraId="60954C3E"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sz w:val="18"/>
          <w:szCs w:val="20"/>
          <w:rtl/>
        </w:rPr>
        <w:t>לסיכום, המנהלים בארגונים החברתיים התמודדו בתחילת המשבר עם מצב לא מוכר</w:t>
      </w:r>
      <w:r w:rsidRPr="006431FA">
        <w:rPr>
          <w:rFonts w:ascii="Georgia" w:eastAsia="Calibri" w:hAnsi="Georgia" w:hint="cs"/>
          <w:sz w:val="18"/>
          <w:szCs w:val="20"/>
          <w:rtl/>
        </w:rPr>
        <w:t xml:space="preserve"> ועם הנחיות לא ברורות ומשתנות שיצרו </w:t>
      </w:r>
      <w:r w:rsidRPr="006431FA">
        <w:rPr>
          <w:rFonts w:ascii="Georgia" w:eastAsia="Calibri" w:hAnsi="Georgia"/>
          <w:sz w:val="18"/>
          <w:szCs w:val="20"/>
          <w:rtl/>
        </w:rPr>
        <w:t>תחושת אי</w:t>
      </w:r>
      <w:r w:rsidRPr="006431FA">
        <w:rPr>
          <w:rFonts w:ascii="Georgia" w:eastAsia="Calibri" w:hAnsi="Georgia" w:hint="cs"/>
          <w:sz w:val="18"/>
          <w:szCs w:val="20"/>
          <w:rtl/>
        </w:rPr>
        <w:t>-</w:t>
      </w:r>
      <w:r w:rsidRPr="006431FA">
        <w:rPr>
          <w:rFonts w:ascii="Georgia" w:eastAsia="Calibri" w:hAnsi="Georgia"/>
          <w:sz w:val="18"/>
          <w:szCs w:val="20"/>
          <w:rtl/>
        </w:rPr>
        <w:t>ודאות וחוסר בהירות</w:t>
      </w:r>
      <w:r w:rsidRPr="006431FA">
        <w:rPr>
          <w:rFonts w:ascii="Georgia" w:eastAsia="Calibri" w:hAnsi="Georgia" w:hint="cs"/>
          <w:sz w:val="18"/>
          <w:szCs w:val="20"/>
          <w:rtl/>
        </w:rPr>
        <w:t>, ו</w:t>
      </w:r>
      <w:r w:rsidRPr="006431FA">
        <w:rPr>
          <w:rFonts w:ascii="Georgia" w:eastAsia="Calibri" w:hAnsi="Georgia"/>
          <w:sz w:val="18"/>
          <w:szCs w:val="20"/>
          <w:rtl/>
        </w:rPr>
        <w:t>ניסו לייצר סדר ולהגביר את תחושת ה</w:t>
      </w:r>
      <w:r w:rsidRPr="006431FA">
        <w:rPr>
          <w:rFonts w:ascii="Georgia" w:eastAsia="Calibri" w:hAnsi="Georgia" w:hint="cs"/>
          <w:sz w:val="18"/>
          <w:szCs w:val="20"/>
          <w:rtl/>
        </w:rPr>
        <w:t>ו</w:t>
      </w:r>
      <w:r w:rsidRPr="006431FA">
        <w:rPr>
          <w:rFonts w:ascii="Georgia" w:eastAsia="Calibri" w:hAnsi="Georgia"/>
          <w:sz w:val="18"/>
          <w:szCs w:val="20"/>
          <w:rtl/>
        </w:rPr>
        <w:t>ודאות בתוך הארגון בדרכים שונות</w:t>
      </w:r>
      <w:r w:rsidRPr="006431FA">
        <w:rPr>
          <w:rFonts w:ascii="Georgia" w:eastAsia="Calibri" w:hAnsi="Georgia" w:hint="cs"/>
          <w:sz w:val="18"/>
          <w:szCs w:val="20"/>
          <w:rtl/>
        </w:rPr>
        <w:t>: הבהרת הנחיות, חזרה, וצמצום האינפורמציה למידע הרלוונטי. הם ניסו לזהות את הצרכים הדורשים מענה, ולהבין כיצד הם יכולים להמשיך ולהתקיים.</w:t>
      </w:r>
      <w:r w:rsidRPr="006431FA">
        <w:rPr>
          <w:rFonts w:ascii="Georgia" w:eastAsia="Calibri" w:hAnsi="Georgia"/>
          <w:sz w:val="18"/>
          <w:szCs w:val="20"/>
          <w:rtl/>
        </w:rPr>
        <w:t xml:space="preserve"> </w:t>
      </w:r>
    </w:p>
    <w:p w14:paraId="5A9ADA23" w14:textId="77777777" w:rsidR="006431FA" w:rsidRPr="006431FA" w:rsidRDefault="006431FA" w:rsidP="006431FA">
      <w:pPr>
        <w:spacing w:after="180" w:line="280" w:lineRule="exact"/>
        <w:jc w:val="both"/>
        <w:rPr>
          <w:rFonts w:ascii="Georgia" w:eastAsia="Calibri" w:hAnsi="Georgia"/>
          <w:sz w:val="18"/>
          <w:szCs w:val="20"/>
          <w:rtl/>
        </w:rPr>
      </w:pPr>
    </w:p>
    <w:p w14:paraId="01AF6070" w14:textId="48F75E9B"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השטחת היררכיה</w:t>
      </w:r>
    </w:p>
    <w:p w14:paraId="4013557F"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רוב המנהלים פעלו בצורה מיידית בסגנון המאופיין בביטול מחיצות היררכיות ומעמד מקצועי, כפי שניתן לראות בציטוט הבא: "</w:t>
      </w:r>
      <w:r w:rsidRPr="006431FA">
        <w:rPr>
          <w:rFonts w:ascii="Georgia" w:eastAsia="Calibri" w:hAnsi="Georgia"/>
          <w:sz w:val="18"/>
          <w:szCs w:val="20"/>
          <w:rtl/>
        </w:rPr>
        <w:t>כולנו עשינו</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למיין ירקות, לעמוד בחלוקה של הארגזים, להכין רשימות, להיות כונן </w:t>
      </w:r>
      <w:r w:rsidRPr="006431FA">
        <w:rPr>
          <w:rFonts w:ascii="Georgia" w:eastAsia="Calibri" w:hAnsi="Georgia" w:hint="cs"/>
          <w:sz w:val="18"/>
          <w:szCs w:val="20"/>
          <w:rtl/>
        </w:rPr>
        <w:t>ב</w:t>
      </w:r>
      <w:r w:rsidRPr="006431FA">
        <w:rPr>
          <w:rFonts w:ascii="Georgia" w:eastAsia="Calibri" w:hAnsi="Georgia"/>
          <w:sz w:val="18"/>
          <w:szCs w:val="20"/>
          <w:rtl/>
        </w:rPr>
        <w:t xml:space="preserve">מוקד העירוני. ללכת ולהביא אוכל ושתייה </w:t>
      </w:r>
      <w:r w:rsidRPr="006431FA">
        <w:rPr>
          <w:rFonts w:ascii="Georgia" w:eastAsia="Calibri" w:hAnsi="Georgia" w:hint="cs"/>
          <w:sz w:val="18"/>
          <w:szCs w:val="20"/>
          <w:rtl/>
        </w:rPr>
        <w:t xml:space="preserve">או </w:t>
      </w:r>
      <w:r w:rsidRPr="006431FA">
        <w:rPr>
          <w:rFonts w:ascii="Georgia" w:eastAsia="Calibri" w:hAnsi="Georgia"/>
          <w:sz w:val="18"/>
          <w:szCs w:val="20"/>
          <w:rtl/>
        </w:rPr>
        <w:t>כפפות למי שנמצא בחוץ וממיין</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אני המנהלת וכולנו וגם ראשי הצוותים, עשינו כל מה שאפשר</w:t>
      </w:r>
      <w:r w:rsidRPr="006431FA">
        <w:rPr>
          <w:rFonts w:ascii="Georgia" w:eastAsia="Calibri" w:hAnsi="Georgia" w:hint="cs"/>
          <w:sz w:val="18"/>
          <w:szCs w:val="20"/>
          <w:rtl/>
        </w:rPr>
        <w:t>"</w:t>
      </w:r>
      <w:r w:rsidRPr="006431FA">
        <w:rPr>
          <w:rFonts w:ascii="Georgia" w:eastAsia="Calibri" w:hAnsi="Georgia"/>
          <w:sz w:val="18"/>
          <w:szCs w:val="20"/>
          <w:rtl/>
        </w:rPr>
        <w:t xml:space="preserve"> (רבקה)</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דבורה </w:t>
      </w:r>
      <w:r w:rsidRPr="006431FA">
        <w:rPr>
          <w:rFonts w:ascii="Georgia" w:eastAsia="Calibri" w:hAnsi="Georgia" w:hint="cs"/>
          <w:sz w:val="18"/>
          <w:szCs w:val="20"/>
          <w:rtl/>
        </w:rPr>
        <w:t>הסבירה</w:t>
      </w:r>
      <w:r w:rsidRPr="006431FA">
        <w:rPr>
          <w:rFonts w:ascii="Georgia" w:eastAsia="Calibri" w:hAnsi="Georgia"/>
          <w:sz w:val="18"/>
          <w:szCs w:val="20"/>
          <w:rtl/>
        </w:rPr>
        <w:t xml:space="preserve"> שהתגייסות המנהלים לסיוע, גם בעבודות הבסיסיות ביותר, </w:t>
      </w:r>
      <w:r w:rsidRPr="006431FA">
        <w:rPr>
          <w:rFonts w:ascii="Georgia" w:eastAsia="Calibri" w:hAnsi="Georgia" w:hint="cs"/>
          <w:sz w:val="18"/>
          <w:szCs w:val="20"/>
          <w:rtl/>
        </w:rPr>
        <w:t>שימשה דוגמה אישית, ו</w:t>
      </w:r>
      <w:r w:rsidRPr="006431FA">
        <w:rPr>
          <w:rFonts w:ascii="Georgia" w:eastAsia="Calibri" w:hAnsi="Georgia"/>
          <w:sz w:val="18"/>
          <w:szCs w:val="20"/>
          <w:rtl/>
        </w:rPr>
        <w:t>שידרה לעובדים שהמנהלים איתם</w:t>
      </w:r>
      <w:r w:rsidRPr="006431FA">
        <w:rPr>
          <w:rFonts w:ascii="Georgia" w:eastAsia="Calibri" w:hAnsi="Georgia" w:hint="cs"/>
          <w:sz w:val="18"/>
          <w:szCs w:val="20"/>
          <w:rtl/>
        </w:rPr>
        <w:t xml:space="preserve"> ו</w:t>
      </w:r>
      <w:r w:rsidRPr="006431FA">
        <w:rPr>
          <w:rFonts w:ascii="Georgia" w:eastAsia="Calibri" w:hAnsi="Georgia"/>
          <w:sz w:val="18"/>
          <w:szCs w:val="20"/>
          <w:rtl/>
        </w:rPr>
        <w:t>רואים אותם</w:t>
      </w:r>
      <w:r w:rsidRPr="006431FA">
        <w:rPr>
          <w:rFonts w:ascii="Georgia" w:eastAsia="Calibri" w:hAnsi="Georgia" w:hint="cs"/>
          <w:sz w:val="18"/>
          <w:szCs w:val="20"/>
          <w:rtl/>
        </w:rPr>
        <w:t>: "</w:t>
      </w:r>
      <w:r w:rsidRPr="006431FA">
        <w:rPr>
          <w:rFonts w:ascii="Georgia" w:eastAsia="Calibri" w:hAnsi="Georgia"/>
          <w:sz w:val="18"/>
          <w:szCs w:val="20"/>
          <w:rtl/>
        </w:rPr>
        <w:t>העובד</w:t>
      </w:r>
      <w:r w:rsidRPr="006431FA">
        <w:rPr>
          <w:rFonts w:ascii="Georgia" w:eastAsia="Calibri" w:hAnsi="Georgia" w:hint="cs"/>
          <w:sz w:val="18"/>
          <w:szCs w:val="20"/>
          <w:rtl/>
        </w:rPr>
        <w:t>ים</w:t>
      </w:r>
      <w:r w:rsidRPr="006431FA">
        <w:rPr>
          <w:rFonts w:ascii="Georgia" w:eastAsia="Calibri" w:hAnsi="Georgia"/>
          <w:sz w:val="18"/>
          <w:szCs w:val="20"/>
          <w:rtl/>
        </w:rPr>
        <w:t xml:space="preserve"> רא</w:t>
      </w:r>
      <w:r w:rsidRPr="006431FA">
        <w:rPr>
          <w:rFonts w:ascii="Georgia" w:eastAsia="Calibri" w:hAnsi="Georgia" w:hint="cs"/>
          <w:sz w:val="18"/>
          <w:szCs w:val="20"/>
          <w:rtl/>
        </w:rPr>
        <w:t>ו</w:t>
      </w:r>
      <w:r w:rsidRPr="006431FA">
        <w:rPr>
          <w:rFonts w:ascii="Georgia" w:eastAsia="Calibri" w:hAnsi="Georgia"/>
          <w:sz w:val="18"/>
          <w:szCs w:val="20"/>
          <w:rtl/>
        </w:rPr>
        <w:t xml:space="preserve"> שאנחנו לא מנותקים. אנחנו חלק מזה</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אנחנו לא רק מפעילי מתנדבים, בואו ניתן דוגמ</w:t>
      </w:r>
      <w:r w:rsidRPr="006431FA">
        <w:rPr>
          <w:rFonts w:ascii="Georgia" w:eastAsia="Calibri" w:hAnsi="Georgia" w:hint="cs"/>
          <w:sz w:val="18"/>
          <w:szCs w:val="20"/>
          <w:rtl/>
        </w:rPr>
        <w:t>ה</w:t>
      </w:r>
      <w:r w:rsidRPr="006431FA">
        <w:rPr>
          <w:rFonts w:ascii="Georgia" w:eastAsia="Calibri" w:hAnsi="Georgia"/>
          <w:sz w:val="18"/>
          <w:szCs w:val="20"/>
          <w:rtl/>
        </w:rPr>
        <w:t xml:space="preserve"> שאנחנו גם מתנדבים עד לרמה של חלוקת מזון לקשישים. דפקנו על דלתות</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זה נתן הרגשה שכולנו באותה סירה</w:t>
      </w:r>
      <w:r w:rsidRPr="006431FA">
        <w:rPr>
          <w:rFonts w:ascii="Georgia" w:eastAsia="Calibri" w:hAnsi="Georgia" w:hint="cs"/>
          <w:sz w:val="18"/>
          <w:szCs w:val="20"/>
          <w:rtl/>
        </w:rPr>
        <w:t>"</w:t>
      </w:r>
      <w:r w:rsidRPr="006431FA">
        <w:rPr>
          <w:rFonts w:ascii="Georgia" w:eastAsia="Calibri" w:hAnsi="Georgia"/>
          <w:sz w:val="18"/>
          <w:szCs w:val="20"/>
          <w:rtl/>
        </w:rPr>
        <w:t xml:space="preserve"> (דבורה)</w:t>
      </w:r>
      <w:r w:rsidRPr="006431FA">
        <w:rPr>
          <w:rFonts w:ascii="Georgia" w:eastAsia="Calibri" w:hAnsi="Georgia" w:hint="cs"/>
          <w:sz w:val="18"/>
          <w:szCs w:val="20"/>
          <w:rtl/>
        </w:rPr>
        <w:t xml:space="preserve">. </w:t>
      </w:r>
    </w:p>
    <w:p w14:paraId="40C3B471"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העבודה המשותפת של העובדים ושל המנהלים, באותן משימות, סביב אותה מטרה, חיזקה את </w:t>
      </w:r>
      <w:r w:rsidRPr="006431FA">
        <w:rPr>
          <w:rFonts w:ascii="Georgia" w:eastAsia="Calibri" w:hAnsi="Georgia"/>
          <w:sz w:val="18"/>
          <w:szCs w:val="20"/>
          <w:rtl/>
        </w:rPr>
        <w:t>מערכ</w:t>
      </w:r>
      <w:r w:rsidRPr="006431FA">
        <w:rPr>
          <w:rFonts w:ascii="Georgia" w:eastAsia="Calibri" w:hAnsi="Georgia" w:hint="cs"/>
          <w:sz w:val="18"/>
          <w:szCs w:val="20"/>
          <w:rtl/>
        </w:rPr>
        <w:t>ו</w:t>
      </w:r>
      <w:r w:rsidRPr="006431FA">
        <w:rPr>
          <w:rFonts w:ascii="Georgia" w:eastAsia="Calibri" w:hAnsi="Georgia"/>
          <w:sz w:val="18"/>
          <w:szCs w:val="20"/>
          <w:rtl/>
        </w:rPr>
        <w:t xml:space="preserve">ת היחסים בין העובדים עצמם ובין העובדים </w:t>
      </w:r>
      <w:r w:rsidRPr="006431FA">
        <w:rPr>
          <w:rFonts w:ascii="Georgia" w:eastAsia="Calibri" w:hAnsi="Georgia" w:hint="cs"/>
          <w:sz w:val="18"/>
          <w:szCs w:val="20"/>
          <w:rtl/>
        </w:rPr>
        <w:t>לבין המנהלים. פאולה מסבירה:</w:t>
      </w:r>
      <w:r w:rsidRPr="006431FA" w:rsidDel="00D93994">
        <w:rPr>
          <w:rFonts w:ascii="Georgia" w:eastAsia="Calibri" w:hAnsi="Georgia"/>
          <w:sz w:val="18"/>
          <w:szCs w:val="20"/>
          <w:rtl/>
        </w:rPr>
        <w:t xml:space="preserve"> </w:t>
      </w:r>
      <w:r w:rsidRPr="006431FA">
        <w:rPr>
          <w:rFonts w:ascii="Georgia" w:eastAsia="Calibri" w:hAnsi="Georgia" w:hint="cs"/>
          <w:sz w:val="18"/>
          <w:szCs w:val="20"/>
          <w:rtl/>
        </w:rPr>
        <w:t>"</w:t>
      </w:r>
      <w:r w:rsidRPr="006431FA">
        <w:rPr>
          <w:rFonts w:ascii="Georgia" w:eastAsia="Calibri" w:hAnsi="Georgia"/>
          <w:sz w:val="18"/>
          <w:szCs w:val="20"/>
          <w:rtl/>
        </w:rPr>
        <w:t>החלק הזה ש</w:t>
      </w:r>
      <w:r w:rsidRPr="006431FA">
        <w:rPr>
          <w:rFonts w:ascii="Georgia" w:eastAsia="Calibri" w:hAnsi="Georgia" w:hint="cs"/>
          <w:sz w:val="18"/>
          <w:szCs w:val="20"/>
          <w:rtl/>
        </w:rPr>
        <w:t>'</w:t>
      </w:r>
      <w:r w:rsidRPr="006431FA">
        <w:rPr>
          <w:rFonts w:ascii="Georgia" w:eastAsia="Calibri" w:hAnsi="Georgia"/>
          <w:sz w:val="18"/>
          <w:szCs w:val="20"/>
          <w:rtl/>
        </w:rPr>
        <w:t>וואלה, כולנו ביחד בדבר הזה</w:t>
      </w:r>
      <w:r w:rsidRPr="006431FA">
        <w:rPr>
          <w:rFonts w:ascii="Georgia" w:eastAsia="Calibri" w:hAnsi="Georgia" w:hint="cs"/>
          <w:sz w:val="18"/>
          <w:szCs w:val="20"/>
          <w:rtl/>
        </w:rPr>
        <w:t>'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כולנו ידענו צריך עובד – הגיע עובד. צריך מישהו שיעזור לזה</w:t>
      </w:r>
      <w:r w:rsidRPr="006431FA">
        <w:rPr>
          <w:rFonts w:ascii="Georgia" w:eastAsia="Calibri" w:hAnsi="Georgia" w:hint="cs"/>
          <w:sz w:val="18"/>
          <w:szCs w:val="20"/>
          <w:rtl/>
        </w:rPr>
        <w:t xml:space="preserve"> </w:t>
      </w:r>
      <w:r w:rsidRPr="006431FA">
        <w:rPr>
          <w:rFonts w:ascii="Georgia" w:eastAsia="Calibri" w:hAnsi="Georgia"/>
          <w:sz w:val="18"/>
          <w:szCs w:val="20"/>
          <w:rtl/>
        </w:rPr>
        <w:t>– יהיה. אין מי שיחלק משהו – אנחנו נחלק. ההתגייסות והתחושה שכולנו פה</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הביחד ושל אנחנו</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2EEE3296"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אף שהעובדים והמנהלים שינו את תפקידם, מדרג האחריות והסמכות נותר כשהיה. "ההיררכיות נשארו היררכיות [...] ההיררכיה לא בוטלה, פשוט באותם שלבים [...] באותה היררכיה השתמשנו" (רונית).</w:t>
      </w:r>
    </w:p>
    <w:p w14:paraId="03176EAD"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לסיכום, נראה כי בתקופת "הגל הראשון" רבים מהמנהלים ביטלו את "מחיצות ההיררכיה" והתגייסו למלא תפקידים שהיו נחוצים, כמו שאר העובדים. המנהלים עשו את המעבר בצורה טבעית, ובתחושה ברורה שזה הדבר הנכון לעשות. בד בבד, בהיררכיה הארגונית המנהלים הוסיפו למלא את תפקידי ניהול והובילו את ביצוע המשימות. </w:t>
      </w:r>
    </w:p>
    <w:p w14:paraId="34FD8F95" w14:textId="77777777" w:rsidR="006431FA" w:rsidRPr="006431FA" w:rsidRDefault="006431FA" w:rsidP="006431FA">
      <w:pPr>
        <w:spacing w:after="180" w:line="280" w:lineRule="exact"/>
        <w:jc w:val="both"/>
        <w:rPr>
          <w:rFonts w:ascii="Georgia" w:eastAsia="Calibri" w:hAnsi="Georgia"/>
          <w:sz w:val="18"/>
          <w:szCs w:val="20"/>
          <w:rtl/>
        </w:rPr>
      </w:pPr>
    </w:p>
    <w:p w14:paraId="7E7A0B76" w14:textId="54F52983" w:rsidR="006431FA" w:rsidRPr="006431FA" w:rsidRDefault="006431FA" w:rsidP="006431FA">
      <w:pPr>
        <w:pStyle w:val="KOT5"/>
        <w:spacing w:after="0"/>
        <w:ind w:right="0"/>
        <w:outlineLvl w:val="2"/>
        <w:rPr>
          <w:rFonts w:cs="Guttman Aharoni"/>
          <w:color w:val="BA2A16"/>
          <w:rtl/>
        </w:rPr>
      </w:pPr>
      <w:r w:rsidRPr="006431FA">
        <w:rPr>
          <w:rFonts w:cs="Guttman Aharoni" w:hint="cs"/>
          <w:color w:val="BA2A16"/>
          <w:rtl/>
        </w:rPr>
        <w:t>עבודה בשותפויות</w:t>
      </w:r>
    </w:p>
    <w:p w14:paraId="2B16B7E3"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ניהול המשבר דרש מהארגונים ומהמנהלים עבודה בשותפויות עם גורמים שונים. ברשויו</w:t>
      </w:r>
      <w:r w:rsidRPr="006431FA">
        <w:rPr>
          <w:rFonts w:ascii="Georgia" w:eastAsia="Calibri" w:hAnsi="Georgia" w:hint="eastAsia"/>
          <w:sz w:val="18"/>
          <w:szCs w:val="20"/>
          <w:rtl/>
        </w:rPr>
        <w:t>ת</w:t>
      </w:r>
      <w:r w:rsidRPr="006431FA">
        <w:rPr>
          <w:rFonts w:ascii="Georgia" w:eastAsia="Calibri" w:hAnsi="Georgia" w:hint="cs"/>
          <w:sz w:val="18"/>
          <w:szCs w:val="20"/>
          <w:rtl/>
        </w:rPr>
        <w:t xml:space="preserve"> המקומיות מנהלי הארגונים החברתיים היו חלק מהעוגנים לניהול המשבר, כפי שהתכוננו ותרגלו בשגרה. שירה מתארת: "</w:t>
      </w:r>
      <w:r w:rsidRPr="006431FA">
        <w:rPr>
          <w:rFonts w:ascii="Georgia" w:eastAsia="Calibri" w:hAnsi="Georgia"/>
          <w:sz w:val="18"/>
          <w:szCs w:val="20"/>
          <w:rtl/>
        </w:rPr>
        <w:t>פורום אוכלוסייה נפגש כל יום בשעה 14:00 ב</w:t>
      </w:r>
      <w:r w:rsidRPr="006431FA">
        <w:rPr>
          <w:rFonts w:ascii="Georgia" w:eastAsia="Calibri" w:hAnsi="Georgia" w:hint="cs"/>
          <w:sz w:val="18"/>
          <w:szCs w:val="20"/>
          <w:rtl/>
        </w:rPr>
        <w:t>'</w:t>
      </w:r>
      <w:r w:rsidRPr="006431FA">
        <w:rPr>
          <w:rFonts w:ascii="Georgia" w:eastAsia="Calibri" w:hAnsi="Georgia"/>
          <w:sz w:val="18"/>
          <w:szCs w:val="20"/>
          <w:rtl/>
        </w:rPr>
        <w:t>זום</w:t>
      </w:r>
      <w:r w:rsidRPr="006431FA">
        <w:rPr>
          <w:rFonts w:ascii="Georgia" w:eastAsia="Calibri" w:hAnsi="Georgia" w:hint="cs"/>
          <w:sz w:val="18"/>
          <w:szCs w:val="20"/>
          <w:rtl/>
        </w:rPr>
        <w:t>'</w:t>
      </w:r>
      <w:r w:rsidRPr="006431FA">
        <w:rPr>
          <w:rFonts w:ascii="Georgia" w:eastAsia="Calibri" w:hAnsi="Georgia"/>
          <w:sz w:val="18"/>
          <w:szCs w:val="20"/>
          <w:rtl/>
        </w:rPr>
        <w:t>, וכולם עדכנו, כולם ישבו שם, היו עדכונים מהתרבות, מהרווחה, מהחינוך, מהשפ"ח, אנחנו</w:t>
      </w:r>
      <w:r w:rsidRPr="006431FA">
        <w:rPr>
          <w:rFonts w:ascii="Georgia" w:eastAsia="Calibri" w:hAnsi="Georgia" w:hint="cs"/>
          <w:sz w:val="18"/>
          <w:szCs w:val="20"/>
          <w:rtl/>
        </w:rPr>
        <w:t xml:space="preserve"> [עמותה] </w:t>
      </w:r>
      <w:r w:rsidRPr="006431FA">
        <w:rPr>
          <w:rFonts w:ascii="Georgia" w:eastAsia="Calibri" w:hAnsi="Georgia"/>
          <w:sz w:val="18"/>
          <w:szCs w:val="20"/>
          <w:rtl/>
        </w:rPr>
        <w:t>והב</w:t>
      </w:r>
      <w:r w:rsidRPr="006431FA">
        <w:rPr>
          <w:rFonts w:ascii="Georgia" w:eastAsia="Calibri" w:hAnsi="Georgia" w:hint="cs"/>
          <w:sz w:val="18"/>
          <w:szCs w:val="20"/>
          <w:rtl/>
        </w:rPr>
        <w:t>י</w:t>
      </w:r>
      <w:r w:rsidRPr="006431FA">
        <w:rPr>
          <w:rFonts w:ascii="Georgia" w:eastAsia="Calibri" w:hAnsi="Georgia"/>
          <w:sz w:val="18"/>
          <w:szCs w:val="20"/>
          <w:rtl/>
        </w:rPr>
        <w:t>טחון</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2199496C" w14:textId="77777777" w:rsidR="006431FA" w:rsidRPr="006431FA" w:rsidRDefault="006431FA" w:rsidP="006431FA">
      <w:pPr>
        <w:spacing w:after="180" w:line="280" w:lineRule="exact"/>
        <w:jc w:val="both"/>
        <w:rPr>
          <w:rFonts w:ascii="Georgia" w:eastAsia="Calibri" w:hAnsi="Georgia"/>
          <w:color w:val="000000"/>
          <w:sz w:val="18"/>
          <w:szCs w:val="20"/>
          <w:rtl/>
        </w:rPr>
      </w:pPr>
      <w:r w:rsidRPr="006431FA">
        <w:rPr>
          <w:rFonts w:ascii="Georgia" w:eastAsia="Calibri" w:hAnsi="Georgia" w:hint="cs"/>
          <w:sz w:val="18"/>
          <w:szCs w:val="20"/>
          <w:rtl/>
        </w:rPr>
        <w:t xml:space="preserve">העבודה בשותפויות הבליטה את ההבדלים בין תפקידם של מנהלי העמותות לבין תפקידם של מנהלי המחלקות לשירותים חברתיים. המנהלים </w:t>
      </w:r>
      <w:r w:rsidRPr="006431FA">
        <w:rPr>
          <w:rFonts w:ascii="Georgia" w:eastAsia="Calibri" w:hAnsi="Georgia" w:hint="eastAsia"/>
          <w:sz w:val="18"/>
          <w:szCs w:val="20"/>
          <w:rtl/>
        </w:rPr>
        <w:t>ש</w:t>
      </w:r>
      <w:r w:rsidRPr="006431FA">
        <w:rPr>
          <w:rFonts w:ascii="Georgia" w:eastAsia="Calibri" w:hAnsi="Georgia" w:hint="cs"/>
          <w:sz w:val="18"/>
          <w:szCs w:val="20"/>
          <w:rtl/>
        </w:rPr>
        <w:t xml:space="preserve">עבדו במחלקות לשירותים חברתיים </w:t>
      </w:r>
      <w:r w:rsidRPr="006431FA">
        <w:rPr>
          <w:rFonts w:ascii="Georgia" w:eastAsia="Calibri" w:hAnsi="Georgia" w:hint="cs"/>
          <w:spacing w:val="-2"/>
          <w:sz w:val="18"/>
          <w:szCs w:val="20"/>
          <w:rtl/>
        </w:rPr>
        <w:t>הפכו פעמים רבות לגורם מתכלל ואף לגורם מוביל: "</w:t>
      </w:r>
      <w:r w:rsidRPr="006431FA">
        <w:rPr>
          <w:rFonts w:ascii="Georgia" w:eastAsia="Calibri" w:hAnsi="Georgia"/>
          <w:spacing w:val="-2"/>
          <w:sz w:val="18"/>
          <w:szCs w:val="20"/>
          <w:rtl/>
        </w:rPr>
        <w:t>בסופו של דבר הובלנ</w:t>
      </w:r>
      <w:r w:rsidRPr="006431FA">
        <w:rPr>
          <w:rFonts w:ascii="Georgia" w:eastAsia="Calibri" w:hAnsi="Georgia" w:hint="cs"/>
          <w:spacing w:val="-2"/>
          <w:sz w:val="18"/>
          <w:szCs w:val="20"/>
          <w:rtl/>
        </w:rPr>
        <w:t>ו [..</w:t>
      </w:r>
      <w:r w:rsidRPr="006431FA">
        <w:rPr>
          <w:rFonts w:ascii="Georgia" w:eastAsia="Calibri" w:hAnsi="Georgia"/>
          <w:spacing w:val="-2"/>
          <w:sz w:val="18"/>
          <w:szCs w:val="20"/>
          <w:rtl/>
        </w:rPr>
        <w:t>.</w:t>
      </w:r>
      <w:r w:rsidRPr="006431FA">
        <w:rPr>
          <w:rFonts w:ascii="Georgia" w:eastAsia="Calibri" w:hAnsi="Georgia" w:hint="cs"/>
          <w:spacing w:val="-2"/>
          <w:sz w:val="18"/>
          <w:szCs w:val="20"/>
          <w:rtl/>
        </w:rPr>
        <w:t>]</w:t>
      </w:r>
      <w:r w:rsidRPr="006431FA">
        <w:rPr>
          <w:rFonts w:ascii="Georgia" w:eastAsia="Calibri" w:hAnsi="Georgia"/>
          <w:spacing w:val="-2"/>
          <w:sz w:val="18"/>
          <w:szCs w:val="20"/>
          <w:rtl/>
        </w:rPr>
        <w:t xml:space="preserve"> זה היה ברור</w:t>
      </w:r>
      <w:r w:rsidRPr="006431FA">
        <w:rPr>
          <w:rFonts w:ascii="Georgia" w:eastAsia="Calibri" w:hAnsi="Georgia"/>
          <w:sz w:val="18"/>
          <w:szCs w:val="20"/>
          <w:rtl/>
        </w:rPr>
        <w:t xml:space="preserve"> שא</w:t>
      </w:r>
      <w:r w:rsidRPr="006431FA">
        <w:rPr>
          <w:rFonts w:ascii="Georgia" w:eastAsia="Calibri" w:hAnsi="Georgia" w:hint="cs"/>
          <w:sz w:val="18"/>
          <w:szCs w:val="20"/>
          <w:rtl/>
        </w:rPr>
        <w:t xml:space="preserve">צלנו </w:t>
      </w:r>
      <w:r w:rsidRPr="006431FA">
        <w:rPr>
          <w:rFonts w:ascii="Georgia" w:eastAsia="Calibri" w:hAnsi="Georgia"/>
          <w:sz w:val="18"/>
          <w:szCs w:val="20"/>
          <w:rtl/>
        </w:rPr>
        <w:t>– הידע בנושא התנדבות, הנהלים, השאלות, הביטוחים הם אצלנו וגם האוכלוסייה היא שלנו</w:t>
      </w:r>
      <w:r w:rsidRPr="006431FA">
        <w:rPr>
          <w:rFonts w:ascii="Georgia" w:eastAsia="Calibri" w:hAnsi="Georgia" w:hint="cs"/>
          <w:sz w:val="18"/>
          <w:szCs w:val="20"/>
          <w:rtl/>
        </w:rPr>
        <w:t xml:space="preserve">" </w:t>
      </w:r>
      <w:r w:rsidRPr="006431FA">
        <w:rPr>
          <w:rFonts w:ascii="Georgia" w:eastAsia="Calibri" w:hAnsi="Georgia"/>
          <w:sz w:val="18"/>
          <w:szCs w:val="20"/>
          <w:rtl/>
        </w:rPr>
        <w:t>(רונית)</w:t>
      </w:r>
      <w:r w:rsidRPr="006431FA">
        <w:rPr>
          <w:rFonts w:ascii="Georgia" w:eastAsia="Calibri" w:hAnsi="Georgia" w:hint="cs"/>
          <w:sz w:val="18"/>
          <w:szCs w:val="20"/>
          <w:rtl/>
        </w:rPr>
        <w:t>. מוסיף יצחק: "</w:t>
      </w:r>
      <w:r w:rsidRPr="006431FA">
        <w:rPr>
          <w:rFonts w:ascii="Georgia" w:eastAsia="Calibri" w:hAnsi="Georgia"/>
          <w:sz w:val="18"/>
          <w:szCs w:val="20"/>
          <w:rtl/>
        </w:rPr>
        <w:t>ההזדמנות או המהות של התפקיד שלנו בתקופה של הקורונה היתה בעיקר לקחת את הידע שנאסף, לד</w:t>
      </w:r>
      <w:r w:rsidRPr="006431FA">
        <w:rPr>
          <w:rFonts w:ascii="Georgia" w:eastAsia="Calibri" w:hAnsi="Georgia" w:hint="cs"/>
          <w:sz w:val="18"/>
          <w:szCs w:val="20"/>
          <w:rtl/>
        </w:rPr>
        <w:t>ב</w:t>
      </w:r>
      <w:r w:rsidRPr="006431FA">
        <w:rPr>
          <w:rFonts w:ascii="Georgia" w:eastAsia="Calibri" w:hAnsi="Georgia"/>
          <w:sz w:val="18"/>
          <w:szCs w:val="20"/>
          <w:rtl/>
        </w:rPr>
        <w:t>רר לשותפים הטבעיים שלנו</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לתת כל יום שיקוף של תמונת המצב</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 של המציאות שבתוך המציאות הזאת</w:t>
      </w:r>
      <w:r w:rsidRPr="006431FA">
        <w:rPr>
          <w:rFonts w:ascii="Georgia" w:eastAsia="Calibri" w:hAnsi="Georgia" w:hint="cs"/>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יצחק</w:t>
      </w:r>
      <w:r w:rsidRPr="006431FA">
        <w:rPr>
          <w:rFonts w:ascii="Georgia" w:eastAsia="Calibri" w:hAnsi="Georgia"/>
          <w:sz w:val="18"/>
          <w:szCs w:val="20"/>
          <w:rtl/>
        </w:rPr>
        <w:t>)</w:t>
      </w:r>
      <w:r w:rsidRPr="006431FA">
        <w:rPr>
          <w:rFonts w:ascii="Georgia" w:eastAsia="Calibri" w:hAnsi="Georgia" w:hint="cs"/>
          <w:sz w:val="18"/>
          <w:szCs w:val="20"/>
          <w:rtl/>
        </w:rPr>
        <w:t>.</w:t>
      </w:r>
    </w:p>
    <w:p w14:paraId="10A2726E"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המנהלים דיווחו על כך שהשותפים להתמודדות עם המשבר היו השותפים הטבעיים שעימם היו יחסי עבודה עוד לפני פרוץ מגפת הקורונה: "</w:t>
      </w:r>
      <w:r w:rsidRPr="006431FA">
        <w:rPr>
          <w:rFonts w:ascii="Georgia" w:eastAsia="Calibri" w:hAnsi="Georgia"/>
          <w:sz w:val="18"/>
          <w:szCs w:val="20"/>
          <w:rtl/>
        </w:rPr>
        <w:t>אלו השותפים הטבעיים שלי, משרד הרווחה שיותר בהתייעצויות ונהלים, עמותות, עסקים</w:t>
      </w:r>
      <w:r w:rsidRPr="006431FA">
        <w:rPr>
          <w:rFonts w:ascii="Georgia" w:eastAsia="Calibri" w:hAnsi="Georgia" w:hint="cs"/>
          <w:sz w:val="18"/>
          <w:szCs w:val="20"/>
          <w:rtl/>
        </w:rPr>
        <w:t xml:space="preserve"> [...] </w:t>
      </w:r>
      <w:r w:rsidRPr="006431FA">
        <w:rPr>
          <w:rFonts w:ascii="Georgia" w:eastAsia="Calibri" w:hAnsi="Georgia"/>
          <w:sz w:val="18"/>
          <w:szCs w:val="20"/>
          <w:rtl/>
        </w:rPr>
        <w:t>כל מי שבשגרה</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הרחבה של מה שהיה קיים</w:t>
      </w:r>
      <w:r w:rsidRPr="006431FA">
        <w:rPr>
          <w:rFonts w:ascii="Georgia" w:eastAsia="Calibri" w:hAnsi="Georgia" w:hint="cs"/>
          <w:sz w:val="18"/>
          <w:szCs w:val="20"/>
          <w:rtl/>
        </w:rPr>
        <w:t>"</w:t>
      </w:r>
      <w:r w:rsidRPr="006431FA">
        <w:rPr>
          <w:rFonts w:ascii="Georgia" w:eastAsia="Calibri" w:hAnsi="Georgia"/>
          <w:sz w:val="18"/>
          <w:szCs w:val="20"/>
          <w:rtl/>
        </w:rPr>
        <w:t xml:space="preserve"> (רונית)</w:t>
      </w:r>
      <w:r w:rsidRPr="006431FA">
        <w:rPr>
          <w:rFonts w:ascii="Georgia" w:eastAsia="Calibri" w:hAnsi="Georgia" w:hint="cs"/>
          <w:sz w:val="18"/>
          <w:szCs w:val="20"/>
          <w:rtl/>
        </w:rPr>
        <w:t>.</w:t>
      </w:r>
    </w:p>
    <w:p w14:paraId="430C904C"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היחסים עם השותפים, עוד לפני פרוץ הקורונה, עיצבו את מערכות היחסים גם במהלך הסגר הראשון. שירן מסבירה: "</w:t>
      </w:r>
      <w:r w:rsidRPr="006431FA">
        <w:rPr>
          <w:rFonts w:ascii="Georgia" w:eastAsia="Calibri" w:hAnsi="Georgia"/>
          <w:sz w:val="18"/>
          <w:szCs w:val="20"/>
          <w:rtl/>
        </w:rPr>
        <w:t xml:space="preserve">אם מנהלת רווחה מסוימת היא בעד השילוב הזה, לא חוששת מהשילוב הזה </w:t>
      </w:r>
      <w:r w:rsidRPr="006431FA">
        <w:rPr>
          <w:rFonts w:ascii="Georgia" w:eastAsia="Calibri" w:hAnsi="Georgia" w:hint="cs"/>
          <w:sz w:val="18"/>
          <w:szCs w:val="20"/>
          <w:rtl/>
        </w:rPr>
        <w:t>[...]</w:t>
      </w:r>
      <w:r w:rsidRPr="006431FA">
        <w:rPr>
          <w:rFonts w:ascii="Georgia" w:eastAsia="Calibri" w:hAnsi="Georgia"/>
          <w:sz w:val="18"/>
          <w:szCs w:val="20"/>
          <w:rtl/>
        </w:rPr>
        <w:t xml:space="preserve"> אני בשטח ארגיש הרבה יותר שיתוף פעולה</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המורכבות הזאת של יחסי העבודה, היא הרבה מעבר לקורונה</w:t>
      </w:r>
      <w:r w:rsidRPr="006431FA">
        <w:rPr>
          <w:rFonts w:ascii="Georgia" w:eastAsia="Calibri" w:hAnsi="Georgia" w:hint="cs"/>
          <w:sz w:val="18"/>
          <w:szCs w:val="20"/>
          <w:rtl/>
        </w:rPr>
        <w:t xml:space="preserve">". </w:t>
      </w:r>
    </w:p>
    <w:p w14:paraId="54087F23"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בניגוד למקומות שבהם העבודה בשותפות התנהלה בתיאום, או בהתאמה ליחסים שאפיינו את השותפות טרם פרוץ המשבר, כשלכל אחד מהשותפים ברור מה תפקידו, היו מקומות שבהם היה חוסר תיאום בין הגורמים שהיו מעורבים בניהול המשבר:</w:t>
      </w:r>
    </w:p>
    <w:p w14:paraId="65023F26" w14:textId="77777777" w:rsidR="006431FA" w:rsidRPr="006431FA" w:rsidRDefault="006431FA" w:rsidP="006431FA">
      <w:pPr>
        <w:spacing w:after="180" w:line="280" w:lineRule="exact"/>
        <w:ind w:left="793"/>
        <w:jc w:val="both"/>
        <w:rPr>
          <w:rFonts w:ascii="Georgia" w:eastAsia="Calibri" w:hAnsi="Georgia"/>
          <w:sz w:val="18"/>
          <w:szCs w:val="20"/>
          <w:rtl/>
        </w:rPr>
      </w:pPr>
      <w:r w:rsidRPr="006431FA">
        <w:rPr>
          <w:rFonts w:ascii="Georgia" w:eastAsia="Calibri" w:hAnsi="Georgia"/>
          <w:sz w:val="18"/>
          <w:szCs w:val="20"/>
          <w:rtl/>
        </w:rPr>
        <w:t>היה בלגן. בעיקר היה בלגן</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ומי שיכול היה לעבוד בין כל הטירוף של ה</w:t>
      </w:r>
      <w:r w:rsidRPr="006431FA">
        <w:rPr>
          <w:rFonts w:ascii="Georgia" w:eastAsia="Calibri" w:hAnsi="Georgia" w:hint="cs"/>
          <w:sz w:val="18"/>
          <w:szCs w:val="20"/>
          <w:rtl/>
        </w:rPr>
        <w:t>"</w:t>
      </w:r>
      <w:r w:rsidRPr="006431FA">
        <w:rPr>
          <w:rFonts w:ascii="Georgia" w:eastAsia="Calibri" w:hAnsi="Georgia"/>
          <w:sz w:val="18"/>
          <w:szCs w:val="20"/>
          <w:rtl/>
        </w:rPr>
        <w:t>תביאו רשימות כאלה רשימות כאלה</w:t>
      </w:r>
      <w:r w:rsidRPr="006431FA">
        <w:rPr>
          <w:rFonts w:ascii="Georgia" w:eastAsia="Calibri" w:hAnsi="Georgia" w:hint="cs"/>
          <w:sz w:val="18"/>
          <w:szCs w:val="20"/>
          <w:rtl/>
        </w:rPr>
        <w:t xml:space="preserve">" [...] </w:t>
      </w:r>
      <w:r w:rsidRPr="006431FA">
        <w:rPr>
          <w:rFonts w:ascii="Georgia" w:eastAsia="Calibri" w:hAnsi="Georgia"/>
          <w:sz w:val="18"/>
          <w:szCs w:val="20"/>
          <w:rtl/>
        </w:rPr>
        <w:t xml:space="preserve">היה חוסר תיאום. אנחנו יושבים להערכות מצב עם האלוף, הוא מבקש משהו, מישהו אחר מבקש ממני משהו, ואני בטוחה שהם עובדים בסנכרון, ואז אני מקבלת על הראש מהאלוף: </w:t>
      </w:r>
      <w:r w:rsidRPr="006431FA">
        <w:rPr>
          <w:rFonts w:ascii="Georgia" w:eastAsia="Calibri" w:hAnsi="Georgia" w:hint="cs"/>
          <w:sz w:val="18"/>
          <w:szCs w:val="20"/>
          <w:rtl/>
        </w:rPr>
        <w:t>"</w:t>
      </w:r>
      <w:r w:rsidRPr="006431FA">
        <w:rPr>
          <w:rFonts w:ascii="Georgia" w:eastAsia="Calibri" w:hAnsi="Georgia"/>
          <w:sz w:val="18"/>
          <w:szCs w:val="20"/>
          <w:rtl/>
        </w:rPr>
        <w:t>למה לא הגשת</w:t>
      </w:r>
      <w:r w:rsidRPr="006431FA">
        <w:rPr>
          <w:rFonts w:ascii="Georgia" w:eastAsia="Calibri" w:hAnsi="Georgia" w:hint="cs"/>
          <w:sz w:val="18"/>
          <w:szCs w:val="20"/>
          <w:rtl/>
        </w:rPr>
        <w:t>?"</w:t>
      </w:r>
      <w:r w:rsidRPr="006431FA">
        <w:rPr>
          <w:rFonts w:ascii="Georgia" w:eastAsia="Calibri" w:hAnsi="Georgia"/>
          <w:sz w:val="18"/>
          <w:szCs w:val="20"/>
          <w:rtl/>
        </w:rPr>
        <w:t xml:space="preserve"> – הגשתי. אבל בקיצור היה בלבול שפות</w:t>
      </w:r>
      <w:r w:rsidRPr="006431FA">
        <w:rPr>
          <w:rFonts w:ascii="Georgia" w:eastAsia="Calibri" w:hAnsi="Georgia" w:hint="cs"/>
          <w:sz w:val="18"/>
          <w:szCs w:val="20"/>
          <w:rtl/>
        </w:rPr>
        <w:t xml:space="preserve"> (רבקה).</w:t>
      </w:r>
    </w:p>
    <w:p w14:paraId="223D820D" w14:textId="57F5476A"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קושי נוסף בעבודה בשותפות היה בהעברת מידע ובסנכרון בין חלק מהארגונים השונים. מעין תיארה קושי בעבודה מול המוסד לביטוח הלאומי: "</w:t>
      </w:r>
      <w:r w:rsidRPr="006431FA">
        <w:rPr>
          <w:rFonts w:ascii="Georgia" w:eastAsia="Calibri" w:hAnsi="Georgia"/>
          <w:sz w:val="18"/>
          <w:szCs w:val="20"/>
          <w:rtl/>
        </w:rPr>
        <w:t>זה לקח להם זמן</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 xml:space="preserve">..] </w:t>
      </w:r>
      <w:r w:rsidRPr="006431FA">
        <w:rPr>
          <w:rFonts w:ascii="Georgia" w:eastAsia="Calibri" w:hAnsi="Georgia"/>
          <w:sz w:val="18"/>
          <w:szCs w:val="20"/>
          <w:rtl/>
        </w:rPr>
        <w:t>לקח זמן לשכנע את ביטוח לאומי שזה לא יכול לעבור בצורה של שנות החמישים ושזה צריך לעבור אלינו במחשב</w:t>
      </w:r>
      <w:r w:rsidRPr="006431FA">
        <w:rPr>
          <w:rFonts w:ascii="Georgia" w:eastAsia="Calibri" w:hAnsi="Georgia" w:hint="cs"/>
          <w:sz w:val="18"/>
          <w:szCs w:val="20"/>
          <w:rtl/>
        </w:rPr>
        <w:t>"</w:t>
      </w:r>
      <w:r w:rsidRPr="006431FA">
        <w:rPr>
          <w:rFonts w:ascii="Georgia" w:eastAsia="Calibri" w:hAnsi="Georgia"/>
          <w:sz w:val="18"/>
          <w:szCs w:val="20"/>
          <w:rtl/>
        </w:rPr>
        <w:t xml:space="preserve"> (מעין)</w:t>
      </w:r>
      <w:r w:rsidRPr="006431FA">
        <w:rPr>
          <w:rFonts w:ascii="Georgia" w:eastAsia="Calibri" w:hAnsi="Georgia" w:hint="cs"/>
          <w:sz w:val="18"/>
          <w:szCs w:val="20"/>
          <w:rtl/>
        </w:rPr>
        <w:t>.</w:t>
      </w:r>
    </w:p>
    <w:p w14:paraId="2CB3001F"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מתחים ומורכבויות ביחסים בין הארגונים עלו גם סביב הגדרת התפקידים וחלוקת העבודה, בעיקר בין העמותות לבין מחלקות הרווחה. ניתן לראות זאת בדבריה של שירה: "</w:t>
      </w:r>
      <w:r w:rsidRPr="006431FA">
        <w:rPr>
          <w:rFonts w:ascii="Georgia" w:eastAsia="Calibri" w:hAnsi="Georgia"/>
          <w:sz w:val="18"/>
          <w:szCs w:val="20"/>
          <w:rtl/>
        </w:rPr>
        <w:t>בגלל הבלגן שהיה</w:t>
      </w:r>
      <w:r w:rsidRPr="006431FA">
        <w:rPr>
          <w:rFonts w:ascii="Georgia" w:eastAsia="Calibri" w:hAnsi="Georgia" w:hint="cs"/>
          <w:sz w:val="18"/>
          <w:szCs w:val="20"/>
          <w:rtl/>
        </w:rPr>
        <w:t>,</w:t>
      </w:r>
      <w:r w:rsidRPr="006431FA">
        <w:rPr>
          <w:rFonts w:ascii="Georgia" w:eastAsia="Calibri" w:hAnsi="Georgia"/>
          <w:sz w:val="18"/>
          <w:szCs w:val="20"/>
          <w:rtl/>
        </w:rPr>
        <w:t xml:space="preserve"> קשה לי להגיד שהיה סנכרון מלא בדבר הזה. זה לא עבד בצורה איד</w:t>
      </w:r>
      <w:r w:rsidRPr="006431FA">
        <w:rPr>
          <w:rFonts w:ascii="Georgia" w:eastAsia="Calibri" w:hAnsi="Georgia" w:hint="cs"/>
          <w:sz w:val="18"/>
          <w:szCs w:val="20"/>
          <w:rtl/>
        </w:rPr>
        <w:t>י</w:t>
      </w:r>
      <w:r w:rsidRPr="006431FA">
        <w:rPr>
          <w:rFonts w:ascii="Georgia" w:eastAsia="Calibri" w:hAnsi="Georgia"/>
          <w:sz w:val="18"/>
          <w:szCs w:val="20"/>
          <w:rtl/>
        </w:rPr>
        <w:t>אלית</w:t>
      </w:r>
      <w:r w:rsidRPr="006431FA">
        <w:rPr>
          <w:rFonts w:ascii="Georgia" w:eastAsia="Calibri" w:hAnsi="Georgia" w:hint="cs"/>
          <w:sz w:val="18"/>
          <w:szCs w:val="20"/>
          <w:rtl/>
        </w:rPr>
        <w:t>.</w:t>
      </w:r>
      <w:r w:rsidRPr="006431FA">
        <w:rPr>
          <w:rFonts w:ascii="Georgia" w:eastAsia="Calibri" w:hAnsi="Georgia"/>
          <w:sz w:val="18"/>
          <w:szCs w:val="20"/>
          <w:rtl/>
        </w:rPr>
        <w:t xml:space="preserve"> היה צריך לעבוד, </w:t>
      </w:r>
      <w:r w:rsidRPr="006431FA">
        <w:rPr>
          <w:rFonts w:ascii="Georgia" w:eastAsia="Calibri" w:hAnsi="Georgia" w:hint="cs"/>
          <w:sz w:val="18"/>
          <w:szCs w:val="20"/>
          <w:rtl/>
        </w:rPr>
        <w:t>'</w:t>
      </w:r>
      <w:r w:rsidRPr="006431FA">
        <w:rPr>
          <w:rFonts w:ascii="Georgia" w:eastAsia="Calibri" w:hAnsi="Georgia"/>
          <w:sz w:val="18"/>
          <w:szCs w:val="20"/>
          <w:rtl/>
        </w:rPr>
        <w:t>הקו החם</w:t>
      </w:r>
      <w:r w:rsidRPr="006431FA">
        <w:rPr>
          <w:rFonts w:ascii="Georgia" w:eastAsia="Calibri" w:hAnsi="Georgia" w:hint="cs"/>
          <w:sz w:val="18"/>
          <w:szCs w:val="20"/>
          <w:rtl/>
        </w:rPr>
        <w:t>'</w:t>
      </w:r>
      <w:r w:rsidRPr="006431FA">
        <w:rPr>
          <w:rFonts w:ascii="Georgia" w:eastAsia="Calibri" w:hAnsi="Georgia"/>
          <w:sz w:val="18"/>
          <w:szCs w:val="20"/>
          <w:rtl/>
        </w:rPr>
        <w:t xml:space="preserve"> היה צריך לעבוד בתיאום הרבה יותר גדול עם הרווחה ועם תחום התנדבות</w:t>
      </w:r>
      <w:r w:rsidRPr="006431FA">
        <w:rPr>
          <w:rFonts w:ascii="Georgia" w:eastAsia="Calibri" w:hAnsi="Georgia" w:hint="cs"/>
          <w:sz w:val="18"/>
          <w:szCs w:val="20"/>
          <w:rtl/>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היו כל מיני דברים שחרקו</w:t>
      </w:r>
      <w:r w:rsidRPr="006431FA">
        <w:rPr>
          <w:rFonts w:ascii="Georgia" w:eastAsia="Calibri" w:hAnsi="Georgia" w:hint="cs"/>
          <w:sz w:val="18"/>
          <w:szCs w:val="20"/>
          <w:rtl/>
        </w:rPr>
        <w:t>".</w:t>
      </w:r>
      <w:r w:rsidRPr="006431FA">
        <w:rPr>
          <w:rFonts w:ascii="Georgia" w:eastAsia="Calibri" w:hAnsi="Georgia"/>
          <w:sz w:val="18"/>
          <w:szCs w:val="20"/>
          <w:rtl/>
        </w:rPr>
        <w:t xml:space="preserve"> </w:t>
      </w:r>
    </w:p>
    <w:p w14:paraId="6A185F1B"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לסיכום, ההתמודדות עם ניהול המשבר התאפיינה בשיתופי פעולה בין הארגונים השונים, והמנהלים </w:t>
      </w:r>
      <w:r w:rsidRPr="006431FA">
        <w:rPr>
          <w:rFonts w:ascii="Georgia" w:eastAsia="Calibri" w:hAnsi="Georgia" w:hint="eastAsia"/>
          <w:sz w:val="18"/>
          <w:szCs w:val="20"/>
          <w:rtl/>
        </w:rPr>
        <w:t>במחלקות</w:t>
      </w:r>
      <w:r w:rsidRPr="006431FA">
        <w:rPr>
          <w:rFonts w:ascii="Georgia" w:eastAsia="Calibri" w:hAnsi="Georgia"/>
          <w:sz w:val="18"/>
          <w:szCs w:val="20"/>
          <w:rtl/>
        </w:rPr>
        <w:t xml:space="preserve"> </w:t>
      </w:r>
      <w:r w:rsidRPr="006431FA">
        <w:rPr>
          <w:rFonts w:ascii="Georgia" w:eastAsia="Calibri" w:hAnsi="Georgia" w:hint="eastAsia"/>
          <w:sz w:val="18"/>
          <w:szCs w:val="20"/>
          <w:rtl/>
        </w:rPr>
        <w:t>הרווחה</w:t>
      </w:r>
      <w:r w:rsidRPr="006431FA">
        <w:rPr>
          <w:rFonts w:ascii="Georgia" w:eastAsia="Calibri" w:hAnsi="Georgia" w:hint="cs"/>
          <w:sz w:val="18"/>
          <w:szCs w:val="20"/>
          <w:rtl/>
        </w:rPr>
        <w:t xml:space="preserve"> היוו גורם מתכלל. שיתופי הפעולה התבססו על קשרים ויחסי עבודה שקדמו למגפת הקורונה. סביב הגדרת התפקיד וחלוקת העבודה עלו מורכבות ומתחים, בעיקר בין העמותות לבין מחלקות הרווחה. </w:t>
      </w:r>
    </w:p>
    <w:p w14:paraId="44057157" w14:textId="77777777" w:rsidR="006431FA" w:rsidRPr="006431FA" w:rsidRDefault="006431FA" w:rsidP="006431FA">
      <w:pPr>
        <w:spacing w:line="280" w:lineRule="exact"/>
        <w:jc w:val="both"/>
        <w:rPr>
          <w:rFonts w:ascii="Georgia" w:eastAsia="Calibri" w:hAnsi="Georgia"/>
          <w:b/>
          <w:bCs/>
          <w:color w:val="000000"/>
          <w:sz w:val="18"/>
          <w:szCs w:val="20"/>
          <w:rtl/>
        </w:rPr>
      </w:pPr>
    </w:p>
    <w:p w14:paraId="1FD9EAFA" w14:textId="77777777" w:rsidR="006431FA" w:rsidRPr="006431FA" w:rsidRDefault="006431FA" w:rsidP="006431FA">
      <w:pPr>
        <w:spacing w:line="280" w:lineRule="exact"/>
        <w:jc w:val="both"/>
        <w:rPr>
          <w:rFonts w:ascii="Georgia" w:eastAsia="Calibri" w:hAnsi="Georgia"/>
          <w:b/>
          <w:bCs/>
          <w:color w:val="000000"/>
          <w:sz w:val="18"/>
          <w:szCs w:val="20"/>
          <w:rtl/>
        </w:rPr>
      </w:pPr>
    </w:p>
    <w:p w14:paraId="06184088" w14:textId="3001673A" w:rsidR="006431FA" w:rsidRPr="006431FA" w:rsidRDefault="006431FA" w:rsidP="006431FA">
      <w:pPr>
        <w:pStyle w:val="KOT4"/>
        <w:spacing w:after="0"/>
        <w:ind w:left="397" w:right="0" w:hanging="397"/>
        <w:rPr>
          <w:rFonts w:cs="Guttman Aharoni"/>
          <w:color w:val="2A8E8C"/>
          <w:sz w:val="32"/>
          <w:szCs w:val="32"/>
          <w:rtl/>
        </w:rPr>
      </w:pPr>
      <w:r w:rsidRPr="006431FA">
        <w:rPr>
          <w:rFonts w:cs="Guttman Aharoni" w:hint="cs"/>
          <w:color w:val="2A8E8C"/>
          <w:sz w:val="32"/>
          <w:szCs w:val="32"/>
          <w:rtl/>
        </w:rPr>
        <w:t>דיון</w:t>
      </w:r>
    </w:p>
    <w:p w14:paraId="6B704E5C"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ממצאי המחקר מלמדים ששבעת המשתנים שבחרנו להתבונן בהם היו נוכחים ומשמעותיים בתהליך ההתמודדות, גם בקרב העמותות וגם בקרב המחלקות לשירותים חברתיים. ברוב המשתנים היו לדרכי ההתמודדות מאפיינים דומים, אך בשניים מהם </w:t>
      </w:r>
      <w:r w:rsidRPr="006431FA">
        <w:rPr>
          <w:rFonts w:ascii="Georgia" w:eastAsia="Calibri" w:hAnsi="Georgia"/>
          <w:sz w:val="18"/>
          <w:szCs w:val="20"/>
          <w:rtl/>
        </w:rPr>
        <w:t>–</w:t>
      </w:r>
      <w:r w:rsidRPr="006431FA">
        <w:rPr>
          <w:rFonts w:ascii="Georgia" w:eastAsia="Calibri" w:hAnsi="Georgia" w:hint="cs"/>
          <w:sz w:val="18"/>
          <w:szCs w:val="20"/>
          <w:rtl/>
        </w:rPr>
        <w:t xml:space="preserve"> המוכנות לחירום והעבודה בשותפויות </w:t>
      </w:r>
      <w:r w:rsidRPr="006431FA">
        <w:rPr>
          <w:rFonts w:ascii="Georgia" w:eastAsia="Calibri" w:hAnsi="Georgia"/>
          <w:sz w:val="18"/>
          <w:szCs w:val="20"/>
          <w:rtl/>
        </w:rPr>
        <w:t>–</w:t>
      </w:r>
      <w:r w:rsidRPr="006431FA">
        <w:rPr>
          <w:rFonts w:ascii="Georgia" w:eastAsia="Calibri" w:hAnsi="Georgia" w:hint="cs"/>
          <w:sz w:val="18"/>
          <w:szCs w:val="20"/>
          <w:rtl/>
        </w:rPr>
        <w:t xml:space="preserve"> ההתמודדות היתה שונה.</w:t>
      </w:r>
    </w:p>
    <w:p w14:paraId="4E7B1F06" w14:textId="77777777" w:rsidR="006431FA" w:rsidRPr="006431FA" w:rsidRDefault="006431FA" w:rsidP="006431FA">
      <w:pPr>
        <w:spacing w:after="180" w:line="280" w:lineRule="exact"/>
        <w:jc w:val="both"/>
        <w:rPr>
          <w:rFonts w:ascii="Georgia" w:eastAsia="Calibri" w:hAnsi="Georgia"/>
          <w:sz w:val="18"/>
          <w:szCs w:val="20"/>
        </w:rPr>
      </w:pPr>
      <w:r w:rsidRPr="006431FA">
        <w:rPr>
          <w:rFonts w:ascii="Georgia" w:eastAsia="Calibri" w:hAnsi="Georgia" w:hint="cs"/>
          <w:sz w:val="18"/>
          <w:szCs w:val="20"/>
          <w:rtl/>
        </w:rPr>
        <w:t xml:space="preserve">כמקובל </w:t>
      </w:r>
      <w:r w:rsidRPr="006431FA">
        <w:rPr>
          <w:rFonts w:ascii="Georgia" w:eastAsia="Calibri" w:hAnsi="Georgia"/>
          <w:sz w:val="18"/>
          <w:szCs w:val="20"/>
          <w:rtl/>
        </w:rPr>
        <w:t>בעולם כולו</w:t>
      </w:r>
      <w:r w:rsidRPr="006431FA">
        <w:rPr>
          <w:rFonts w:ascii="Georgia" w:eastAsia="Calibri" w:hAnsi="Georgia"/>
          <w:sz w:val="18"/>
          <w:szCs w:val="20"/>
        </w:rPr>
        <w:t>EPA, 2022; KENYON, 2022</w:t>
      </w:r>
      <w:r w:rsidRPr="00FB52F0">
        <w:rPr>
          <w:rFonts w:ascii="David" w:eastAsia="Calibri" w:hAnsi="David"/>
          <w:sz w:val="20"/>
          <w:szCs w:val="20"/>
        </w:rPr>
        <w:t>)</w:t>
      </w:r>
      <w:r w:rsidRPr="006431FA">
        <w:rPr>
          <w:rFonts w:ascii="Georgia" w:eastAsia="Calibri" w:hAnsi="Georgia"/>
          <w:sz w:val="18"/>
          <w:szCs w:val="20"/>
        </w:rPr>
        <w:t xml:space="preserve"> </w:t>
      </w:r>
      <w:r w:rsidRPr="006431FA">
        <w:rPr>
          <w:rFonts w:ascii="Georgia" w:eastAsia="Calibri" w:hAnsi="Georgia"/>
          <w:sz w:val="18"/>
          <w:szCs w:val="20"/>
          <w:rtl/>
        </w:rPr>
        <w:t>)</w:t>
      </w:r>
      <w:r w:rsidRPr="006431FA">
        <w:rPr>
          <w:rFonts w:ascii="Georgia" w:eastAsia="Calibri" w:hAnsi="Georgia" w:hint="cs"/>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 xml:space="preserve">המנהלים בכל </w:t>
      </w:r>
      <w:r w:rsidRPr="006431FA">
        <w:rPr>
          <w:rFonts w:ascii="Georgia" w:eastAsia="Calibri" w:hAnsi="Georgia"/>
          <w:sz w:val="18"/>
          <w:szCs w:val="20"/>
          <w:rtl/>
        </w:rPr>
        <w:t xml:space="preserve">הארגונים </w:t>
      </w:r>
      <w:r w:rsidRPr="006431FA">
        <w:rPr>
          <w:rFonts w:ascii="Georgia" w:eastAsia="Calibri" w:hAnsi="Georgia" w:hint="cs"/>
          <w:sz w:val="18"/>
          <w:szCs w:val="20"/>
          <w:rtl/>
        </w:rPr>
        <w:t xml:space="preserve">סיפרו כי היו מעורבים בתהליכי הכנה לשעת חירום. למרות זאת, התקופה שבה פרצה </w:t>
      </w:r>
      <w:r w:rsidRPr="006431FA">
        <w:rPr>
          <w:rFonts w:ascii="Georgia" w:eastAsia="Calibri" w:hAnsi="Georgia"/>
          <w:sz w:val="18"/>
          <w:szCs w:val="20"/>
          <w:rtl/>
        </w:rPr>
        <w:t>הקורונה</w:t>
      </w:r>
      <w:r w:rsidRPr="006431FA">
        <w:rPr>
          <w:rFonts w:ascii="Georgia" w:eastAsia="Calibri" w:hAnsi="Georgia" w:hint="cs"/>
          <w:sz w:val="18"/>
          <w:szCs w:val="20"/>
          <w:rtl/>
        </w:rPr>
        <w:t xml:space="preserve"> </w:t>
      </w:r>
      <w:r w:rsidRPr="006431FA">
        <w:rPr>
          <w:rFonts w:ascii="Georgia" w:eastAsia="Calibri" w:hAnsi="Georgia" w:hint="cs"/>
          <w:spacing w:val="-2"/>
          <w:sz w:val="18"/>
          <w:szCs w:val="20"/>
          <w:rtl/>
        </w:rPr>
        <w:t>לוותה ב</w:t>
      </w:r>
      <w:r w:rsidRPr="006431FA">
        <w:rPr>
          <w:rFonts w:ascii="Georgia" w:eastAsia="Calibri" w:hAnsi="Georgia"/>
          <w:spacing w:val="-2"/>
          <w:sz w:val="18"/>
          <w:szCs w:val="20"/>
          <w:rtl/>
        </w:rPr>
        <w:t>כאוס גדול</w:t>
      </w:r>
      <w:r w:rsidRPr="006431FA">
        <w:rPr>
          <w:rFonts w:ascii="Georgia" w:eastAsia="Calibri" w:hAnsi="Georgia" w:hint="cs"/>
          <w:spacing w:val="-2"/>
          <w:sz w:val="18"/>
          <w:szCs w:val="20"/>
          <w:rtl/>
        </w:rPr>
        <w:t>, ב</w:t>
      </w:r>
      <w:r w:rsidRPr="006431FA">
        <w:rPr>
          <w:rFonts w:ascii="Georgia" w:eastAsia="Calibri" w:hAnsi="Georgia"/>
          <w:spacing w:val="-2"/>
          <w:sz w:val="18"/>
          <w:szCs w:val="20"/>
          <w:rtl/>
        </w:rPr>
        <w:t>פחד מסיטואציה לא מוכרת ו</w:t>
      </w:r>
      <w:r w:rsidRPr="006431FA">
        <w:rPr>
          <w:rFonts w:ascii="Georgia" w:eastAsia="Calibri" w:hAnsi="Georgia" w:hint="cs"/>
          <w:spacing w:val="-2"/>
          <w:sz w:val="18"/>
          <w:szCs w:val="20"/>
          <w:rtl/>
        </w:rPr>
        <w:t>ב</w:t>
      </w:r>
      <w:r w:rsidRPr="006431FA">
        <w:rPr>
          <w:rFonts w:ascii="Georgia" w:eastAsia="Calibri" w:hAnsi="Georgia"/>
          <w:spacing w:val="-2"/>
          <w:sz w:val="18"/>
          <w:szCs w:val="20"/>
          <w:rtl/>
        </w:rPr>
        <w:t>חוויה של "סוף העולם".</w:t>
      </w:r>
      <w:r w:rsidRPr="006431FA">
        <w:rPr>
          <w:rFonts w:ascii="Georgia" w:eastAsia="Calibri" w:hAnsi="Georgia" w:hint="cs"/>
          <w:spacing w:val="-2"/>
          <w:sz w:val="18"/>
          <w:szCs w:val="20"/>
          <w:rtl/>
        </w:rPr>
        <w:t xml:space="preserve"> החוויה הכללית היתה של היעדר מוכנות לסוג המשבר המיוחד הזה. למרות החוויה הכללית הדומה ניתן היה לראות כי בעמותות היציבות התערערה עד כדי כך שבחלקן עלו סימני</w:t>
      </w:r>
      <w:r w:rsidRPr="006431FA">
        <w:rPr>
          <w:rFonts w:ascii="Georgia" w:eastAsia="Calibri" w:hAnsi="Georgia" w:hint="cs"/>
          <w:sz w:val="18"/>
          <w:szCs w:val="20"/>
          <w:rtl/>
        </w:rPr>
        <w:t xml:space="preserve"> שאלה בדבר המשך קיומן, צורך להתמודד עם סוגיית הוצאת עובדים לחל"ת, והתעורר חשש לפיטורין. כל אלה לא התרחשו בקרב המחלקות לשירותים חברתיים. נקודה זאת מדגישה את חוסר היציבות הכלכלית של העמותות הנסמכות, בין השאר, על תרומות או על תקציבי מדינה מיוחדים, ומעלה את הצורך לפתח את העמידות והחוסן הכלכלי בזמן שגרה </w:t>
      </w:r>
      <w:r w:rsidRPr="006431FA">
        <w:rPr>
          <w:rFonts w:ascii="Georgia" w:eastAsia="Calibri" w:hAnsi="Georgia"/>
          <w:sz w:val="18"/>
          <w:szCs w:val="20"/>
          <w:rtl/>
        </w:rPr>
        <w:t>–</w:t>
      </w:r>
      <w:r w:rsidRPr="006431FA">
        <w:rPr>
          <w:rFonts w:ascii="Georgia" w:eastAsia="Calibri" w:hAnsi="Georgia" w:hint="cs"/>
          <w:sz w:val="18"/>
          <w:szCs w:val="20"/>
          <w:rtl/>
        </w:rPr>
        <w:t xml:space="preserve"> נוסף על ההיבטים האחרים של מוכנות לשעת חירום (פיטרסן, 2010; </w:t>
      </w:r>
      <w:r w:rsidRPr="006431FA">
        <w:rPr>
          <w:rFonts w:ascii="Georgia" w:eastAsia="Calibri" w:hAnsi="Georgia"/>
          <w:sz w:val="18"/>
          <w:szCs w:val="20"/>
        </w:rPr>
        <w:t>Collins &amp; Porras, 1994</w:t>
      </w:r>
      <w:r w:rsidRPr="006431FA">
        <w:rPr>
          <w:rFonts w:ascii="Georgia" w:eastAsia="Calibri" w:hAnsi="Georgia" w:hint="cs"/>
          <w:sz w:val="18"/>
          <w:szCs w:val="20"/>
          <w:rtl/>
        </w:rPr>
        <w:t xml:space="preserve">). </w:t>
      </w:r>
    </w:p>
    <w:p w14:paraId="64620FE8" w14:textId="77777777" w:rsidR="006431FA" w:rsidRPr="006431FA" w:rsidRDefault="006431FA" w:rsidP="006431FA">
      <w:pPr>
        <w:spacing w:after="180" w:line="280" w:lineRule="exact"/>
        <w:jc w:val="both"/>
        <w:rPr>
          <w:rFonts w:ascii="Georgia" w:hAnsi="Georgia"/>
          <w:sz w:val="18"/>
          <w:szCs w:val="20"/>
          <w:rtl/>
        </w:rPr>
      </w:pPr>
      <w:r w:rsidRPr="006431FA">
        <w:rPr>
          <w:rFonts w:ascii="Georgia" w:hAnsi="Georgia" w:hint="cs"/>
          <w:sz w:val="18"/>
          <w:szCs w:val="20"/>
          <w:rtl/>
        </w:rPr>
        <w:t xml:space="preserve">מהממצאים עולה גם כי למרות תחושת הכאוס וחוסר ההיכרות עם מאפייני המשבר החדש, מנהלי העמותות והמחלקות לשירותים חברתיים הצליחו, כפי שמומלץ בספרות (פיטרסן, 2010), לייצר מהר למדי בהירות וסדר, ונקטו פעולות ייחודיות ומגוונות שסייעו להפחתת תחושת חוסר הוודאות: הבהרת הנחיות, חזרה וצמצום מידע. נוסף על כך, הם הנחו את העובדים "לרדת לשטח" ולקיים קשר ישיר עם </w:t>
      </w:r>
      <w:r w:rsidRPr="006431FA">
        <w:rPr>
          <w:rFonts w:ascii="Georgia" w:hAnsi="Georgia" w:hint="cs"/>
          <w:color w:val="000000"/>
          <w:sz w:val="18"/>
          <w:szCs w:val="20"/>
          <w:rtl/>
        </w:rPr>
        <w:t>הלקוחות</w:t>
      </w:r>
      <w:r w:rsidRPr="006431FA">
        <w:rPr>
          <w:rFonts w:ascii="Georgia" w:hAnsi="Georgia" w:hint="cs"/>
          <w:sz w:val="18"/>
          <w:szCs w:val="20"/>
          <w:rtl/>
        </w:rPr>
        <w:t xml:space="preserve">, וכך הצליחו לאסוף מידע על הצרכים החדשים ולספק מענים מתאימים (גולדפיין ורנדליך, 2022). </w:t>
      </w:r>
    </w:p>
    <w:p w14:paraId="2109123F" w14:textId="61CA208F"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ה</w:t>
      </w:r>
      <w:r w:rsidRPr="006431FA">
        <w:rPr>
          <w:rFonts w:ascii="Georgia" w:eastAsia="Calibri" w:hAnsi="Georgia"/>
          <w:sz w:val="18"/>
          <w:szCs w:val="20"/>
          <w:rtl/>
        </w:rPr>
        <w:t xml:space="preserve">יכולת </w:t>
      </w:r>
      <w:r w:rsidRPr="006431FA">
        <w:rPr>
          <w:rFonts w:ascii="Georgia" w:eastAsia="Calibri" w:hAnsi="Georgia" w:hint="cs"/>
          <w:sz w:val="18"/>
          <w:szCs w:val="20"/>
          <w:rtl/>
        </w:rPr>
        <w:t>של ה</w:t>
      </w:r>
      <w:r w:rsidRPr="006431FA">
        <w:rPr>
          <w:rFonts w:ascii="Georgia" w:eastAsia="Calibri" w:hAnsi="Georgia"/>
          <w:sz w:val="18"/>
          <w:szCs w:val="20"/>
          <w:rtl/>
        </w:rPr>
        <w:t>מנהלים ל</w:t>
      </w:r>
      <w:r w:rsidRPr="006431FA">
        <w:rPr>
          <w:rFonts w:ascii="Georgia" w:eastAsia="Calibri" w:hAnsi="Georgia" w:hint="cs"/>
          <w:sz w:val="18"/>
          <w:szCs w:val="20"/>
          <w:rtl/>
        </w:rPr>
        <w:t xml:space="preserve">יצור </w:t>
      </w:r>
      <w:r w:rsidRPr="006431FA">
        <w:rPr>
          <w:rFonts w:ascii="Georgia" w:eastAsia="Calibri" w:hAnsi="Georgia"/>
          <w:sz w:val="18"/>
          <w:szCs w:val="20"/>
          <w:rtl/>
        </w:rPr>
        <w:t>סדר, ארגון ותחושה של שליטה (פיטרסן, 2010) היתה מורכבת וקריטית כאחד.</w:t>
      </w:r>
      <w:r w:rsidRPr="006431FA">
        <w:rPr>
          <w:rFonts w:ascii="Georgia" w:eastAsia="Calibri" w:hAnsi="Georgia" w:hint="cs"/>
          <w:sz w:val="18"/>
          <w:szCs w:val="20"/>
          <w:rtl/>
        </w:rPr>
        <w:t xml:space="preserve"> </w:t>
      </w:r>
      <w:r w:rsidRPr="006431FA">
        <w:rPr>
          <w:rFonts w:ascii="Georgia" w:eastAsia="Calibri" w:hAnsi="Georgia"/>
          <w:sz w:val="18"/>
          <w:szCs w:val="20"/>
          <w:rtl/>
        </w:rPr>
        <w:t xml:space="preserve">רבים </w:t>
      </w:r>
      <w:r w:rsidRPr="006431FA">
        <w:rPr>
          <w:rFonts w:ascii="Georgia" w:eastAsia="Calibri" w:hAnsi="Georgia" w:hint="cs"/>
          <w:sz w:val="18"/>
          <w:szCs w:val="20"/>
          <w:rtl/>
        </w:rPr>
        <w:t>מ</w:t>
      </w:r>
      <w:r w:rsidRPr="006431FA">
        <w:rPr>
          <w:rFonts w:ascii="Georgia" w:eastAsia="Calibri" w:hAnsi="Georgia"/>
          <w:sz w:val="18"/>
          <w:szCs w:val="20"/>
          <w:rtl/>
        </w:rPr>
        <w:t>העובדים נדרשו ל</w:t>
      </w:r>
      <w:r w:rsidRPr="006431FA">
        <w:rPr>
          <w:rFonts w:ascii="Georgia" w:eastAsia="Calibri" w:hAnsi="Georgia" w:hint="cs"/>
          <w:sz w:val="18"/>
          <w:szCs w:val="20"/>
          <w:rtl/>
        </w:rPr>
        <w:t xml:space="preserve">זנוח </w:t>
      </w:r>
      <w:r w:rsidRPr="006431FA">
        <w:rPr>
          <w:rFonts w:ascii="Georgia" w:eastAsia="Calibri" w:hAnsi="Georgia"/>
          <w:sz w:val="18"/>
          <w:szCs w:val="20"/>
          <w:rtl/>
        </w:rPr>
        <w:t>את תפקידם המקורי ואת תחום מומחיותם</w:t>
      </w:r>
      <w:r w:rsidRPr="006431FA">
        <w:rPr>
          <w:rFonts w:ascii="Georgia" w:eastAsia="Calibri" w:hAnsi="Georgia" w:hint="cs"/>
          <w:sz w:val="18"/>
          <w:szCs w:val="20"/>
          <w:rtl/>
        </w:rPr>
        <w:t>,</w:t>
      </w:r>
      <w:r w:rsidRPr="006431FA">
        <w:rPr>
          <w:rFonts w:ascii="Georgia" w:eastAsia="Calibri" w:hAnsi="Georgia"/>
          <w:sz w:val="18"/>
          <w:szCs w:val="20"/>
          <w:rtl/>
        </w:rPr>
        <w:t xml:space="preserve"> ולהתגייס למשימות שנתפסו פחות מקצועיות ויותר טכניות: חלוקת חבילות מזון</w:t>
      </w:r>
      <w:r w:rsidRPr="006431FA">
        <w:rPr>
          <w:rFonts w:ascii="Georgia" w:eastAsia="Calibri" w:hAnsi="Georgia" w:hint="cs"/>
          <w:sz w:val="18"/>
          <w:szCs w:val="20"/>
          <w:rtl/>
        </w:rPr>
        <w:t xml:space="preserve"> ותרופות</w:t>
      </w:r>
      <w:r w:rsidRPr="006431FA">
        <w:rPr>
          <w:rFonts w:ascii="Georgia" w:eastAsia="Calibri" w:hAnsi="Georgia"/>
          <w:sz w:val="18"/>
          <w:szCs w:val="20"/>
          <w:rtl/>
        </w:rPr>
        <w:t>, ארגון ערכות הפגה, מענה לטלפונים, ארגון רשימות צרכים וכו</w:t>
      </w:r>
      <w:r w:rsidR="00D5238B">
        <w:rPr>
          <w:rFonts w:ascii="Georgia" w:eastAsia="Calibri" w:hAnsi="Georgia" w:hint="cs"/>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 xml:space="preserve">הם גילו מחויבות רבה ללקוחות וביצעו את המשימות הללו, אף שאצל חלק </w:t>
      </w:r>
      <w:r w:rsidRPr="006431FA">
        <w:rPr>
          <w:rFonts w:ascii="Georgia" w:eastAsia="Calibri" w:hAnsi="Georgia"/>
          <w:sz w:val="18"/>
          <w:szCs w:val="20"/>
          <w:rtl/>
        </w:rPr>
        <w:t xml:space="preserve">מהעובדים בארגונים </w:t>
      </w:r>
      <w:r w:rsidRPr="006431FA">
        <w:rPr>
          <w:rFonts w:ascii="Georgia" w:eastAsia="Calibri" w:hAnsi="Georgia" w:hint="cs"/>
          <w:sz w:val="18"/>
          <w:szCs w:val="20"/>
          <w:rtl/>
        </w:rPr>
        <w:t>ה</w:t>
      </w:r>
      <w:r w:rsidRPr="006431FA">
        <w:rPr>
          <w:rFonts w:ascii="Georgia" w:eastAsia="Calibri" w:hAnsi="Georgia"/>
          <w:sz w:val="18"/>
          <w:szCs w:val="20"/>
          <w:rtl/>
        </w:rPr>
        <w:t xml:space="preserve">חברתיים </w:t>
      </w:r>
      <w:r w:rsidRPr="006431FA">
        <w:rPr>
          <w:rFonts w:ascii="Georgia" w:eastAsia="Calibri" w:hAnsi="Georgia" w:hint="cs"/>
          <w:sz w:val="18"/>
          <w:szCs w:val="20"/>
          <w:rtl/>
        </w:rPr>
        <w:t xml:space="preserve">הן נחוו </w:t>
      </w:r>
      <w:r w:rsidRPr="006431FA">
        <w:rPr>
          <w:rFonts w:ascii="Georgia" w:eastAsia="Calibri" w:hAnsi="Georgia"/>
          <w:sz w:val="18"/>
          <w:szCs w:val="20"/>
          <w:rtl/>
        </w:rPr>
        <w:t xml:space="preserve">כלא משמעותיות </w:t>
      </w:r>
      <w:r w:rsidRPr="006431FA">
        <w:rPr>
          <w:rFonts w:ascii="Georgia" w:eastAsia="Calibri" w:hAnsi="Georgia" w:hint="cs"/>
          <w:sz w:val="18"/>
          <w:szCs w:val="20"/>
          <w:rtl/>
        </w:rPr>
        <w:t xml:space="preserve">דיין, </w:t>
      </w:r>
      <w:r w:rsidRPr="006431FA">
        <w:rPr>
          <w:rFonts w:ascii="Georgia" w:eastAsia="Calibri" w:hAnsi="Georgia"/>
          <w:sz w:val="18"/>
          <w:szCs w:val="20"/>
          <w:rtl/>
        </w:rPr>
        <w:t>ואצל אחרים כלא מקצועיות</w:t>
      </w:r>
      <w:r w:rsidRPr="006431FA">
        <w:rPr>
          <w:rFonts w:ascii="Georgia" w:eastAsia="Calibri" w:hAnsi="Georgia" w:hint="cs"/>
          <w:sz w:val="18"/>
          <w:szCs w:val="20"/>
          <w:rtl/>
        </w:rPr>
        <w:t xml:space="preserve"> דיין</w:t>
      </w:r>
      <w:r w:rsidRPr="006431FA">
        <w:rPr>
          <w:rFonts w:ascii="Georgia" w:eastAsia="Calibri" w:hAnsi="Georgia" w:hint="cs"/>
          <w:color w:val="000000"/>
          <w:sz w:val="18"/>
          <w:szCs w:val="20"/>
          <w:rtl/>
        </w:rPr>
        <w:t>. אימוץ התפקידים</w:t>
      </w:r>
      <w:r w:rsidRPr="006431FA">
        <w:rPr>
          <w:rFonts w:ascii="Georgia" w:eastAsia="Calibri" w:hAnsi="Georgia" w:hint="cs"/>
          <w:sz w:val="18"/>
          <w:szCs w:val="20"/>
          <w:rtl/>
        </w:rPr>
        <w:t xml:space="preserve"> החדשים יצר מתח בין התפקיד המקורי שלהם, שנתפס כ"טיפולי" או "שיקומי", לבין התפקידים החדשים שהיו צריכים לסגל לעצמם ונתפסו כ"טכניים". במובן מסוים, ייתכן שהעובדים הסוציאליים חוו תחושה של חזרה לימי הסעד (יפה, 1973; שפירו, 2012), וחשו "נסיגה" בתהליכי ההתמקצעות שלהם. יש להניח כי אורכו של המשבר הוסיף לתחושה של עשייה שאינה תואמת את הגדרת התפקיד המקצועי.</w:t>
      </w:r>
    </w:p>
    <w:p w14:paraId="740DC1FE" w14:textId="77777777" w:rsidR="006431FA" w:rsidRPr="006431FA" w:rsidRDefault="006431FA" w:rsidP="006431FA">
      <w:pPr>
        <w:pStyle w:val="ae"/>
        <w:spacing w:after="180" w:line="280" w:lineRule="exact"/>
        <w:jc w:val="both"/>
        <w:rPr>
          <w:rFonts w:ascii="Georgia" w:hAnsi="Georgia" w:cs="David"/>
          <w:sz w:val="18"/>
          <w:rtl/>
        </w:rPr>
      </w:pPr>
      <w:r w:rsidRPr="006431FA">
        <w:rPr>
          <w:rFonts w:ascii="Georgia" w:eastAsia="Calibri" w:hAnsi="Georgia" w:cs="David" w:hint="cs"/>
          <w:sz w:val="18"/>
          <w:rtl/>
        </w:rPr>
        <w:t xml:space="preserve">כאמור, </w:t>
      </w:r>
      <w:r w:rsidRPr="006431FA">
        <w:rPr>
          <w:rFonts w:ascii="Georgia" w:eastAsia="Calibri" w:hAnsi="Georgia" w:cs="David"/>
          <w:sz w:val="18"/>
          <w:rtl/>
        </w:rPr>
        <w:t>כרמלי (2021)</w:t>
      </w:r>
      <w:r w:rsidRPr="006431FA">
        <w:rPr>
          <w:rFonts w:ascii="Georgia" w:eastAsia="Calibri" w:hAnsi="Georgia" w:cs="David" w:hint="cs"/>
          <w:sz w:val="18"/>
          <w:rtl/>
        </w:rPr>
        <w:t xml:space="preserve"> הציע</w:t>
      </w:r>
      <w:r w:rsidRPr="006431FA">
        <w:rPr>
          <w:rFonts w:ascii="Georgia" w:eastAsia="Calibri" w:hAnsi="Georgia" w:cs="David"/>
          <w:sz w:val="18"/>
          <w:rtl/>
        </w:rPr>
        <w:t xml:space="preserve"> להקים צוות ייעודי לניהול המשבר כדרך נוספת להגברת </w:t>
      </w:r>
      <w:r w:rsidRPr="006431FA">
        <w:rPr>
          <w:rFonts w:ascii="Georgia" w:eastAsia="Calibri" w:hAnsi="Georgia" w:cs="David" w:hint="cs"/>
          <w:sz w:val="18"/>
          <w:rtl/>
        </w:rPr>
        <w:t>ה</w:t>
      </w:r>
      <w:r w:rsidRPr="006431FA">
        <w:rPr>
          <w:rFonts w:ascii="Georgia" w:eastAsia="Calibri" w:hAnsi="Georgia" w:cs="David"/>
          <w:sz w:val="18"/>
          <w:rtl/>
        </w:rPr>
        <w:t xml:space="preserve">יכולת </w:t>
      </w:r>
      <w:r w:rsidRPr="006431FA">
        <w:rPr>
          <w:rFonts w:ascii="Georgia" w:eastAsia="Calibri" w:hAnsi="Georgia" w:cs="David" w:hint="cs"/>
          <w:sz w:val="18"/>
          <w:rtl/>
        </w:rPr>
        <w:t xml:space="preserve">של </w:t>
      </w:r>
      <w:r w:rsidRPr="006431FA">
        <w:rPr>
          <w:rFonts w:ascii="Georgia" w:eastAsia="Calibri" w:hAnsi="Georgia" w:cs="David"/>
          <w:sz w:val="18"/>
          <w:rtl/>
        </w:rPr>
        <w:t xml:space="preserve">הארגון והצוות להתמודד עם משבר, </w:t>
      </w:r>
      <w:r w:rsidRPr="006431FA">
        <w:rPr>
          <w:rFonts w:ascii="Georgia" w:eastAsia="Calibri" w:hAnsi="Georgia" w:cs="David" w:hint="cs"/>
          <w:sz w:val="18"/>
          <w:rtl/>
        </w:rPr>
        <w:t xml:space="preserve">וכך אכן נעשה </w:t>
      </w:r>
      <w:r w:rsidRPr="006431FA">
        <w:rPr>
          <w:rFonts w:ascii="Georgia" w:eastAsia="Calibri" w:hAnsi="Georgia" w:cs="David"/>
          <w:sz w:val="18"/>
          <w:rtl/>
        </w:rPr>
        <w:t>ברשויות המקומיות</w:t>
      </w:r>
      <w:r w:rsidRPr="006431FA">
        <w:rPr>
          <w:rFonts w:ascii="Georgia" w:hAnsi="Georgia" w:cs="David"/>
          <w:sz w:val="18"/>
          <w:rtl/>
        </w:rPr>
        <w:t>. הארגונים החברתיים ברשויות השתתפו ב</w:t>
      </w:r>
      <w:r w:rsidRPr="006431FA">
        <w:rPr>
          <w:rFonts w:ascii="Georgia" w:hAnsi="Georgia" w:cs="David" w:hint="cs"/>
          <w:sz w:val="18"/>
          <w:rtl/>
        </w:rPr>
        <w:t xml:space="preserve">קביעות </w:t>
      </w:r>
      <w:r w:rsidRPr="006431FA">
        <w:rPr>
          <w:rFonts w:ascii="Georgia" w:hAnsi="Georgia" w:cs="David"/>
          <w:sz w:val="18"/>
          <w:rtl/>
        </w:rPr>
        <w:t>בישיבות</w:t>
      </w:r>
      <w:r w:rsidRPr="006431FA">
        <w:rPr>
          <w:rFonts w:ascii="Georgia" w:hAnsi="Georgia" w:cs="David" w:hint="cs"/>
          <w:sz w:val="18"/>
          <w:rtl/>
        </w:rPr>
        <w:t>,</w:t>
      </w:r>
      <w:r w:rsidRPr="006431FA">
        <w:rPr>
          <w:rFonts w:ascii="Georgia" w:hAnsi="Georgia" w:cs="David"/>
          <w:sz w:val="18"/>
          <w:rtl/>
        </w:rPr>
        <w:t xml:space="preserve"> והשפיעו על קבלת החלטות ועל דרכי </w:t>
      </w:r>
      <w:r w:rsidRPr="006431FA">
        <w:rPr>
          <w:rFonts w:ascii="Georgia" w:hAnsi="Georgia" w:cs="David" w:hint="cs"/>
          <w:sz w:val="18"/>
          <w:rtl/>
        </w:rPr>
        <w:t>ה</w:t>
      </w:r>
      <w:r w:rsidRPr="006431FA">
        <w:rPr>
          <w:rFonts w:ascii="Georgia" w:hAnsi="Georgia" w:cs="David"/>
          <w:sz w:val="18"/>
          <w:rtl/>
        </w:rPr>
        <w:t>ניהול ו</w:t>
      </w:r>
      <w:r w:rsidRPr="006431FA">
        <w:rPr>
          <w:rFonts w:ascii="Georgia" w:hAnsi="Georgia" w:cs="David" w:hint="cs"/>
          <w:sz w:val="18"/>
          <w:rtl/>
        </w:rPr>
        <w:t>ה</w:t>
      </w:r>
      <w:r w:rsidRPr="006431FA">
        <w:rPr>
          <w:rFonts w:ascii="Georgia" w:hAnsi="Georgia" w:cs="David"/>
          <w:sz w:val="18"/>
          <w:rtl/>
        </w:rPr>
        <w:t>התנהלות.</w:t>
      </w:r>
      <w:r w:rsidRPr="006431FA">
        <w:rPr>
          <w:rFonts w:ascii="Georgia" w:hAnsi="Georgia" w:cs="David" w:hint="cs"/>
          <w:sz w:val="18"/>
          <w:rtl/>
        </w:rPr>
        <w:t xml:space="preserve"> בהקשר זה ניתן לראות הבדל בין העמותות לבין המחלקות לשירותים חברתיים: האחרונות מילאו ברשויות תפקיד שתכלל את ההתמודדות עם </w:t>
      </w:r>
      <w:r w:rsidRPr="003C6CE0">
        <w:rPr>
          <w:rFonts w:ascii="Georgia" w:hAnsi="Georgia" w:cs="David" w:hint="cs"/>
          <w:spacing w:val="2"/>
          <w:sz w:val="18"/>
          <w:rtl/>
        </w:rPr>
        <w:t xml:space="preserve">המשבר, ושימשו גורם מתאם לפעולות שביצעו כל הארגונים ברשות. העמותות היו בתפקיד שותף, חלקן לקחו חלק פעיל בפורום של הארגונים שהיו מעורבים בהתמודדות עם המשבר, </w:t>
      </w:r>
      <w:r w:rsidRPr="006431FA">
        <w:rPr>
          <w:rFonts w:ascii="Georgia" w:hAnsi="Georgia" w:cs="David" w:hint="cs"/>
          <w:sz w:val="18"/>
          <w:rtl/>
        </w:rPr>
        <w:t xml:space="preserve">והיו מעורבות בתהליכי קבלת החלטות ובאחריות למתן מענים לצרכים של האזרחים. אף שבאופן כללי ניכרו שיתוף פעולה וגמישות של הצדדים, התגלעו מתחים סביב חלוקת התפקידים ותיאום הציפיות </w:t>
      </w:r>
      <w:r w:rsidRPr="006431FA">
        <w:rPr>
          <w:rFonts w:ascii="Georgia" w:hAnsi="Georgia" w:cs="David"/>
          <w:sz w:val="18"/>
          <w:rtl/>
        </w:rPr>
        <w:t>–</w:t>
      </w:r>
      <w:r w:rsidRPr="006431FA">
        <w:rPr>
          <w:rFonts w:ascii="Georgia" w:hAnsi="Georgia" w:cs="David" w:hint="cs"/>
          <w:sz w:val="18"/>
          <w:rtl/>
        </w:rPr>
        <w:t xml:space="preserve"> מצב שאפיין את היחסים גם בתקופת שגרה (</w:t>
      </w:r>
      <w:r w:rsidRPr="006431FA">
        <w:rPr>
          <w:rFonts w:ascii="Georgia" w:hAnsi="Georgia" w:cs="David"/>
          <w:sz w:val="18"/>
        </w:rPr>
        <w:t>Andrews &amp; Entwistle, 2010; Schmid &amp; Almog-Bar, 2016</w:t>
      </w:r>
      <w:r w:rsidRPr="006431FA">
        <w:rPr>
          <w:rFonts w:ascii="Georgia" w:hAnsi="Georgia" w:cs="David" w:hint="cs"/>
          <w:sz w:val="18"/>
          <w:rtl/>
        </w:rPr>
        <w:t>). ממצא זה מחזק את הצורך לעבוד על מערכות היחסים בין עמותות לבין מחלקות לשירותים חברתיים בזמן שגרה, ולחזק את שיתוף הפעולה ביניהן ואת יכולתן לעבוד יחד בזמן משבר (בנימין, 2021; פיטרסן, 2010).</w:t>
      </w:r>
    </w:p>
    <w:p w14:paraId="4ED81593" w14:textId="77777777" w:rsidR="006431FA" w:rsidRPr="006431FA" w:rsidRDefault="006431FA" w:rsidP="006431FA">
      <w:pPr>
        <w:spacing w:after="180" w:line="280" w:lineRule="exact"/>
        <w:jc w:val="both"/>
        <w:rPr>
          <w:rFonts w:ascii="Georgia" w:hAnsi="Georgia"/>
          <w:sz w:val="18"/>
          <w:szCs w:val="20"/>
          <w:rtl/>
        </w:rPr>
      </w:pPr>
      <w:r w:rsidRPr="006431FA">
        <w:rPr>
          <w:rFonts w:ascii="Georgia" w:hAnsi="Georgia" w:hint="cs"/>
          <w:sz w:val="18"/>
          <w:szCs w:val="20"/>
          <w:rtl/>
        </w:rPr>
        <w:t>להבדיל</w:t>
      </w:r>
      <w:r w:rsidRPr="006431FA">
        <w:rPr>
          <w:rFonts w:ascii="Georgia" w:hAnsi="Georgia"/>
          <w:sz w:val="18"/>
          <w:szCs w:val="20"/>
          <w:rtl/>
        </w:rPr>
        <w:t xml:space="preserve"> מהשותפות שהתקיימה</w:t>
      </w:r>
      <w:r w:rsidRPr="006431FA">
        <w:rPr>
          <w:rFonts w:ascii="Georgia" w:hAnsi="Georgia" w:hint="cs"/>
          <w:sz w:val="18"/>
          <w:szCs w:val="20"/>
          <w:rtl/>
        </w:rPr>
        <w:t xml:space="preserve"> בין הארגונים</w:t>
      </w:r>
      <w:r w:rsidRPr="006431FA">
        <w:rPr>
          <w:rFonts w:ascii="Georgia" w:hAnsi="Georgia"/>
          <w:sz w:val="18"/>
          <w:szCs w:val="20"/>
          <w:rtl/>
        </w:rPr>
        <w:t xml:space="preserve"> בר</w:t>
      </w:r>
      <w:r w:rsidRPr="006431FA">
        <w:rPr>
          <w:rFonts w:ascii="Georgia" w:hAnsi="Georgia" w:hint="cs"/>
          <w:sz w:val="18"/>
          <w:szCs w:val="20"/>
          <w:rtl/>
        </w:rPr>
        <w:t xml:space="preserve">מה </w:t>
      </w:r>
      <w:r w:rsidRPr="006431FA">
        <w:rPr>
          <w:rFonts w:ascii="Georgia" w:hAnsi="Georgia"/>
          <w:sz w:val="18"/>
          <w:szCs w:val="20"/>
          <w:rtl/>
        </w:rPr>
        <w:t>המקומית, במחקר עלה שהקשר של הארגונים עם גורמים מחוץ לרשות המקומית</w:t>
      </w:r>
      <w:r w:rsidRPr="006431FA">
        <w:rPr>
          <w:rFonts w:ascii="Georgia" w:hAnsi="Georgia" w:hint="cs"/>
          <w:sz w:val="18"/>
          <w:szCs w:val="20"/>
          <w:rtl/>
        </w:rPr>
        <w:t xml:space="preserve"> </w:t>
      </w:r>
      <w:r w:rsidRPr="006431FA">
        <w:rPr>
          <w:rFonts w:ascii="Georgia" w:hAnsi="Georgia"/>
          <w:sz w:val="18"/>
          <w:szCs w:val="20"/>
          <w:rtl/>
        </w:rPr>
        <w:t>הקש</w:t>
      </w:r>
      <w:r w:rsidRPr="006431FA">
        <w:rPr>
          <w:rFonts w:ascii="Georgia" w:hAnsi="Georgia" w:hint="cs"/>
          <w:sz w:val="18"/>
          <w:szCs w:val="20"/>
          <w:rtl/>
        </w:rPr>
        <w:t>ה</w:t>
      </w:r>
      <w:r w:rsidRPr="006431FA">
        <w:rPr>
          <w:rFonts w:ascii="Georgia" w:hAnsi="Georgia"/>
          <w:sz w:val="18"/>
          <w:szCs w:val="20"/>
          <w:rtl/>
        </w:rPr>
        <w:t xml:space="preserve"> לעיתים על </w:t>
      </w:r>
      <w:r w:rsidRPr="006431FA">
        <w:rPr>
          <w:rFonts w:ascii="Georgia" w:hAnsi="Georgia" w:hint="cs"/>
          <w:sz w:val="18"/>
          <w:szCs w:val="20"/>
          <w:rtl/>
        </w:rPr>
        <w:t xml:space="preserve">מתן מענים מהירים. במקרים אלה הפער היה בהבנת חלוקת התפקידים, בתיאום ציפיות בדבר לוחות הזמנים הנדרשים, וכן בהבנת התלות של גורם אחד באחר. </w:t>
      </w:r>
      <w:r w:rsidRPr="006431FA">
        <w:rPr>
          <w:rFonts w:ascii="Georgia" w:hAnsi="Georgia"/>
          <w:sz w:val="18"/>
          <w:szCs w:val="20"/>
          <w:rtl/>
        </w:rPr>
        <w:t xml:space="preserve">דוגמה לכך היא הקשר </w:t>
      </w:r>
      <w:r w:rsidRPr="006431FA">
        <w:rPr>
          <w:rFonts w:ascii="Georgia" w:hAnsi="Georgia" w:hint="cs"/>
          <w:sz w:val="18"/>
          <w:szCs w:val="20"/>
          <w:rtl/>
        </w:rPr>
        <w:t>עם</w:t>
      </w:r>
      <w:r w:rsidRPr="006431FA">
        <w:rPr>
          <w:rFonts w:ascii="Georgia" w:hAnsi="Georgia"/>
          <w:sz w:val="18"/>
          <w:szCs w:val="20"/>
          <w:rtl/>
        </w:rPr>
        <w:t xml:space="preserve"> המוסד לביטוח לאומי</w:t>
      </w:r>
      <w:r w:rsidRPr="006431FA">
        <w:rPr>
          <w:rFonts w:ascii="Georgia" w:hAnsi="Georgia" w:hint="cs"/>
          <w:sz w:val="18"/>
          <w:szCs w:val="20"/>
          <w:rtl/>
        </w:rPr>
        <w:t>:</w:t>
      </w:r>
      <w:r w:rsidRPr="006431FA">
        <w:rPr>
          <w:rFonts w:ascii="Georgia" w:hAnsi="Georgia"/>
          <w:sz w:val="18"/>
          <w:szCs w:val="20"/>
          <w:rtl/>
        </w:rPr>
        <w:t xml:space="preserve"> </w:t>
      </w:r>
      <w:r w:rsidRPr="006431FA">
        <w:rPr>
          <w:rFonts w:ascii="Georgia" w:hAnsi="Georgia" w:hint="cs"/>
          <w:sz w:val="18"/>
          <w:szCs w:val="20"/>
          <w:rtl/>
        </w:rPr>
        <w:t>התכנון</w:t>
      </w:r>
      <w:r w:rsidRPr="006431FA">
        <w:rPr>
          <w:rFonts w:ascii="Georgia" w:hAnsi="Georgia"/>
          <w:sz w:val="18"/>
          <w:szCs w:val="20"/>
          <w:rtl/>
        </w:rPr>
        <w:t xml:space="preserve"> הקשור לקבלת רשימות מעודכנות עם פרטי ה</w:t>
      </w:r>
      <w:r w:rsidRPr="006431FA">
        <w:rPr>
          <w:rFonts w:ascii="Georgia" w:hAnsi="Georgia" w:hint="cs"/>
          <w:sz w:val="18"/>
          <w:szCs w:val="20"/>
          <w:rtl/>
        </w:rPr>
        <w:t xml:space="preserve">אזרחים לא עמד במבחן המציאות. </w:t>
      </w:r>
      <w:bookmarkStart w:id="19" w:name="_Hlk130288043"/>
      <w:r w:rsidRPr="006431FA">
        <w:rPr>
          <w:rFonts w:ascii="Georgia" w:hAnsi="Georgia" w:hint="cs"/>
          <w:sz w:val="18"/>
          <w:szCs w:val="20"/>
          <w:rtl/>
        </w:rPr>
        <w:t>אירוע זה מזכיר את תופעת ה"סילואים" (</w:t>
      </w:r>
      <w:r w:rsidRPr="006431FA">
        <w:rPr>
          <w:rFonts w:ascii="Georgia" w:hAnsi="Georgia"/>
          <w:sz w:val="18"/>
          <w:szCs w:val="20"/>
        </w:rPr>
        <w:t>Silos</w:t>
      </w:r>
      <w:r w:rsidRPr="006431FA">
        <w:rPr>
          <w:rFonts w:ascii="Georgia" w:hAnsi="Georgia" w:hint="cs"/>
          <w:sz w:val="18"/>
          <w:szCs w:val="20"/>
          <w:rtl/>
        </w:rPr>
        <w:t>) שגפן מציין (גפן, 2021), המתייחסת לחסמים של ביורוקרטיה וחוסר תקשורת בין יחידות בתוך המבנה הארגוני. אומנם הביטוח הלאומי אינו חלק מהמבנה הארגוני של הרשות המקומית, אך בהכנות שעשתה המדינה להתמודדות עם מצבי חירום התייחסו אל הביטוח הלאומי ואל הרשויות המקומיות כאל יחידות שצריכות לתפקד ולפעול בשיתוף פעולה וזרימה. שיתוף הפעולה היעיל דרש העברה של מידע בין הביטוח הלאומי לרשויות, דבר שחייב "שחרור" של חסמי הבירוקרטיה. הפער בהבנת השותפות הוביל לעיכוב ביכולת להגיע לאזרחים, לתת להם מענה ולספק את הצרכים שלהם בעת המשבר.</w:t>
      </w:r>
    </w:p>
    <w:bookmarkEnd w:id="19"/>
    <w:p w14:paraId="52C07C3F" w14:textId="77777777" w:rsidR="006431FA" w:rsidRPr="006431FA" w:rsidRDefault="006431FA" w:rsidP="006431FA">
      <w:pPr>
        <w:spacing w:after="180" w:line="280" w:lineRule="exact"/>
        <w:jc w:val="both"/>
        <w:rPr>
          <w:rFonts w:ascii="Georgia" w:eastAsia="Calibri" w:hAnsi="Georgia"/>
          <w:color w:val="000000"/>
          <w:sz w:val="18"/>
          <w:szCs w:val="20"/>
          <w:rtl/>
        </w:rPr>
      </w:pPr>
      <w:r w:rsidRPr="006431FA">
        <w:rPr>
          <w:rFonts w:ascii="Georgia" w:eastAsia="Calibri" w:hAnsi="Georgia"/>
          <w:color w:val="000000"/>
          <w:sz w:val="18"/>
          <w:szCs w:val="20"/>
          <w:rtl/>
        </w:rPr>
        <w:t xml:space="preserve">ממצאי המחקר מצביעים </w:t>
      </w:r>
      <w:r w:rsidRPr="006431FA">
        <w:rPr>
          <w:rFonts w:ascii="Georgia" w:eastAsia="Calibri" w:hAnsi="Georgia" w:hint="cs"/>
          <w:color w:val="000000"/>
          <w:sz w:val="18"/>
          <w:szCs w:val="20"/>
          <w:rtl/>
        </w:rPr>
        <w:t xml:space="preserve">גם </w:t>
      </w:r>
      <w:r w:rsidRPr="006431FA">
        <w:rPr>
          <w:rFonts w:ascii="Georgia" w:eastAsia="Calibri" w:hAnsi="Georgia"/>
          <w:color w:val="000000"/>
          <w:sz w:val="18"/>
          <w:szCs w:val="20"/>
          <w:rtl/>
        </w:rPr>
        <w:t xml:space="preserve">על כך </w:t>
      </w:r>
      <w:r w:rsidRPr="006431FA">
        <w:rPr>
          <w:rFonts w:ascii="Georgia" w:eastAsia="Calibri" w:hAnsi="Georgia" w:hint="cs"/>
          <w:color w:val="000000"/>
          <w:sz w:val="18"/>
          <w:szCs w:val="20"/>
          <w:rtl/>
        </w:rPr>
        <w:t>ש</w:t>
      </w:r>
      <w:r w:rsidRPr="006431FA">
        <w:rPr>
          <w:rFonts w:ascii="Georgia" w:eastAsia="Calibri" w:hAnsi="Georgia"/>
          <w:color w:val="000000"/>
          <w:sz w:val="18"/>
          <w:szCs w:val="20"/>
          <w:rtl/>
        </w:rPr>
        <w:t>העובדים והמנהלים גילו גמישות רבה בתגובה למשבר, היו נכונים לקבל את השינויים הדרושים בהגדרת תפקידם</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ו</w:t>
      </w:r>
      <w:r w:rsidRPr="006431FA">
        <w:rPr>
          <w:rFonts w:ascii="Georgia" w:eastAsia="Calibri" w:hAnsi="Georgia" w:hint="cs"/>
          <w:color w:val="000000"/>
          <w:sz w:val="18"/>
          <w:szCs w:val="20"/>
          <w:rtl/>
        </w:rPr>
        <w:t>הסתגלו ל</w:t>
      </w:r>
      <w:r w:rsidRPr="006431FA">
        <w:rPr>
          <w:rFonts w:ascii="Georgia" w:eastAsia="Calibri" w:hAnsi="Georgia"/>
          <w:color w:val="000000"/>
          <w:sz w:val="18"/>
          <w:szCs w:val="20"/>
          <w:rtl/>
        </w:rPr>
        <w:t>ביצ</w:t>
      </w:r>
      <w:r w:rsidRPr="006431FA">
        <w:rPr>
          <w:rFonts w:ascii="Georgia" w:eastAsia="Calibri" w:hAnsi="Georgia" w:hint="cs"/>
          <w:color w:val="000000"/>
          <w:sz w:val="18"/>
          <w:szCs w:val="20"/>
          <w:rtl/>
        </w:rPr>
        <w:t>ו</w:t>
      </w:r>
      <w:r w:rsidRPr="006431FA">
        <w:rPr>
          <w:rFonts w:ascii="Georgia" w:eastAsia="Calibri" w:hAnsi="Georgia"/>
          <w:color w:val="000000"/>
          <w:sz w:val="18"/>
          <w:szCs w:val="20"/>
          <w:rtl/>
        </w:rPr>
        <w:t xml:space="preserve">ע המשימות </w:t>
      </w:r>
      <w:r w:rsidRPr="006431FA">
        <w:rPr>
          <w:rFonts w:ascii="Georgia" w:eastAsia="Calibri" w:hAnsi="Georgia" w:hint="cs"/>
          <w:color w:val="000000"/>
          <w:sz w:val="18"/>
          <w:szCs w:val="20"/>
          <w:rtl/>
        </w:rPr>
        <w:t>החדשות. ניתן לומר כי בהקשר זה הם הפגינו יכולת הסתגלות והשתנות בתוך הכאוס (</w:t>
      </w:r>
      <w:r w:rsidRPr="00FB52F0">
        <w:rPr>
          <w:rFonts w:ascii="David" w:eastAsia="Calibri" w:hAnsi="David"/>
          <w:color w:val="000000"/>
          <w:sz w:val="20"/>
          <w:szCs w:val="20"/>
        </w:rPr>
        <w:t>(</w:t>
      </w:r>
      <w:r w:rsidRPr="006431FA">
        <w:rPr>
          <w:rFonts w:ascii="Georgia" w:eastAsia="Calibri" w:hAnsi="Georgia"/>
          <w:color w:val="000000"/>
          <w:sz w:val="18"/>
          <w:szCs w:val="20"/>
        </w:rPr>
        <w:t>Hansen, 2013</w:t>
      </w:r>
      <w:r w:rsidRPr="006431FA">
        <w:rPr>
          <w:rFonts w:ascii="Georgia" w:eastAsia="Calibri" w:hAnsi="Georgia" w:hint="cs"/>
          <w:color w:val="000000"/>
          <w:sz w:val="18"/>
          <w:szCs w:val="20"/>
          <w:rtl/>
        </w:rPr>
        <w:t>,</w:t>
      </w:r>
      <w:r w:rsidRPr="006431FA">
        <w:rPr>
          <w:rFonts w:ascii="Georgia" w:eastAsia="Calibri" w:hAnsi="Georgia"/>
          <w:color w:val="000000"/>
          <w:sz w:val="18"/>
          <w:szCs w:val="20"/>
          <w:rtl/>
        </w:rPr>
        <w:t xml:space="preserve"> </w:t>
      </w:r>
      <w:r w:rsidRPr="006431FA">
        <w:rPr>
          <w:rFonts w:ascii="Georgia" w:eastAsia="Calibri" w:hAnsi="Georgia" w:hint="cs"/>
          <w:color w:val="000000"/>
          <w:sz w:val="18"/>
          <w:szCs w:val="20"/>
          <w:rtl/>
        </w:rPr>
        <w:t>כמצופה מהתנהלות מותאמת לעת משבר. הם לא "נפלו" למלכודת החשיבה הליניארית, המתעלמת מריבוי הגורמים המשפיעים על המצב, וגם לא למלכודת חשיבת המדף, הנוטה לראות פתרון אחד כמתאים לכמה סיטואציות (בן יוסף, 2021), אלא חתרו לשיתוף פעולה עם הגורמים השונים ומצאו פתרונות יצירתיים למצבים החדשים שנוצרו. יכולת זאת היתה משמעותית וקריטית ביותר להתמודדות עם המשבר.</w:t>
      </w:r>
    </w:p>
    <w:p w14:paraId="3D6B608B"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sz w:val="18"/>
          <w:szCs w:val="20"/>
          <w:rtl/>
        </w:rPr>
        <w:t>הגמישות שגילו העובדים והמנהלים עם פרוץ המשבר</w:t>
      </w:r>
      <w:r w:rsidRPr="006431FA">
        <w:rPr>
          <w:rFonts w:ascii="Georgia" w:eastAsia="Calibri" w:hAnsi="Georgia" w:hint="cs"/>
          <w:sz w:val="18"/>
          <w:szCs w:val="20"/>
          <w:rtl/>
        </w:rPr>
        <w:t xml:space="preserve"> באה לידי ביטוי בכך ש</w:t>
      </w:r>
      <w:r w:rsidRPr="006431FA">
        <w:rPr>
          <w:rFonts w:ascii="Georgia" w:eastAsia="Calibri" w:hAnsi="Georgia"/>
          <w:color w:val="000000"/>
          <w:sz w:val="18"/>
          <w:szCs w:val="20"/>
          <w:rtl/>
        </w:rPr>
        <w:t xml:space="preserve">חלקם עבדו מהבית, </w:t>
      </w:r>
      <w:r w:rsidRPr="006431FA">
        <w:rPr>
          <w:rFonts w:ascii="Georgia" w:eastAsia="Calibri" w:hAnsi="Georgia" w:hint="cs"/>
          <w:color w:val="000000"/>
          <w:sz w:val="18"/>
          <w:szCs w:val="20"/>
          <w:rtl/>
        </w:rPr>
        <w:t>ו</w:t>
      </w:r>
      <w:r w:rsidRPr="006431FA">
        <w:rPr>
          <w:rFonts w:ascii="Georgia" w:eastAsia="Calibri" w:hAnsi="Georgia"/>
          <w:color w:val="000000"/>
          <w:sz w:val="18"/>
          <w:szCs w:val="20"/>
          <w:rtl/>
        </w:rPr>
        <w:t xml:space="preserve">אחרים עבדו במשמרות "סביב השעון". עובדים </w:t>
      </w:r>
      <w:r w:rsidRPr="006431FA">
        <w:rPr>
          <w:rFonts w:ascii="Georgia" w:eastAsia="Calibri" w:hAnsi="Georgia" w:hint="cs"/>
          <w:color w:val="000000"/>
          <w:sz w:val="18"/>
          <w:szCs w:val="20"/>
          <w:rtl/>
        </w:rPr>
        <w:t xml:space="preserve">הגמישו את ערוצי התקשורת עם הלקוחות, </w:t>
      </w:r>
      <w:r w:rsidRPr="006431FA">
        <w:rPr>
          <w:rFonts w:ascii="Georgia" w:eastAsia="Calibri" w:hAnsi="Georgia"/>
          <w:color w:val="000000"/>
          <w:sz w:val="18"/>
          <w:szCs w:val="20"/>
          <w:rtl/>
        </w:rPr>
        <w:t>שוחחו ע</w:t>
      </w:r>
      <w:r w:rsidRPr="006431FA">
        <w:rPr>
          <w:rFonts w:ascii="Georgia" w:eastAsia="Calibri" w:hAnsi="Georgia" w:hint="cs"/>
          <w:color w:val="000000"/>
          <w:sz w:val="18"/>
          <w:szCs w:val="20"/>
          <w:rtl/>
        </w:rPr>
        <w:t xml:space="preserve">ם </w:t>
      </w:r>
      <w:r w:rsidRPr="006431FA">
        <w:rPr>
          <w:rFonts w:ascii="Georgia" w:eastAsia="Calibri" w:hAnsi="Georgia"/>
          <w:color w:val="000000"/>
          <w:sz w:val="18"/>
          <w:szCs w:val="20"/>
          <w:rtl/>
        </w:rPr>
        <w:t>לקוחותיהם בשיחות וידאו</w:t>
      </w:r>
      <w:r w:rsidRPr="006431FA">
        <w:rPr>
          <w:rFonts w:ascii="Georgia" w:eastAsia="Calibri" w:hAnsi="Georgia" w:hint="cs"/>
          <w:color w:val="000000"/>
          <w:sz w:val="18"/>
          <w:szCs w:val="20"/>
          <w:rtl/>
        </w:rPr>
        <w:t xml:space="preserve"> ו</w:t>
      </w:r>
      <w:r w:rsidRPr="006431FA">
        <w:rPr>
          <w:rFonts w:ascii="Georgia" w:eastAsia="Calibri" w:hAnsi="Georgia"/>
          <w:color w:val="000000"/>
          <w:sz w:val="18"/>
          <w:szCs w:val="20"/>
          <w:rtl/>
        </w:rPr>
        <w:t>השתמשו באינטרנט בביתם,</w:t>
      </w:r>
      <w:r w:rsidRPr="006431FA">
        <w:rPr>
          <w:rFonts w:ascii="Georgia" w:eastAsia="Calibri" w:hAnsi="Georgia" w:hint="cs"/>
          <w:color w:val="000000"/>
          <w:sz w:val="18"/>
          <w:szCs w:val="20"/>
          <w:rtl/>
        </w:rPr>
        <w:t xml:space="preserve"> גם בניגוד לאורחות חייהם. </w:t>
      </w:r>
      <w:r w:rsidRPr="006431FA">
        <w:rPr>
          <w:rFonts w:ascii="Georgia" w:eastAsia="Calibri" w:hAnsi="Georgia" w:hint="cs"/>
          <w:sz w:val="18"/>
          <w:szCs w:val="20"/>
          <w:rtl/>
        </w:rPr>
        <w:t>הגמישות התאפיינה גם</w:t>
      </w:r>
      <w:r w:rsidRPr="006431FA">
        <w:rPr>
          <w:rFonts w:ascii="Georgia" w:eastAsia="Calibri" w:hAnsi="Georgia"/>
          <w:sz w:val="18"/>
          <w:szCs w:val="20"/>
          <w:rtl/>
        </w:rPr>
        <w:t xml:space="preserve"> </w:t>
      </w:r>
      <w:r w:rsidRPr="006431FA">
        <w:rPr>
          <w:rFonts w:ascii="Georgia" w:eastAsia="Calibri" w:hAnsi="Georgia" w:hint="cs"/>
          <w:sz w:val="18"/>
          <w:szCs w:val="20"/>
          <w:rtl/>
        </w:rPr>
        <w:t>ב</w:t>
      </w:r>
      <w:r w:rsidRPr="006431FA">
        <w:rPr>
          <w:rFonts w:ascii="Georgia" w:eastAsia="Calibri" w:hAnsi="Georgia"/>
          <w:sz w:val="18"/>
          <w:szCs w:val="20"/>
          <w:rtl/>
        </w:rPr>
        <w:t>השטחת ההיררכיה ו</w:t>
      </w:r>
      <w:r w:rsidRPr="006431FA">
        <w:rPr>
          <w:rFonts w:ascii="Georgia" w:eastAsia="Calibri" w:hAnsi="Georgia" w:hint="cs"/>
          <w:sz w:val="18"/>
          <w:szCs w:val="20"/>
          <w:rtl/>
        </w:rPr>
        <w:t>ב</w:t>
      </w:r>
      <w:r w:rsidRPr="006431FA">
        <w:rPr>
          <w:rFonts w:ascii="Georgia" w:eastAsia="Calibri" w:hAnsi="Georgia"/>
          <w:sz w:val="18"/>
          <w:szCs w:val="20"/>
          <w:rtl/>
        </w:rPr>
        <w:t>יצירת "אינטליגנציה רוחבית"</w:t>
      </w:r>
      <w:r w:rsidRPr="006431FA">
        <w:rPr>
          <w:rFonts w:ascii="Georgia" w:eastAsia="Calibri" w:hAnsi="Georgia" w:hint="cs"/>
          <w:sz w:val="18"/>
          <w:szCs w:val="20"/>
          <w:rtl/>
        </w:rPr>
        <w:t xml:space="preserve">. זו התבססה על </w:t>
      </w:r>
      <w:r w:rsidRPr="006431FA">
        <w:rPr>
          <w:rFonts w:ascii="Georgia" w:eastAsia="Calibri" w:hAnsi="Georgia"/>
          <w:sz w:val="18"/>
          <w:szCs w:val="20"/>
          <w:rtl/>
        </w:rPr>
        <w:t>חשיבה יצירתית, איסוף נתונים והצפת רעיונות חדשים ש</w:t>
      </w:r>
      <w:r w:rsidRPr="006431FA">
        <w:rPr>
          <w:rFonts w:ascii="Georgia" w:eastAsia="Calibri" w:hAnsi="Georgia" w:hint="cs"/>
          <w:sz w:val="18"/>
          <w:szCs w:val="20"/>
          <w:rtl/>
        </w:rPr>
        <w:t xml:space="preserve">סייעו </w:t>
      </w:r>
      <w:r w:rsidRPr="001D38B9">
        <w:rPr>
          <w:rFonts w:ascii="Georgia" w:eastAsia="Calibri" w:hAnsi="Georgia"/>
          <w:spacing w:val="-2"/>
          <w:sz w:val="18"/>
          <w:szCs w:val="20"/>
          <w:rtl/>
        </w:rPr>
        <w:t>להתמודדות עם המשבר ב</w:t>
      </w:r>
      <w:r w:rsidRPr="001D38B9">
        <w:rPr>
          <w:rFonts w:ascii="Georgia" w:eastAsia="Calibri" w:hAnsi="Georgia" w:hint="cs"/>
          <w:spacing w:val="-2"/>
          <w:sz w:val="18"/>
          <w:szCs w:val="20"/>
          <w:rtl/>
        </w:rPr>
        <w:t xml:space="preserve">מהירות וביעילות </w:t>
      </w:r>
      <w:r w:rsidRPr="001D38B9">
        <w:rPr>
          <w:rFonts w:ascii="Georgia" w:eastAsia="Calibri" w:hAnsi="Georgia"/>
          <w:spacing w:val="-2"/>
          <w:sz w:val="18"/>
          <w:szCs w:val="20"/>
          <w:rtl/>
        </w:rPr>
        <w:t>(</w:t>
      </w:r>
      <w:r w:rsidRPr="001D38B9">
        <w:rPr>
          <w:rFonts w:ascii="Georgia" w:eastAsia="Calibri" w:hAnsi="Georgia"/>
          <w:spacing w:val="-2"/>
          <w:sz w:val="18"/>
          <w:szCs w:val="20"/>
        </w:rPr>
        <w:t>Golikova &amp; Kuznetsov, 2016</w:t>
      </w:r>
      <w:r w:rsidRPr="001D38B9">
        <w:rPr>
          <w:rFonts w:ascii="Georgia" w:eastAsia="Calibri" w:hAnsi="Georgia"/>
          <w:spacing w:val="-2"/>
          <w:sz w:val="18"/>
          <w:szCs w:val="20"/>
          <w:rtl/>
        </w:rPr>
        <w:t xml:space="preserve">). </w:t>
      </w:r>
      <w:r w:rsidRPr="001D38B9">
        <w:rPr>
          <w:rFonts w:ascii="Georgia" w:eastAsia="Calibri" w:hAnsi="Georgia" w:hint="cs"/>
          <w:spacing w:val="-2"/>
          <w:sz w:val="18"/>
          <w:szCs w:val="20"/>
          <w:rtl/>
        </w:rPr>
        <w:t>כפי שמציינות</w:t>
      </w:r>
      <w:r w:rsidRPr="006431FA">
        <w:rPr>
          <w:rFonts w:ascii="Georgia" w:eastAsia="Calibri" w:hAnsi="Georgia" w:hint="cs"/>
          <w:sz w:val="18"/>
          <w:szCs w:val="20"/>
          <w:rtl/>
        </w:rPr>
        <w:t xml:space="preserve"> גולדפיין ורנדליך (2022), החוכמה אינה מצויה רק אצל המומחים (מנהלי הארגון), אלא נאספת ומצטברת מתוך שיתוף של כל הגורמים במערכת. השיתוף מגביר את התיאום ומאפשר לאגם את הידע המצוי ברשות כל השחקנים בזירת ההתמודדות עם המשבר.</w:t>
      </w:r>
    </w:p>
    <w:p w14:paraId="5B637E4D"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hAnsi="Georgia" w:hint="cs"/>
          <w:sz w:val="18"/>
          <w:szCs w:val="20"/>
          <w:rtl/>
        </w:rPr>
        <w:t xml:space="preserve">במקרים מסוימים ניתן היה לראות גם "גמישות יתר", למשל </w:t>
      </w:r>
      <w:bookmarkStart w:id="20" w:name="_Hlk130122075"/>
      <w:r w:rsidRPr="006431FA">
        <w:rPr>
          <w:rFonts w:ascii="Georgia" w:eastAsia="Calibri" w:hAnsi="Georgia" w:hint="cs"/>
          <w:color w:val="000000"/>
          <w:sz w:val="18"/>
          <w:szCs w:val="20"/>
          <w:rtl/>
        </w:rPr>
        <w:t xml:space="preserve">היעדר שמירה על סודיות </w:t>
      </w:r>
      <w:r w:rsidRPr="006431FA">
        <w:rPr>
          <w:rFonts w:ascii="Georgia" w:eastAsia="Calibri" w:hAnsi="Georgia"/>
          <w:color w:val="000000"/>
          <w:sz w:val="18"/>
          <w:szCs w:val="20"/>
          <w:rtl/>
        </w:rPr>
        <w:t>–</w:t>
      </w:r>
      <w:r w:rsidRPr="006431FA">
        <w:rPr>
          <w:rFonts w:ascii="Georgia" w:eastAsia="Calibri" w:hAnsi="Georgia" w:hint="cs"/>
          <w:color w:val="000000"/>
          <w:sz w:val="18"/>
          <w:szCs w:val="20"/>
          <w:rtl/>
        </w:rPr>
        <w:t xml:space="preserve"> בניגוד</w:t>
      </w:r>
      <w:r w:rsidRPr="006431FA">
        <w:rPr>
          <w:rFonts w:ascii="Georgia" w:eastAsia="Calibri" w:hAnsi="Georgia" w:hint="cs"/>
          <w:sz w:val="18"/>
          <w:szCs w:val="20"/>
          <w:rtl/>
        </w:rPr>
        <w:t xml:space="preserve"> לאתיקה המקצועית (חוק העובדים הסוציאליים, 1996). הפגיעה בסודיות באה לידי ביטוי בחשיפה הדדית של בית העובד ובית המטופל, ללא הגדרה של אזורים בבית המתאימים לשיחה מקצועית. זאת ועוד, בהיעדר תשתיות טכנולוגיות מתאימות, עיקר ההתנהלות סביב ארגון מערך המתנדבים ומתן מענים ללקוחות נעשה בקבוצות הוואטסאפ, תוך פריצת גבולות אתיים ומקצועיים. נקודה זאת ראויה למחשבה נוספת ולהפקת לקחים באשר לסוגיות דוגמת גבולות הפגיעה באתיקה מקצועית, האחריות לשמירתם בעת משבר, וביצוע פעולות מקדימות שימנעו פגיעה מסוג זה. </w:t>
      </w:r>
    </w:p>
    <w:p w14:paraId="12F12698"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אשר להיבט הרגשי, נראה כי המנהלים היו ממוקדים ברובד התפקוד והמשימות יותר מאשר ברובד הרגשי. אף שהתאורטיקנים מדגישים את החשיבות שיש להתייחסות למצב הרגשי של העובדים בעת משבר (ביליג ופרידמן, 2017; קורן-לורנס, 2020), נראה כי קושי זה היה משותף למנהלים בעמותות ובמחלקות לשירותים חברתיים. ההתייחסות למקום הרגשי נתפסת כחלק קריטי ביכולת לספק את החוסן הפנימי והעמידות של הארגון (כרמלי, 2021; פיטרסן, 2010), אך היא הגיעה בשלב מאוחר יחסית, והשאירה תחושת פספוס והחמצה אצל המנהלים. ייתכן שהיא ביטאה חוסר גמישות ואף נוקשות. התנהלות זאת מחזקת את הצורך בהעלאת מודעותם של המנהלים לחשיבות ההיבט הרגשי ובחיזוק יכולתם לתת לו מענה בזמן שגרה ובזמן חירום. בד בבד, חשוב לחזק את ההון החברתי בארגון (ביליג ופרידמן, 2017; קמחי ואשל, 2010) באמצעות תחזוק</w:t>
      </w:r>
      <w:r w:rsidRPr="006431FA">
        <w:rPr>
          <w:rFonts w:ascii="Georgia" w:eastAsia="Calibri" w:hAnsi="Georgia" w:hint="eastAsia"/>
          <w:sz w:val="18"/>
          <w:szCs w:val="20"/>
          <w:rtl/>
        </w:rPr>
        <w:t>ת</w:t>
      </w:r>
      <w:r w:rsidRPr="006431FA">
        <w:rPr>
          <w:rFonts w:ascii="Georgia" w:eastAsia="Calibri" w:hAnsi="Georgia" w:hint="cs"/>
          <w:sz w:val="18"/>
          <w:szCs w:val="20"/>
          <w:rtl/>
        </w:rPr>
        <w:t xml:space="preserve"> הקשרים בצוות, יצירת הזדמנות לשיח משותף וניסיון להגביר את היציבות, המקצועיות ותחושת הרווחה והשייכות </w:t>
      </w:r>
      <w:r w:rsidRPr="006431FA">
        <w:rPr>
          <w:rFonts w:ascii="Georgia" w:eastAsia="Calibri" w:hAnsi="Georgia"/>
          <w:sz w:val="18"/>
          <w:szCs w:val="20"/>
          <w:rtl/>
        </w:rPr>
        <w:t>–</w:t>
      </w:r>
      <w:r w:rsidRPr="006431FA">
        <w:rPr>
          <w:rFonts w:ascii="Georgia" w:eastAsia="Calibri" w:hAnsi="Georgia" w:hint="cs"/>
          <w:sz w:val="18"/>
          <w:szCs w:val="20"/>
          <w:rtl/>
        </w:rPr>
        <w:t xml:space="preserve"> שהן רכיבים בחוסן הרגשי של העובדים בארגון.</w:t>
      </w:r>
    </w:p>
    <w:p w14:paraId="486247CC" w14:textId="6BA9B39F" w:rsidR="006431FA" w:rsidRPr="006431FA" w:rsidRDefault="006431FA" w:rsidP="006431FA">
      <w:pPr>
        <w:pStyle w:val="NormalWeb"/>
        <w:bidi/>
        <w:spacing w:before="0" w:beforeAutospacing="0" w:after="180" w:afterAutospacing="0" w:line="280" w:lineRule="exact"/>
        <w:rPr>
          <w:rFonts w:ascii="Georgia" w:hAnsi="Georgia" w:cs="David"/>
          <w:sz w:val="18"/>
          <w:szCs w:val="20"/>
          <w:rtl/>
        </w:rPr>
      </w:pPr>
      <w:r w:rsidRPr="006431FA">
        <w:rPr>
          <w:rFonts w:ascii="Georgia" w:hAnsi="Georgia" w:cs="David" w:hint="cs"/>
          <w:sz w:val="18"/>
          <w:szCs w:val="20"/>
          <w:rtl/>
        </w:rPr>
        <w:t xml:space="preserve">מוכנות של ארגונים לשינויים ולהתמודדות עם הקדמה קשורה גם ליכולת הטכנית ולהטמעת העבודה במערכות דיגיטליות (ארזי וסבג, 2020; מור, 2019). מערכות אלה מאפשרות ריכוז מידע והפצתו במערכת, זמינות של שירותים ואנשי מקצוע ללקוחות בעת המשבר, ותיאום המאפשר לגורמים המטפלים לספק מענה אנושי ורגשי מהיר (ארזי וסבג, 2020; שמיד ומורלי שגיב, 2018). ממצאי המחקר מצביעים על הצורך בשיפור המערכות הטכנולוגיות בארגונים החברתיים, כדי שיוכלו לעשות את כל אלה. עוד יש לשפר את תשתיות האינטרנט במגזרים או באזורים גיאוגרפיים שהן חלשות בהם. היעדר השקעה בתשתיות אלה משמעותו הפקרה והזנחה של אוכלוסיות פריפריאליות, והן עלולות להיות חשופות ופגיעות יותר בשעת משבר. בעידן הנוכחי, שבו כמעט כל שירות ניתן באמצעות האינטרנט, לרשת התקשורת האינטרנטית יש השפעה רבת-עוצמה על יחסים חברתיים, והיא מהווה מפתח למשאבים משני סוגים עיקריים: משאבי מידע ומשאבים </w:t>
      </w:r>
      <w:r w:rsidR="008947EC">
        <w:rPr>
          <w:rFonts w:ascii="Georgia" w:hAnsi="Georgia" w:cs="David"/>
          <w:sz w:val="18"/>
          <w:szCs w:val="20"/>
          <w:rtl/>
        </w:rPr>
        <w:br/>
      </w:r>
      <w:r w:rsidRPr="006431FA">
        <w:rPr>
          <w:rFonts w:ascii="Georgia" w:hAnsi="Georgia" w:cs="David" w:hint="cs"/>
          <w:sz w:val="18"/>
          <w:szCs w:val="20"/>
          <w:rtl/>
        </w:rPr>
        <w:t>חברתיים-קהילתיים (מור, 2019).</w:t>
      </w:r>
    </w:p>
    <w:p w14:paraId="7D6927E2" w14:textId="77777777" w:rsidR="006431FA" w:rsidRPr="006431FA" w:rsidRDefault="006431FA" w:rsidP="006431FA">
      <w:pPr>
        <w:pStyle w:val="NormalWeb"/>
        <w:bidi/>
        <w:spacing w:before="0" w:beforeAutospacing="0" w:after="180" w:afterAutospacing="0" w:line="280" w:lineRule="exact"/>
        <w:rPr>
          <w:rFonts w:ascii="Georgia" w:hAnsi="Georgia" w:cs="David"/>
          <w:sz w:val="18"/>
          <w:szCs w:val="20"/>
        </w:rPr>
      </w:pPr>
      <w:r w:rsidRPr="006431FA">
        <w:rPr>
          <w:rFonts w:ascii="Georgia" w:hAnsi="Georgia" w:cs="David"/>
          <w:sz w:val="18"/>
          <w:szCs w:val="20"/>
          <w:rtl/>
        </w:rPr>
        <w:t>משבר הקורונה, כפי שעולה מממצאי המחקר, הציף בצורה קיצונית את הקושי של רשויות שבהן רשת התקשורת היתה חלשה</w:t>
      </w:r>
      <w:r w:rsidRPr="006431FA">
        <w:rPr>
          <w:rFonts w:ascii="Georgia" w:hAnsi="Georgia" w:cs="David" w:hint="cs"/>
          <w:sz w:val="18"/>
          <w:szCs w:val="20"/>
          <w:rtl/>
        </w:rPr>
        <w:t xml:space="preserve"> לספק מענים מיידיים לתושבים. </w:t>
      </w:r>
      <w:r w:rsidRPr="006431FA">
        <w:rPr>
          <w:rFonts w:ascii="Georgia" w:hAnsi="Georgia" w:cs="David"/>
          <w:sz w:val="18"/>
          <w:szCs w:val="20"/>
          <w:rtl/>
        </w:rPr>
        <w:t>רשויות באזורים גיאוגרפיים פריפריאליים</w:t>
      </w:r>
      <w:r w:rsidRPr="006431FA">
        <w:rPr>
          <w:rFonts w:ascii="Georgia" w:hAnsi="Georgia" w:cs="David" w:hint="cs"/>
          <w:sz w:val="18"/>
          <w:szCs w:val="20"/>
          <w:rtl/>
        </w:rPr>
        <w:t>,</w:t>
      </w:r>
      <w:r w:rsidRPr="006431FA">
        <w:rPr>
          <w:rFonts w:ascii="Georgia" w:hAnsi="Georgia" w:cs="David"/>
          <w:sz w:val="18"/>
          <w:szCs w:val="20"/>
          <w:rtl/>
        </w:rPr>
        <w:t xml:space="preserve"> או כאלה שבחרו ממניעים דתיים להימנע מהרחבת רשת התקשורת</w:t>
      </w:r>
      <w:r w:rsidRPr="006431FA">
        <w:rPr>
          <w:rFonts w:ascii="Georgia" w:hAnsi="Georgia" w:cs="David" w:hint="cs"/>
          <w:sz w:val="18"/>
          <w:szCs w:val="20"/>
          <w:rtl/>
        </w:rPr>
        <w:t>, התקשו בתהליך המעבר לאספקת שירותים מרחוק</w:t>
      </w:r>
      <w:r w:rsidRPr="006431FA">
        <w:rPr>
          <w:rFonts w:ascii="Georgia" w:hAnsi="Georgia" w:cs="David"/>
          <w:sz w:val="18"/>
          <w:szCs w:val="20"/>
          <w:rtl/>
        </w:rPr>
        <w:t>. אופי המשבר</w:t>
      </w:r>
      <w:r w:rsidRPr="006431FA">
        <w:rPr>
          <w:rFonts w:ascii="Georgia" w:hAnsi="Georgia" w:cs="David" w:hint="cs"/>
          <w:sz w:val="18"/>
          <w:szCs w:val="20"/>
          <w:rtl/>
        </w:rPr>
        <w:t>,</w:t>
      </w:r>
      <w:r w:rsidRPr="006431FA">
        <w:rPr>
          <w:rFonts w:ascii="Georgia" w:hAnsi="Georgia" w:cs="David"/>
          <w:sz w:val="18"/>
          <w:szCs w:val="20"/>
          <w:rtl/>
        </w:rPr>
        <w:t xml:space="preserve"> שדרש ריחוק חברתי וחייב מעבר מהיר לשימוש באמצעי תקשורת טכנולוגיים, העלה שאלות בדבר יכולתן של אותן רשויות לספק שירותים בעת משבר</w:t>
      </w:r>
      <w:r w:rsidRPr="006431FA">
        <w:rPr>
          <w:rFonts w:ascii="Georgia" w:hAnsi="Georgia" w:cs="David" w:hint="cs"/>
          <w:sz w:val="18"/>
          <w:szCs w:val="20"/>
          <w:rtl/>
        </w:rPr>
        <w:t xml:space="preserve">, ובדבר </w:t>
      </w:r>
      <w:r w:rsidRPr="006431FA">
        <w:rPr>
          <w:rFonts w:ascii="Georgia" w:hAnsi="Georgia" w:cs="David"/>
          <w:sz w:val="18"/>
          <w:szCs w:val="20"/>
          <w:rtl/>
        </w:rPr>
        <w:t xml:space="preserve">יכולתן להשתלב באופן כללי בחברה המודרנית. </w:t>
      </w:r>
    </w:p>
    <w:p w14:paraId="462C13F2" w14:textId="77777777" w:rsidR="006431FA" w:rsidRPr="006431FA" w:rsidRDefault="006431FA" w:rsidP="006431FA">
      <w:pPr>
        <w:pStyle w:val="NormalWeb"/>
        <w:bidi/>
        <w:spacing w:before="0" w:beforeAutospacing="0" w:after="180" w:afterAutospacing="0" w:line="280" w:lineRule="exact"/>
        <w:rPr>
          <w:rFonts w:ascii="Georgia" w:hAnsi="Georgia" w:cs="David"/>
          <w:sz w:val="18"/>
          <w:szCs w:val="20"/>
          <w:rtl/>
        </w:rPr>
      </w:pPr>
      <w:r w:rsidRPr="006431FA">
        <w:rPr>
          <w:rFonts w:ascii="Georgia" w:hAnsi="Georgia" w:cs="David" w:hint="cs"/>
          <w:sz w:val="18"/>
          <w:szCs w:val="20"/>
          <w:rtl/>
        </w:rPr>
        <w:t>כפי שצוין בפרק השיטה, מגבלות המחקר קשורות לכך שנקודת המבט המוצגת היא של רק של מנהלי הארגונים, ולא של העובדים, השותפים או הלקוחות. זאת ועוד, המדגם של המחקר כלל מספר קטן של ארגונים ממסדיים וחוץ-ממסדיים ולא התייחס לכל אחת מקבוצות המחקר בנפרד. עם זאת, לממצאי המחקר כמה השלכות משמעותיות.</w:t>
      </w:r>
    </w:p>
    <w:p w14:paraId="2405F4B8" w14:textId="77777777" w:rsidR="006431FA" w:rsidRPr="006431FA" w:rsidRDefault="006431FA" w:rsidP="006431FA">
      <w:pPr>
        <w:pStyle w:val="NormalWeb"/>
        <w:bidi/>
        <w:spacing w:before="0" w:beforeAutospacing="0" w:after="180" w:afterAutospacing="0" w:line="280" w:lineRule="exact"/>
        <w:rPr>
          <w:rFonts w:ascii="Georgia" w:hAnsi="Georgia" w:cs="David"/>
          <w:sz w:val="18"/>
          <w:szCs w:val="20"/>
          <w:rtl/>
        </w:rPr>
      </w:pPr>
    </w:p>
    <w:p w14:paraId="138A0D77" w14:textId="5C46722F" w:rsidR="006431FA" w:rsidRPr="006431FA" w:rsidRDefault="006431FA" w:rsidP="006431FA">
      <w:pPr>
        <w:pStyle w:val="KOT5"/>
        <w:spacing w:after="0"/>
        <w:ind w:right="0"/>
        <w:outlineLvl w:val="2"/>
        <w:rPr>
          <w:rFonts w:cs="Guttman Aharoni"/>
          <w:color w:val="BA2A16"/>
          <w:rtl/>
        </w:rPr>
      </w:pPr>
      <w:r w:rsidRPr="006431FA">
        <w:rPr>
          <w:rFonts w:cs="Guttman Aharoni" w:hint="eastAsia"/>
          <w:color w:val="BA2A16"/>
          <w:rtl/>
        </w:rPr>
        <w:t>השלכות</w:t>
      </w:r>
      <w:r w:rsidRPr="006431FA">
        <w:rPr>
          <w:rFonts w:cs="Guttman Aharoni"/>
          <w:color w:val="BA2A16"/>
          <w:rtl/>
        </w:rPr>
        <w:t xml:space="preserve"> </w:t>
      </w:r>
      <w:r w:rsidRPr="006431FA">
        <w:rPr>
          <w:rFonts w:cs="Guttman Aharoni" w:hint="eastAsia"/>
          <w:color w:val="BA2A16"/>
          <w:rtl/>
        </w:rPr>
        <w:t>לתאוריה</w:t>
      </w:r>
      <w:r w:rsidRPr="006431FA">
        <w:rPr>
          <w:rFonts w:cs="Guttman Aharoni"/>
          <w:color w:val="BA2A16"/>
          <w:rtl/>
        </w:rPr>
        <w:t xml:space="preserve">, </w:t>
      </w:r>
      <w:r w:rsidRPr="006431FA">
        <w:rPr>
          <w:rFonts w:cs="Guttman Aharoni" w:hint="cs"/>
          <w:color w:val="BA2A16"/>
          <w:rtl/>
        </w:rPr>
        <w:t>ל</w:t>
      </w:r>
      <w:r w:rsidRPr="006431FA">
        <w:rPr>
          <w:rFonts w:cs="Guttman Aharoni" w:hint="eastAsia"/>
          <w:color w:val="BA2A16"/>
          <w:rtl/>
        </w:rPr>
        <w:t>מחקר</w:t>
      </w:r>
      <w:r w:rsidRPr="006431FA">
        <w:rPr>
          <w:rFonts w:cs="Guttman Aharoni"/>
          <w:color w:val="BA2A16"/>
          <w:rtl/>
        </w:rPr>
        <w:t xml:space="preserve">, </w:t>
      </w:r>
      <w:r w:rsidRPr="006431FA">
        <w:rPr>
          <w:rFonts w:cs="Guttman Aharoni" w:hint="cs"/>
          <w:color w:val="BA2A16"/>
          <w:rtl/>
        </w:rPr>
        <w:t>ל</w:t>
      </w:r>
      <w:r w:rsidRPr="006431FA">
        <w:rPr>
          <w:rFonts w:cs="Guttman Aharoni" w:hint="eastAsia"/>
          <w:color w:val="BA2A16"/>
          <w:rtl/>
        </w:rPr>
        <w:t>מדיניות</w:t>
      </w:r>
      <w:r w:rsidRPr="006431FA">
        <w:rPr>
          <w:rFonts w:cs="Guttman Aharoni"/>
          <w:color w:val="BA2A16"/>
          <w:rtl/>
        </w:rPr>
        <w:t xml:space="preserve"> </w:t>
      </w:r>
      <w:r w:rsidRPr="006431FA">
        <w:rPr>
          <w:rFonts w:cs="Guttman Aharoni" w:hint="eastAsia"/>
          <w:color w:val="BA2A16"/>
          <w:rtl/>
        </w:rPr>
        <w:t>ו</w:t>
      </w:r>
      <w:r w:rsidRPr="006431FA">
        <w:rPr>
          <w:rFonts w:cs="Guttman Aharoni" w:hint="cs"/>
          <w:color w:val="BA2A16"/>
          <w:rtl/>
        </w:rPr>
        <w:t>ל</w:t>
      </w:r>
      <w:r w:rsidRPr="006431FA">
        <w:rPr>
          <w:rFonts w:cs="Guttman Aharoni" w:hint="eastAsia"/>
          <w:color w:val="BA2A16"/>
          <w:rtl/>
        </w:rPr>
        <w:t>פרקטיקה</w:t>
      </w:r>
    </w:p>
    <w:p w14:paraId="323340CF" w14:textId="77777777" w:rsidR="006431FA" w:rsidRPr="006431FA" w:rsidRDefault="006431FA" w:rsidP="006431FA">
      <w:pPr>
        <w:spacing w:after="180" w:line="280" w:lineRule="exact"/>
        <w:jc w:val="both"/>
        <w:rPr>
          <w:rFonts w:ascii="Georgia" w:eastAsia="Calibri" w:hAnsi="Georgia"/>
          <w:sz w:val="18"/>
          <w:szCs w:val="20"/>
        </w:rPr>
      </w:pPr>
      <w:r w:rsidRPr="006431FA">
        <w:rPr>
          <w:rFonts w:ascii="Georgia" w:eastAsia="Calibri" w:hAnsi="Georgia" w:hint="eastAsia"/>
          <w:sz w:val="18"/>
          <w:szCs w:val="20"/>
          <w:rtl/>
        </w:rPr>
        <w:t>המחקר</w:t>
      </w:r>
      <w:r w:rsidRPr="006431FA">
        <w:rPr>
          <w:rFonts w:ascii="Georgia" w:eastAsia="Calibri" w:hAnsi="Georgia"/>
          <w:sz w:val="18"/>
          <w:szCs w:val="20"/>
          <w:rtl/>
        </w:rPr>
        <w:t xml:space="preserve"> הנוכחי </w:t>
      </w:r>
      <w:r w:rsidRPr="006431FA">
        <w:rPr>
          <w:rFonts w:ascii="Georgia" w:eastAsia="Calibri" w:hAnsi="Georgia" w:hint="eastAsia"/>
          <w:sz w:val="18"/>
          <w:szCs w:val="20"/>
          <w:rtl/>
        </w:rPr>
        <w:t>חיזק</w:t>
      </w:r>
      <w:r w:rsidRPr="006431FA">
        <w:rPr>
          <w:rFonts w:ascii="Georgia" w:eastAsia="Calibri" w:hAnsi="Georgia"/>
          <w:sz w:val="18"/>
          <w:szCs w:val="20"/>
          <w:rtl/>
        </w:rPr>
        <w:t xml:space="preserve"> </w:t>
      </w:r>
      <w:r w:rsidRPr="006431FA">
        <w:rPr>
          <w:rFonts w:ascii="Georgia" w:eastAsia="Calibri" w:hAnsi="Georgia" w:hint="eastAsia"/>
          <w:sz w:val="18"/>
          <w:szCs w:val="20"/>
          <w:rtl/>
        </w:rPr>
        <w:t>את</w:t>
      </w:r>
      <w:r w:rsidRPr="006431FA">
        <w:rPr>
          <w:rFonts w:ascii="Georgia" w:eastAsia="Calibri" w:hAnsi="Georgia"/>
          <w:sz w:val="18"/>
          <w:szCs w:val="20"/>
          <w:rtl/>
        </w:rPr>
        <w:t xml:space="preserve"> </w:t>
      </w:r>
      <w:r w:rsidRPr="006431FA">
        <w:rPr>
          <w:rFonts w:ascii="Georgia" w:eastAsia="Calibri" w:hAnsi="Georgia" w:hint="eastAsia"/>
          <w:sz w:val="18"/>
          <w:szCs w:val="20"/>
          <w:rtl/>
        </w:rPr>
        <w:t>התפיסה</w:t>
      </w:r>
      <w:r w:rsidRPr="006431FA">
        <w:rPr>
          <w:rFonts w:ascii="Georgia" w:eastAsia="Calibri" w:hAnsi="Georgia"/>
          <w:sz w:val="18"/>
          <w:szCs w:val="20"/>
          <w:rtl/>
        </w:rPr>
        <w:t xml:space="preserve"> התאורטית </w:t>
      </w:r>
      <w:r w:rsidRPr="006431FA">
        <w:rPr>
          <w:rFonts w:ascii="Georgia" w:eastAsia="Calibri" w:hAnsi="Georgia" w:hint="cs"/>
          <w:sz w:val="18"/>
          <w:szCs w:val="20"/>
          <w:rtl/>
        </w:rPr>
        <w:t xml:space="preserve">שמאמר זה נשען </w:t>
      </w:r>
      <w:r w:rsidRPr="006431FA">
        <w:rPr>
          <w:rFonts w:ascii="Georgia" w:eastAsia="Calibri" w:hAnsi="Georgia"/>
          <w:sz w:val="18"/>
          <w:szCs w:val="20"/>
          <w:rtl/>
        </w:rPr>
        <w:t>עליה</w:t>
      </w:r>
      <w:r w:rsidRPr="006431FA">
        <w:rPr>
          <w:rFonts w:ascii="Georgia" w:eastAsia="Calibri" w:hAnsi="Georgia" w:hint="cs"/>
          <w:sz w:val="18"/>
          <w:szCs w:val="20"/>
          <w:rtl/>
        </w:rPr>
        <w:t xml:space="preserve">, </w:t>
      </w:r>
      <w:r w:rsidRPr="006431FA">
        <w:rPr>
          <w:rFonts w:ascii="Georgia" w:eastAsia="Calibri" w:hAnsi="Georgia" w:hint="eastAsia"/>
          <w:sz w:val="18"/>
          <w:szCs w:val="20"/>
          <w:rtl/>
        </w:rPr>
        <w:t>והדגיש</w:t>
      </w:r>
      <w:r w:rsidRPr="006431FA">
        <w:rPr>
          <w:rFonts w:ascii="Georgia" w:eastAsia="Calibri" w:hAnsi="Georgia"/>
          <w:sz w:val="18"/>
          <w:szCs w:val="20"/>
          <w:rtl/>
        </w:rPr>
        <w:t xml:space="preserve"> את החשיבות </w:t>
      </w:r>
      <w:r w:rsidRPr="006431FA">
        <w:rPr>
          <w:rFonts w:ascii="Georgia" w:eastAsia="Calibri" w:hAnsi="Georgia" w:hint="cs"/>
          <w:sz w:val="18"/>
          <w:szCs w:val="20"/>
          <w:rtl/>
        </w:rPr>
        <w:t>שיש להשקעה בזמן שגרה בחיזוק ההיבטים הקשורים</w:t>
      </w:r>
      <w:r w:rsidRPr="006431FA">
        <w:rPr>
          <w:rFonts w:ascii="Georgia" w:eastAsia="Calibri" w:hAnsi="Georgia"/>
          <w:sz w:val="18"/>
          <w:szCs w:val="20"/>
          <w:rtl/>
        </w:rPr>
        <w:t xml:space="preserve"> לסדר ו</w:t>
      </w:r>
      <w:r w:rsidRPr="006431FA">
        <w:rPr>
          <w:rFonts w:ascii="Georgia" w:eastAsia="Calibri" w:hAnsi="Georgia" w:hint="cs"/>
          <w:sz w:val="18"/>
          <w:szCs w:val="20"/>
          <w:rtl/>
        </w:rPr>
        <w:t>ל</w:t>
      </w:r>
      <w:r w:rsidRPr="006431FA">
        <w:rPr>
          <w:rFonts w:ascii="Georgia" w:eastAsia="Calibri" w:hAnsi="Georgia"/>
          <w:sz w:val="18"/>
          <w:szCs w:val="20"/>
          <w:rtl/>
        </w:rPr>
        <w:t>בהירות</w:t>
      </w:r>
      <w:r w:rsidRPr="006431FA">
        <w:rPr>
          <w:rFonts w:ascii="Georgia" w:eastAsia="Calibri" w:hAnsi="Georgia" w:hint="cs"/>
          <w:sz w:val="18"/>
          <w:szCs w:val="20"/>
          <w:rtl/>
        </w:rPr>
        <w:t>,</w:t>
      </w:r>
      <w:r w:rsidRPr="006431FA">
        <w:rPr>
          <w:rFonts w:ascii="Georgia" w:eastAsia="Calibri" w:hAnsi="Georgia"/>
          <w:sz w:val="18"/>
          <w:szCs w:val="20"/>
          <w:rtl/>
        </w:rPr>
        <w:t xml:space="preserve"> </w:t>
      </w:r>
      <w:r w:rsidRPr="006431FA">
        <w:rPr>
          <w:rFonts w:ascii="Georgia" w:eastAsia="Calibri" w:hAnsi="Georgia" w:hint="cs"/>
          <w:sz w:val="18"/>
          <w:szCs w:val="20"/>
          <w:rtl/>
        </w:rPr>
        <w:t xml:space="preserve">ובאלו </w:t>
      </w:r>
      <w:r w:rsidRPr="006431FA">
        <w:rPr>
          <w:rFonts w:ascii="Georgia" w:eastAsia="Calibri" w:hAnsi="Georgia" w:hint="eastAsia"/>
          <w:sz w:val="18"/>
          <w:szCs w:val="20"/>
          <w:rtl/>
        </w:rPr>
        <w:t>הקשור</w:t>
      </w:r>
      <w:r w:rsidRPr="006431FA">
        <w:rPr>
          <w:rFonts w:ascii="Georgia" w:eastAsia="Calibri" w:hAnsi="Georgia" w:hint="cs"/>
          <w:sz w:val="18"/>
          <w:szCs w:val="20"/>
          <w:rtl/>
        </w:rPr>
        <w:t>ים</w:t>
      </w:r>
      <w:r w:rsidRPr="006431FA">
        <w:rPr>
          <w:rFonts w:ascii="Georgia" w:eastAsia="Calibri" w:hAnsi="Georgia"/>
          <w:sz w:val="18"/>
          <w:szCs w:val="20"/>
          <w:rtl/>
        </w:rPr>
        <w:t xml:space="preserve"> לגמישות ו</w:t>
      </w:r>
      <w:r w:rsidRPr="006431FA">
        <w:rPr>
          <w:rFonts w:ascii="Georgia" w:eastAsia="Calibri" w:hAnsi="Georgia" w:hint="cs"/>
          <w:sz w:val="18"/>
          <w:szCs w:val="20"/>
          <w:rtl/>
        </w:rPr>
        <w:t>ל</w:t>
      </w:r>
      <w:r w:rsidRPr="006431FA">
        <w:rPr>
          <w:rFonts w:ascii="Georgia" w:eastAsia="Calibri" w:hAnsi="Georgia"/>
          <w:sz w:val="18"/>
          <w:szCs w:val="20"/>
          <w:rtl/>
        </w:rPr>
        <w:t>הסתגלות</w:t>
      </w:r>
      <w:r w:rsidRPr="006431FA">
        <w:rPr>
          <w:rFonts w:ascii="Georgia" w:eastAsia="Calibri" w:hAnsi="Georgia" w:hint="cs"/>
          <w:sz w:val="18"/>
          <w:szCs w:val="20"/>
          <w:rtl/>
        </w:rPr>
        <w:t>.</w:t>
      </w:r>
    </w:p>
    <w:p w14:paraId="734A0FFA"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ברמת המחקר אנו ממליצות להמשיך לחקור דרכי התמודדות של ארגונים עם מצבי משבר ואי-ודאות, בדגש על הבחנה בין ארגונים מסוגים שונים: ארגונים ציבוריים, עמותות, חברות עסקיות וכדומה.</w:t>
      </w:r>
    </w:p>
    <w:p w14:paraId="7B53CE4C"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ברמת המדיניות אנו ממליצות לפעול לפיתוח החשיבה הפיננסית של עמותות כחלק מחיזוק החוסן הכלכלי והמוכנות שלהן למשברים ולמצבי אי-ודאות. חשיבה מסוג זה צריכה לקבל ביטוי ברמה מדינית. על המדינה לנקוט פעולות ולהשקיע משאבים שיסייעו למנהלי עמותות לחזק את היציבות הפיננסית שלהן, לשמור תקציבים כרזרבה לשעת משבר, להשקיע ב"הון עתידי" כחלק מההיערכות ובניית העמידות של הארגון ועוד</w:t>
      </w:r>
      <w:r w:rsidRPr="006431FA">
        <w:rPr>
          <w:rFonts w:ascii="Georgia" w:eastAsia="Calibri" w:hAnsi="Georgia" w:hint="cs"/>
          <w:sz w:val="18"/>
          <w:szCs w:val="20"/>
        </w:rPr>
        <w:t xml:space="preserve"> </w:t>
      </w:r>
      <w:r w:rsidRPr="006431FA">
        <w:rPr>
          <w:rFonts w:ascii="Georgia" w:eastAsia="Calibri" w:hAnsi="Georgia"/>
          <w:sz w:val="18"/>
          <w:szCs w:val="20"/>
        </w:rPr>
        <w:t>.</w:t>
      </w:r>
    </w:p>
    <w:p w14:paraId="591E29C7" w14:textId="77777777" w:rsidR="006431FA" w:rsidRPr="006431FA" w:rsidRDefault="006431FA" w:rsidP="006431FA">
      <w:pPr>
        <w:spacing w:after="180" w:line="280" w:lineRule="exact"/>
        <w:jc w:val="both"/>
        <w:rPr>
          <w:rFonts w:ascii="Georgia" w:hAnsi="Georgia"/>
          <w:b/>
          <w:bCs/>
          <w:sz w:val="18"/>
          <w:szCs w:val="20"/>
          <w:rtl/>
        </w:rPr>
      </w:pPr>
      <w:r w:rsidRPr="006431FA">
        <w:rPr>
          <w:rFonts w:ascii="Georgia" w:eastAsia="Calibri" w:hAnsi="Georgia" w:hint="cs"/>
          <w:sz w:val="18"/>
          <w:szCs w:val="20"/>
          <w:rtl/>
        </w:rPr>
        <w:t>עוד אנו ממליצות שהמדינה והרשויות המקומיות יקצו משאבים לרכישת מערכות טכנולוגיות ולהטמעתן בארגונים חברתיים, במטרה לשפר את היכולות לריכוז נתונים, לניהול מערך מתנדבים, למיפוי צרכים, לניהול הקשר עם תושבים ולניהול ממשקי העבודה עם הגורמים השונים המעורבים בטיפול במשבר. מערכות טכנולוגיות אלה קיימות, אך נדרשים מימון והשקעה בהטמעתן כתהליך ארצי כולל ורחב.</w:t>
      </w:r>
    </w:p>
    <w:p w14:paraId="75358DFB"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ב</w:t>
      </w:r>
      <w:bookmarkEnd w:id="20"/>
      <w:r w:rsidRPr="006431FA">
        <w:rPr>
          <w:rFonts w:ascii="Georgia" w:eastAsia="Calibri" w:hAnsi="Georgia" w:hint="cs"/>
          <w:sz w:val="18"/>
          <w:szCs w:val="20"/>
          <w:rtl/>
        </w:rPr>
        <w:t>רמה הפרקטית אנו ממליצות כי בזמן שגרה יינקטו פעולות לחיזוק המיומנויות של המנהלים</w:t>
      </w:r>
      <w:r w:rsidRPr="006431FA">
        <w:rPr>
          <w:rFonts w:ascii="Georgia" w:eastAsia="Calibri" w:hAnsi="Georgia" w:hint="cs"/>
          <w:color w:val="000000"/>
          <w:sz w:val="18"/>
          <w:szCs w:val="20"/>
          <w:rtl/>
        </w:rPr>
        <w:t xml:space="preserve"> </w:t>
      </w:r>
      <w:r w:rsidRPr="006431FA">
        <w:rPr>
          <w:rFonts w:ascii="Georgia" w:eastAsia="Calibri" w:hAnsi="Georgia" w:hint="cs"/>
          <w:sz w:val="18"/>
          <w:szCs w:val="20"/>
          <w:rtl/>
        </w:rPr>
        <w:t xml:space="preserve">לפעול בגמישות ולהסתגלות למצבים משתנים. פיתוח הגמישות וההסתגלות ייעשו באמצעות אימון ותרגול הצוות להתמודדות עם משימות מעורפלות, לחשיבה יצירתית ולגמישות מחשבתית, אימון בתהליכי ניטור וזיהוי צרכים שמעוררים מצבים חדשים, ואימוץ כלים למיפוי צורכי לקוחות וקהילות. </w:t>
      </w:r>
    </w:p>
    <w:p w14:paraId="2294DC75" w14:textId="77777777" w:rsidR="006431FA" w:rsidRPr="006431FA" w:rsidRDefault="006431FA" w:rsidP="006431FA">
      <w:pPr>
        <w:spacing w:after="180" w:line="280" w:lineRule="exact"/>
        <w:jc w:val="both"/>
        <w:rPr>
          <w:rFonts w:ascii="Georgia" w:hAnsi="Georgia"/>
          <w:sz w:val="18"/>
          <w:szCs w:val="20"/>
          <w:rtl/>
        </w:rPr>
      </w:pPr>
      <w:r w:rsidRPr="006431FA">
        <w:rPr>
          <w:rFonts w:ascii="Georgia" w:eastAsia="Calibri" w:hAnsi="Georgia" w:hint="cs"/>
          <w:sz w:val="18"/>
          <w:szCs w:val="20"/>
          <w:rtl/>
        </w:rPr>
        <w:t>אנו ממליצות למנהלי עמותות ומחלקות לשירותים חברתיים להגביר את שיתופי הפעולה ביניהם בזמן שגרה, בדגש על חידוד הגדרת התפקידים והבניית תהליכי העבודה הנוגעים למתן שירות ללקוחות, כך ששיתופי הפעולה יתאפיינו ביותר השלמה ובפחות תחרות. ההתנסות בהעברת הרשימות של הביטוח הלאומי מלמדת כי הגדרת ה</w:t>
      </w:r>
      <w:r w:rsidRPr="006431FA">
        <w:rPr>
          <w:rFonts w:ascii="Georgia" w:hAnsi="Georgia" w:hint="cs"/>
          <w:sz w:val="18"/>
          <w:szCs w:val="20"/>
          <w:rtl/>
        </w:rPr>
        <w:t xml:space="preserve">תהליכים הכרוכים בשותפויות צריכה לכלול גם הגדרה של נוהלי העבודה והאחריות של כל אחד מהצדדים: מי אחראי להעברת הרשימות? למי יש הרשאות להעברה? איך מועברים הנתונים </w:t>
      </w:r>
      <w:r w:rsidRPr="006431FA">
        <w:rPr>
          <w:rFonts w:ascii="Georgia" w:eastAsia="David" w:hAnsi="Georgia"/>
          <w:sz w:val="18"/>
          <w:szCs w:val="20"/>
          <w:rtl/>
        </w:rPr>
        <w:t>–</w:t>
      </w:r>
      <w:r w:rsidRPr="006431FA">
        <w:rPr>
          <w:rFonts w:ascii="Georgia" w:hAnsi="Georgia" w:hint="cs"/>
          <w:sz w:val="18"/>
          <w:szCs w:val="20"/>
          <w:rtl/>
        </w:rPr>
        <w:t xml:space="preserve"> בקובץ מודפס או דיגיטלי? אילו פרטים צריכים להופיע ברשימות? ועוד. </w:t>
      </w:r>
    </w:p>
    <w:p w14:paraId="43DA3B29" w14:textId="77777777" w:rsidR="006431FA" w:rsidRPr="006431FA" w:rsidRDefault="006431FA" w:rsidP="006431FA">
      <w:pPr>
        <w:spacing w:after="180" w:line="280" w:lineRule="exact"/>
        <w:jc w:val="both"/>
        <w:rPr>
          <w:rFonts w:ascii="Georgia" w:hAnsi="Georgia"/>
          <w:sz w:val="18"/>
          <w:szCs w:val="20"/>
          <w:rtl/>
        </w:rPr>
      </w:pPr>
      <w:r w:rsidRPr="006431FA">
        <w:rPr>
          <w:rFonts w:ascii="Georgia" w:eastAsia="Calibri" w:hAnsi="Georgia" w:hint="cs"/>
          <w:sz w:val="18"/>
          <w:szCs w:val="20"/>
          <w:rtl/>
        </w:rPr>
        <w:t xml:space="preserve">עוד אנו ממליצות לרכוש ולהטמיע מערכות טכנולוגיות ולפעול לשיפור תשתיות התקשורת, במטרה לחזק את יכולתם של הארגונים לתפקד בשעת משבר ולתת מענה מהיר. </w:t>
      </w:r>
    </w:p>
    <w:p w14:paraId="261C78C0" w14:textId="77777777" w:rsidR="006431FA" w:rsidRPr="006431FA" w:rsidRDefault="006431FA" w:rsidP="006431FA">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המלצה נוספת קשורה לחיזוק היכולת של המנהלים "להחזיק" את ההיבטים הרגשיים גם בתקופות של לחץ, שבהן המערכת נדרשת לעבודה משימתית אינטנסיבית, כחלק אינטגרלי מתהליכי ההכשרה למנהלי ארגונים חברתיים.</w:t>
      </w:r>
    </w:p>
    <w:p w14:paraId="2D5123F6" w14:textId="77777777" w:rsidR="006431FA" w:rsidRPr="006431FA" w:rsidRDefault="006431FA" w:rsidP="001D38B9">
      <w:pPr>
        <w:spacing w:line="280" w:lineRule="exact"/>
        <w:jc w:val="both"/>
        <w:rPr>
          <w:rFonts w:ascii="Georgia" w:eastAsia="Calibri" w:hAnsi="Georgia"/>
          <w:sz w:val="18"/>
          <w:szCs w:val="20"/>
          <w:rtl/>
        </w:rPr>
      </w:pPr>
    </w:p>
    <w:p w14:paraId="1CDD4F6A" w14:textId="77777777" w:rsidR="006431FA" w:rsidRPr="006431FA" w:rsidRDefault="006431FA" w:rsidP="001D38B9">
      <w:pPr>
        <w:spacing w:line="280" w:lineRule="exact"/>
        <w:jc w:val="both"/>
        <w:rPr>
          <w:rFonts w:ascii="Georgia" w:eastAsia="Calibri" w:hAnsi="Georgia"/>
          <w:sz w:val="18"/>
          <w:szCs w:val="20"/>
          <w:rtl/>
        </w:rPr>
      </w:pPr>
    </w:p>
    <w:p w14:paraId="713C4E13" w14:textId="40E1F9BC" w:rsidR="006431FA" w:rsidRPr="006431FA" w:rsidRDefault="006431FA" w:rsidP="006431FA">
      <w:pPr>
        <w:pStyle w:val="KOT4"/>
        <w:spacing w:after="0"/>
        <w:ind w:left="397" w:right="0" w:hanging="397"/>
        <w:rPr>
          <w:rFonts w:cs="Guttman Aharoni"/>
          <w:color w:val="2A8E8C"/>
          <w:sz w:val="32"/>
          <w:szCs w:val="32"/>
          <w:rtl/>
        </w:rPr>
      </w:pPr>
      <w:r w:rsidRPr="006431FA">
        <w:rPr>
          <w:rFonts w:cs="Guttman Aharoni" w:hint="cs"/>
          <w:color w:val="2A8E8C"/>
          <w:sz w:val="32"/>
          <w:szCs w:val="32"/>
          <w:rtl/>
        </w:rPr>
        <w:t>סיכום</w:t>
      </w:r>
    </w:p>
    <w:p w14:paraId="318C346D" w14:textId="6604106F" w:rsidR="006431FA" w:rsidRPr="006431FA" w:rsidRDefault="006431FA" w:rsidP="001359A4">
      <w:pPr>
        <w:spacing w:after="180" w:line="280" w:lineRule="exact"/>
        <w:jc w:val="both"/>
        <w:rPr>
          <w:rFonts w:ascii="Georgia" w:eastAsia="Calibri" w:hAnsi="Georgia"/>
          <w:sz w:val="18"/>
          <w:szCs w:val="20"/>
          <w:rtl/>
        </w:rPr>
      </w:pPr>
      <w:r w:rsidRPr="001D38B9">
        <w:rPr>
          <w:rFonts w:ascii="Georgia" w:eastAsia="Calibri" w:hAnsi="Georgia" w:hint="cs"/>
          <w:spacing w:val="-2"/>
          <w:sz w:val="18"/>
          <w:szCs w:val="20"/>
          <w:rtl/>
        </w:rPr>
        <w:t xml:space="preserve">משבר הקורונה יצר בקרב הארגונים החברתיים תחושת אי-ודאות גדולה ותחושת כאוס. למרות זאת, הם הצליחו די מהר לייצר סדר ובהירות, תוך שימוש בטכניקות שונות. הם גילו יכולת רבה להסתגלות ולגמישות, וזו באה לידי ביטוי בהשטחת ההיררכיה </w:t>
      </w:r>
      <w:r w:rsidRPr="006431FA">
        <w:rPr>
          <w:rFonts w:ascii="Georgia" w:eastAsia="Calibri" w:hAnsi="Georgia" w:hint="cs"/>
          <w:sz w:val="18"/>
          <w:szCs w:val="20"/>
          <w:rtl/>
        </w:rPr>
        <w:t>ובהתגייסות למשימות טכניות שנדרשו בעת הסגר הראשון. גמישות זאת, אף שהתאימה לסיטואציה, יצרה מתח וחוויה של נסיגה מהתפקיד הטיפולי, וכן הביאה לפגיעה מסוימת בסודיות ובאתיקה המקצועית. התערבות המנהלים היתה ממוקדת ברובד התפקודי-משימתי יותר מאשר ברובד הרגשי. ניהול המשבר ברשויות נעשה באופן כללי תוך שיתוף פעולה בין המחלקות לשירותים חברתיים לבין העמותות, אך לא נעדרו ממנו המתחים שאפיינו את היחסים ביניה</w:t>
      </w:r>
      <w:r w:rsidR="001359A4">
        <w:rPr>
          <w:rFonts w:ascii="Georgia" w:eastAsia="Calibri" w:hAnsi="Georgia" w:hint="cs"/>
          <w:sz w:val="18"/>
          <w:szCs w:val="20"/>
          <w:rtl/>
        </w:rPr>
        <w:t>ן</w:t>
      </w:r>
      <w:r w:rsidRPr="006431FA">
        <w:rPr>
          <w:rFonts w:ascii="Georgia" w:eastAsia="Calibri" w:hAnsi="Georgia" w:hint="cs"/>
          <w:sz w:val="18"/>
          <w:szCs w:val="20"/>
          <w:rtl/>
        </w:rPr>
        <w:t xml:space="preserve"> בזמן שגרה. באופן כללי, המוכנות ברמה הטכנולוגית היתה נמוכה. </w:t>
      </w:r>
    </w:p>
    <w:p w14:paraId="6AC40772" w14:textId="6122D213" w:rsidR="006431FA" w:rsidRPr="006431FA" w:rsidRDefault="006431FA" w:rsidP="001359A4">
      <w:pPr>
        <w:spacing w:after="180" w:line="280" w:lineRule="exact"/>
        <w:jc w:val="both"/>
        <w:rPr>
          <w:rFonts w:ascii="Georgia" w:eastAsia="Calibri" w:hAnsi="Georgia"/>
          <w:sz w:val="18"/>
          <w:szCs w:val="20"/>
          <w:rtl/>
        </w:rPr>
      </w:pPr>
      <w:r w:rsidRPr="006431FA">
        <w:rPr>
          <w:rFonts w:ascii="Georgia" w:eastAsia="Calibri" w:hAnsi="Georgia" w:hint="cs"/>
          <w:sz w:val="18"/>
          <w:szCs w:val="20"/>
          <w:rtl/>
        </w:rPr>
        <w:t xml:space="preserve">לאור כל זאת, כדי שארגונים חברתיים יהיו ערוכים טוב יותר למצבי אי-ודאות ולמשברים עתידיים עליהם להיערך ולהתכונן אליהם בזמן שגרה, תוך התייחסות להיבטים רגשיים, בין-ארגוניים, כלכליים וטכנולוגיים. חלק מהאחריות ליצירת המוכנות מוטלת על כתפי הארגונים עצמם, וחלק על קובעי מדיניות ברמה הארצית והמקומית. אנו מקוות כי ממצאי מחקר זה וההמלצות יסייעו בהבנת הדגשים החשובים בפיתוח יכולת זאת בקרב הארגונים החברתיים ובגיבושה לטובת ההתמודדות עם אתגרים עתידיים. </w:t>
      </w:r>
    </w:p>
    <w:p w14:paraId="7D5E960C" w14:textId="77777777" w:rsidR="006431FA" w:rsidRPr="006431FA" w:rsidRDefault="006431FA" w:rsidP="006431FA">
      <w:pPr>
        <w:spacing w:after="180" w:line="280" w:lineRule="exact"/>
        <w:jc w:val="both"/>
        <w:rPr>
          <w:rFonts w:ascii="Georgia" w:eastAsia="Calibri" w:hAnsi="Georgia"/>
          <w:sz w:val="18"/>
          <w:szCs w:val="20"/>
        </w:rPr>
      </w:pPr>
    </w:p>
    <w:p w14:paraId="30AF514E" w14:textId="38366DB9" w:rsidR="006431FA" w:rsidRPr="006431FA" w:rsidRDefault="006431FA" w:rsidP="006431FA">
      <w:pPr>
        <w:pStyle w:val="KOT4"/>
        <w:spacing w:after="0"/>
        <w:ind w:left="397" w:right="0" w:hanging="397"/>
        <w:rPr>
          <w:rFonts w:cs="Guttman Aharoni"/>
          <w:color w:val="2A8E8C"/>
          <w:sz w:val="32"/>
          <w:szCs w:val="32"/>
          <w:rtl/>
        </w:rPr>
      </w:pPr>
      <w:r w:rsidRPr="006431FA">
        <w:rPr>
          <w:rFonts w:cs="Guttman Aharoni" w:hint="cs"/>
          <w:color w:val="2A8E8C"/>
          <w:sz w:val="32"/>
          <w:szCs w:val="32"/>
          <w:rtl/>
        </w:rPr>
        <w:t>מקורות</w:t>
      </w:r>
    </w:p>
    <w:p w14:paraId="50CEFC6B"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אחדות, ל' (2020). משבר הקורונה ושוק העבודה בישראל. </w:t>
      </w:r>
      <w:r w:rsidRPr="006431FA">
        <w:rPr>
          <w:rFonts w:ascii="Georgia" w:eastAsia="Calibri" w:hAnsi="Georgia"/>
          <w:b/>
          <w:bCs/>
          <w:sz w:val="18"/>
          <w:szCs w:val="20"/>
          <w:rtl/>
        </w:rPr>
        <w:t>ביטחון סוציאלי</w:t>
      </w:r>
      <w:r w:rsidRPr="006431FA">
        <w:rPr>
          <w:rFonts w:ascii="Georgia" w:eastAsia="Calibri" w:hAnsi="Georgia"/>
          <w:sz w:val="18"/>
          <w:szCs w:val="20"/>
          <w:rtl/>
        </w:rPr>
        <w:t>,</w:t>
      </w:r>
      <w:r w:rsidRPr="006431FA">
        <w:rPr>
          <w:rFonts w:ascii="Georgia" w:eastAsia="Calibri" w:hAnsi="Georgia"/>
          <w:b/>
          <w:bCs/>
          <w:sz w:val="18"/>
          <w:szCs w:val="20"/>
          <w:rtl/>
        </w:rPr>
        <w:t xml:space="preserve"> 110</w:t>
      </w:r>
      <w:r w:rsidRPr="006431FA">
        <w:rPr>
          <w:rFonts w:ascii="Georgia" w:eastAsia="Calibri" w:hAnsi="Georgia"/>
          <w:sz w:val="18"/>
          <w:szCs w:val="20"/>
          <w:rtl/>
        </w:rPr>
        <w:t>, 1</w:t>
      </w:r>
      <w:bookmarkStart w:id="21" w:name="_Hlk88550186"/>
      <w:r w:rsidRPr="006431FA">
        <w:rPr>
          <w:rFonts w:ascii="Georgia" w:eastAsia="David" w:hAnsi="Georgia"/>
          <w:sz w:val="18"/>
          <w:szCs w:val="20"/>
          <w:rtl/>
        </w:rPr>
        <w:t>–</w:t>
      </w:r>
      <w:bookmarkEnd w:id="21"/>
      <w:r w:rsidRPr="006431FA">
        <w:rPr>
          <w:rFonts w:ascii="Georgia" w:eastAsia="David" w:hAnsi="Georgia"/>
          <w:sz w:val="18"/>
          <w:szCs w:val="20"/>
          <w:rtl/>
        </w:rPr>
        <w:t>20</w:t>
      </w:r>
      <w:r w:rsidRPr="006431FA">
        <w:rPr>
          <w:rFonts w:ascii="Georgia" w:eastAsia="Calibri" w:hAnsi="Georgia"/>
          <w:sz w:val="18"/>
          <w:szCs w:val="20"/>
          <w:rtl/>
        </w:rPr>
        <w:t>.</w:t>
      </w:r>
    </w:p>
    <w:p w14:paraId="2FB681F8" w14:textId="77777777" w:rsidR="006431FA" w:rsidRPr="006431FA" w:rsidRDefault="006431FA" w:rsidP="001D38B9">
      <w:pPr>
        <w:spacing w:after="120"/>
        <w:ind w:left="397" w:hanging="397"/>
        <w:jc w:val="both"/>
        <w:rPr>
          <w:rFonts w:ascii="Georgia" w:eastAsia="Calibri" w:hAnsi="Georgia"/>
          <w:color w:val="000000"/>
          <w:sz w:val="18"/>
          <w:szCs w:val="20"/>
          <w:rtl/>
        </w:rPr>
      </w:pPr>
      <w:r w:rsidRPr="006431FA">
        <w:rPr>
          <w:rFonts w:ascii="Georgia" w:hAnsi="Georgia"/>
          <w:color w:val="000000"/>
          <w:kern w:val="24"/>
          <w:sz w:val="18"/>
          <w:szCs w:val="20"/>
          <w:rtl/>
        </w:rPr>
        <w:t xml:space="preserve">ארזי, ט' וסבג, י' (2020). </w:t>
      </w:r>
      <w:r w:rsidRPr="006431FA">
        <w:rPr>
          <w:rFonts w:ascii="Georgia" w:hAnsi="Georgia"/>
          <w:b/>
          <w:bCs/>
          <w:color w:val="000000"/>
          <w:kern w:val="24"/>
          <w:sz w:val="18"/>
          <w:szCs w:val="20"/>
          <w:rtl/>
        </w:rPr>
        <w:t>מיצוי זכויות ושירותים חברתיים לאזרח: הבניית קונספט ותורת עבודה</w:t>
      </w:r>
      <w:r w:rsidRPr="006431FA">
        <w:rPr>
          <w:rFonts w:ascii="Georgia" w:hAnsi="Georgia"/>
          <w:color w:val="000000"/>
          <w:kern w:val="24"/>
          <w:sz w:val="18"/>
          <w:szCs w:val="20"/>
          <w:rtl/>
        </w:rPr>
        <w:t>. דמ-20-842. מכון מאיירס-ג'וינט-ברוקדייל.</w:t>
      </w:r>
    </w:p>
    <w:p w14:paraId="07A4CC8E"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ביליג, מ' ופרידמן, נ' (2017). שילוב בני נוער מתנדבים בצוות חירום יישובי (צח"י) כתהליך לשינוי והעצמה קהילתית: חקר מקרה ביישוב בר-שם. </w:t>
      </w:r>
      <w:r w:rsidRPr="006431FA">
        <w:rPr>
          <w:rFonts w:ascii="Georgia" w:eastAsia="Calibri" w:hAnsi="Georgia"/>
          <w:b/>
          <w:bCs/>
          <w:sz w:val="18"/>
          <w:szCs w:val="20"/>
          <w:rtl/>
        </w:rPr>
        <w:t>סוגיות חברתיות בישראל</w:t>
      </w:r>
      <w:r w:rsidRPr="006431FA">
        <w:rPr>
          <w:rFonts w:ascii="Georgia" w:eastAsia="Calibri" w:hAnsi="Georgia"/>
          <w:sz w:val="18"/>
          <w:szCs w:val="20"/>
          <w:rtl/>
        </w:rPr>
        <w:t xml:space="preserve">, </w:t>
      </w:r>
      <w:r w:rsidRPr="006431FA">
        <w:rPr>
          <w:rFonts w:ascii="Georgia" w:eastAsia="Calibri" w:hAnsi="Georgia"/>
          <w:b/>
          <w:bCs/>
          <w:sz w:val="18"/>
          <w:szCs w:val="20"/>
          <w:rtl/>
        </w:rPr>
        <w:t>23</w:t>
      </w:r>
      <w:r w:rsidRPr="006431FA">
        <w:rPr>
          <w:rFonts w:ascii="Georgia" w:eastAsia="Calibri" w:hAnsi="Georgia"/>
          <w:sz w:val="18"/>
          <w:szCs w:val="20"/>
          <w:rtl/>
        </w:rPr>
        <w:t>, 62</w:t>
      </w:r>
      <w:r w:rsidRPr="006431FA">
        <w:rPr>
          <w:rFonts w:ascii="Georgia" w:eastAsia="David" w:hAnsi="Georgia"/>
          <w:sz w:val="18"/>
          <w:szCs w:val="20"/>
          <w:rtl/>
        </w:rPr>
        <w:t>–</w:t>
      </w:r>
      <w:r w:rsidRPr="006431FA">
        <w:rPr>
          <w:rFonts w:ascii="Georgia" w:eastAsia="Calibri" w:hAnsi="Georgia"/>
          <w:sz w:val="18"/>
          <w:szCs w:val="20"/>
          <w:rtl/>
        </w:rPr>
        <w:t>90.</w:t>
      </w:r>
    </w:p>
    <w:p w14:paraId="584825AC"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בן יוסף, ש' (2021). </w:t>
      </w:r>
      <w:r w:rsidRPr="006431FA">
        <w:rPr>
          <w:rFonts w:ascii="Georgia" w:eastAsia="Calibri" w:hAnsi="Georgia"/>
          <w:b/>
          <w:bCs/>
          <w:sz w:val="18"/>
          <w:szCs w:val="20"/>
          <w:rtl/>
        </w:rPr>
        <w:t>ניווט במורכבות: מסע בעולם מפתיע. מדריך להובלת חברות, ארגונים וקהילות במציאות מורכבת</w:t>
      </w:r>
      <w:r w:rsidRPr="006431FA">
        <w:rPr>
          <w:rFonts w:ascii="Georgia" w:eastAsia="Calibri" w:hAnsi="Georgia"/>
          <w:sz w:val="18"/>
          <w:szCs w:val="20"/>
          <w:rtl/>
        </w:rPr>
        <w:t>. ספרי ניב.</w:t>
      </w:r>
    </w:p>
    <w:p w14:paraId="62DA1944" w14:textId="43DBC75D" w:rsidR="006431FA" w:rsidRPr="006431FA" w:rsidRDefault="006431FA" w:rsidP="00615908">
      <w:pPr>
        <w:spacing w:after="120"/>
        <w:ind w:left="397" w:hanging="397"/>
        <w:jc w:val="both"/>
        <w:rPr>
          <w:rFonts w:ascii="Georgia" w:eastAsia="Calibri" w:hAnsi="Georgia"/>
          <w:sz w:val="18"/>
          <w:szCs w:val="20"/>
          <w:rtl/>
        </w:rPr>
      </w:pPr>
      <w:r w:rsidRPr="006431FA">
        <w:rPr>
          <w:rFonts w:ascii="Georgia" w:eastAsia="Calibri" w:hAnsi="Georgia"/>
          <w:sz w:val="18"/>
          <w:szCs w:val="20"/>
          <w:rtl/>
        </w:rPr>
        <w:t>בנימין, א' (2021). חדשנות בזמן משבר</w:t>
      </w:r>
      <w:r w:rsidR="00C427A2">
        <w:rPr>
          <w:rFonts w:ascii="Georgia" w:eastAsia="Calibri" w:hAnsi="Georgia" w:hint="cs"/>
          <w:sz w:val="18"/>
          <w:szCs w:val="20"/>
          <w:rtl/>
        </w:rPr>
        <w:t>:</w:t>
      </w:r>
      <w:r w:rsidRPr="006431FA">
        <w:rPr>
          <w:rFonts w:ascii="Georgia" w:eastAsia="Calibri" w:hAnsi="Georgia"/>
          <w:sz w:val="18"/>
          <w:szCs w:val="20"/>
          <w:rtl/>
        </w:rPr>
        <w:t xml:space="preserve"> לחזק או לוותר? </w:t>
      </w:r>
      <w:r w:rsidRPr="006431FA">
        <w:rPr>
          <w:rFonts w:ascii="Georgia" w:eastAsia="Calibri" w:hAnsi="Georgia"/>
          <w:b/>
          <w:bCs/>
          <w:sz w:val="18"/>
          <w:szCs w:val="20"/>
          <w:rtl/>
        </w:rPr>
        <w:t>חידושים בניהול</w:t>
      </w:r>
      <w:r w:rsidRPr="006431FA">
        <w:rPr>
          <w:rFonts w:ascii="Georgia" w:eastAsia="Calibri" w:hAnsi="Georgia"/>
          <w:sz w:val="18"/>
          <w:szCs w:val="20"/>
          <w:rtl/>
        </w:rPr>
        <w:t>,</w:t>
      </w:r>
      <w:r w:rsidRPr="006431FA">
        <w:rPr>
          <w:rFonts w:ascii="Georgia" w:eastAsia="Calibri" w:hAnsi="Georgia"/>
          <w:b/>
          <w:bCs/>
          <w:sz w:val="18"/>
          <w:szCs w:val="20"/>
          <w:rtl/>
        </w:rPr>
        <w:t xml:space="preserve"> 8</w:t>
      </w:r>
      <w:r w:rsidRPr="006431FA">
        <w:rPr>
          <w:rFonts w:ascii="Georgia" w:eastAsia="Calibri" w:hAnsi="Georgia"/>
          <w:sz w:val="18"/>
          <w:szCs w:val="20"/>
          <w:rtl/>
        </w:rPr>
        <w:t>,</w:t>
      </w:r>
      <w:r w:rsidRPr="006431FA">
        <w:rPr>
          <w:rFonts w:ascii="Georgia" w:eastAsia="Calibri" w:hAnsi="Georgia"/>
          <w:b/>
          <w:bCs/>
          <w:sz w:val="18"/>
          <w:szCs w:val="20"/>
          <w:rtl/>
        </w:rPr>
        <w:t xml:space="preserve"> </w:t>
      </w:r>
      <w:r w:rsidRPr="006431FA">
        <w:rPr>
          <w:rFonts w:ascii="Georgia" w:eastAsia="Calibri" w:hAnsi="Georgia"/>
          <w:sz w:val="18"/>
          <w:szCs w:val="20"/>
          <w:rtl/>
        </w:rPr>
        <w:t>116</w:t>
      </w:r>
      <w:r w:rsidRPr="006431FA">
        <w:rPr>
          <w:rFonts w:ascii="Georgia" w:eastAsia="David" w:hAnsi="Georgia"/>
          <w:sz w:val="18"/>
          <w:szCs w:val="20"/>
          <w:rtl/>
        </w:rPr>
        <w:t>–125.</w:t>
      </w:r>
    </w:p>
    <w:p w14:paraId="6408211D" w14:textId="77777777" w:rsidR="006431FA" w:rsidRPr="006431FA" w:rsidRDefault="006431FA" w:rsidP="001D38B9">
      <w:pPr>
        <w:spacing w:after="120"/>
        <w:ind w:left="397" w:hanging="397"/>
        <w:jc w:val="both"/>
        <w:rPr>
          <w:rFonts w:ascii="Georgia" w:eastAsia="Calibri" w:hAnsi="Georgia"/>
          <w:sz w:val="18"/>
          <w:szCs w:val="20"/>
          <w:rtl/>
        </w:rPr>
      </w:pPr>
      <w:bookmarkStart w:id="22" w:name="_Hlk105696118"/>
      <w:r w:rsidRPr="006431FA">
        <w:rPr>
          <w:rFonts w:ascii="Georgia" w:eastAsia="Calibri" w:hAnsi="Georgia"/>
          <w:sz w:val="18"/>
          <w:szCs w:val="20"/>
          <w:rtl/>
        </w:rPr>
        <w:t xml:space="preserve">ברון, א' וגת, י' (2020). </w:t>
      </w:r>
      <w:r w:rsidRPr="006431FA">
        <w:rPr>
          <w:rFonts w:ascii="Georgia" w:eastAsia="Calibri" w:hAnsi="Georgia"/>
          <w:b/>
          <w:bCs/>
          <w:sz w:val="18"/>
          <w:szCs w:val="20"/>
          <w:rtl/>
        </w:rPr>
        <w:t>משבר הקורונה והביטחון הלאומי: סיכום דיון מיוחד</w:t>
      </w:r>
      <w:r w:rsidRPr="006431FA">
        <w:rPr>
          <w:rFonts w:ascii="Georgia" w:eastAsia="Calibri" w:hAnsi="Georgia"/>
          <w:sz w:val="18"/>
          <w:szCs w:val="20"/>
          <w:rtl/>
        </w:rPr>
        <w:t xml:space="preserve">. </w:t>
      </w:r>
      <w:r w:rsidRPr="006431FA">
        <w:rPr>
          <w:rFonts w:ascii="Georgia" w:eastAsia="Calibri" w:hAnsi="Georgia"/>
          <w:sz w:val="18"/>
          <w:szCs w:val="20"/>
        </w:rPr>
        <w:t>INSS</w:t>
      </w:r>
      <w:r w:rsidRPr="006431FA">
        <w:rPr>
          <w:rFonts w:ascii="Georgia" w:eastAsia="Calibri" w:hAnsi="Georgia"/>
          <w:sz w:val="18"/>
          <w:szCs w:val="20"/>
          <w:rtl/>
        </w:rPr>
        <w:t xml:space="preserve"> המכון למחקרי ביטחון לאומי. </w:t>
      </w:r>
    </w:p>
    <w:p w14:paraId="26EB4674"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גולדפיין, נ' ורנדליך, ש' (2022). </w:t>
      </w:r>
      <w:r w:rsidRPr="006431FA">
        <w:rPr>
          <w:rFonts w:ascii="Georgia" w:eastAsia="Calibri" w:hAnsi="Georgia"/>
          <w:b/>
          <w:bCs/>
          <w:sz w:val="18"/>
          <w:szCs w:val="20"/>
          <w:rtl/>
        </w:rPr>
        <w:t>ארגון מבוסס מיומנויות ומנהיגות רשתית</w:t>
      </w:r>
      <w:r w:rsidRPr="006431FA">
        <w:rPr>
          <w:rFonts w:ascii="Georgia" w:eastAsia="Calibri" w:hAnsi="Georgia"/>
          <w:sz w:val="18"/>
          <w:szCs w:val="20"/>
          <w:rtl/>
        </w:rPr>
        <w:t xml:space="preserve">. </w:t>
      </w:r>
      <w:r w:rsidRPr="006431FA">
        <w:rPr>
          <w:rFonts w:ascii="Georgia" w:eastAsia="Calibri" w:hAnsi="Georgia"/>
          <w:sz w:val="18"/>
          <w:szCs w:val="20"/>
        </w:rPr>
        <w:t>HRPortal</w:t>
      </w:r>
      <w:r w:rsidRPr="006431FA">
        <w:rPr>
          <w:rFonts w:ascii="Georgia" w:eastAsia="Calibri" w:hAnsi="Georgia"/>
          <w:sz w:val="18"/>
          <w:szCs w:val="20"/>
          <w:rtl/>
        </w:rPr>
        <w:t>.</w:t>
      </w:r>
    </w:p>
    <w:p w14:paraId="2AFA9FB7"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גפן, ע' (2021). </w:t>
      </w:r>
      <w:r w:rsidRPr="006431FA">
        <w:rPr>
          <w:rFonts w:ascii="Georgia" w:eastAsia="Calibri" w:hAnsi="Georgia"/>
          <w:b/>
          <w:bCs/>
          <w:sz w:val="18"/>
          <w:szCs w:val="20"/>
          <w:rtl/>
        </w:rPr>
        <w:t>עוצמת השיתופיות: מאגו-סיסטם לאקו-סיסטם. ניהול אפקטיבי של שותפויות ממשקים ושיתופי פעולה</w:t>
      </w:r>
      <w:r w:rsidRPr="006431FA">
        <w:rPr>
          <w:rFonts w:ascii="Georgia" w:eastAsia="Calibri" w:hAnsi="Georgia"/>
          <w:sz w:val="18"/>
          <w:szCs w:val="20"/>
          <w:rtl/>
        </w:rPr>
        <w:t xml:space="preserve">. מטר. </w:t>
      </w:r>
    </w:p>
    <w:p w14:paraId="6BCE0592" w14:textId="77777777" w:rsidR="006431FA" w:rsidRPr="00615908"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גרונאו, ר' (2003). </w:t>
      </w:r>
      <w:r w:rsidRPr="006431FA">
        <w:rPr>
          <w:rFonts w:ascii="Georgia" w:eastAsia="Calibri" w:hAnsi="Georgia"/>
          <w:b/>
          <w:bCs/>
          <w:sz w:val="18"/>
          <w:szCs w:val="20"/>
          <w:rtl/>
        </w:rPr>
        <w:t>הגלובליזציה: כלכלת ישראל בצל תהליכים בכלכלה העולמית</w:t>
      </w:r>
      <w:r w:rsidRPr="00FB52F0">
        <w:rPr>
          <w:rFonts w:ascii="Georgia" w:eastAsia="Calibri" w:hAnsi="Georgia"/>
          <w:sz w:val="18"/>
          <w:szCs w:val="20"/>
          <w:rtl/>
        </w:rPr>
        <w:t xml:space="preserve">. </w:t>
      </w:r>
      <w:r w:rsidRPr="00FB52F0">
        <w:rPr>
          <w:rFonts w:ascii="Georgia" w:eastAsia="Calibri" w:hAnsi="Georgia" w:hint="eastAsia"/>
          <w:sz w:val="18"/>
          <w:szCs w:val="20"/>
          <w:rtl/>
        </w:rPr>
        <w:t>הכנס</w:t>
      </w:r>
      <w:r w:rsidRPr="00FB52F0">
        <w:rPr>
          <w:rFonts w:ascii="Georgia" w:eastAsia="Calibri" w:hAnsi="Georgia"/>
          <w:sz w:val="18"/>
          <w:szCs w:val="20"/>
          <w:rtl/>
        </w:rPr>
        <w:t xml:space="preserve"> </w:t>
      </w:r>
      <w:r w:rsidRPr="00FB52F0">
        <w:rPr>
          <w:rFonts w:ascii="Georgia" w:eastAsia="Calibri" w:hAnsi="Georgia" w:hint="eastAsia"/>
          <w:sz w:val="18"/>
          <w:szCs w:val="20"/>
          <w:rtl/>
        </w:rPr>
        <w:t>הכלכלי</w:t>
      </w:r>
      <w:r w:rsidRPr="00FB52F0">
        <w:rPr>
          <w:rFonts w:ascii="Georgia" w:eastAsia="Calibri" w:hAnsi="Georgia"/>
          <w:sz w:val="18"/>
          <w:szCs w:val="20"/>
          <w:rtl/>
        </w:rPr>
        <w:t xml:space="preserve"> </w:t>
      </w:r>
      <w:r w:rsidRPr="00FB52F0">
        <w:rPr>
          <w:rFonts w:ascii="Georgia" w:eastAsia="Calibri" w:hAnsi="Georgia" w:hint="eastAsia"/>
          <w:sz w:val="18"/>
          <w:szCs w:val="20"/>
          <w:rtl/>
        </w:rPr>
        <w:t>העשירי</w:t>
      </w:r>
      <w:r w:rsidRPr="00615908">
        <w:rPr>
          <w:rFonts w:ascii="Georgia" w:eastAsia="Calibri" w:hAnsi="Georgia"/>
          <w:sz w:val="18"/>
          <w:szCs w:val="20"/>
          <w:rtl/>
        </w:rPr>
        <w:t>. המכון הישראלי לדמוקרטיה.</w:t>
      </w:r>
    </w:p>
    <w:p w14:paraId="59B8A6ED"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דביר, א' (2020). השירותים החברתיים ברשויות המקומיות בהתמודדות עם מגפת הקורונה – שותפים מרכזיים להחזקת ציר הפגיעות והחוסן של הקהילה: האם זו עמדה זמנית או מגמה של שינוי? </w:t>
      </w:r>
      <w:r w:rsidRPr="006431FA">
        <w:rPr>
          <w:rFonts w:ascii="Georgia" w:eastAsia="Calibri" w:hAnsi="Georgia"/>
          <w:b/>
          <w:bCs/>
          <w:sz w:val="18"/>
          <w:szCs w:val="20"/>
          <w:rtl/>
        </w:rPr>
        <w:t>חברה ורווחה</w:t>
      </w:r>
      <w:r w:rsidRPr="006431FA">
        <w:rPr>
          <w:rFonts w:ascii="Georgia" w:eastAsia="Calibri" w:hAnsi="Georgia"/>
          <w:sz w:val="18"/>
          <w:szCs w:val="20"/>
          <w:rtl/>
        </w:rPr>
        <w:t>,</w:t>
      </w:r>
      <w:r w:rsidRPr="006431FA">
        <w:rPr>
          <w:rFonts w:ascii="Georgia" w:eastAsia="Calibri" w:hAnsi="Georgia"/>
          <w:b/>
          <w:bCs/>
          <w:sz w:val="18"/>
          <w:szCs w:val="20"/>
          <w:rtl/>
        </w:rPr>
        <w:t xml:space="preserve"> מ</w:t>
      </w:r>
      <w:r w:rsidRPr="006431FA">
        <w:rPr>
          <w:rFonts w:ascii="Georgia" w:eastAsia="Calibri" w:hAnsi="Georgia"/>
          <w:sz w:val="18"/>
          <w:szCs w:val="20"/>
          <w:rtl/>
        </w:rPr>
        <w:t>, 229</w:t>
      </w:r>
      <w:r w:rsidRPr="006431FA">
        <w:rPr>
          <w:rFonts w:ascii="Georgia" w:eastAsia="David" w:hAnsi="Georgia"/>
          <w:sz w:val="18"/>
          <w:szCs w:val="20"/>
          <w:rtl/>
        </w:rPr>
        <w:t>–232.</w:t>
      </w:r>
    </w:p>
    <w:p w14:paraId="1BE8B9BA"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דקל, א' (2020). </w:t>
      </w:r>
      <w:r w:rsidRPr="006431FA">
        <w:rPr>
          <w:rFonts w:ascii="Georgia" w:eastAsia="Calibri" w:hAnsi="Georgia"/>
          <w:b/>
          <w:bCs/>
          <w:sz w:val="18"/>
          <w:szCs w:val="20"/>
          <w:rtl/>
        </w:rPr>
        <w:t>התמודדות עם משבר נגיף הקורונה</w:t>
      </w:r>
      <w:r w:rsidRPr="006431FA">
        <w:rPr>
          <w:rFonts w:ascii="Georgia" w:eastAsia="Calibri" w:hAnsi="Georgia" w:hint="cs"/>
          <w:b/>
          <w:bCs/>
          <w:sz w:val="18"/>
          <w:szCs w:val="20"/>
          <w:rtl/>
        </w:rPr>
        <w:t>:</w:t>
      </w:r>
      <w:r w:rsidRPr="006431FA">
        <w:rPr>
          <w:rFonts w:ascii="Georgia" w:eastAsia="Calibri" w:hAnsi="Georgia"/>
          <w:b/>
          <w:bCs/>
          <w:sz w:val="18"/>
          <w:szCs w:val="20"/>
          <w:rtl/>
        </w:rPr>
        <w:t xml:space="preserve"> גישה מערכתית</w:t>
      </w:r>
      <w:r w:rsidRPr="006431FA">
        <w:rPr>
          <w:rFonts w:ascii="Georgia" w:eastAsia="Calibri" w:hAnsi="Georgia"/>
          <w:sz w:val="18"/>
          <w:szCs w:val="20"/>
          <w:rtl/>
        </w:rPr>
        <w:t xml:space="preserve">. </w:t>
      </w:r>
      <w:r w:rsidRPr="006431FA">
        <w:rPr>
          <w:rFonts w:ascii="Georgia" w:eastAsia="Calibri" w:hAnsi="Georgia"/>
          <w:sz w:val="18"/>
          <w:szCs w:val="20"/>
        </w:rPr>
        <w:t>INSS</w:t>
      </w:r>
      <w:r w:rsidRPr="006431FA">
        <w:rPr>
          <w:rFonts w:ascii="Georgia" w:eastAsia="Calibri" w:hAnsi="Georgia"/>
          <w:sz w:val="18"/>
          <w:szCs w:val="20"/>
          <w:rtl/>
        </w:rPr>
        <w:t xml:space="preserve"> – המכון למחקרי ביטחון לאומי. </w:t>
      </w:r>
    </w:p>
    <w:bookmarkEnd w:id="22"/>
    <w:p w14:paraId="4A29D010"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הגני, נ', זאבי, ש' וסמיק, ל' (2021). שינויים ואתגרים בעבודת העובדים הסוציאליים בבית חולים במהלך תקופת התפרצות הקורונה. </w:t>
      </w:r>
      <w:r w:rsidRPr="006431FA">
        <w:rPr>
          <w:rFonts w:ascii="Georgia" w:eastAsia="Calibri" w:hAnsi="Georgia"/>
          <w:b/>
          <w:bCs/>
          <w:sz w:val="18"/>
          <w:szCs w:val="20"/>
          <w:rtl/>
        </w:rPr>
        <w:t>מידעו"ס</w:t>
      </w:r>
      <w:r w:rsidRPr="006431FA">
        <w:rPr>
          <w:rFonts w:ascii="Georgia" w:eastAsia="Calibri" w:hAnsi="Georgia"/>
          <w:sz w:val="18"/>
          <w:szCs w:val="20"/>
          <w:rtl/>
        </w:rPr>
        <w:t>,</w:t>
      </w:r>
      <w:r w:rsidRPr="006431FA">
        <w:rPr>
          <w:rFonts w:ascii="Georgia" w:eastAsia="Calibri" w:hAnsi="Georgia"/>
          <w:b/>
          <w:bCs/>
          <w:sz w:val="18"/>
          <w:szCs w:val="20"/>
          <w:rtl/>
        </w:rPr>
        <w:t xml:space="preserve"> 96</w:t>
      </w:r>
      <w:r w:rsidRPr="006431FA">
        <w:rPr>
          <w:rFonts w:ascii="Georgia" w:eastAsia="Calibri" w:hAnsi="Georgia"/>
          <w:sz w:val="18"/>
          <w:szCs w:val="20"/>
          <w:rtl/>
        </w:rPr>
        <w:t>, 19–27.</w:t>
      </w:r>
    </w:p>
    <w:p w14:paraId="411FD832"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הראל, נ', אברבנאל-כנעני, ל', קום, י', איתן-גוטמן, נ', כץ, ט' ופרגר, מ' (2021). ניהול שירותי עבודה סוציאלית במערכת הבריאות בקהילה בתקופת מגפת הקורונה. </w:t>
      </w:r>
      <w:r w:rsidRPr="006431FA">
        <w:rPr>
          <w:rFonts w:ascii="Georgia" w:eastAsia="Calibri" w:hAnsi="Georgia"/>
          <w:b/>
          <w:bCs/>
          <w:sz w:val="18"/>
          <w:szCs w:val="20"/>
          <w:rtl/>
        </w:rPr>
        <w:t>חברה ורווחה</w:t>
      </w:r>
      <w:r w:rsidRPr="006431FA">
        <w:rPr>
          <w:rFonts w:ascii="Georgia" w:eastAsia="Calibri" w:hAnsi="Georgia"/>
          <w:sz w:val="18"/>
          <w:szCs w:val="20"/>
          <w:rtl/>
        </w:rPr>
        <w:t>,</w:t>
      </w:r>
      <w:r w:rsidRPr="006431FA">
        <w:rPr>
          <w:rFonts w:ascii="Georgia" w:eastAsia="Calibri" w:hAnsi="Georgia"/>
          <w:b/>
          <w:bCs/>
          <w:sz w:val="18"/>
          <w:szCs w:val="20"/>
          <w:rtl/>
        </w:rPr>
        <w:t xml:space="preserve"> מא</w:t>
      </w:r>
      <w:r w:rsidRPr="006431FA">
        <w:rPr>
          <w:rFonts w:ascii="Georgia" w:eastAsia="Calibri" w:hAnsi="Georgia"/>
          <w:sz w:val="18"/>
          <w:szCs w:val="20"/>
          <w:rtl/>
        </w:rPr>
        <w:t>,</w:t>
      </w:r>
      <w:r w:rsidRPr="006431FA">
        <w:rPr>
          <w:rFonts w:ascii="Georgia" w:eastAsia="Calibri" w:hAnsi="Georgia"/>
          <w:b/>
          <w:bCs/>
          <w:sz w:val="18"/>
          <w:szCs w:val="20"/>
          <w:rtl/>
        </w:rPr>
        <w:t xml:space="preserve"> </w:t>
      </w:r>
      <w:r w:rsidRPr="006431FA">
        <w:rPr>
          <w:rFonts w:ascii="Georgia" w:eastAsia="Calibri" w:hAnsi="Georgia"/>
          <w:sz w:val="18"/>
          <w:szCs w:val="20"/>
          <w:rtl/>
        </w:rPr>
        <w:t>191–205.</w:t>
      </w:r>
    </w:p>
    <w:p w14:paraId="7DB5BC98"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הרמן, ת', אנבי, א', קביסון, ו' והלר, א' (2019). </w:t>
      </w:r>
      <w:r w:rsidRPr="006431FA">
        <w:rPr>
          <w:rFonts w:ascii="Georgia" w:eastAsia="Calibri" w:hAnsi="Georgia"/>
          <w:b/>
          <w:bCs/>
          <w:sz w:val="18"/>
          <w:szCs w:val="20"/>
          <w:rtl/>
        </w:rPr>
        <w:t>מדד הדמוקרטיה הישראלית 2019</w:t>
      </w:r>
      <w:r w:rsidRPr="006431FA">
        <w:rPr>
          <w:rFonts w:ascii="Georgia" w:eastAsia="Calibri" w:hAnsi="Georgia"/>
          <w:sz w:val="18"/>
          <w:szCs w:val="20"/>
          <w:rtl/>
        </w:rPr>
        <w:t>. המכון הישראלי לדמוקרטיה.</w:t>
      </w:r>
    </w:p>
    <w:p w14:paraId="40110988"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הרמן, ת', הלר, א' ואטמור, נ' (2012). </w:t>
      </w:r>
      <w:r w:rsidRPr="006431FA">
        <w:rPr>
          <w:rFonts w:ascii="Georgia" w:eastAsia="Calibri" w:hAnsi="Georgia"/>
          <w:b/>
          <w:bCs/>
          <w:sz w:val="18"/>
          <w:szCs w:val="20"/>
          <w:rtl/>
        </w:rPr>
        <w:t>מדד הדמוקרטיה הישראלית 2012</w:t>
      </w:r>
      <w:r w:rsidRPr="006431FA">
        <w:rPr>
          <w:rFonts w:ascii="Georgia" w:eastAsia="Calibri" w:hAnsi="Georgia"/>
          <w:sz w:val="18"/>
          <w:szCs w:val="20"/>
          <w:rtl/>
        </w:rPr>
        <w:t>. המכון הישראלי לדמוקרטיה.</w:t>
      </w:r>
    </w:p>
    <w:p w14:paraId="68A7790D" w14:textId="77777777" w:rsidR="006431FA" w:rsidRPr="006431FA" w:rsidRDefault="006431FA" w:rsidP="001D38B9">
      <w:pPr>
        <w:spacing w:after="120"/>
        <w:ind w:left="397" w:hanging="397"/>
        <w:jc w:val="both"/>
        <w:rPr>
          <w:rFonts w:ascii="Georgia" w:eastAsia="Calibri" w:hAnsi="Georgia"/>
          <w:sz w:val="18"/>
          <w:szCs w:val="20"/>
          <w:rtl/>
        </w:rPr>
      </w:pPr>
      <w:bookmarkStart w:id="23" w:name="_Hlk105696177"/>
      <w:r w:rsidRPr="006431FA">
        <w:rPr>
          <w:rFonts w:ascii="Georgia" w:eastAsia="Calibri" w:hAnsi="Georgia"/>
          <w:b/>
          <w:bCs/>
          <w:sz w:val="18"/>
          <w:szCs w:val="20"/>
          <w:rtl/>
        </w:rPr>
        <w:t>חוק העובדים הסוציאליים</w:t>
      </w:r>
      <w:r w:rsidRPr="006431FA">
        <w:rPr>
          <w:rFonts w:ascii="Georgia" w:eastAsia="Calibri" w:hAnsi="Georgia"/>
          <w:sz w:val="18"/>
          <w:szCs w:val="20"/>
          <w:rtl/>
        </w:rPr>
        <w:t xml:space="preserve"> (1996). פרק ג, סעיף 8. </w:t>
      </w:r>
    </w:p>
    <w:p w14:paraId="7BDBCEF8"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טרכטנברג, מ' (2020). </w:t>
      </w:r>
      <w:r w:rsidRPr="006431FA">
        <w:rPr>
          <w:rFonts w:ascii="Georgia" w:eastAsia="Calibri" w:hAnsi="Georgia"/>
          <w:b/>
          <w:bCs/>
          <w:sz w:val="18"/>
          <w:szCs w:val="20"/>
          <w:rtl/>
        </w:rPr>
        <w:t>ניהול משבר הקורונה ברמה הלאומית: לא רק "מה" אלא "איך"</w:t>
      </w:r>
      <w:r w:rsidRPr="006431FA">
        <w:rPr>
          <w:rFonts w:ascii="Georgia" w:eastAsia="Calibri" w:hAnsi="Georgia"/>
          <w:sz w:val="18"/>
          <w:szCs w:val="20"/>
          <w:rtl/>
        </w:rPr>
        <w:t xml:space="preserve">. </w:t>
      </w:r>
      <w:r w:rsidRPr="006431FA">
        <w:rPr>
          <w:rFonts w:ascii="Georgia" w:eastAsia="Calibri" w:hAnsi="Georgia"/>
          <w:sz w:val="18"/>
          <w:szCs w:val="20"/>
        </w:rPr>
        <w:t>INSS</w:t>
      </w:r>
      <w:r w:rsidRPr="006431FA">
        <w:rPr>
          <w:rFonts w:ascii="Georgia" w:eastAsia="Calibri" w:hAnsi="Georgia"/>
          <w:sz w:val="18"/>
          <w:szCs w:val="20"/>
          <w:rtl/>
        </w:rPr>
        <w:t xml:space="preserve"> – המכון למחקרי ביטחון לאומי.</w:t>
      </w:r>
    </w:p>
    <w:bookmarkEnd w:id="23"/>
    <w:p w14:paraId="3AA00BD6"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יחזקאל, א' וקוזולובסקי, ב' (2020). "והארץ הייתה תוהו ובוהו": ארגונים מסורתיים בעולם של מורכבות, חידוש ושיבוש (</w:t>
      </w:r>
      <w:r w:rsidRPr="006431FA">
        <w:rPr>
          <w:rFonts w:ascii="Georgia" w:eastAsia="Calibri" w:hAnsi="Georgia"/>
          <w:sz w:val="18"/>
          <w:szCs w:val="20"/>
        </w:rPr>
        <w:t>VUCA WORLD</w:t>
      </w:r>
      <w:r w:rsidRPr="006431FA">
        <w:rPr>
          <w:rFonts w:ascii="Georgia" w:eastAsia="Calibri" w:hAnsi="Georgia"/>
          <w:sz w:val="18"/>
          <w:szCs w:val="20"/>
          <w:rtl/>
        </w:rPr>
        <w:t xml:space="preserve">). </w:t>
      </w:r>
      <w:r w:rsidRPr="006431FA">
        <w:rPr>
          <w:rFonts w:ascii="Georgia" w:eastAsia="Calibri" w:hAnsi="Georgia"/>
          <w:b/>
          <w:bCs/>
          <w:sz w:val="18"/>
          <w:szCs w:val="20"/>
          <w:rtl/>
        </w:rPr>
        <w:t>חידושים בניהול</w:t>
      </w:r>
      <w:r w:rsidRPr="006431FA">
        <w:rPr>
          <w:rFonts w:ascii="Georgia" w:eastAsia="Calibri" w:hAnsi="Georgia"/>
          <w:sz w:val="18"/>
          <w:szCs w:val="20"/>
          <w:rtl/>
        </w:rPr>
        <w:t>,</w:t>
      </w:r>
      <w:r w:rsidRPr="006431FA">
        <w:rPr>
          <w:rFonts w:ascii="Georgia" w:eastAsia="Calibri" w:hAnsi="Georgia"/>
          <w:b/>
          <w:bCs/>
          <w:sz w:val="18"/>
          <w:szCs w:val="20"/>
          <w:rtl/>
        </w:rPr>
        <w:t xml:space="preserve"> 6</w:t>
      </w:r>
      <w:r w:rsidRPr="006431FA">
        <w:rPr>
          <w:rFonts w:ascii="Georgia" w:eastAsia="Calibri" w:hAnsi="Georgia"/>
          <w:sz w:val="18"/>
          <w:szCs w:val="20"/>
          <w:rtl/>
        </w:rPr>
        <w:t>,</w:t>
      </w:r>
      <w:r w:rsidRPr="006431FA">
        <w:rPr>
          <w:rFonts w:ascii="Georgia" w:eastAsia="Calibri" w:hAnsi="Georgia"/>
          <w:b/>
          <w:bCs/>
          <w:sz w:val="18"/>
          <w:szCs w:val="20"/>
          <w:rtl/>
        </w:rPr>
        <w:t xml:space="preserve"> </w:t>
      </w:r>
      <w:r w:rsidRPr="006431FA">
        <w:rPr>
          <w:rFonts w:ascii="Georgia" w:eastAsia="Calibri" w:hAnsi="Georgia"/>
          <w:sz w:val="18"/>
          <w:szCs w:val="20"/>
          <w:rtl/>
        </w:rPr>
        <w:t>4–23.</w:t>
      </w:r>
    </w:p>
    <w:p w14:paraId="28F2E171" w14:textId="3F0BB3EA"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יפה, א' (1973). ניסיון להפריד בין תפקידים הקשורים בתמיכה כספית לבין שירותים סוציאליים אחרים בעיר</w:t>
      </w:r>
      <w:r w:rsidR="009C6CF1">
        <w:rPr>
          <w:rFonts w:ascii="Georgia" w:eastAsia="Calibri" w:hAnsi="Georgia" w:hint="cs"/>
          <w:sz w:val="18"/>
          <w:szCs w:val="20"/>
          <w:rtl/>
        </w:rPr>
        <w:t>י</w:t>
      </w:r>
      <w:r w:rsidRPr="006431FA">
        <w:rPr>
          <w:rFonts w:ascii="Georgia" w:eastAsia="Calibri" w:hAnsi="Georgia"/>
          <w:sz w:val="18"/>
          <w:szCs w:val="20"/>
          <w:rtl/>
        </w:rPr>
        <w:t xml:space="preserve">ית ירושלים. </w:t>
      </w:r>
      <w:r w:rsidRPr="006431FA">
        <w:rPr>
          <w:rFonts w:ascii="Georgia" w:eastAsia="Calibri" w:hAnsi="Georgia"/>
          <w:b/>
          <w:bCs/>
          <w:sz w:val="18"/>
          <w:szCs w:val="20"/>
          <w:rtl/>
        </w:rPr>
        <w:t>ביטחון סוציאלי</w:t>
      </w:r>
      <w:r w:rsidRPr="006431FA">
        <w:rPr>
          <w:rFonts w:ascii="Georgia" w:eastAsia="Calibri" w:hAnsi="Georgia"/>
          <w:sz w:val="18"/>
          <w:szCs w:val="20"/>
          <w:rtl/>
        </w:rPr>
        <w:t>,</w:t>
      </w:r>
      <w:r w:rsidRPr="006431FA">
        <w:rPr>
          <w:rFonts w:ascii="Georgia" w:eastAsia="Calibri" w:hAnsi="Georgia"/>
          <w:b/>
          <w:bCs/>
          <w:sz w:val="18"/>
          <w:szCs w:val="20"/>
          <w:rtl/>
        </w:rPr>
        <w:t xml:space="preserve"> 4–5</w:t>
      </w:r>
      <w:r w:rsidRPr="006431FA">
        <w:rPr>
          <w:rFonts w:ascii="Georgia" w:eastAsia="Calibri" w:hAnsi="Georgia"/>
          <w:sz w:val="18"/>
          <w:szCs w:val="20"/>
          <w:rtl/>
        </w:rPr>
        <w:t>, 137–145.</w:t>
      </w:r>
    </w:p>
    <w:p w14:paraId="08BF7795"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כרמלי, א' (2021). ניהול משברים: הערות אחדות על ההתמודדות עם וירוס הקורונה בישראל. </w:t>
      </w:r>
      <w:r w:rsidRPr="006431FA">
        <w:rPr>
          <w:rFonts w:ascii="Georgia" w:eastAsia="Calibri" w:hAnsi="Georgia"/>
          <w:b/>
          <w:bCs/>
          <w:sz w:val="18"/>
          <w:szCs w:val="20"/>
          <w:rtl/>
        </w:rPr>
        <w:t>חידושים בניהול</w:t>
      </w:r>
      <w:r w:rsidRPr="006431FA">
        <w:rPr>
          <w:rFonts w:ascii="Georgia" w:eastAsia="Calibri" w:hAnsi="Georgia"/>
          <w:sz w:val="18"/>
          <w:szCs w:val="20"/>
          <w:rtl/>
        </w:rPr>
        <w:t>,</w:t>
      </w:r>
      <w:r w:rsidRPr="006431FA">
        <w:rPr>
          <w:rFonts w:ascii="Georgia" w:eastAsia="Calibri" w:hAnsi="Georgia"/>
          <w:b/>
          <w:bCs/>
          <w:sz w:val="18"/>
          <w:szCs w:val="20"/>
          <w:rtl/>
        </w:rPr>
        <w:t xml:space="preserve"> 8</w:t>
      </w:r>
      <w:r w:rsidRPr="006431FA">
        <w:rPr>
          <w:rFonts w:ascii="Georgia" w:eastAsia="Calibri" w:hAnsi="Georgia"/>
          <w:sz w:val="18"/>
          <w:szCs w:val="20"/>
          <w:rtl/>
        </w:rPr>
        <w:t>,</w:t>
      </w:r>
      <w:r w:rsidRPr="006431FA">
        <w:rPr>
          <w:rFonts w:ascii="Georgia" w:eastAsia="Calibri" w:hAnsi="Georgia"/>
          <w:b/>
          <w:bCs/>
          <w:sz w:val="18"/>
          <w:szCs w:val="20"/>
          <w:rtl/>
        </w:rPr>
        <w:t xml:space="preserve"> </w:t>
      </w:r>
      <w:r w:rsidRPr="006431FA">
        <w:rPr>
          <w:rFonts w:ascii="Georgia" w:eastAsia="Calibri" w:hAnsi="Georgia"/>
          <w:sz w:val="18"/>
          <w:szCs w:val="20"/>
          <w:rtl/>
        </w:rPr>
        <w:t>4–17.</w:t>
      </w:r>
    </w:p>
    <w:p w14:paraId="345B4634"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מגדסי בריקמן, ט', בראל, ל', בלה, א', אנגל-היינצין, א' ודפנה-תקוע, ש' (2020). משבר הקורונה, תמיכה בצוותים ומה שביניהם: טיפולים והתערבויות לטובת צוותי בית החולים במהלך משבר הקורונה. </w:t>
      </w:r>
      <w:r w:rsidRPr="006431FA">
        <w:rPr>
          <w:rFonts w:ascii="Georgia" w:eastAsia="Calibri" w:hAnsi="Georgia"/>
          <w:b/>
          <w:bCs/>
          <w:sz w:val="18"/>
          <w:szCs w:val="20"/>
          <w:rtl/>
        </w:rPr>
        <w:t>מידעו"ס</w:t>
      </w:r>
      <w:r w:rsidRPr="006431FA">
        <w:rPr>
          <w:rFonts w:ascii="Georgia" w:eastAsia="Calibri" w:hAnsi="Georgia"/>
          <w:sz w:val="18"/>
          <w:szCs w:val="20"/>
          <w:rtl/>
        </w:rPr>
        <w:t>,</w:t>
      </w:r>
      <w:r w:rsidRPr="006431FA">
        <w:rPr>
          <w:rFonts w:ascii="Georgia" w:eastAsia="Calibri" w:hAnsi="Georgia"/>
          <w:b/>
          <w:bCs/>
          <w:sz w:val="18"/>
          <w:szCs w:val="20"/>
          <w:rtl/>
        </w:rPr>
        <w:t xml:space="preserve"> 92</w:t>
      </w:r>
      <w:r w:rsidRPr="006431FA">
        <w:rPr>
          <w:rFonts w:ascii="Georgia" w:eastAsia="Calibri" w:hAnsi="Georgia"/>
          <w:sz w:val="18"/>
          <w:szCs w:val="20"/>
          <w:rtl/>
        </w:rPr>
        <w:t>, 26–29.</w:t>
      </w:r>
    </w:p>
    <w:p w14:paraId="2CA0FFC6"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מגן, א' (2021, 13 באפריל). </w:t>
      </w:r>
      <w:r w:rsidRPr="006431FA">
        <w:rPr>
          <w:rFonts w:ascii="Georgia" w:eastAsia="Calibri" w:hAnsi="Georgia"/>
          <w:b/>
          <w:bCs/>
          <w:sz w:val="18"/>
          <w:szCs w:val="20"/>
          <w:rtl/>
        </w:rPr>
        <w:t>נזכור תמיד את שהיה, אבל אנחנו עם הפנים קדימה</w:t>
      </w:r>
      <w:r w:rsidRPr="006431FA">
        <w:rPr>
          <w:rFonts w:ascii="Georgia" w:eastAsia="Calibri" w:hAnsi="Georgia"/>
          <w:sz w:val="18"/>
          <w:szCs w:val="20"/>
          <w:rtl/>
        </w:rPr>
        <w:t>. דה מרקר.</w:t>
      </w:r>
    </w:p>
    <w:p w14:paraId="37812253"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מור, נ' (2019). רשתות חברתיות מקוונות כזירות לעיצוב זכויות והקצאתן: לקראת החלתן של חובות מן המשפט הציבורי. </w:t>
      </w:r>
      <w:r w:rsidRPr="006431FA">
        <w:rPr>
          <w:rFonts w:ascii="Georgia" w:eastAsia="Calibri" w:hAnsi="Georgia"/>
          <w:b/>
          <w:bCs/>
          <w:sz w:val="18"/>
          <w:szCs w:val="20"/>
          <w:rtl/>
        </w:rPr>
        <w:t>דין ודברים</w:t>
      </w:r>
      <w:r w:rsidRPr="006431FA">
        <w:rPr>
          <w:rFonts w:ascii="Georgia" w:eastAsia="Calibri" w:hAnsi="Georgia"/>
          <w:sz w:val="18"/>
          <w:szCs w:val="20"/>
          <w:rtl/>
        </w:rPr>
        <w:t>,</w:t>
      </w:r>
      <w:r w:rsidRPr="006431FA">
        <w:rPr>
          <w:rFonts w:ascii="Georgia" w:eastAsia="Calibri" w:hAnsi="Georgia"/>
          <w:b/>
          <w:bCs/>
          <w:sz w:val="18"/>
          <w:szCs w:val="20"/>
          <w:rtl/>
        </w:rPr>
        <w:t xml:space="preserve"> יד</w:t>
      </w:r>
      <w:r w:rsidRPr="006431FA">
        <w:rPr>
          <w:rFonts w:ascii="Georgia" w:eastAsia="Calibri" w:hAnsi="Georgia"/>
          <w:sz w:val="18"/>
          <w:szCs w:val="20"/>
          <w:rtl/>
        </w:rPr>
        <w:t>, 127–196.</w:t>
      </w:r>
    </w:p>
    <w:p w14:paraId="700EAA5C" w14:textId="77777777" w:rsidR="006431FA" w:rsidRPr="006431FA" w:rsidRDefault="006431FA" w:rsidP="001D38B9">
      <w:pPr>
        <w:spacing w:after="120"/>
        <w:ind w:left="397" w:hanging="397"/>
        <w:jc w:val="both"/>
        <w:rPr>
          <w:rFonts w:ascii="Georgia" w:eastAsia="Calibri" w:hAnsi="Georgia"/>
          <w:color w:val="4BACC6"/>
          <w:sz w:val="18"/>
          <w:szCs w:val="20"/>
          <w:rtl/>
        </w:rPr>
      </w:pPr>
      <w:r w:rsidRPr="006431FA">
        <w:rPr>
          <w:rFonts w:ascii="Georgia" w:eastAsia="Calibri" w:hAnsi="Georgia"/>
          <w:sz w:val="18"/>
          <w:szCs w:val="20"/>
          <w:rtl/>
        </w:rPr>
        <w:t xml:space="preserve">מרגלית, ל' (2020, 10 באפריל). </w:t>
      </w:r>
      <w:r w:rsidRPr="006431FA">
        <w:rPr>
          <w:rFonts w:ascii="Georgia" w:eastAsia="Calibri" w:hAnsi="Georgia"/>
          <w:b/>
          <w:bCs/>
          <w:sz w:val="18"/>
          <w:szCs w:val="20"/>
          <w:rtl/>
        </w:rPr>
        <w:t xml:space="preserve">משבר הקורונה: סופה של החברה האנושית כפי שהכרנו אותה? </w:t>
      </w:r>
      <w:r w:rsidRPr="006431FA">
        <w:rPr>
          <w:rFonts w:ascii="Georgia" w:eastAsia="Calibri" w:hAnsi="Georgia"/>
          <w:sz w:val="18"/>
          <w:szCs w:val="20"/>
          <w:rtl/>
        </w:rPr>
        <w:t xml:space="preserve">מעריב. </w:t>
      </w:r>
    </w:p>
    <w:p w14:paraId="7DAA6DF3" w14:textId="77777777" w:rsidR="006431FA" w:rsidRPr="006431FA" w:rsidRDefault="006431FA" w:rsidP="001D38B9">
      <w:pPr>
        <w:spacing w:after="120"/>
        <w:ind w:left="397" w:hanging="397"/>
        <w:jc w:val="both"/>
        <w:rPr>
          <w:rFonts w:ascii="Georgia" w:eastAsia="Calibri" w:hAnsi="Georgia"/>
          <w:color w:val="4BACC6"/>
          <w:sz w:val="18"/>
          <w:szCs w:val="20"/>
          <w:u w:val="single"/>
          <w:rtl/>
        </w:rPr>
      </w:pPr>
      <w:r w:rsidRPr="006431FA">
        <w:rPr>
          <w:rFonts w:ascii="Georgia" w:eastAsia="Calibri" w:hAnsi="Georgia"/>
          <w:color w:val="000000"/>
          <w:sz w:val="18"/>
          <w:szCs w:val="20"/>
          <w:rtl/>
        </w:rPr>
        <w:t xml:space="preserve">נבון, ע' (2020, 22 במרץ). </w:t>
      </w:r>
      <w:r w:rsidRPr="006431FA">
        <w:rPr>
          <w:rFonts w:ascii="Georgia" w:eastAsia="Calibri" w:hAnsi="Georgia"/>
          <w:b/>
          <w:bCs/>
          <w:color w:val="000000"/>
          <w:sz w:val="18"/>
          <w:szCs w:val="20"/>
          <w:rtl/>
        </w:rPr>
        <w:t>השלכות הקורונה על הכלכלה העולמית</w:t>
      </w:r>
      <w:r w:rsidRPr="006431FA">
        <w:rPr>
          <w:rFonts w:ascii="Georgia" w:eastAsia="Calibri" w:hAnsi="Georgia"/>
          <w:color w:val="000000"/>
          <w:sz w:val="18"/>
          <w:szCs w:val="20"/>
          <w:rtl/>
        </w:rPr>
        <w:t>. גלובס.</w:t>
      </w:r>
    </w:p>
    <w:p w14:paraId="0E48FE17"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סמסון, ש' (2021). אז מה זה להיות עו"ס מלונות הקורונה? </w:t>
      </w:r>
      <w:r w:rsidRPr="006431FA">
        <w:rPr>
          <w:rFonts w:ascii="Georgia" w:eastAsia="Calibri" w:hAnsi="Georgia"/>
          <w:b/>
          <w:bCs/>
          <w:sz w:val="18"/>
          <w:szCs w:val="20"/>
          <w:rtl/>
        </w:rPr>
        <w:t>חברה ורווחה</w:t>
      </w:r>
      <w:r w:rsidRPr="006431FA">
        <w:rPr>
          <w:rFonts w:ascii="Georgia" w:eastAsia="Calibri" w:hAnsi="Georgia"/>
          <w:sz w:val="18"/>
          <w:szCs w:val="20"/>
          <w:rtl/>
        </w:rPr>
        <w:t>,</w:t>
      </w:r>
      <w:r w:rsidRPr="006431FA">
        <w:rPr>
          <w:rFonts w:ascii="Georgia" w:eastAsia="Calibri" w:hAnsi="Georgia"/>
          <w:b/>
          <w:bCs/>
          <w:sz w:val="18"/>
          <w:szCs w:val="20"/>
          <w:rtl/>
        </w:rPr>
        <w:t xml:space="preserve"> מא</w:t>
      </w:r>
      <w:r w:rsidRPr="006431FA">
        <w:rPr>
          <w:rFonts w:ascii="Georgia" w:eastAsia="Calibri" w:hAnsi="Georgia"/>
          <w:sz w:val="18"/>
          <w:szCs w:val="20"/>
          <w:rtl/>
        </w:rPr>
        <w:t>, 174–175.</w:t>
      </w:r>
    </w:p>
    <w:p w14:paraId="214860BE" w14:textId="77777777" w:rsidR="006431FA" w:rsidRPr="006431FA" w:rsidRDefault="006431FA" w:rsidP="001D38B9">
      <w:pPr>
        <w:spacing w:after="120"/>
        <w:ind w:left="397" w:hanging="397"/>
        <w:jc w:val="both"/>
        <w:rPr>
          <w:rFonts w:ascii="Georgia" w:eastAsia="Calibri" w:hAnsi="Georgia"/>
          <w:sz w:val="18"/>
          <w:szCs w:val="20"/>
        </w:rPr>
      </w:pPr>
      <w:r w:rsidRPr="006431FA">
        <w:rPr>
          <w:rFonts w:ascii="Georgia" w:eastAsia="Calibri" w:hAnsi="Georgia"/>
          <w:sz w:val="18"/>
          <w:szCs w:val="20"/>
          <w:rtl/>
        </w:rPr>
        <w:t>פבל, ב' ואברמי, ש' (2012).</w:t>
      </w:r>
      <w:r w:rsidRPr="006431FA">
        <w:rPr>
          <w:rFonts w:ascii="Georgia" w:eastAsia="Calibri" w:hAnsi="Georgia"/>
          <w:b/>
          <w:bCs/>
          <w:sz w:val="18"/>
          <w:szCs w:val="20"/>
          <w:rtl/>
        </w:rPr>
        <w:t xml:space="preserve"> המחאה החברתית והרשתות החברתיות: מהעולם המקוון לעולם הממשי ובחזרה</w:t>
      </w:r>
      <w:r w:rsidRPr="006431FA">
        <w:rPr>
          <w:rFonts w:ascii="Georgia" w:eastAsia="Calibri" w:hAnsi="Georgia"/>
          <w:sz w:val="18"/>
          <w:szCs w:val="20"/>
          <w:rtl/>
        </w:rPr>
        <w:t xml:space="preserve">. מרכז המחקר והמידע של הכנסת. </w:t>
      </w:r>
    </w:p>
    <w:p w14:paraId="70B42F30"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פיטרסן, ו' (2010). </w:t>
      </w:r>
      <w:r w:rsidRPr="006431FA">
        <w:rPr>
          <w:rFonts w:ascii="Georgia" w:eastAsia="Calibri" w:hAnsi="Georgia"/>
          <w:b/>
          <w:bCs/>
          <w:sz w:val="18"/>
          <w:szCs w:val="20"/>
          <w:rtl/>
        </w:rPr>
        <w:t>למידה אסטרטגית: כיצד להיות חכם יותר מהמתחרים ולהפוך תובנות מפתח ליתרון תחרותי</w:t>
      </w:r>
      <w:r w:rsidRPr="006431FA">
        <w:rPr>
          <w:rFonts w:ascii="Georgia" w:eastAsia="Calibri" w:hAnsi="Georgia"/>
          <w:sz w:val="18"/>
          <w:szCs w:val="20"/>
          <w:rtl/>
        </w:rPr>
        <w:t xml:space="preserve">. דיונון. </w:t>
      </w:r>
    </w:p>
    <w:p w14:paraId="4B83404B" w14:textId="77777777" w:rsidR="006431FA" w:rsidRPr="006431FA" w:rsidRDefault="006431FA" w:rsidP="001D38B9">
      <w:pPr>
        <w:spacing w:after="120"/>
        <w:ind w:left="397" w:hanging="397"/>
        <w:jc w:val="both"/>
        <w:rPr>
          <w:rFonts w:ascii="Georgia" w:eastAsia="Calibri" w:hAnsi="Georgia"/>
          <w:sz w:val="18"/>
          <w:szCs w:val="20"/>
          <w:rtl/>
        </w:rPr>
      </w:pPr>
      <w:r w:rsidRPr="006431FA">
        <w:rPr>
          <w:rFonts w:ascii="Georgia" w:eastAsia="Calibri" w:hAnsi="Georgia"/>
          <w:sz w:val="18"/>
          <w:szCs w:val="20"/>
          <w:rtl/>
        </w:rPr>
        <w:t xml:space="preserve">קורן-לורנס, נ' (2020). ניהול צוות בגישה קהילתית. </w:t>
      </w:r>
      <w:r w:rsidRPr="006431FA">
        <w:rPr>
          <w:rFonts w:ascii="Georgia" w:eastAsia="Calibri" w:hAnsi="Georgia"/>
          <w:b/>
          <w:bCs/>
          <w:sz w:val="18"/>
          <w:szCs w:val="20"/>
          <w:rtl/>
        </w:rPr>
        <w:t>בית 12</w:t>
      </w:r>
      <w:r w:rsidRPr="006431FA">
        <w:rPr>
          <w:rFonts w:ascii="Georgia" w:eastAsia="Calibri" w:hAnsi="Georgia"/>
          <w:sz w:val="18"/>
          <w:szCs w:val="20"/>
          <w:rtl/>
        </w:rPr>
        <w:t>,</w:t>
      </w:r>
      <w:r w:rsidRPr="006431FA">
        <w:rPr>
          <w:rFonts w:ascii="Georgia" w:eastAsia="Calibri" w:hAnsi="Georgia"/>
          <w:b/>
          <w:bCs/>
          <w:sz w:val="18"/>
          <w:szCs w:val="20"/>
          <w:rtl/>
        </w:rPr>
        <w:t xml:space="preserve"> 2</w:t>
      </w:r>
      <w:r w:rsidRPr="006431FA">
        <w:rPr>
          <w:rFonts w:ascii="Georgia" w:eastAsia="Calibri" w:hAnsi="Georgia"/>
          <w:sz w:val="18"/>
          <w:szCs w:val="20"/>
          <w:rtl/>
        </w:rPr>
        <w:t>. אורנים –</w:t>
      </w:r>
      <w:r w:rsidRPr="006431FA">
        <w:rPr>
          <w:rFonts w:ascii="Georgia" w:eastAsia="Calibri" w:hAnsi="Georgia" w:hint="cs"/>
          <w:sz w:val="18"/>
          <w:szCs w:val="20"/>
          <w:rtl/>
        </w:rPr>
        <w:t xml:space="preserve"> </w:t>
      </w:r>
      <w:r w:rsidRPr="006431FA">
        <w:rPr>
          <w:rFonts w:ascii="Georgia" w:eastAsia="Calibri" w:hAnsi="Georgia"/>
          <w:sz w:val="18"/>
          <w:szCs w:val="20"/>
          <w:rtl/>
        </w:rPr>
        <w:t>המכללה האקדמית לחינוך.</w:t>
      </w:r>
    </w:p>
    <w:p w14:paraId="054660D4" w14:textId="77777777" w:rsidR="006431FA" w:rsidRPr="006431FA" w:rsidRDefault="006431FA" w:rsidP="001D38B9">
      <w:pPr>
        <w:spacing w:after="120"/>
        <w:ind w:left="397" w:hanging="397"/>
        <w:jc w:val="both"/>
        <w:rPr>
          <w:rFonts w:ascii="Georgia" w:eastAsia="Calibri" w:hAnsi="Georgia"/>
          <w:sz w:val="18"/>
          <w:szCs w:val="20"/>
          <w:rtl/>
        </w:rPr>
      </w:pPr>
      <w:bookmarkStart w:id="24" w:name="_Hlk105697324"/>
      <w:r w:rsidRPr="006431FA">
        <w:rPr>
          <w:rFonts w:ascii="Georgia" w:eastAsia="Calibri" w:hAnsi="Georgia"/>
          <w:sz w:val="18"/>
          <w:szCs w:val="20"/>
          <w:rtl/>
        </w:rPr>
        <w:t xml:space="preserve">קמחי, ש' ואשל, י' (2010). חוסן אישי וציבורי והתמודדות עם תוצאות ארוכות טווח של מלחמה. </w:t>
      </w:r>
      <w:r w:rsidRPr="006431FA">
        <w:rPr>
          <w:rFonts w:ascii="Georgia" w:eastAsia="Calibri" w:hAnsi="Georgia"/>
          <w:b/>
          <w:bCs/>
          <w:sz w:val="18"/>
          <w:szCs w:val="20"/>
          <w:rtl/>
        </w:rPr>
        <w:t>סוגיות חברתיות בישראל</w:t>
      </w:r>
      <w:r w:rsidRPr="006431FA">
        <w:rPr>
          <w:rFonts w:ascii="Georgia" w:eastAsia="Calibri" w:hAnsi="Georgia"/>
          <w:sz w:val="18"/>
          <w:szCs w:val="20"/>
          <w:rtl/>
        </w:rPr>
        <w:t>,</w:t>
      </w:r>
      <w:r w:rsidRPr="006431FA">
        <w:rPr>
          <w:rFonts w:ascii="Georgia" w:eastAsia="Calibri" w:hAnsi="Georgia"/>
          <w:b/>
          <w:bCs/>
          <w:sz w:val="18"/>
          <w:szCs w:val="20"/>
          <w:rtl/>
        </w:rPr>
        <w:t xml:space="preserve"> 9</w:t>
      </w:r>
      <w:r w:rsidRPr="006431FA">
        <w:rPr>
          <w:rFonts w:ascii="Georgia" w:eastAsia="Calibri" w:hAnsi="Georgia"/>
          <w:sz w:val="18"/>
          <w:szCs w:val="20"/>
          <w:rtl/>
        </w:rPr>
        <w:t>, 29–52.</w:t>
      </w:r>
    </w:p>
    <w:p w14:paraId="77FD67D9" w14:textId="77777777" w:rsidR="006431FA" w:rsidRPr="006431FA" w:rsidRDefault="006431FA" w:rsidP="001D38B9">
      <w:pPr>
        <w:spacing w:after="120"/>
        <w:ind w:left="397" w:hanging="397"/>
        <w:jc w:val="both"/>
        <w:rPr>
          <w:rFonts w:ascii="Georgia" w:eastAsia="Calibri" w:hAnsi="Georgia"/>
          <w:color w:val="000000"/>
          <w:sz w:val="18"/>
          <w:szCs w:val="20"/>
          <w:rtl/>
        </w:rPr>
      </w:pPr>
      <w:r w:rsidRPr="006431FA">
        <w:rPr>
          <w:rFonts w:ascii="Georgia" w:hAnsi="Georgia"/>
          <w:color w:val="000000"/>
          <w:kern w:val="24"/>
          <w:sz w:val="18"/>
          <w:szCs w:val="20"/>
          <w:rtl/>
        </w:rPr>
        <w:t xml:space="preserve">שמיד, ה' ומורלי שגיב, ד' (2018). רפורמה במחלקות לשירותים חברתיים: תמונת מצב, הישגים וקשיים ביישום שינויים בשירותי הרווחה. </w:t>
      </w:r>
      <w:r w:rsidRPr="006431FA">
        <w:rPr>
          <w:rFonts w:ascii="Georgia" w:hAnsi="Georgia"/>
          <w:b/>
          <w:bCs/>
          <w:color w:val="000000"/>
          <w:kern w:val="24"/>
          <w:sz w:val="18"/>
          <w:szCs w:val="20"/>
          <w:rtl/>
        </w:rPr>
        <w:t>חברה ורווחה</w:t>
      </w:r>
      <w:r w:rsidRPr="006431FA">
        <w:rPr>
          <w:rFonts w:ascii="Georgia" w:hAnsi="Georgia"/>
          <w:color w:val="000000"/>
          <w:kern w:val="24"/>
          <w:sz w:val="18"/>
          <w:szCs w:val="20"/>
          <w:rtl/>
        </w:rPr>
        <w:t>,</w:t>
      </w:r>
      <w:r w:rsidRPr="006431FA">
        <w:rPr>
          <w:rFonts w:ascii="Georgia" w:hAnsi="Georgia"/>
          <w:b/>
          <w:bCs/>
          <w:color w:val="000000"/>
          <w:kern w:val="24"/>
          <w:sz w:val="18"/>
          <w:szCs w:val="20"/>
          <w:rtl/>
        </w:rPr>
        <w:t xml:space="preserve"> לח</w:t>
      </w:r>
      <w:r w:rsidRPr="006431FA">
        <w:rPr>
          <w:rFonts w:ascii="Georgia" w:hAnsi="Georgia"/>
          <w:color w:val="000000"/>
          <w:kern w:val="24"/>
          <w:sz w:val="18"/>
          <w:szCs w:val="20"/>
          <w:rtl/>
        </w:rPr>
        <w:t>,</w:t>
      </w:r>
      <w:r w:rsidRPr="006431FA">
        <w:rPr>
          <w:rFonts w:ascii="Georgia" w:hAnsi="Georgia"/>
          <w:b/>
          <w:bCs/>
          <w:color w:val="000000"/>
          <w:kern w:val="24"/>
          <w:sz w:val="18"/>
          <w:szCs w:val="20"/>
          <w:rtl/>
        </w:rPr>
        <w:t xml:space="preserve"> </w:t>
      </w:r>
      <w:r w:rsidRPr="006431FA">
        <w:rPr>
          <w:rFonts w:ascii="Georgia" w:hAnsi="Georgia"/>
          <w:color w:val="000000"/>
          <w:kern w:val="24"/>
          <w:sz w:val="18"/>
          <w:szCs w:val="20"/>
          <w:rtl/>
        </w:rPr>
        <w:t>175</w:t>
      </w:r>
      <w:r w:rsidRPr="006431FA">
        <w:rPr>
          <w:rFonts w:ascii="Georgia" w:eastAsia="Calibri" w:hAnsi="Georgia"/>
          <w:sz w:val="18"/>
          <w:szCs w:val="20"/>
          <w:rtl/>
        </w:rPr>
        <w:t>–203.</w:t>
      </w:r>
    </w:p>
    <w:p w14:paraId="4F85F0EF" w14:textId="77777777" w:rsidR="006431FA" w:rsidRPr="006431FA" w:rsidRDefault="006431FA" w:rsidP="001D38B9">
      <w:pPr>
        <w:spacing w:after="120"/>
        <w:ind w:left="397" w:hanging="397"/>
        <w:jc w:val="both"/>
        <w:rPr>
          <w:rFonts w:ascii="Georgia" w:hAnsi="Georgia"/>
          <w:sz w:val="18"/>
          <w:szCs w:val="20"/>
          <w:rtl/>
        </w:rPr>
      </w:pPr>
      <w:bookmarkStart w:id="25" w:name="_Hlk112230509"/>
      <w:bookmarkEnd w:id="24"/>
      <w:r w:rsidRPr="006431FA">
        <w:rPr>
          <w:rFonts w:ascii="Georgia" w:hAnsi="Georgia"/>
          <w:sz w:val="18"/>
          <w:szCs w:val="20"/>
          <w:rtl/>
        </w:rPr>
        <w:t xml:space="preserve">שפירו, ש' (2012). ההיסטוריה של מקצוע העבודה הסוציאלית. בתוך מ' חובב, א' לוונטל וי' קטן (עורכים), </w:t>
      </w:r>
      <w:r w:rsidRPr="006431FA">
        <w:rPr>
          <w:rFonts w:ascii="Georgia" w:hAnsi="Georgia"/>
          <w:b/>
          <w:bCs/>
          <w:sz w:val="18"/>
          <w:szCs w:val="20"/>
          <w:rtl/>
        </w:rPr>
        <w:t>עבודה סוציאלית בישראל</w:t>
      </w:r>
      <w:r w:rsidRPr="006431FA">
        <w:rPr>
          <w:rFonts w:ascii="Georgia" w:hAnsi="Georgia"/>
          <w:sz w:val="18"/>
          <w:szCs w:val="20"/>
          <w:rtl/>
        </w:rPr>
        <w:t xml:space="preserve"> (עמ' 50</w:t>
      </w:r>
      <w:r w:rsidRPr="006431FA">
        <w:rPr>
          <w:rFonts w:ascii="Georgia" w:eastAsia="Calibri" w:hAnsi="Georgia"/>
          <w:sz w:val="18"/>
          <w:szCs w:val="20"/>
          <w:rtl/>
        </w:rPr>
        <w:t>–</w:t>
      </w:r>
      <w:r w:rsidRPr="006431FA">
        <w:rPr>
          <w:rFonts w:ascii="Georgia" w:hAnsi="Georgia"/>
          <w:sz w:val="18"/>
          <w:szCs w:val="20"/>
          <w:rtl/>
        </w:rPr>
        <w:t>67). הקיבוץ המאוחד.</w:t>
      </w:r>
    </w:p>
    <w:p w14:paraId="6078D976" w14:textId="77777777" w:rsidR="006431FA" w:rsidRPr="006431FA" w:rsidRDefault="006431FA" w:rsidP="001D38B9">
      <w:pPr>
        <w:bidi w:val="0"/>
        <w:spacing w:after="120"/>
        <w:ind w:left="397" w:hanging="397"/>
        <w:jc w:val="both"/>
        <w:rPr>
          <w:rFonts w:ascii="Georgia" w:eastAsia="Calibri" w:hAnsi="Georgia"/>
          <w:i/>
          <w:iCs/>
          <w:sz w:val="18"/>
          <w:szCs w:val="20"/>
        </w:rPr>
      </w:pPr>
      <w:r w:rsidRPr="006431FA">
        <w:rPr>
          <w:rFonts w:ascii="Georgia" w:eastAsia="Calibri" w:hAnsi="Georgia"/>
          <w:sz w:val="18"/>
          <w:szCs w:val="20"/>
        </w:rPr>
        <w:t xml:space="preserve">Almog-Bar, M., &amp; Zychlinski, E. (2014). Collaboration between philanthropic foundations and government. </w:t>
      </w:r>
      <w:r w:rsidRPr="006431FA">
        <w:rPr>
          <w:rFonts w:ascii="Georgia" w:eastAsia="Calibri" w:hAnsi="Georgia"/>
          <w:i/>
          <w:iCs/>
          <w:sz w:val="18"/>
          <w:szCs w:val="20"/>
        </w:rPr>
        <w:t>International Journal of Public Sector Management</w:t>
      </w:r>
      <w:r w:rsidRPr="006431FA">
        <w:rPr>
          <w:rFonts w:ascii="Georgia" w:eastAsia="Calibri" w:hAnsi="Georgia"/>
          <w:sz w:val="18"/>
          <w:szCs w:val="20"/>
        </w:rPr>
        <w:t>,</w:t>
      </w:r>
      <w:r w:rsidRPr="006431FA">
        <w:rPr>
          <w:rFonts w:ascii="Georgia" w:eastAsia="Calibri" w:hAnsi="Georgia"/>
          <w:i/>
          <w:iCs/>
          <w:sz w:val="18"/>
          <w:szCs w:val="20"/>
        </w:rPr>
        <w:t xml:space="preserve"> 27</w:t>
      </w:r>
      <w:r w:rsidRPr="006431FA">
        <w:rPr>
          <w:rFonts w:ascii="Georgia" w:eastAsia="Calibri" w:hAnsi="Georgia"/>
          <w:sz w:val="18"/>
          <w:szCs w:val="20"/>
        </w:rPr>
        <w:t>,</w:t>
      </w:r>
      <w:r w:rsidRPr="006431FA">
        <w:rPr>
          <w:rFonts w:ascii="Georgia" w:eastAsia="Calibri" w:hAnsi="Georgia"/>
          <w:i/>
          <w:iCs/>
          <w:sz w:val="18"/>
          <w:szCs w:val="20"/>
        </w:rPr>
        <w:t xml:space="preserve"> </w:t>
      </w:r>
      <w:r w:rsidRPr="006431FA">
        <w:rPr>
          <w:rFonts w:ascii="Georgia" w:eastAsia="Calibri" w:hAnsi="Georgia"/>
          <w:sz w:val="18"/>
          <w:szCs w:val="20"/>
        </w:rPr>
        <w:t xml:space="preserve">201–221. </w:t>
      </w:r>
      <w:hyperlink r:id="rId8" w:history="1">
        <w:r w:rsidRPr="006431FA">
          <w:rPr>
            <w:rStyle w:val="Hyperlink"/>
            <w:rFonts w:ascii="Georgia" w:eastAsia="Calibri" w:hAnsi="Georgia"/>
            <w:sz w:val="18"/>
            <w:szCs w:val="20"/>
          </w:rPr>
          <w:t>https://doi.org/10.1108/IJPSM-03-2013-0036</w:t>
        </w:r>
      </w:hyperlink>
      <w:r w:rsidRPr="006431FA">
        <w:rPr>
          <w:rFonts w:ascii="Georgia" w:eastAsia="Calibri" w:hAnsi="Georgia"/>
          <w:sz w:val="18"/>
          <w:szCs w:val="20"/>
        </w:rPr>
        <w:t xml:space="preserve"> </w:t>
      </w:r>
    </w:p>
    <w:p w14:paraId="7B4E6466" w14:textId="77777777" w:rsidR="001D38B9" w:rsidRDefault="006431FA" w:rsidP="001D38B9">
      <w:pPr>
        <w:keepNext/>
        <w:bidi w:val="0"/>
        <w:ind w:left="397" w:hanging="397"/>
        <w:jc w:val="both"/>
        <w:rPr>
          <w:rFonts w:ascii="Georgia" w:eastAsia="Calibri" w:hAnsi="Georgia"/>
          <w:sz w:val="18"/>
          <w:szCs w:val="20"/>
          <w:rtl/>
        </w:rPr>
      </w:pPr>
      <w:r w:rsidRPr="006431FA">
        <w:rPr>
          <w:rFonts w:ascii="Georgia" w:eastAsia="Calibri" w:hAnsi="Georgia"/>
          <w:sz w:val="18"/>
          <w:szCs w:val="20"/>
        </w:rPr>
        <w:t xml:space="preserve">Andrews, R., &amp; Entwistle, T. (2010). Does cross-sectoral partnership deliver? An empirical exploration of public service effectiveness, efficiency and equity. </w:t>
      </w:r>
      <w:r w:rsidRPr="006431FA">
        <w:rPr>
          <w:rFonts w:ascii="Georgia" w:eastAsia="Calibri" w:hAnsi="Georgia"/>
          <w:i/>
          <w:iCs/>
          <w:sz w:val="18"/>
          <w:szCs w:val="20"/>
        </w:rPr>
        <w:t>Journal of Public Administration Research and Theory</w:t>
      </w:r>
      <w:r w:rsidRPr="006431FA">
        <w:rPr>
          <w:rFonts w:ascii="Georgia" w:eastAsia="Calibri" w:hAnsi="Georgia"/>
          <w:sz w:val="18"/>
          <w:szCs w:val="20"/>
        </w:rPr>
        <w:t>,</w:t>
      </w:r>
      <w:r w:rsidRPr="006431FA">
        <w:rPr>
          <w:rFonts w:ascii="Georgia" w:eastAsia="Calibri" w:hAnsi="Georgia"/>
          <w:i/>
          <w:iCs/>
          <w:sz w:val="18"/>
          <w:szCs w:val="20"/>
        </w:rPr>
        <w:t xml:space="preserve"> 20</w:t>
      </w:r>
      <w:r w:rsidRPr="006431FA">
        <w:rPr>
          <w:rFonts w:ascii="Georgia" w:eastAsia="Calibri" w:hAnsi="Georgia"/>
          <w:sz w:val="18"/>
          <w:szCs w:val="20"/>
        </w:rPr>
        <w:t>(3),</w:t>
      </w:r>
      <w:r w:rsidRPr="006431FA">
        <w:rPr>
          <w:rFonts w:ascii="Georgia" w:eastAsia="Calibri" w:hAnsi="Georgia"/>
          <w:i/>
          <w:iCs/>
          <w:sz w:val="18"/>
          <w:szCs w:val="20"/>
        </w:rPr>
        <w:t xml:space="preserve"> </w:t>
      </w:r>
      <w:r w:rsidRPr="006431FA">
        <w:rPr>
          <w:rFonts w:ascii="Georgia" w:eastAsia="Calibri" w:hAnsi="Georgia"/>
          <w:sz w:val="18"/>
          <w:szCs w:val="20"/>
        </w:rPr>
        <w:t xml:space="preserve">679–701. </w:t>
      </w:r>
    </w:p>
    <w:p w14:paraId="173B7F80" w14:textId="42FE6180" w:rsidR="006431FA" w:rsidRPr="006431FA" w:rsidRDefault="002D4991" w:rsidP="001D38B9">
      <w:pPr>
        <w:bidi w:val="0"/>
        <w:spacing w:after="120"/>
        <w:ind w:left="397"/>
        <w:jc w:val="both"/>
        <w:rPr>
          <w:rFonts w:ascii="Georgia" w:eastAsia="Calibri" w:hAnsi="Georgia"/>
          <w:sz w:val="18"/>
          <w:szCs w:val="20"/>
          <w:rtl/>
        </w:rPr>
      </w:pPr>
      <w:hyperlink r:id="rId9" w:history="1">
        <w:r w:rsidR="001D38B9" w:rsidRPr="00DF750D">
          <w:rPr>
            <w:rStyle w:val="Hyperlink"/>
            <w:rFonts w:ascii="Georgia" w:eastAsia="Calibri" w:hAnsi="Georgia"/>
            <w:sz w:val="18"/>
            <w:szCs w:val="20"/>
          </w:rPr>
          <w:t>https://doi.org/10.1093/jopart/mup045</w:t>
        </w:r>
      </w:hyperlink>
      <w:r w:rsidR="006431FA" w:rsidRPr="006431FA">
        <w:rPr>
          <w:rFonts w:ascii="Georgia" w:eastAsia="Calibri" w:hAnsi="Georgia"/>
          <w:sz w:val="18"/>
          <w:szCs w:val="20"/>
        </w:rPr>
        <w:t xml:space="preserve"> </w:t>
      </w:r>
    </w:p>
    <w:bookmarkEnd w:id="25"/>
    <w:p w14:paraId="670D4D5B" w14:textId="77777777" w:rsidR="001D38B9" w:rsidRDefault="006431FA" w:rsidP="001D38B9">
      <w:pPr>
        <w:keepNext/>
        <w:bidi w:val="0"/>
        <w:ind w:left="397" w:hanging="397"/>
        <w:jc w:val="both"/>
        <w:rPr>
          <w:rFonts w:ascii="Georgia" w:eastAsia="Calibri" w:hAnsi="Georgia"/>
          <w:sz w:val="18"/>
          <w:szCs w:val="20"/>
          <w:rtl/>
        </w:rPr>
      </w:pPr>
      <w:r w:rsidRPr="006431FA">
        <w:rPr>
          <w:rFonts w:ascii="Georgia" w:eastAsia="Calibri" w:hAnsi="Georgia"/>
          <w:sz w:val="18"/>
          <w:szCs w:val="20"/>
        </w:rPr>
        <w:t xml:space="preserve">Ashcroft, R., Sur, D., Greenblatt, A., &amp; Donahue, P. (2021). The impact of the COVID-19 pandemic on social workers at the frontline: A survey of Canadian social workers. </w:t>
      </w:r>
      <w:r w:rsidRPr="006431FA">
        <w:rPr>
          <w:rFonts w:ascii="Georgia" w:eastAsia="Calibri" w:hAnsi="Georgia"/>
          <w:i/>
          <w:iCs/>
          <w:sz w:val="18"/>
          <w:szCs w:val="20"/>
        </w:rPr>
        <w:t>British Journal of Social Work</w:t>
      </w:r>
      <w:r w:rsidRPr="006431FA">
        <w:rPr>
          <w:rFonts w:ascii="Georgia" w:eastAsia="Calibri" w:hAnsi="Georgia"/>
          <w:sz w:val="18"/>
          <w:szCs w:val="20"/>
        </w:rPr>
        <w:t>,</w:t>
      </w:r>
      <w:r w:rsidRPr="006431FA">
        <w:rPr>
          <w:rFonts w:ascii="Georgia" w:eastAsia="Calibri" w:hAnsi="Georgia"/>
          <w:i/>
          <w:iCs/>
          <w:sz w:val="18"/>
          <w:szCs w:val="20"/>
        </w:rPr>
        <w:t xml:space="preserve"> 52</w:t>
      </w:r>
      <w:r w:rsidRPr="006431FA">
        <w:rPr>
          <w:rFonts w:ascii="Georgia" w:eastAsia="Calibri" w:hAnsi="Georgia"/>
          <w:sz w:val="18"/>
          <w:szCs w:val="20"/>
        </w:rPr>
        <w:t>(3),</w:t>
      </w:r>
      <w:r w:rsidRPr="006431FA">
        <w:rPr>
          <w:rFonts w:ascii="Georgia" w:eastAsia="Calibri" w:hAnsi="Georgia"/>
          <w:i/>
          <w:iCs/>
          <w:sz w:val="18"/>
          <w:szCs w:val="20"/>
        </w:rPr>
        <w:t xml:space="preserve"> </w:t>
      </w:r>
      <w:r w:rsidRPr="006431FA">
        <w:rPr>
          <w:rFonts w:ascii="Georgia" w:eastAsia="Calibri" w:hAnsi="Georgia"/>
          <w:sz w:val="18"/>
          <w:szCs w:val="20"/>
        </w:rPr>
        <w:t xml:space="preserve">1–23. </w:t>
      </w:r>
    </w:p>
    <w:p w14:paraId="60972019" w14:textId="0E2F8DB4" w:rsidR="006431FA" w:rsidRPr="006431FA" w:rsidRDefault="002D4991" w:rsidP="001D38B9">
      <w:pPr>
        <w:bidi w:val="0"/>
        <w:spacing w:after="120"/>
        <w:ind w:left="397"/>
        <w:jc w:val="both"/>
        <w:rPr>
          <w:rFonts w:ascii="Georgia" w:eastAsia="Calibri" w:hAnsi="Georgia"/>
          <w:sz w:val="18"/>
          <w:szCs w:val="20"/>
        </w:rPr>
      </w:pPr>
      <w:hyperlink r:id="rId10" w:history="1">
        <w:r w:rsidR="001D38B9" w:rsidRPr="00DF750D">
          <w:rPr>
            <w:rStyle w:val="Hyperlink"/>
            <w:rFonts w:ascii="Georgia" w:eastAsia="Calibri" w:hAnsi="Georgia"/>
            <w:sz w:val="18"/>
            <w:szCs w:val="20"/>
            <w:bdr w:val="none" w:sz="0" w:space="0" w:color="auto" w:frame="1"/>
            <w:shd w:val="clear" w:color="auto" w:fill="FFFFFF"/>
          </w:rPr>
          <w:t>https://doi.org/10.1093/bjsw/bcab158</w:t>
        </w:r>
      </w:hyperlink>
      <w:r w:rsidR="006431FA" w:rsidRPr="006431FA">
        <w:rPr>
          <w:rFonts w:ascii="Georgia" w:eastAsia="Calibri" w:hAnsi="Georgia"/>
          <w:sz w:val="18"/>
          <w:szCs w:val="20"/>
        </w:rPr>
        <w:t xml:space="preserve"> </w:t>
      </w:r>
    </w:p>
    <w:p w14:paraId="01CCDFD8" w14:textId="77777777" w:rsidR="001D38B9" w:rsidRDefault="006431FA" w:rsidP="001D38B9">
      <w:pPr>
        <w:keepNext/>
        <w:bidi w:val="0"/>
        <w:ind w:left="397" w:hanging="397"/>
        <w:jc w:val="both"/>
        <w:rPr>
          <w:rFonts w:ascii="Georgia" w:eastAsia="Calibri" w:hAnsi="Georgia"/>
          <w:sz w:val="18"/>
          <w:szCs w:val="20"/>
          <w:rtl/>
        </w:rPr>
      </w:pPr>
      <w:r w:rsidRPr="006431FA">
        <w:rPr>
          <w:rFonts w:ascii="Georgia" w:eastAsia="Calibri" w:hAnsi="Georgia"/>
          <w:sz w:val="18"/>
          <w:szCs w:val="20"/>
        </w:rPr>
        <w:t xml:space="preserve">Bareket-Bojmel, L., Shahar, G., &amp; Margalit, M. (2020). COVID-19-related economic anxiety is as high as health anxiety: Findings from the USA, the UK and Israel. </w:t>
      </w:r>
      <w:r w:rsidRPr="006431FA">
        <w:rPr>
          <w:rFonts w:ascii="Georgia" w:eastAsia="Calibri" w:hAnsi="Georgia"/>
          <w:i/>
          <w:iCs/>
          <w:sz w:val="18"/>
          <w:szCs w:val="20"/>
        </w:rPr>
        <w:t>International Journal of Cognitive Therapy</w:t>
      </w:r>
      <w:r w:rsidRPr="006431FA">
        <w:rPr>
          <w:rFonts w:ascii="Georgia" w:eastAsia="Calibri" w:hAnsi="Georgia"/>
          <w:sz w:val="18"/>
          <w:szCs w:val="20"/>
        </w:rPr>
        <w:t>,</w:t>
      </w:r>
      <w:r w:rsidRPr="006431FA">
        <w:rPr>
          <w:rFonts w:ascii="Georgia" w:eastAsia="Calibri" w:hAnsi="Georgia"/>
          <w:i/>
          <w:iCs/>
          <w:sz w:val="18"/>
          <w:szCs w:val="20"/>
        </w:rPr>
        <w:t xml:space="preserve"> 14</w:t>
      </w:r>
      <w:r w:rsidRPr="006431FA">
        <w:rPr>
          <w:rFonts w:ascii="Georgia" w:eastAsia="Calibri" w:hAnsi="Georgia"/>
          <w:sz w:val="18"/>
          <w:szCs w:val="20"/>
        </w:rPr>
        <w:t>(3),</w:t>
      </w:r>
      <w:r w:rsidRPr="006431FA">
        <w:rPr>
          <w:rFonts w:ascii="Georgia" w:eastAsia="Calibri" w:hAnsi="Georgia"/>
          <w:i/>
          <w:iCs/>
          <w:sz w:val="18"/>
          <w:szCs w:val="20"/>
        </w:rPr>
        <w:t xml:space="preserve"> </w:t>
      </w:r>
      <w:r w:rsidRPr="006431FA">
        <w:rPr>
          <w:rFonts w:ascii="Georgia" w:eastAsia="Calibri" w:hAnsi="Georgia"/>
          <w:sz w:val="18"/>
          <w:szCs w:val="20"/>
        </w:rPr>
        <w:t xml:space="preserve">566–574. </w:t>
      </w:r>
    </w:p>
    <w:p w14:paraId="20B74DAE" w14:textId="1B32047B" w:rsidR="006431FA" w:rsidRPr="006431FA" w:rsidRDefault="002D4991" w:rsidP="001D38B9">
      <w:pPr>
        <w:bidi w:val="0"/>
        <w:spacing w:after="120"/>
        <w:ind w:left="397"/>
        <w:jc w:val="both"/>
        <w:rPr>
          <w:rFonts w:ascii="Georgia" w:eastAsia="Calibri" w:hAnsi="Georgia"/>
          <w:sz w:val="18"/>
          <w:szCs w:val="20"/>
        </w:rPr>
      </w:pPr>
      <w:hyperlink r:id="rId11" w:history="1">
        <w:r w:rsidR="001D38B9" w:rsidRPr="00DF750D">
          <w:rPr>
            <w:rStyle w:val="Hyperlink"/>
            <w:rFonts w:ascii="Georgia" w:eastAsia="Calibri" w:hAnsi="Georgia"/>
            <w:sz w:val="18"/>
            <w:szCs w:val="20"/>
          </w:rPr>
          <w:t>https://doi.org/10.1007/s41811-020-00078-3</w:t>
        </w:r>
      </w:hyperlink>
    </w:p>
    <w:p w14:paraId="332BC396" w14:textId="46656FBB" w:rsidR="006431FA" w:rsidRPr="001D38B9" w:rsidRDefault="006431FA" w:rsidP="001D38B9">
      <w:pPr>
        <w:bidi w:val="0"/>
        <w:spacing w:after="120"/>
        <w:ind w:left="397" w:hanging="397"/>
        <w:jc w:val="both"/>
        <w:rPr>
          <w:rFonts w:ascii="Georgia" w:eastAsia="Calibri" w:hAnsi="Georgia"/>
          <w:sz w:val="18"/>
          <w:szCs w:val="18"/>
        </w:rPr>
      </w:pPr>
      <w:r w:rsidRPr="001D38B9">
        <w:rPr>
          <w:rFonts w:ascii="Georgia" w:eastAsia="Calibri" w:hAnsi="Georgia"/>
          <w:sz w:val="18"/>
          <w:szCs w:val="18"/>
        </w:rPr>
        <w:t xml:space="preserve">Cantallops, A. S., &amp; Salvi, F. (2014). New consumer behavior: A review of research on eWOM and hotels. </w:t>
      </w:r>
      <w:r w:rsidRPr="001D38B9">
        <w:rPr>
          <w:rFonts w:ascii="Georgia" w:eastAsia="Calibri" w:hAnsi="Georgia"/>
          <w:i/>
          <w:iCs/>
          <w:sz w:val="18"/>
          <w:szCs w:val="18"/>
        </w:rPr>
        <w:t>International Journal of Hospitality Management</w:t>
      </w:r>
      <w:r w:rsidRPr="001D38B9">
        <w:rPr>
          <w:rFonts w:ascii="Georgia" w:eastAsia="Calibri" w:hAnsi="Georgia"/>
          <w:sz w:val="18"/>
          <w:szCs w:val="18"/>
        </w:rPr>
        <w:t>,</w:t>
      </w:r>
      <w:r w:rsidRPr="001D38B9">
        <w:rPr>
          <w:rFonts w:ascii="Georgia" w:eastAsia="Calibri" w:hAnsi="Georgia"/>
          <w:i/>
          <w:iCs/>
          <w:sz w:val="18"/>
          <w:szCs w:val="18"/>
        </w:rPr>
        <w:t xml:space="preserve"> 36</w:t>
      </w:r>
      <w:r w:rsidRPr="001D38B9">
        <w:rPr>
          <w:rFonts w:ascii="Georgia" w:eastAsia="Calibri" w:hAnsi="Georgia"/>
          <w:sz w:val="18"/>
          <w:szCs w:val="18"/>
        </w:rPr>
        <w:t>,</w:t>
      </w:r>
      <w:r w:rsidRPr="001D38B9">
        <w:rPr>
          <w:rFonts w:ascii="Georgia" w:eastAsia="Calibri" w:hAnsi="Georgia"/>
          <w:i/>
          <w:iCs/>
          <w:sz w:val="18"/>
          <w:szCs w:val="18"/>
        </w:rPr>
        <w:t xml:space="preserve"> </w:t>
      </w:r>
      <w:r w:rsidRPr="001D38B9">
        <w:rPr>
          <w:rFonts w:ascii="Georgia" w:eastAsia="Calibri" w:hAnsi="Georgia"/>
          <w:sz w:val="18"/>
          <w:szCs w:val="18"/>
        </w:rPr>
        <w:t xml:space="preserve">41–51. </w:t>
      </w:r>
      <w:hyperlink r:id="rId12" w:tgtFrame="_blank" w:tooltip="Persistent link using digital object identifier" w:history="1">
        <w:r w:rsidRPr="001D38B9">
          <w:rPr>
            <w:rStyle w:val="Hyperlink"/>
            <w:rFonts w:ascii="Georgia" w:eastAsia="Calibri" w:hAnsi="Georgia"/>
            <w:sz w:val="18"/>
            <w:szCs w:val="18"/>
          </w:rPr>
          <w:t>https://doi.org/10.1016/j.ijhm.2013.08.007</w:t>
        </w:r>
      </w:hyperlink>
    </w:p>
    <w:p w14:paraId="30FB0DE3"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Collins, J., &amp; Porras, J. I. (1994). </w:t>
      </w:r>
      <w:r w:rsidRPr="006431FA">
        <w:rPr>
          <w:rFonts w:ascii="Georgia" w:eastAsia="Calibri" w:hAnsi="Georgia"/>
          <w:i/>
          <w:iCs/>
          <w:sz w:val="18"/>
          <w:szCs w:val="20"/>
        </w:rPr>
        <w:t>Built to last: Successful habits of visionary companies</w:t>
      </w:r>
      <w:r w:rsidRPr="006431FA">
        <w:rPr>
          <w:rFonts w:ascii="Georgia" w:eastAsia="Calibri" w:hAnsi="Georgia"/>
          <w:sz w:val="18"/>
          <w:szCs w:val="20"/>
        </w:rPr>
        <w:t>.</w:t>
      </w:r>
      <w:r w:rsidRPr="006431FA">
        <w:rPr>
          <w:rFonts w:ascii="Georgia" w:eastAsia="Calibri" w:hAnsi="Georgia"/>
          <w:i/>
          <w:iCs/>
          <w:sz w:val="18"/>
          <w:szCs w:val="20"/>
        </w:rPr>
        <w:t xml:space="preserve"> </w:t>
      </w:r>
      <w:r w:rsidRPr="006431FA">
        <w:rPr>
          <w:rFonts w:ascii="Georgia" w:eastAsia="Calibri" w:hAnsi="Georgia"/>
          <w:sz w:val="18"/>
          <w:szCs w:val="20"/>
        </w:rPr>
        <w:t xml:space="preserve">Harper Collins Publishing. </w:t>
      </w:r>
    </w:p>
    <w:p w14:paraId="2A508061"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Elkington, R., Steege, M., Glick-Smith, J., &amp; Breen, J. M. (2017). </w:t>
      </w:r>
      <w:r w:rsidRPr="006431FA">
        <w:rPr>
          <w:rFonts w:ascii="Georgia" w:eastAsia="Calibri" w:hAnsi="Georgia"/>
          <w:i/>
          <w:iCs/>
          <w:sz w:val="18"/>
          <w:szCs w:val="20"/>
        </w:rPr>
        <w:t>Visionary leadership in a turbulent world: Thriving in the new VUCA context</w:t>
      </w:r>
      <w:r w:rsidRPr="006431FA">
        <w:rPr>
          <w:rFonts w:ascii="Georgia" w:eastAsia="Calibri" w:hAnsi="Georgia"/>
          <w:sz w:val="18"/>
          <w:szCs w:val="20"/>
        </w:rPr>
        <w:t>. Emerald Publishing.</w:t>
      </w:r>
    </w:p>
    <w:p w14:paraId="6D59C494"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EPA. (2022). </w:t>
      </w:r>
      <w:r w:rsidRPr="006431FA">
        <w:rPr>
          <w:rFonts w:ascii="Georgia" w:eastAsia="Calibri" w:hAnsi="Georgia"/>
          <w:i/>
          <w:iCs/>
          <w:sz w:val="18"/>
          <w:szCs w:val="20"/>
        </w:rPr>
        <w:t>Preparing for emergencies</w:t>
      </w:r>
      <w:r w:rsidRPr="006431FA">
        <w:rPr>
          <w:rFonts w:ascii="Georgia" w:eastAsia="Calibri" w:hAnsi="Georgia"/>
          <w:sz w:val="18"/>
          <w:szCs w:val="20"/>
        </w:rPr>
        <w:t>. United States Environmental Protection Agency.</w:t>
      </w:r>
    </w:p>
    <w:p w14:paraId="27D75C93"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Friedman, T. L. (2007). </w:t>
      </w:r>
      <w:r w:rsidRPr="006431FA">
        <w:rPr>
          <w:rFonts w:ascii="Georgia" w:eastAsia="Calibri" w:hAnsi="Georgia"/>
          <w:i/>
          <w:iCs/>
          <w:sz w:val="18"/>
          <w:szCs w:val="20"/>
        </w:rPr>
        <w:t>The world is flat 3.0: A brief history of the twenty-first century</w:t>
      </w:r>
      <w:r w:rsidRPr="006431FA">
        <w:rPr>
          <w:rFonts w:ascii="Georgia" w:eastAsia="Calibri" w:hAnsi="Georgia"/>
          <w:sz w:val="18"/>
          <w:szCs w:val="20"/>
        </w:rPr>
        <w:t>. Picador.</w:t>
      </w:r>
    </w:p>
    <w:p w14:paraId="0C074228" w14:textId="77777777" w:rsidR="006431FA" w:rsidRPr="001D38B9" w:rsidRDefault="006431FA" w:rsidP="001D38B9">
      <w:pPr>
        <w:bidi w:val="0"/>
        <w:spacing w:after="120"/>
        <w:ind w:left="397" w:hanging="397"/>
        <w:jc w:val="both"/>
        <w:rPr>
          <w:rFonts w:ascii="Georgia" w:hAnsi="Georgia"/>
          <w:sz w:val="18"/>
          <w:szCs w:val="18"/>
        </w:rPr>
      </w:pPr>
      <w:r w:rsidRPr="006431FA">
        <w:rPr>
          <w:rFonts w:ascii="Georgia" w:eastAsia="Calibri" w:hAnsi="Georgia"/>
          <w:sz w:val="18"/>
          <w:szCs w:val="20"/>
        </w:rPr>
        <w:t>Golikova, V., &amp; Kuznetsov, B. (</w:t>
      </w:r>
      <w:r w:rsidRPr="001D38B9">
        <w:rPr>
          <w:rFonts w:ascii="Georgia" w:eastAsia="Calibri" w:hAnsi="Georgia"/>
          <w:sz w:val="18"/>
          <w:szCs w:val="18"/>
        </w:rPr>
        <w:t xml:space="preserve">2016). </w:t>
      </w:r>
      <w:r w:rsidRPr="001D38B9">
        <w:rPr>
          <w:rFonts w:ascii="Georgia" w:eastAsia="Calibri" w:hAnsi="Georgia"/>
          <w:i/>
          <w:iCs/>
          <w:sz w:val="18"/>
          <w:szCs w:val="18"/>
        </w:rPr>
        <w:t>The role of innovation and globalization strategies in post-crisis recovery</w:t>
      </w:r>
      <w:r w:rsidRPr="001D38B9">
        <w:rPr>
          <w:rFonts w:ascii="Georgia" w:eastAsia="Calibri" w:hAnsi="Georgia"/>
          <w:sz w:val="18"/>
          <w:szCs w:val="18"/>
        </w:rPr>
        <w:t xml:space="preserve">. Higher School of Economics Research Paper No. WP BRP 123/EC/2016. </w:t>
      </w:r>
      <w:hyperlink r:id="rId13" w:history="1">
        <w:r w:rsidRPr="001D38B9">
          <w:rPr>
            <w:rStyle w:val="Hyperlink"/>
            <w:rFonts w:ascii="Georgia" w:eastAsia="Calibri" w:hAnsi="Georgia"/>
            <w:sz w:val="18"/>
            <w:szCs w:val="18"/>
          </w:rPr>
          <w:t>https://dx.doi.org/10.2139/ssrn.2722482</w:t>
        </w:r>
      </w:hyperlink>
      <w:r w:rsidRPr="001D38B9">
        <w:rPr>
          <w:rFonts w:ascii="Georgia" w:hAnsi="Georgia"/>
          <w:sz w:val="18"/>
          <w:szCs w:val="18"/>
        </w:rPr>
        <w:t xml:space="preserve"> </w:t>
      </w:r>
    </w:p>
    <w:p w14:paraId="0D81A857" w14:textId="77777777" w:rsidR="006431FA" w:rsidRPr="001D38B9" w:rsidRDefault="006431FA" w:rsidP="001D38B9">
      <w:pPr>
        <w:bidi w:val="0"/>
        <w:spacing w:after="120"/>
        <w:ind w:left="397" w:hanging="397"/>
        <w:jc w:val="both"/>
        <w:rPr>
          <w:rFonts w:ascii="Georgia" w:hAnsi="Georgia"/>
          <w:sz w:val="18"/>
          <w:szCs w:val="18"/>
        </w:rPr>
      </w:pPr>
      <w:r w:rsidRPr="001D38B9">
        <w:rPr>
          <w:rFonts w:ascii="Georgia" w:eastAsia="Calibri" w:hAnsi="Georgia"/>
          <w:sz w:val="18"/>
          <w:szCs w:val="18"/>
        </w:rPr>
        <w:t xml:space="preserve">Hansen, M. (2013). </w:t>
      </w:r>
      <w:r w:rsidRPr="001D38B9">
        <w:rPr>
          <w:rFonts w:ascii="Georgia" w:eastAsia="Calibri" w:hAnsi="Georgia"/>
          <w:i/>
          <w:iCs/>
          <w:sz w:val="18"/>
          <w:szCs w:val="18"/>
        </w:rPr>
        <w:t>Collaboration: How leaders avoid the traps, build common ground and reap big results</w:t>
      </w:r>
      <w:r w:rsidRPr="001D38B9">
        <w:rPr>
          <w:rFonts w:ascii="Georgia" w:eastAsia="Calibri" w:hAnsi="Georgia"/>
          <w:sz w:val="18"/>
          <w:szCs w:val="18"/>
        </w:rPr>
        <w:t>. Harvard Business Review Press.</w:t>
      </w:r>
    </w:p>
    <w:p w14:paraId="4223C0BC" w14:textId="77777777" w:rsidR="006431FA" w:rsidRPr="001D38B9" w:rsidRDefault="006431FA" w:rsidP="001D38B9">
      <w:pPr>
        <w:bidi w:val="0"/>
        <w:spacing w:after="120"/>
        <w:ind w:left="397" w:hanging="397"/>
        <w:jc w:val="both"/>
        <w:rPr>
          <w:rFonts w:ascii="Georgia" w:eastAsia="Calibri" w:hAnsi="Georgia"/>
          <w:sz w:val="18"/>
          <w:szCs w:val="18"/>
          <w:rtl/>
        </w:rPr>
      </w:pPr>
      <w:r w:rsidRPr="001D38B9">
        <w:rPr>
          <w:rFonts w:ascii="Georgia" w:eastAsia="Calibri" w:hAnsi="Georgia"/>
          <w:sz w:val="18"/>
          <w:szCs w:val="18"/>
        </w:rPr>
        <w:t xml:space="preserve">KENYON. (2022). </w:t>
      </w:r>
      <w:r w:rsidRPr="001D38B9">
        <w:rPr>
          <w:rFonts w:ascii="Georgia" w:eastAsia="Calibri" w:hAnsi="Georgia"/>
          <w:i/>
          <w:iCs/>
          <w:sz w:val="18"/>
          <w:szCs w:val="18"/>
        </w:rPr>
        <w:t>Emergency Services</w:t>
      </w:r>
      <w:r w:rsidRPr="001D38B9">
        <w:rPr>
          <w:rFonts w:ascii="Georgia" w:eastAsia="Calibri" w:hAnsi="Georgia"/>
          <w:sz w:val="18"/>
          <w:szCs w:val="18"/>
        </w:rPr>
        <w:t xml:space="preserve">. U. K. </w:t>
      </w:r>
    </w:p>
    <w:p w14:paraId="70A5CFCD" w14:textId="77777777" w:rsidR="006431FA" w:rsidRPr="001D38B9" w:rsidRDefault="006431FA" w:rsidP="001D38B9">
      <w:pPr>
        <w:bidi w:val="0"/>
        <w:spacing w:after="120"/>
        <w:ind w:left="397" w:hanging="397"/>
        <w:jc w:val="both"/>
        <w:rPr>
          <w:rFonts w:ascii="Georgia" w:eastAsia="Calibri" w:hAnsi="Georgia"/>
          <w:sz w:val="18"/>
          <w:szCs w:val="18"/>
        </w:rPr>
      </w:pPr>
      <w:r w:rsidRPr="001D38B9">
        <w:rPr>
          <w:rFonts w:ascii="Georgia" w:eastAsia="Calibri" w:hAnsi="Georgia"/>
          <w:sz w:val="18"/>
          <w:szCs w:val="18"/>
        </w:rPr>
        <w:t xml:space="preserve">Mailitis, S., &amp; Sonenshein, S. (2010). Sensemaking in crisis and change: Inspiration and insights from Weick (1988). </w:t>
      </w:r>
      <w:r w:rsidRPr="001D38B9">
        <w:rPr>
          <w:rFonts w:ascii="Georgia" w:eastAsia="Calibri" w:hAnsi="Georgia"/>
          <w:i/>
          <w:iCs/>
          <w:sz w:val="18"/>
          <w:szCs w:val="18"/>
        </w:rPr>
        <w:t>Journal of Management Studies</w:t>
      </w:r>
      <w:r w:rsidRPr="001D38B9">
        <w:rPr>
          <w:rFonts w:ascii="Georgia" w:eastAsia="Calibri" w:hAnsi="Georgia"/>
          <w:sz w:val="18"/>
          <w:szCs w:val="18"/>
        </w:rPr>
        <w:t>,</w:t>
      </w:r>
      <w:r w:rsidRPr="001D38B9">
        <w:rPr>
          <w:rFonts w:ascii="Georgia" w:eastAsia="Calibri" w:hAnsi="Georgia"/>
          <w:i/>
          <w:iCs/>
          <w:sz w:val="18"/>
          <w:szCs w:val="18"/>
        </w:rPr>
        <w:t xml:space="preserve"> 47</w:t>
      </w:r>
      <w:r w:rsidRPr="001D38B9">
        <w:rPr>
          <w:rFonts w:ascii="Georgia" w:eastAsia="Calibri" w:hAnsi="Georgia"/>
          <w:sz w:val="18"/>
          <w:szCs w:val="18"/>
        </w:rPr>
        <w:t>(3),</w:t>
      </w:r>
      <w:r w:rsidRPr="001D38B9">
        <w:rPr>
          <w:rFonts w:ascii="Georgia" w:eastAsia="Calibri" w:hAnsi="Georgia"/>
          <w:i/>
          <w:iCs/>
          <w:sz w:val="18"/>
          <w:szCs w:val="18"/>
        </w:rPr>
        <w:t xml:space="preserve"> </w:t>
      </w:r>
      <w:r w:rsidRPr="001D38B9">
        <w:rPr>
          <w:rFonts w:ascii="Georgia" w:eastAsia="Calibri" w:hAnsi="Georgia"/>
          <w:sz w:val="18"/>
          <w:szCs w:val="18"/>
        </w:rPr>
        <w:t xml:space="preserve">551–580. </w:t>
      </w:r>
      <w:hyperlink r:id="rId14" w:history="1">
        <w:r w:rsidRPr="001D38B9">
          <w:rPr>
            <w:rStyle w:val="Hyperlink"/>
            <w:rFonts w:ascii="Georgia" w:eastAsia="Calibri" w:hAnsi="Georgia"/>
            <w:sz w:val="18"/>
            <w:szCs w:val="18"/>
          </w:rPr>
          <w:t>https://doi.org/10.1111/j.1467-6486.2010.00908.x</w:t>
        </w:r>
      </w:hyperlink>
      <w:r w:rsidRPr="001D38B9">
        <w:rPr>
          <w:rFonts w:ascii="Georgia" w:eastAsia="Calibri" w:hAnsi="Georgia"/>
          <w:sz w:val="18"/>
          <w:szCs w:val="18"/>
        </w:rPr>
        <w:t xml:space="preserve"> </w:t>
      </w:r>
    </w:p>
    <w:p w14:paraId="2421CDB5" w14:textId="77777777" w:rsidR="006431FA" w:rsidRPr="006431FA" w:rsidRDefault="006431FA" w:rsidP="001D38B9">
      <w:pPr>
        <w:bidi w:val="0"/>
        <w:spacing w:after="120"/>
        <w:ind w:left="397" w:hanging="397"/>
        <w:jc w:val="both"/>
        <w:rPr>
          <w:rFonts w:ascii="Georgia" w:hAnsi="Georgia"/>
          <w:sz w:val="18"/>
          <w:szCs w:val="20"/>
        </w:rPr>
      </w:pPr>
      <w:r w:rsidRPr="006431FA">
        <w:rPr>
          <w:rFonts w:ascii="Georgia" w:eastAsia="Calibri" w:hAnsi="Georgia"/>
          <w:sz w:val="18"/>
          <w:szCs w:val="20"/>
        </w:rPr>
        <w:t xml:space="preserve">Provan, K. G., &amp; Brinton-Milward, H. (2010). A preliminary theory of interorganizational network effectiveness: A comparative study of four community mental health systems. In Y. </w:t>
      </w:r>
      <w:r w:rsidRPr="006431FA">
        <w:rPr>
          <w:rFonts w:ascii="Georgia" w:hAnsi="Georgia"/>
          <w:sz w:val="18"/>
          <w:szCs w:val="20"/>
        </w:rPr>
        <w:t xml:space="preserve">Hasenfeld (Ed.), </w:t>
      </w:r>
      <w:r w:rsidRPr="006431FA">
        <w:rPr>
          <w:rFonts w:ascii="Georgia" w:hAnsi="Georgia"/>
          <w:i/>
          <w:iCs/>
          <w:sz w:val="18"/>
          <w:szCs w:val="20"/>
        </w:rPr>
        <w:t xml:space="preserve">Human services as complex organizations </w:t>
      </w:r>
      <w:r w:rsidRPr="006431FA">
        <w:rPr>
          <w:rFonts w:ascii="Georgia" w:hAnsi="Georgia"/>
          <w:sz w:val="18"/>
          <w:szCs w:val="20"/>
        </w:rPr>
        <w:t>(pp. 161</w:t>
      </w:r>
      <w:r w:rsidRPr="006431FA">
        <w:rPr>
          <w:rFonts w:ascii="Georgia" w:eastAsia="Calibri" w:hAnsi="Georgia"/>
          <w:sz w:val="18"/>
          <w:szCs w:val="20"/>
        </w:rPr>
        <w:t>–</w:t>
      </w:r>
      <w:r w:rsidRPr="006431FA">
        <w:rPr>
          <w:rFonts w:ascii="Georgia" w:hAnsi="Georgia"/>
          <w:sz w:val="18"/>
          <w:szCs w:val="20"/>
        </w:rPr>
        <w:t>191). Sage Publications.</w:t>
      </w:r>
    </w:p>
    <w:p w14:paraId="3FDD5153"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Pearson, C. M., &amp; Clair, J. A. (1998). Reframing crisis management. </w:t>
      </w:r>
      <w:r w:rsidRPr="006431FA">
        <w:rPr>
          <w:rFonts w:ascii="Georgia" w:eastAsia="Calibri" w:hAnsi="Georgia"/>
          <w:i/>
          <w:iCs/>
          <w:sz w:val="18"/>
          <w:szCs w:val="20"/>
        </w:rPr>
        <w:t>Academy of Management Review</w:t>
      </w:r>
      <w:r w:rsidRPr="006431FA">
        <w:rPr>
          <w:rFonts w:ascii="Georgia" w:eastAsia="Calibri" w:hAnsi="Georgia"/>
          <w:sz w:val="18"/>
          <w:szCs w:val="20"/>
        </w:rPr>
        <w:t>,</w:t>
      </w:r>
      <w:r w:rsidRPr="006431FA">
        <w:rPr>
          <w:rFonts w:ascii="Georgia" w:eastAsia="Calibri" w:hAnsi="Georgia"/>
          <w:i/>
          <w:iCs/>
          <w:sz w:val="18"/>
          <w:szCs w:val="20"/>
        </w:rPr>
        <w:t xml:space="preserve"> 23</w:t>
      </w:r>
      <w:r w:rsidRPr="006431FA">
        <w:rPr>
          <w:rFonts w:ascii="Georgia" w:eastAsia="Calibri" w:hAnsi="Georgia"/>
          <w:sz w:val="18"/>
          <w:szCs w:val="20"/>
        </w:rPr>
        <w:t>(1),</w:t>
      </w:r>
      <w:r w:rsidRPr="006431FA">
        <w:rPr>
          <w:rFonts w:ascii="Georgia" w:eastAsia="Calibri" w:hAnsi="Georgia"/>
          <w:i/>
          <w:iCs/>
          <w:sz w:val="18"/>
          <w:szCs w:val="20"/>
        </w:rPr>
        <w:t xml:space="preserve"> </w:t>
      </w:r>
      <w:r w:rsidRPr="006431FA">
        <w:rPr>
          <w:rFonts w:ascii="Georgia" w:eastAsia="Calibri" w:hAnsi="Georgia"/>
          <w:sz w:val="18"/>
          <w:szCs w:val="20"/>
        </w:rPr>
        <w:t xml:space="preserve">59–76. </w:t>
      </w:r>
      <w:hyperlink r:id="rId15" w:history="1">
        <w:r w:rsidRPr="006431FA">
          <w:rPr>
            <w:rStyle w:val="Hyperlink"/>
            <w:rFonts w:ascii="Georgia" w:eastAsia="Calibri" w:hAnsi="Georgia"/>
            <w:sz w:val="18"/>
            <w:szCs w:val="20"/>
          </w:rPr>
          <w:t>https://doi.org/10.2307/259099</w:t>
        </w:r>
      </w:hyperlink>
    </w:p>
    <w:p w14:paraId="1FEEDDC3" w14:textId="47FD62B2" w:rsidR="001D38B9" w:rsidRDefault="006431FA" w:rsidP="001D38B9">
      <w:pPr>
        <w:pStyle w:val="dx-doi"/>
        <w:spacing w:before="0" w:beforeAutospacing="0" w:after="0" w:afterAutospacing="0" w:line="240" w:lineRule="exact"/>
        <w:ind w:left="397" w:hanging="397"/>
        <w:jc w:val="both"/>
        <w:rPr>
          <w:rFonts w:ascii="Georgia" w:hAnsi="Georgia" w:cs="David"/>
          <w:sz w:val="18"/>
          <w:szCs w:val="20"/>
        </w:rPr>
      </w:pPr>
      <w:r w:rsidRPr="006431FA">
        <w:rPr>
          <w:rFonts w:ascii="Georgia" w:hAnsi="Georgia" w:cs="David"/>
          <w:sz w:val="18"/>
          <w:szCs w:val="20"/>
        </w:rPr>
        <w:t xml:space="preserve">Piattoni, S. (2009). Multi-level governance: A historical and conceptual analysis. </w:t>
      </w:r>
      <w:r w:rsidRPr="006431FA">
        <w:rPr>
          <w:rFonts w:ascii="Georgia" w:hAnsi="Georgia" w:cs="David"/>
          <w:i/>
          <w:iCs/>
          <w:sz w:val="18"/>
          <w:szCs w:val="20"/>
        </w:rPr>
        <w:t>European Integration</w:t>
      </w:r>
      <w:r w:rsidRPr="006431FA">
        <w:rPr>
          <w:rFonts w:ascii="Georgia" w:hAnsi="Georgia" w:cs="David"/>
          <w:sz w:val="18"/>
          <w:szCs w:val="20"/>
        </w:rPr>
        <w:t>,</w:t>
      </w:r>
      <w:r w:rsidRPr="006431FA">
        <w:rPr>
          <w:rFonts w:ascii="Georgia" w:hAnsi="Georgia" w:cs="David"/>
          <w:i/>
          <w:iCs/>
          <w:sz w:val="18"/>
          <w:szCs w:val="20"/>
        </w:rPr>
        <w:t xml:space="preserve"> 31</w:t>
      </w:r>
      <w:r w:rsidRPr="006431FA">
        <w:rPr>
          <w:rFonts w:ascii="Georgia" w:hAnsi="Georgia" w:cs="David"/>
          <w:sz w:val="18"/>
          <w:szCs w:val="20"/>
        </w:rPr>
        <w:t>(2), 163</w:t>
      </w:r>
      <w:r w:rsidRPr="006431FA">
        <w:rPr>
          <w:rFonts w:ascii="Georgia" w:eastAsia="Calibri" w:hAnsi="Georgia" w:cs="David"/>
          <w:sz w:val="18"/>
          <w:szCs w:val="20"/>
        </w:rPr>
        <w:t>–</w:t>
      </w:r>
      <w:r w:rsidRPr="006431FA">
        <w:rPr>
          <w:rFonts w:ascii="Georgia" w:hAnsi="Georgia" w:cs="David"/>
          <w:sz w:val="18"/>
          <w:szCs w:val="20"/>
        </w:rPr>
        <w:t xml:space="preserve">180. </w:t>
      </w:r>
    </w:p>
    <w:p w14:paraId="2885BC50" w14:textId="49D95A89" w:rsidR="006431FA" w:rsidRPr="006431FA" w:rsidRDefault="002D4991" w:rsidP="001D38B9">
      <w:pPr>
        <w:pStyle w:val="dx-doi"/>
        <w:spacing w:before="0" w:beforeAutospacing="0" w:after="120" w:afterAutospacing="0" w:line="240" w:lineRule="exact"/>
        <w:ind w:left="397"/>
        <w:jc w:val="both"/>
        <w:rPr>
          <w:rFonts w:ascii="Georgia" w:hAnsi="Georgia" w:cs="David"/>
          <w:color w:val="333333"/>
          <w:sz w:val="18"/>
          <w:szCs w:val="20"/>
        </w:rPr>
      </w:pPr>
      <w:hyperlink r:id="rId16" w:history="1">
        <w:r w:rsidR="001D38B9" w:rsidRPr="00DF750D">
          <w:rPr>
            <w:rStyle w:val="Hyperlink"/>
            <w:rFonts w:ascii="Georgia" w:hAnsi="Georgia" w:cs="David"/>
            <w:sz w:val="18"/>
            <w:szCs w:val="20"/>
          </w:rPr>
          <w:t>https://doi.org/10.1080/07036330802642755</w:t>
        </w:r>
      </w:hyperlink>
    </w:p>
    <w:p w14:paraId="2D9616C4" w14:textId="77777777" w:rsidR="006431FA" w:rsidRPr="006431FA" w:rsidRDefault="006431FA" w:rsidP="001D38B9">
      <w:pPr>
        <w:bidi w:val="0"/>
        <w:spacing w:after="120"/>
        <w:ind w:left="397" w:hanging="397"/>
        <w:jc w:val="both"/>
        <w:rPr>
          <w:rFonts w:ascii="Georgia" w:hAnsi="Georgia"/>
          <w:sz w:val="18"/>
          <w:szCs w:val="20"/>
        </w:rPr>
      </w:pPr>
      <w:r w:rsidRPr="006431FA">
        <w:rPr>
          <w:rFonts w:ascii="Georgia" w:hAnsi="Georgia"/>
          <w:sz w:val="18"/>
          <w:szCs w:val="20"/>
        </w:rPr>
        <w:t xml:space="preserve">Poushter, J. (2016). </w:t>
      </w:r>
      <w:r w:rsidRPr="006431FA">
        <w:rPr>
          <w:rFonts w:ascii="Georgia" w:hAnsi="Georgia"/>
          <w:i/>
          <w:iCs/>
          <w:sz w:val="18"/>
          <w:szCs w:val="20"/>
        </w:rPr>
        <w:t>Smartphone ownership and internet usage continues to climb in 2 emerging economies but advanced economies still have higher rates of technology use</w:t>
      </w:r>
      <w:r w:rsidRPr="006431FA">
        <w:rPr>
          <w:rFonts w:ascii="Georgia" w:hAnsi="Georgia"/>
          <w:sz w:val="18"/>
          <w:szCs w:val="20"/>
        </w:rPr>
        <w:t xml:space="preserve">. Pew Research Center. </w:t>
      </w:r>
    </w:p>
    <w:p w14:paraId="71F41E8A" w14:textId="56339B45"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Robinson, S. L</w:t>
      </w:r>
      <w:r w:rsidR="00FE274E">
        <w:rPr>
          <w:rFonts w:ascii="Georgia" w:eastAsia="Calibri" w:hAnsi="Georgia"/>
          <w:sz w:val="18"/>
          <w:szCs w:val="20"/>
        </w:rPr>
        <w:t>.</w:t>
      </w:r>
      <w:r w:rsidRPr="006431FA">
        <w:rPr>
          <w:rFonts w:ascii="Georgia" w:eastAsia="Calibri" w:hAnsi="Georgia"/>
          <w:sz w:val="18"/>
          <w:szCs w:val="20"/>
        </w:rPr>
        <w:t xml:space="preserve">, &amp; Rousseau, D. M. (1994). Violating the psychological contract: Not the exception but the norm. </w:t>
      </w:r>
      <w:r w:rsidRPr="006431FA">
        <w:rPr>
          <w:rFonts w:ascii="Georgia" w:eastAsia="Calibri" w:hAnsi="Georgia"/>
          <w:i/>
          <w:iCs/>
          <w:sz w:val="18"/>
          <w:szCs w:val="20"/>
        </w:rPr>
        <w:t>Journal of Organizational Behavior</w:t>
      </w:r>
      <w:r w:rsidRPr="006431FA">
        <w:rPr>
          <w:rFonts w:ascii="Georgia" w:eastAsia="Calibri" w:hAnsi="Georgia"/>
          <w:sz w:val="18"/>
          <w:szCs w:val="20"/>
        </w:rPr>
        <w:t>,</w:t>
      </w:r>
      <w:r w:rsidRPr="006431FA">
        <w:rPr>
          <w:rFonts w:ascii="Georgia" w:eastAsia="Calibri" w:hAnsi="Georgia"/>
          <w:i/>
          <w:iCs/>
          <w:sz w:val="18"/>
          <w:szCs w:val="20"/>
        </w:rPr>
        <w:t xml:space="preserve"> 15(</w:t>
      </w:r>
      <w:r w:rsidRPr="006431FA">
        <w:rPr>
          <w:rFonts w:ascii="Georgia" w:eastAsia="Calibri" w:hAnsi="Georgia"/>
          <w:sz w:val="18"/>
          <w:szCs w:val="20"/>
        </w:rPr>
        <w:t>3),</w:t>
      </w:r>
      <w:r w:rsidRPr="006431FA">
        <w:rPr>
          <w:rFonts w:ascii="Georgia" w:eastAsia="Calibri" w:hAnsi="Georgia"/>
          <w:i/>
          <w:iCs/>
          <w:sz w:val="18"/>
          <w:szCs w:val="20"/>
        </w:rPr>
        <w:t xml:space="preserve"> </w:t>
      </w:r>
      <w:r w:rsidRPr="006431FA">
        <w:rPr>
          <w:rFonts w:ascii="Georgia" w:eastAsia="Calibri" w:hAnsi="Georgia"/>
          <w:sz w:val="18"/>
          <w:szCs w:val="20"/>
        </w:rPr>
        <w:t xml:space="preserve">245–259. </w:t>
      </w:r>
      <w:hyperlink r:id="rId17" w:history="1">
        <w:r w:rsidR="001D38B9" w:rsidRPr="00DF750D">
          <w:rPr>
            <w:rStyle w:val="Hyperlink"/>
            <w:rFonts w:ascii="Georgia" w:eastAsia="Calibri" w:hAnsi="Georgia"/>
            <w:sz w:val="18"/>
            <w:szCs w:val="20"/>
          </w:rPr>
          <w:t>https://doi.org/10.1002/job.4030150306</w:t>
        </w:r>
      </w:hyperlink>
      <w:r w:rsidRPr="006431FA">
        <w:rPr>
          <w:rFonts w:ascii="Georgia" w:eastAsia="Calibri" w:hAnsi="Georgia"/>
          <w:sz w:val="18"/>
          <w:szCs w:val="20"/>
        </w:rPr>
        <w:t xml:space="preserve"> </w:t>
      </w:r>
    </w:p>
    <w:p w14:paraId="3D447CF5"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Schiller, M. (2018). </w:t>
      </w:r>
      <w:r w:rsidRPr="006431FA">
        <w:rPr>
          <w:rFonts w:ascii="Georgia" w:eastAsia="Calibri" w:hAnsi="Georgia"/>
          <w:i/>
          <w:iCs/>
          <w:sz w:val="18"/>
          <w:szCs w:val="20"/>
        </w:rPr>
        <w:t>Local governance of immigrant integration in Europe: The state of art and a conceptual model for future research</w:t>
      </w:r>
      <w:r w:rsidRPr="006431FA">
        <w:rPr>
          <w:rFonts w:ascii="Georgia" w:eastAsia="Calibri" w:hAnsi="Georgia"/>
          <w:sz w:val="18"/>
          <w:szCs w:val="20"/>
        </w:rPr>
        <w:t>. Routledge.</w:t>
      </w:r>
    </w:p>
    <w:p w14:paraId="60C1E475" w14:textId="77777777" w:rsidR="001D38B9" w:rsidRDefault="006431FA" w:rsidP="001D38B9">
      <w:pPr>
        <w:pStyle w:val="dx-doi"/>
        <w:spacing w:before="0" w:beforeAutospacing="0" w:after="0" w:afterAutospacing="0" w:line="240" w:lineRule="exact"/>
        <w:ind w:left="397" w:hanging="397"/>
        <w:jc w:val="both"/>
        <w:rPr>
          <w:rFonts w:ascii="Georgia" w:eastAsia="Calibri" w:hAnsi="Georgia"/>
          <w:sz w:val="18"/>
          <w:szCs w:val="20"/>
        </w:rPr>
      </w:pPr>
      <w:r w:rsidRPr="006431FA">
        <w:rPr>
          <w:rFonts w:ascii="Georgia" w:eastAsia="Calibri" w:hAnsi="Georgia" w:cs="David"/>
          <w:sz w:val="18"/>
          <w:szCs w:val="20"/>
        </w:rPr>
        <w:t xml:space="preserve">Schmid, H., &amp; Almog-Bar, M. (2016). Cross-sector partnerships in the human services: An international perspective. </w:t>
      </w:r>
      <w:r w:rsidRPr="006431FA">
        <w:rPr>
          <w:rFonts w:ascii="Georgia" w:eastAsia="Calibri" w:hAnsi="Georgia" w:cs="David"/>
          <w:i/>
          <w:iCs/>
          <w:sz w:val="18"/>
          <w:szCs w:val="20"/>
        </w:rPr>
        <w:t>Human Service Organizations Management, Leadership &amp; Governance</w:t>
      </w:r>
      <w:r w:rsidRPr="006431FA">
        <w:rPr>
          <w:rFonts w:ascii="Georgia" w:eastAsia="Calibri" w:hAnsi="Georgia" w:cs="David"/>
          <w:sz w:val="18"/>
          <w:szCs w:val="20"/>
        </w:rPr>
        <w:t>,</w:t>
      </w:r>
      <w:r w:rsidRPr="006431FA">
        <w:rPr>
          <w:rFonts w:ascii="Georgia" w:eastAsia="Calibri" w:hAnsi="Georgia" w:cs="David"/>
          <w:i/>
          <w:iCs/>
          <w:sz w:val="18"/>
          <w:szCs w:val="20"/>
        </w:rPr>
        <w:t xml:space="preserve"> 40</w:t>
      </w:r>
      <w:r w:rsidRPr="006431FA">
        <w:rPr>
          <w:rFonts w:ascii="Georgia" w:eastAsia="Calibri" w:hAnsi="Georgia" w:cs="David"/>
          <w:sz w:val="18"/>
          <w:szCs w:val="20"/>
        </w:rPr>
        <w:t xml:space="preserve">(3), 188–193. </w:t>
      </w:r>
    </w:p>
    <w:p w14:paraId="077AA158" w14:textId="624A6C27" w:rsidR="006431FA" w:rsidRPr="006431FA" w:rsidRDefault="002D4991" w:rsidP="001D38B9">
      <w:pPr>
        <w:bidi w:val="0"/>
        <w:spacing w:after="120"/>
        <w:ind w:left="397"/>
        <w:jc w:val="both"/>
        <w:rPr>
          <w:rFonts w:ascii="Georgia" w:eastAsia="Calibri" w:hAnsi="Georgia"/>
          <w:sz w:val="18"/>
          <w:szCs w:val="20"/>
        </w:rPr>
      </w:pPr>
      <w:hyperlink r:id="rId18" w:history="1">
        <w:r w:rsidR="001D38B9" w:rsidRPr="00DF750D">
          <w:rPr>
            <w:rStyle w:val="Hyperlink"/>
            <w:rFonts w:ascii="Georgia" w:eastAsia="Calibri" w:hAnsi="Georgia"/>
            <w:sz w:val="18"/>
            <w:szCs w:val="20"/>
          </w:rPr>
          <w:t>https://doi.org/10.1080/23303131.2016.1165029</w:t>
        </w:r>
      </w:hyperlink>
      <w:r w:rsidR="006431FA" w:rsidRPr="006431FA">
        <w:rPr>
          <w:rFonts w:ascii="Georgia" w:eastAsia="Calibri" w:hAnsi="Georgia"/>
          <w:sz w:val="18"/>
          <w:szCs w:val="20"/>
        </w:rPr>
        <w:t xml:space="preserve"> </w:t>
      </w:r>
    </w:p>
    <w:p w14:paraId="068C5463"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Schoenberg, A. (2005). Do crisis plans matter? A new perspective on leading during a crisis. </w:t>
      </w:r>
      <w:r w:rsidRPr="006431FA">
        <w:rPr>
          <w:rFonts w:ascii="Georgia" w:eastAsia="Calibri" w:hAnsi="Georgia"/>
          <w:i/>
          <w:iCs/>
          <w:sz w:val="18"/>
          <w:szCs w:val="20"/>
        </w:rPr>
        <w:t>Public Relations Quarterly</w:t>
      </w:r>
      <w:r w:rsidRPr="006431FA">
        <w:rPr>
          <w:rFonts w:ascii="Georgia" w:eastAsia="Calibri" w:hAnsi="Georgia"/>
          <w:sz w:val="18"/>
          <w:szCs w:val="20"/>
        </w:rPr>
        <w:t>,</w:t>
      </w:r>
      <w:r w:rsidRPr="006431FA">
        <w:rPr>
          <w:rFonts w:ascii="Georgia" w:eastAsia="Calibri" w:hAnsi="Georgia"/>
          <w:i/>
          <w:iCs/>
          <w:sz w:val="18"/>
          <w:szCs w:val="20"/>
        </w:rPr>
        <w:t xml:space="preserve"> 50</w:t>
      </w:r>
      <w:r w:rsidRPr="006431FA">
        <w:rPr>
          <w:rFonts w:ascii="Georgia" w:eastAsia="Calibri" w:hAnsi="Georgia"/>
          <w:sz w:val="18"/>
          <w:szCs w:val="20"/>
        </w:rPr>
        <w:t>(1),</w:t>
      </w:r>
      <w:r w:rsidRPr="006431FA">
        <w:rPr>
          <w:rFonts w:ascii="Georgia" w:eastAsia="Calibri" w:hAnsi="Georgia"/>
          <w:i/>
          <w:iCs/>
          <w:sz w:val="18"/>
          <w:szCs w:val="20"/>
        </w:rPr>
        <w:t xml:space="preserve"> </w:t>
      </w:r>
      <w:r w:rsidRPr="006431FA">
        <w:rPr>
          <w:rFonts w:ascii="Georgia" w:eastAsia="Calibri" w:hAnsi="Georgia"/>
          <w:sz w:val="18"/>
          <w:szCs w:val="20"/>
        </w:rPr>
        <w:t>2–6.</w:t>
      </w:r>
    </w:p>
    <w:p w14:paraId="508DFBE8"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Snowden, D. J., &amp; Boone, M, E. (2007). A Leader</w:t>
      </w:r>
      <w:r w:rsidRPr="006431FA">
        <w:rPr>
          <w:rFonts w:ascii="Georgia" w:hAnsi="Georgia"/>
          <w:color w:val="222222"/>
          <w:sz w:val="18"/>
          <w:szCs w:val="20"/>
          <w:shd w:val="clear" w:color="auto" w:fill="FFFFFF"/>
        </w:rPr>
        <w:t>’</w:t>
      </w:r>
      <w:r w:rsidRPr="006431FA">
        <w:rPr>
          <w:rFonts w:ascii="Georgia" w:eastAsia="Calibri" w:hAnsi="Georgia"/>
          <w:sz w:val="18"/>
          <w:szCs w:val="20"/>
        </w:rPr>
        <w:t xml:space="preserve">s framework for decision making. </w:t>
      </w:r>
      <w:r w:rsidRPr="006431FA">
        <w:rPr>
          <w:rFonts w:ascii="Georgia" w:eastAsia="Calibri" w:hAnsi="Georgia"/>
          <w:i/>
          <w:iCs/>
          <w:sz w:val="18"/>
          <w:szCs w:val="20"/>
        </w:rPr>
        <w:t>Harvard Business Review</w:t>
      </w:r>
      <w:r w:rsidRPr="006431FA">
        <w:rPr>
          <w:rFonts w:ascii="Georgia" w:eastAsia="Calibri" w:hAnsi="Georgia"/>
          <w:sz w:val="18"/>
          <w:szCs w:val="20"/>
        </w:rPr>
        <w:t>,</w:t>
      </w:r>
      <w:r w:rsidRPr="006431FA">
        <w:rPr>
          <w:rFonts w:ascii="Georgia" w:eastAsia="Calibri" w:hAnsi="Georgia"/>
          <w:i/>
          <w:iCs/>
          <w:sz w:val="18"/>
          <w:szCs w:val="20"/>
        </w:rPr>
        <w:t xml:space="preserve"> 85</w:t>
      </w:r>
      <w:r w:rsidRPr="006431FA">
        <w:rPr>
          <w:rFonts w:ascii="Georgia" w:eastAsia="Calibri" w:hAnsi="Georgia"/>
          <w:sz w:val="18"/>
          <w:szCs w:val="20"/>
        </w:rPr>
        <w:t>(11), 1–9.</w:t>
      </w:r>
    </w:p>
    <w:p w14:paraId="7205D7FB"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Stacey, R. D., Douglas, G., &amp; Patricia, S. (2000). </w:t>
      </w:r>
      <w:r w:rsidRPr="006431FA">
        <w:rPr>
          <w:rFonts w:ascii="Georgia" w:eastAsia="Calibri" w:hAnsi="Georgia"/>
          <w:i/>
          <w:iCs/>
          <w:sz w:val="18"/>
          <w:szCs w:val="20"/>
        </w:rPr>
        <w:t>Complexity and management: Fad or radical challenge to systems thinking?</w:t>
      </w:r>
      <w:r w:rsidRPr="006431FA">
        <w:rPr>
          <w:rFonts w:ascii="Georgia" w:eastAsia="Calibri" w:hAnsi="Georgia"/>
          <w:sz w:val="18"/>
          <w:szCs w:val="20"/>
        </w:rPr>
        <w:t xml:space="preserve"> Routledge.</w:t>
      </w:r>
    </w:p>
    <w:p w14:paraId="653BBD2E"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Strauss, A., &amp; Corbin, J. (1998). </w:t>
      </w:r>
      <w:r w:rsidRPr="006431FA">
        <w:rPr>
          <w:rFonts w:ascii="Georgia" w:eastAsia="Calibri" w:hAnsi="Georgia"/>
          <w:i/>
          <w:iCs/>
          <w:sz w:val="18"/>
          <w:szCs w:val="20"/>
        </w:rPr>
        <w:t>Basics of qualitative research: Techniques and procedures for developing grounded theory</w:t>
      </w:r>
      <w:r w:rsidRPr="006431FA">
        <w:rPr>
          <w:rFonts w:ascii="Georgia" w:eastAsia="Calibri" w:hAnsi="Georgia"/>
          <w:sz w:val="18"/>
          <w:szCs w:val="20"/>
        </w:rPr>
        <w:t xml:space="preserve"> (2</w:t>
      </w:r>
      <w:r w:rsidRPr="006431FA">
        <w:rPr>
          <w:rFonts w:ascii="Georgia" w:eastAsia="Calibri" w:hAnsi="Georgia"/>
          <w:sz w:val="18"/>
          <w:szCs w:val="20"/>
          <w:vertAlign w:val="superscript"/>
        </w:rPr>
        <w:t>nd</w:t>
      </w:r>
      <w:r w:rsidRPr="006431FA">
        <w:rPr>
          <w:rFonts w:ascii="Georgia" w:eastAsia="Calibri" w:hAnsi="Georgia"/>
          <w:sz w:val="18"/>
          <w:szCs w:val="20"/>
        </w:rPr>
        <w:t xml:space="preserve"> ed.). Sage.</w:t>
      </w:r>
    </w:p>
    <w:p w14:paraId="3FD5776F" w14:textId="77777777"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Truell, R., &amp; Crompton, S. (2020). </w:t>
      </w:r>
      <w:r w:rsidRPr="006431FA">
        <w:rPr>
          <w:rFonts w:ascii="Georgia" w:eastAsia="Calibri" w:hAnsi="Georgia"/>
          <w:i/>
          <w:iCs/>
          <w:sz w:val="18"/>
          <w:szCs w:val="20"/>
        </w:rPr>
        <w:t>To the top of the cliff: How social work changed with COVID-19</w:t>
      </w:r>
      <w:r w:rsidRPr="006431FA">
        <w:rPr>
          <w:rFonts w:ascii="Georgia" w:eastAsia="Calibri" w:hAnsi="Georgia"/>
          <w:sz w:val="18"/>
          <w:szCs w:val="20"/>
        </w:rPr>
        <w:t>. International Federation of Social Workers.</w:t>
      </w:r>
    </w:p>
    <w:p w14:paraId="7B53C279" w14:textId="2EEDAA22" w:rsidR="006431FA" w:rsidRPr="006431FA" w:rsidRDefault="006431FA" w:rsidP="001D38B9">
      <w:pPr>
        <w:bidi w:val="0"/>
        <w:spacing w:after="120"/>
        <w:ind w:left="397" w:hanging="397"/>
        <w:jc w:val="both"/>
        <w:rPr>
          <w:rFonts w:ascii="Georgia" w:eastAsia="Calibri" w:hAnsi="Georgia"/>
          <w:sz w:val="18"/>
          <w:szCs w:val="20"/>
        </w:rPr>
      </w:pPr>
      <w:r w:rsidRPr="006431FA">
        <w:rPr>
          <w:rFonts w:ascii="Georgia" w:eastAsia="Calibri" w:hAnsi="Georgia"/>
          <w:sz w:val="18"/>
          <w:szCs w:val="20"/>
        </w:rPr>
        <w:t xml:space="preserve">UNFPA </w:t>
      </w:r>
      <w:r w:rsidR="001D38B9">
        <w:rPr>
          <w:rFonts w:ascii="Georgia" w:eastAsia="Calibri" w:hAnsi="Georgia"/>
          <w:sz w:val="18"/>
          <w:szCs w:val="20"/>
        </w:rPr>
        <w:t>(</w:t>
      </w:r>
      <w:r w:rsidRPr="006431FA">
        <w:rPr>
          <w:rFonts w:ascii="Georgia" w:eastAsia="Calibri" w:hAnsi="Georgia"/>
          <w:sz w:val="18"/>
          <w:szCs w:val="20"/>
        </w:rPr>
        <w:t xml:space="preserve">United Nations Population Fund). (2020). </w:t>
      </w:r>
      <w:r w:rsidRPr="006431FA">
        <w:rPr>
          <w:rFonts w:ascii="Georgia" w:eastAsia="Calibri" w:hAnsi="Georgia"/>
          <w:i/>
          <w:iCs/>
          <w:sz w:val="18"/>
          <w:szCs w:val="20"/>
        </w:rPr>
        <w:t xml:space="preserve">Coronavirus disease (COVID–19): Pandemic UNFPA global response plan. </w:t>
      </w:r>
    </w:p>
    <w:p w14:paraId="463136C0" w14:textId="77777777" w:rsidR="006431FA" w:rsidRPr="006431FA" w:rsidRDefault="006431FA" w:rsidP="001D38B9">
      <w:pPr>
        <w:autoSpaceDE w:val="0"/>
        <w:autoSpaceDN w:val="0"/>
        <w:bidi w:val="0"/>
        <w:adjustRightInd w:val="0"/>
        <w:spacing w:after="120"/>
        <w:ind w:left="397" w:hanging="397"/>
        <w:jc w:val="both"/>
        <w:rPr>
          <w:rFonts w:ascii="Georgia" w:hAnsi="Georgia"/>
          <w:sz w:val="18"/>
          <w:szCs w:val="20"/>
          <w:rtl/>
        </w:rPr>
      </w:pPr>
    </w:p>
    <w:sectPr w:rsidR="006431FA" w:rsidRPr="006431FA" w:rsidSect="005C28F3">
      <w:headerReference w:type="even" r:id="rId19"/>
      <w:headerReference w:type="default" r:id="rId20"/>
      <w:headerReference w:type="first" r:id="rId21"/>
      <w:footerReference w:type="first" r:id="rId22"/>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23FC" w14:textId="77777777" w:rsidR="005C28F3" w:rsidRDefault="005C28F3">
      <w:pPr>
        <w:spacing w:line="240" w:lineRule="auto"/>
      </w:pPr>
      <w:r>
        <w:separator/>
      </w:r>
    </w:p>
  </w:endnote>
  <w:endnote w:type="continuationSeparator" w:id="0">
    <w:p w14:paraId="1343B163" w14:textId="77777777" w:rsidR="005C28F3" w:rsidRDefault="005C2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1F89" w14:textId="77777777" w:rsidR="006431FA" w:rsidRPr="000F73A2" w:rsidRDefault="006431FA" w:rsidP="006431FA">
    <w:pPr>
      <w:pStyle w:val="a3"/>
      <w:tabs>
        <w:tab w:val="clear" w:pos="4153"/>
        <w:tab w:val="clear" w:pos="8306"/>
        <w:tab w:val="right" w:pos="6462"/>
      </w:tabs>
      <w:spacing w:after="200" w:line="200" w:lineRule="exact"/>
      <w:rPr>
        <w:sz w:val="16"/>
        <w:szCs w:val="16"/>
      </w:rPr>
    </w:pPr>
    <w:r w:rsidRPr="009015D5">
      <w:rPr>
        <w:rFonts w:hint="cs"/>
        <w:sz w:val="16"/>
        <w:szCs w:val="16"/>
        <w:rtl/>
      </w:rPr>
      <w:t>ביטחון סוציאלי</w:t>
    </w:r>
    <w:r w:rsidRPr="009015D5">
      <w:rPr>
        <w:sz w:val="16"/>
        <w:szCs w:val="16"/>
        <w:rtl/>
      </w:rPr>
      <w:t xml:space="preserve"> </w:t>
    </w:r>
    <w:r w:rsidRPr="009015D5">
      <w:rPr>
        <w:rFonts w:hint="cs"/>
        <w:sz w:val="16"/>
        <w:szCs w:val="16"/>
        <w:rtl/>
      </w:rPr>
      <w:t>122, פברואר 2024</w:t>
    </w:r>
    <w:r w:rsidRPr="009015D5">
      <w:rPr>
        <w:sz w:val="16"/>
        <w:szCs w:val="16"/>
      </w:rPr>
      <w:tab/>
    </w:r>
    <w:r w:rsidRPr="009015D5">
      <w:rPr>
        <w:sz w:val="16"/>
        <w:szCs w:val="16"/>
        <w:rtl/>
      </w:rPr>
      <w:t>נשלח לפרסום ב-</w:t>
    </w:r>
    <w:r>
      <w:rPr>
        <w:rFonts w:hint="cs"/>
        <w:sz w:val="16"/>
        <w:szCs w:val="16"/>
        <w:rtl/>
      </w:rPr>
      <w:t>1</w:t>
    </w:r>
    <w:r w:rsidRPr="009015D5">
      <w:rPr>
        <w:sz w:val="16"/>
        <w:szCs w:val="16"/>
        <w:rtl/>
      </w:rPr>
      <w:t>.</w:t>
    </w:r>
    <w:r>
      <w:rPr>
        <w:rFonts w:hint="cs"/>
        <w:sz w:val="16"/>
        <w:szCs w:val="16"/>
        <w:rtl/>
      </w:rPr>
      <w:t>1</w:t>
    </w:r>
    <w:r w:rsidRPr="009015D5">
      <w:rPr>
        <w:sz w:val="16"/>
        <w:szCs w:val="16"/>
        <w:rtl/>
      </w:rPr>
      <w:t>.</w:t>
    </w:r>
    <w:r>
      <w:rPr>
        <w:rFonts w:hint="cs"/>
        <w:sz w:val="16"/>
        <w:szCs w:val="16"/>
        <w:rtl/>
      </w:rPr>
      <w:t>23</w:t>
    </w:r>
    <w:r w:rsidRPr="009015D5">
      <w:rPr>
        <w:sz w:val="16"/>
        <w:szCs w:val="16"/>
        <w:rtl/>
      </w:rPr>
      <w:t>, התקבל ב-</w:t>
    </w:r>
    <w:r>
      <w:rPr>
        <w:rFonts w:hint="cs"/>
        <w:sz w:val="16"/>
        <w:szCs w:val="16"/>
        <w:rtl/>
      </w:rPr>
      <w:t>20</w:t>
    </w:r>
    <w:r w:rsidRPr="009015D5">
      <w:rPr>
        <w:sz w:val="16"/>
        <w:szCs w:val="16"/>
        <w:rtl/>
      </w:rPr>
      <w:t>.</w:t>
    </w:r>
    <w:r>
      <w:rPr>
        <w:rFonts w:hint="cs"/>
        <w:sz w:val="16"/>
        <w:szCs w:val="16"/>
        <w:rtl/>
      </w:rPr>
      <w:t>4</w:t>
    </w:r>
    <w:r w:rsidRPr="009015D5">
      <w:rPr>
        <w:sz w:val="16"/>
        <w:szCs w:val="16"/>
        <w:rtl/>
      </w:rPr>
      <w:t>.</w:t>
    </w:r>
    <w:r>
      <w:rPr>
        <w:rFonts w:hint="cs"/>
        <w:sz w:val="16"/>
        <w:szCs w:val="16"/>
        <w:rtl/>
      </w:rPr>
      <w:t>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29C47" w14:textId="77777777" w:rsidR="005C28F3" w:rsidRDefault="005C28F3" w:rsidP="00A04D35">
      <w:pPr>
        <w:spacing w:before="120" w:after="80"/>
        <w:rPr>
          <w:rFonts w:cs="FrankRuehl"/>
          <w:sz w:val="18"/>
          <w:szCs w:val="18"/>
        </w:rPr>
      </w:pPr>
      <w:r>
        <w:rPr>
          <w:rFonts w:cs="FrankRuehl" w:hint="cs"/>
          <w:sz w:val="18"/>
          <w:szCs w:val="18"/>
          <w:rtl/>
        </w:rPr>
        <w:t>_____________</w:t>
      </w:r>
    </w:p>
  </w:footnote>
  <w:footnote w:type="continuationSeparator" w:id="0">
    <w:p w14:paraId="39C46F80" w14:textId="77777777" w:rsidR="005C28F3" w:rsidRDefault="005C28F3">
      <w:r>
        <w:continuationSeparator/>
      </w:r>
    </w:p>
  </w:footnote>
  <w:footnote w:type="continuationNotice" w:id="1">
    <w:p w14:paraId="68A50F94" w14:textId="77777777" w:rsidR="005C28F3" w:rsidRDefault="005C28F3">
      <w:pPr>
        <w:rPr>
          <w:rtl/>
        </w:rPr>
      </w:pPr>
    </w:p>
  </w:footnote>
  <w:footnote w:id="2">
    <w:p w14:paraId="5758A466" w14:textId="77777777" w:rsidR="006431FA" w:rsidRDefault="006431FA" w:rsidP="006431FA">
      <w:pPr>
        <w:pStyle w:val="a9"/>
        <w:keepLines/>
        <w:spacing w:line="200" w:lineRule="exact"/>
        <w:ind w:left="397" w:hanging="397"/>
        <w:jc w:val="both"/>
        <w:rPr>
          <w:rFonts w:cs="David"/>
          <w:sz w:val="14"/>
          <w:szCs w:val="16"/>
          <w:rtl/>
        </w:rPr>
      </w:pPr>
      <w:r w:rsidRPr="006431FA">
        <w:rPr>
          <w:rStyle w:val="a8"/>
          <w:rFonts w:cs="David"/>
          <w:sz w:val="14"/>
          <w:szCs w:val="16"/>
          <w:vertAlign w:val="baseline"/>
        </w:rPr>
        <w:footnoteRef/>
      </w:r>
      <w:r w:rsidRPr="006431FA">
        <w:rPr>
          <w:rStyle w:val="a8"/>
          <w:rFonts w:cs="David"/>
          <w:sz w:val="14"/>
          <w:szCs w:val="16"/>
          <w:vertAlign w:val="baseline"/>
          <w:rtl/>
        </w:rPr>
        <w:t xml:space="preserve"> </w:t>
      </w:r>
      <w:r w:rsidRPr="006431FA">
        <w:rPr>
          <w:rStyle w:val="a8"/>
          <w:rFonts w:cs="David"/>
          <w:sz w:val="14"/>
          <w:szCs w:val="16"/>
          <w:vertAlign w:val="baseline"/>
          <w:rtl/>
        </w:rPr>
        <w:tab/>
      </w:r>
      <w:r w:rsidRPr="006431FA">
        <w:rPr>
          <w:rStyle w:val="a8"/>
          <w:rFonts w:cs="David" w:hint="cs"/>
          <w:sz w:val="14"/>
          <w:szCs w:val="16"/>
          <w:vertAlign w:val="baseline"/>
          <w:rtl/>
        </w:rPr>
        <w:t>דוקטור, בית הספר לעבודה סוציאלית ע"ש לואיס וגבי וייספלד, אוניברסיטת בר-אילן</w:t>
      </w:r>
    </w:p>
    <w:p w14:paraId="62CCA1F7" w14:textId="3CD2D1FD" w:rsidR="009A4E0B" w:rsidRPr="006431FA" w:rsidRDefault="002D4991" w:rsidP="009A4E0B">
      <w:pPr>
        <w:pStyle w:val="a9"/>
        <w:keepLines/>
        <w:bidi w:val="0"/>
        <w:spacing w:line="200" w:lineRule="exact"/>
        <w:ind w:left="397" w:hanging="397"/>
        <w:jc w:val="both"/>
        <w:rPr>
          <w:rStyle w:val="a8"/>
          <w:rFonts w:cs="David"/>
          <w:sz w:val="14"/>
          <w:szCs w:val="16"/>
          <w:vertAlign w:val="baseline"/>
          <w:rtl/>
        </w:rPr>
      </w:pPr>
      <w:hyperlink r:id="rId1" w:history="1">
        <w:r w:rsidR="009A4E0B" w:rsidRPr="009A4E0B">
          <w:rPr>
            <w:rStyle w:val="Hyperlink"/>
            <w:rFonts w:cs="David"/>
            <w:sz w:val="14"/>
            <w:szCs w:val="16"/>
          </w:rPr>
          <w:t>https://orcid.org/0000-0003-0770-1339</w:t>
        </w:r>
      </w:hyperlink>
    </w:p>
  </w:footnote>
  <w:footnote w:id="3">
    <w:p w14:paraId="7EA7D469" w14:textId="77777777" w:rsidR="006431FA" w:rsidRPr="006431FA" w:rsidRDefault="006431FA" w:rsidP="006431FA">
      <w:pPr>
        <w:pStyle w:val="a9"/>
        <w:keepLines/>
        <w:spacing w:line="200" w:lineRule="exact"/>
        <w:ind w:left="397" w:hanging="397"/>
        <w:jc w:val="both"/>
        <w:rPr>
          <w:rStyle w:val="a8"/>
          <w:rFonts w:cs="David"/>
          <w:sz w:val="14"/>
          <w:szCs w:val="16"/>
          <w:vertAlign w:val="baseline"/>
        </w:rPr>
      </w:pPr>
      <w:r w:rsidRPr="006431FA">
        <w:rPr>
          <w:rStyle w:val="a8"/>
          <w:rFonts w:cs="David"/>
          <w:sz w:val="14"/>
          <w:szCs w:val="16"/>
          <w:vertAlign w:val="baseline"/>
        </w:rPr>
        <w:footnoteRef/>
      </w:r>
      <w:r w:rsidRPr="006431FA">
        <w:rPr>
          <w:rStyle w:val="a8"/>
          <w:rFonts w:cs="David"/>
          <w:sz w:val="14"/>
          <w:szCs w:val="16"/>
          <w:vertAlign w:val="baseline"/>
          <w:rtl/>
        </w:rPr>
        <w:t xml:space="preserve"> </w:t>
      </w:r>
      <w:r w:rsidRPr="006431FA">
        <w:rPr>
          <w:rStyle w:val="a8"/>
          <w:rFonts w:cs="David"/>
          <w:sz w:val="14"/>
          <w:szCs w:val="16"/>
          <w:vertAlign w:val="baseline"/>
          <w:rtl/>
        </w:rPr>
        <w:tab/>
        <w:t>ד</w:t>
      </w:r>
      <w:r w:rsidRPr="006431FA">
        <w:rPr>
          <w:rStyle w:val="a8"/>
          <w:rFonts w:cs="David" w:hint="cs"/>
          <w:sz w:val="14"/>
          <w:szCs w:val="16"/>
          <w:vertAlign w:val="baseline"/>
          <w:rtl/>
        </w:rPr>
        <w:t>וקטור, בית הספר לעבודה סוציאלית, המרכז האקדמי רופין</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A722" w14:textId="056EA68F" w:rsidR="007667D8" w:rsidRPr="00A6479A" w:rsidRDefault="007667D8"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2D4991" w:rsidRPr="002D4991">
      <w:rPr>
        <w:rFonts w:ascii="Georgia" w:hAnsi="Georgia" w:cs="Georgia"/>
        <w:noProof/>
        <w:sz w:val="24"/>
        <w:szCs w:val="24"/>
        <w:rtl/>
      </w:rPr>
      <w:t>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979FA" w14:textId="6E6EBEB7" w:rsidR="007667D8" w:rsidRPr="00CA633F" w:rsidRDefault="006431FA" w:rsidP="00446E1E">
    <w:pPr>
      <w:pStyle w:val="1"/>
      <w:tabs>
        <w:tab w:val="center" w:pos="4536"/>
        <w:tab w:val="right" w:pos="9072"/>
      </w:tabs>
      <w:jc w:val="right"/>
      <w:rPr>
        <w:rFonts w:ascii="David" w:hAnsi="David" w:cs="David"/>
        <w:b w:val="0"/>
        <w:bCs w:val="0"/>
        <w:noProof/>
        <w:color w:val="A6A6A6"/>
        <w:sz w:val="20"/>
        <w:szCs w:val="20"/>
      </w:rPr>
    </w:pPr>
    <w:r w:rsidRPr="006431FA">
      <w:rPr>
        <w:rFonts w:ascii="David" w:hAnsi="David" w:cs="David"/>
        <w:b w:val="0"/>
        <w:bCs w:val="0"/>
        <w:noProof/>
        <w:sz w:val="18"/>
        <w:szCs w:val="18"/>
        <w:rtl/>
        <w:lang w:val="he-IL"/>
      </w:rPr>
      <w:t>התמודדות של ארגונים חברתיים במצבי אי-ודאות: סגר הקורונה הראשון כמקרה מבחן</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2D4991" w:rsidRPr="002D4991">
      <w:rPr>
        <w:rFonts w:ascii="Georgia" w:hAnsi="Georgia" w:cs="Georgia"/>
        <w:noProof/>
        <w:sz w:val="24"/>
        <w:szCs w:val="24"/>
        <w:rtl/>
      </w:rPr>
      <w:t>3</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9CD" w14:textId="1025DFEE" w:rsidR="00A27C04" w:rsidRPr="00CA633F" w:rsidRDefault="00A27C04"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72FD"/>
    <w:multiLevelType w:val="hybridMultilevel"/>
    <w:tmpl w:val="85E65108"/>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2103F"/>
    <w:multiLevelType w:val="hybridMultilevel"/>
    <w:tmpl w:val="F2761F32"/>
    <w:lvl w:ilvl="0" w:tplc="22EE8810">
      <w:start w:val="1"/>
      <w:numFmt w:val="bullet"/>
      <w:lvlText w:val="•"/>
      <w:lvlJc w:val="left"/>
      <w:pPr>
        <w:tabs>
          <w:tab w:val="num" w:pos="720"/>
        </w:tabs>
        <w:ind w:left="720" w:hanging="360"/>
      </w:pPr>
      <w:rPr>
        <w:rFonts w:ascii="Arial" w:hAnsi="Arial" w:hint="default"/>
      </w:rPr>
    </w:lvl>
    <w:lvl w:ilvl="1" w:tplc="3FE0D204" w:tentative="1">
      <w:start w:val="1"/>
      <w:numFmt w:val="bullet"/>
      <w:lvlText w:val="•"/>
      <w:lvlJc w:val="left"/>
      <w:pPr>
        <w:tabs>
          <w:tab w:val="num" w:pos="1440"/>
        </w:tabs>
        <w:ind w:left="1440" w:hanging="360"/>
      </w:pPr>
      <w:rPr>
        <w:rFonts w:ascii="Arial" w:hAnsi="Arial" w:hint="default"/>
      </w:rPr>
    </w:lvl>
    <w:lvl w:ilvl="2" w:tplc="63260AA2" w:tentative="1">
      <w:start w:val="1"/>
      <w:numFmt w:val="bullet"/>
      <w:lvlText w:val="•"/>
      <w:lvlJc w:val="left"/>
      <w:pPr>
        <w:tabs>
          <w:tab w:val="num" w:pos="2160"/>
        </w:tabs>
        <w:ind w:left="2160" w:hanging="360"/>
      </w:pPr>
      <w:rPr>
        <w:rFonts w:ascii="Arial" w:hAnsi="Arial" w:hint="default"/>
      </w:rPr>
    </w:lvl>
    <w:lvl w:ilvl="3" w:tplc="58BED0B4" w:tentative="1">
      <w:start w:val="1"/>
      <w:numFmt w:val="bullet"/>
      <w:lvlText w:val="•"/>
      <w:lvlJc w:val="left"/>
      <w:pPr>
        <w:tabs>
          <w:tab w:val="num" w:pos="2880"/>
        </w:tabs>
        <w:ind w:left="2880" w:hanging="360"/>
      </w:pPr>
      <w:rPr>
        <w:rFonts w:ascii="Arial" w:hAnsi="Arial" w:hint="default"/>
      </w:rPr>
    </w:lvl>
    <w:lvl w:ilvl="4" w:tplc="1EA06AAA" w:tentative="1">
      <w:start w:val="1"/>
      <w:numFmt w:val="bullet"/>
      <w:lvlText w:val="•"/>
      <w:lvlJc w:val="left"/>
      <w:pPr>
        <w:tabs>
          <w:tab w:val="num" w:pos="3600"/>
        </w:tabs>
        <w:ind w:left="3600" w:hanging="360"/>
      </w:pPr>
      <w:rPr>
        <w:rFonts w:ascii="Arial" w:hAnsi="Arial" w:hint="default"/>
      </w:rPr>
    </w:lvl>
    <w:lvl w:ilvl="5" w:tplc="6CCE927C" w:tentative="1">
      <w:start w:val="1"/>
      <w:numFmt w:val="bullet"/>
      <w:lvlText w:val="•"/>
      <w:lvlJc w:val="left"/>
      <w:pPr>
        <w:tabs>
          <w:tab w:val="num" w:pos="4320"/>
        </w:tabs>
        <w:ind w:left="4320" w:hanging="360"/>
      </w:pPr>
      <w:rPr>
        <w:rFonts w:ascii="Arial" w:hAnsi="Arial" w:hint="default"/>
      </w:rPr>
    </w:lvl>
    <w:lvl w:ilvl="6" w:tplc="0EF87CD2" w:tentative="1">
      <w:start w:val="1"/>
      <w:numFmt w:val="bullet"/>
      <w:lvlText w:val="•"/>
      <w:lvlJc w:val="left"/>
      <w:pPr>
        <w:tabs>
          <w:tab w:val="num" w:pos="5040"/>
        </w:tabs>
        <w:ind w:left="5040" w:hanging="360"/>
      </w:pPr>
      <w:rPr>
        <w:rFonts w:ascii="Arial" w:hAnsi="Arial" w:hint="default"/>
      </w:rPr>
    </w:lvl>
    <w:lvl w:ilvl="7" w:tplc="23AE1198" w:tentative="1">
      <w:start w:val="1"/>
      <w:numFmt w:val="bullet"/>
      <w:lvlText w:val="•"/>
      <w:lvlJc w:val="left"/>
      <w:pPr>
        <w:tabs>
          <w:tab w:val="num" w:pos="5760"/>
        </w:tabs>
        <w:ind w:left="5760" w:hanging="360"/>
      </w:pPr>
      <w:rPr>
        <w:rFonts w:ascii="Arial" w:hAnsi="Arial" w:hint="default"/>
      </w:rPr>
    </w:lvl>
    <w:lvl w:ilvl="8" w:tplc="62B8A1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A5E7F"/>
    <w:multiLevelType w:val="multilevel"/>
    <w:tmpl w:val="0A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A0FF8"/>
    <w:multiLevelType w:val="hybridMultilevel"/>
    <w:tmpl w:val="CDF0F9CA"/>
    <w:lvl w:ilvl="0" w:tplc="5AA864A6">
      <w:start w:val="1"/>
      <w:numFmt w:val="decimal"/>
      <w:lvlText w:val="%1."/>
      <w:lvlJc w:val="left"/>
      <w:pPr>
        <w:ind w:left="1080" w:hanging="360"/>
      </w:pPr>
      <w:rPr>
        <w:rFonts w:ascii="David" w:eastAsia="Calibri" w:hAnsi="David"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3"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D81ACB"/>
    <w:multiLevelType w:val="hybridMultilevel"/>
    <w:tmpl w:val="0A76BF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35029A"/>
    <w:multiLevelType w:val="hybridMultilevel"/>
    <w:tmpl w:val="FEBCF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A4882"/>
    <w:multiLevelType w:val="hybridMultilevel"/>
    <w:tmpl w:val="DE6E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B66FE"/>
    <w:multiLevelType w:val="hybridMultilevel"/>
    <w:tmpl w:val="56EE5466"/>
    <w:lvl w:ilvl="0" w:tplc="CE5E984E">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A5EA6"/>
    <w:multiLevelType w:val="hybridMultilevel"/>
    <w:tmpl w:val="E7AA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30013E"/>
    <w:multiLevelType w:val="hybridMultilevel"/>
    <w:tmpl w:val="BE1001C2"/>
    <w:lvl w:ilvl="0" w:tplc="68923672">
      <w:numFmt w:val="bullet"/>
      <w:lvlText w:val=""/>
      <w:lvlJc w:val="left"/>
      <w:pPr>
        <w:ind w:left="720" w:hanging="360"/>
      </w:pPr>
      <w:rPr>
        <w:rFonts w:ascii="Symbol" w:eastAsia="Calibr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55284"/>
    <w:multiLevelType w:val="hybridMultilevel"/>
    <w:tmpl w:val="22C07892"/>
    <w:lvl w:ilvl="0" w:tplc="6892367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D33AA"/>
    <w:multiLevelType w:val="hybridMultilevel"/>
    <w:tmpl w:val="7AD8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A4C7B"/>
    <w:multiLevelType w:val="hybridMultilevel"/>
    <w:tmpl w:val="B4827FEC"/>
    <w:lvl w:ilvl="0" w:tplc="13807F3E">
      <w:start w:val="1"/>
      <w:numFmt w:val="bullet"/>
      <w:lvlText w:val="•"/>
      <w:lvlJc w:val="left"/>
      <w:pPr>
        <w:tabs>
          <w:tab w:val="num" w:pos="720"/>
        </w:tabs>
        <w:ind w:left="720" w:hanging="360"/>
      </w:pPr>
      <w:rPr>
        <w:rFonts w:ascii="Arial" w:hAnsi="Arial" w:hint="default"/>
      </w:rPr>
    </w:lvl>
    <w:lvl w:ilvl="1" w:tplc="FD6EF266" w:tentative="1">
      <w:start w:val="1"/>
      <w:numFmt w:val="bullet"/>
      <w:lvlText w:val="•"/>
      <w:lvlJc w:val="left"/>
      <w:pPr>
        <w:tabs>
          <w:tab w:val="num" w:pos="1440"/>
        </w:tabs>
        <w:ind w:left="1440" w:hanging="360"/>
      </w:pPr>
      <w:rPr>
        <w:rFonts w:ascii="Arial" w:hAnsi="Arial" w:hint="default"/>
      </w:rPr>
    </w:lvl>
    <w:lvl w:ilvl="2" w:tplc="F5B01792" w:tentative="1">
      <w:start w:val="1"/>
      <w:numFmt w:val="bullet"/>
      <w:lvlText w:val="•"/>
      <w:lvlJc w:val="left"/>
      <w:pPr>
        <w:tabs>
          <w:tab w:val="num" w:pos="2160"/>
        </w:tabs>
        <w:ind w:left="2160" w:hanging="360"/>
      </w:pPr>
      <w:rPr>
        <w:rFonts w:ascii="Arial" w:hAnsi="Arial" w:hint="default"/>
      </w:rPr>
    </w:lvl>
    <w:lvl w:ilvl="3" w:tplc="99E0B442" w:tentative="1">
      <w:start w:val="1"/>
      <w:numFmt w:val="bullet"/>
      <w:lvlText w:val="•"/>
      <w:lvlJc w:val="left"/>
      <w:pPr>
        <w:tabs>
          <w:tab w:val="num" w:pos="2880"/>
        </w:tabs>
        <w:ind w:left="2880" w:hanging="360"/>
      </w:pPr>
      <w:rPr>
        <w:rFonts w:ascii="Arial" w:hAnsi="Arial" w:hint="default"/>
      </w:rPr>
    </w:lvl>
    <w:lvl w:ilvl="4" w:tplc="DC1E2E14" w:tentative="1">
      <w:start w:val="1"/>
      <w:numFmt w:val="bullet"/>
      <w:lvlText w:val="•"/>
      <w:lvlJc w:val="left"/>
      <w:pPr>
        <w:tabs>
          <w:tab w:val="num" w:pos="3600"/>
        </w:tabs>
        <w:ind w:left="3600" w:hanging="360"/>
      </w:pPr>
      <w:rPr>
        <w:rFonts w:ascii="Arial" w:hAnsi="Arial" w:hint="default"/>
      </w:rPr>
    </w:lvl>
    <w:lvl w:ilvl="5" w:tplc="08CCC766" w:tentative="1">
      <w:start w:val="1"/>
      <w:numFmt w:val="bullet"/>
      <w:lvlText w:val="•"/>
      <w:lvlJc w:val="left"/>
      <w:pPr>
        <w:tabs>
          <w:tab w:val="num" w:pos="4320"/>
        </w:tabs>
        <w:ind w:left="4320" w:hanging="360"/>
      </w:pPr>
      <w:rPr>
        <w:rFonts w:ascii="Arial" w:hAnsi="Arial" w:hint="default"/>
      </w:rPr>
    </w:lvl>
    <w:lvl w:ilvl="6" w:tplc="51B29778" w:tentative="1">
      <w:start w:val="1"/>
      <w:numFmt w:val="bullet"/>
      <w:lvlText w:val="•"/>
      <w:lvlJc w:val="left"/>
      <w:pPr>
        <w:tabs>
          <w:tab w:val="num" w:pos="5040"/>
        </w:tabs>
        <w:ind w:left="5040" w:hanging="360"/>
      </w:pPr>
      <w:rPr>
        <w:rFonts w:ascii="Arial" w:hAnsi="Arial" w:hint="default"/>
      </w:rPr>
    </w:lvl>
    <w:lvl w:ilvl="7" w:tplc="561E24F4" w:tentative="1">
      <w:start w:val="1"/>
      <w:numFmt w:val="bullet"/>
      <w:lvlText w:val="•"/>
      <w:lvlJc w:val="left"/>
      <w:pPr>
        <w:tabs>
          <w:tab w:val="num" w:pos="5760"/>
        </w:tabs>
        <w:ind w:left="5760" w:hanging="360"/>
      </w:pPr>
      <w:rPr>
        <w:rFonts w:ascii="Arial" w:hAnsi="Arial" w:hint="default"/>
      </w:rPr>
    </w:lvl>
    <w:lvl w:ilvl="8" w:tplc="07A2185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E627B43"/>
    <w:multiLevelType w:val="hybridMultilevel"/>
    <w:tmpl w:val="1A929DF0"/>
    <w:lvl w:ilvl="0" w:tplc="AB28BDD2">
      <w:start w:val="1"/>
      <w:numFmt w:val="bullet"/>
      <w:lvlText w:val="•"/>
      <w:lvlJc w:val="left"/>
      <w:pPr>
        <w:tabs>
          <w:tab w:val="num" w:pos="720"/>
        </w:tabs>
        <w:ind w:left="720" w:hanging="360"/>
      </w:pPr>
      <w:rPr>
        <w:rFonts w:ascii="Arial" w:hAnsi="Arial" w:hint="default"/>
      </w:rPr>
    </w:lvl>
    <w:lvl w:ilvl="1" w:tplc="D8A85F96" w:tentative="1">
      <w:start w:val="1"/>
      <w:numFmt w:val="bullet"/>
      <w:lvlText w:val="•"/>
      <w:lvlJc w:val="left"/>
      <w:pPr>
        <w:tabs>
          <w:tab w:val="num" w:pos="1440"/>
        </w:tabs>
        <w:ind w:left="1440" w:hanging="360"/>
      </w:pPr>
      <w:rPr>
        <w:rFonts w:ascii="Arial" w:hAnsi="Arial" w:hint="default"/>
      </w:rPr>
    </w:lvl>
    <w:lvl w:ilvl="2" w:tplc="688097E0" w:tentative="1">
      <w:start w:val="1"/>
      <w:numFmt w:val="bullet"/>
      <w:lvlText w:val="•"/>
      <w:lvlJc w:val="left"/>
      <w:pPr>
        <w:tabs>
          <w:tab w:val="num" w:pos="2160"/>
        </w:tabs>
        <w:ind w:left="2160" w:hanging="360"/>
      </w:pPr>
      <w:rPr>
        <w:rFonts w:ascii="Arial" w:hAnsi="Arial" w:hint="default"/>
      </w:rPr>
    </w:lvl>
    <w:lvl w:ilvl="3" w:tplc="DCBA644E" w:tentative="1">
      <w:start w:val="1"/>
      <w:numFmt w:val="bullet"/>
      <w:lvlText w:val="•"/>
      <w:lvlJc w:val="left"/>
      <w:pPr>
        <w:tabs>
          <w:tab w:val="num" w:pos="2880"/>
        </w:tabs>
        <w:ind w:left="2880" w:hanging="360"/>
      </w:pPr>
      <w:rPr>
        <w:rFonts w:ascii="Arial" w:hAnsi="Arial" w:hint="default"/>
      </w:rPr>
    </w:lvl>
    <w:lvl w:ilvl="4" w:tplc="90941C22" w:tentative="1">
      <w:start w:val="1"/>
      <w:numFmt w:val="bullet"/>
      <w:lvlText w:val="•"/>
      <w:lvlJc w:val="left"/>
      <w:pPr>
        <w:tabs>
          <w:tab w:val="num" w:pos="3600"/>
        </w:tabs>
        <w:ind w:left="3600" w:hanging="360"/>
      </w:pPr>
      <w:rPr>
        <w:rFonts w:ascii="Arial" w:hAnsi="Arial" w:hint="default"/>
      </w:rPr>
    </w:lvl>
    <w:lvl w:ilvl="5" w:tplc="C2CA4070" w:tentative="1">
      <w:start w:val="1"/>
      <w:numFmt w:val="bullet"/>
      <w:lvlText w:val="•"/>
      <w:lvlJc w:val="left"/>
      <w:pPr>
        <w:tabs>
          <w:tab w:val="num" w:pos="4320"/>
        </w:tabs>
        <w:ind w:left="4320" w:hanging="360"/>
      </w:pPr>
      <w:rPr>
        <w:rFonts w:ascii="Arial" w:hAnsi="Arial" w:hint="default"/>
      </w:rPr>
    </w:lvl>
    <w:lvl w:ilvl="6" w:tplc="99C6D64E" w:tentative="1">
      <w:start w:val="1"/>
      <w:numFmt w:val="bullet"/>
      <w:lvlText w:val="•"/>
      <w:lvlJc w:val="left"/>
      <w:pPr>
        <w:tabs>
          <w:tab w:val="num" w:pos="5040"/>
        </w:tabs>
        <w:ind w:left="5040" w:hanging="360"/>
      </w:pPr>
      <w:rPr>
        <w:rFonts w:ascii="Arial" w:hAnsi="Arial" w:hint="default"/>
      </w:rPr>
    </w:lvl>
    <w:lvl w:ilvl="7" w:tplc="19AA1850" w:tentative="1">
      <w:start w:val="1"/>
      <w:numFmt w:val="bullet"/>
      <w:lvlText w:val="•"/>
      <w:lvlJc w:val="left"/>
      <w:pPr>
        <w:tabs>
          <w:tab w:val="num" w:pos="5760"/>
        </w:tabs>
        <w:ind w:left="5760" w:hanging="360"/>
      </w:pPr>
      <w:rPr>
        <w:rFonts w:ascii="Arial" w:hAnsi="Arial" w:hint="default"/>
      </w:rPr>
    </w:lvl>
    <w:lvl w:ilvl="8" w:tplc="323485B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402EA8"/>
    <w:multiLevelType w:val="hybridMultilevel"/>
    <w:tmpl w:val="36B4EA18"/>
    <w:lvl w:ilvl="0" w:tplc="5DB4415A">
      <w:start w:val="1"/>
      <w:numFmt w:val="bullet"/>
      <w:lvlText w:val="•"/>
      <w:lvlJc w:val="left"/>
      <w:pPr>
        <w:tabs>
          <w:tab w:val="num" w:pos="720"/>
        </w:tabs>
        <w:ind w:left="720" w:hanging="360"/>
      </w:pPr>
      <w:rPr>
        <w:rFonts w:ascii="Arial" w:hAnsi="Arial" w:hint="default"/>
      </w:rPr>
    </w:lvl>
    <w:lvl w:ilvl="1" w:tplc="7DDE2C2E" w:tentative="1">
      <w:start w:val="1"/>
      <w:numFmt w:val="bullet"/>
      <w:lvlText w:val="•"/>
      <w:lvlJc w:val="left"/>
      <w:pPr>
        <w:tabs>
          <w:tab w:val="num" w:pos="1440"/>
        </w:tabs>
        <w:ind w:left="1440" w:hanging="360"/>
      </w:pPr>
      <w:rPr>
        <w:rFonts w:ascii="Arial" w:hAnsi="Arial" w:hint="default"/>
      </w:rPr>
    </w:lvl>
    <w:lvl w:ilvl="2" w:tplc="36944A6A" w:tentative="1">
      <w:start w:val="1"/>
      <w:numFmt w:val="bullet"/>
      <w:lvlText w:val="•"/>
      <w:lvlJc w:val="left"/>
      <w:pPr>
        <w:tabs>
          <w:tab w:val="num" w:pos="2160"/>
        </w:tabs>
        <w:ind w:left="2160" w:hanging="360"/>
      </w:pPr>
      <w:rPr>
        <w:rFonts w:ascii="Arial" w:hAnsi="Arial" w:hint="default"/>
      </w:rPr>
    </w:lvl>
    <w:lvl w:ilvl="3" w:tplc="1DD0228C" w:tentative="1">
      <w:start w:val="1"/>
      <w:numFmt w:val="bullet"/>
      <w:lvlText w:val="•"/>
      <w:lvlJc w:val="left"/>
      <w:pPr>
        <w:tabs>
          <w:tab w:val="num" w:pos="2880"/>
        </w:tabs>
        <w:ind w:left="2880" w:hanging="360"/>
      </w:pPr>
      <w:rPr>
        <w:rFonts w:ascii="Arial" w:hAnsi="Arial" w:hint="default"/>
      </w:rPr>
    </w:lvl>
    <w:lvl w:ilvl="4" w:tplc="96249160" w:tentative="1">
      <w:start w:val="1"/>
      <w:numFmt w:val="bullet"/>
      <w:lvlText w:val="•"/>
      <w:lvlJc w:val="left"/>
      <w:pPr>
        <w:tabs>
          <w:tab w:val="num" w:pos="3600"/>
        </w:tabs>
        <w:ind w:left="3600" w:hanging="360"/>
      </w:pPr>
      <w:rPr>
        <w:rFonts w:ascii="Arial" w:hAnsi="Arial" w:hint="default"/>
      </w:rPr>
    </w:lvl>
    <w:lvl w:ilvl="5" w:tplc="89D88B4A" w:tentative="1">
      <w:start w:val="1"/>
      <w:numFmt w:val="bullet"/>
      <w:lvlText w:val="•"/>
      <w:lvlJc w:val="left"/>
      <w:pPr>
        <w:tabs>
          <w:tab w:val="num" w:pos="4320"/>
        </w:tabs>
        <w:ind w:left="4320" w:hanging="360"/>
      </w:pPr>
      <w:rPr>
        <w:rFonts w:ascii="Arial" w:hAnsi="Arial" w:hint="default"/>
      </w:rPr>
    </w:lvl>
    <w:lvl w:ilvl="6" w:tplc="373C65D2" w:tentative="1">
      <w:start w:val="1"/>
      <w:numFmt w:val="bullet"/>
      <w:lvlText w:val="•"/>
      <w:lvlJc w:val="left"/>
      <w:pPr>
        <w:tabs>
          <w:tab w:val="num" w:pos="5040"/>
        </w:tabs>
        <w:ind w:left="5040" w:hanging="360"/>
      </w:pPr>
      <w:rPr>
        <w:rFonts w:ascii="Arial" w:hAnsi="Arial" w:hint="default"/>
      </w:rPr>
    </w:lvl>
    <w:lvl w:ilvl="7" w:tplc="C23E523C" w:tentative="1">
      <w:start w:val="1"/>
      <w:numFmt w:val="bullet"/>
      <w:lvlText w:val="•"/>
      <w:lvlJc w:val="left"/>
      <w:pPr>
        <w:tabs>
          <w:tab w:val="num" w:pos="5760"/>
        </w:tabs>
        <w:ind w:left="5760" w:hanging="360"/>
      </w:pPr>
      <w:rPr>
        <w:rFonts w:ascii="Arial" w:hAnsi="Arial" w:hint="default"/>
      </w:rPr>
    </w:lvl>
    <w:lvl w:ilvl="8" w:tplc="374EF5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E6E287C"/>
    <w:multiLevelType w:val="hybridMultilevel"/>
    <w:tmpl w:val="AD36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EC49D4"/>
    <w:multiLevelType w:val="hybridMultilevel"/>
    <w:tmpl w:val="265293A0"/>
    <w:lvl w:ilvl="0" w:tplc="DE226A18">
      <w:start w:val="1"/>
      <w:numFmt w:val="decimal"/>
      <w:lvlText w:val="%1."/>
      <w:lvlJc w:val="left"/>
      <w:pPr>
        <w:tabs>
          <w:tab w:val="num" w:pos="720"/>
        </w:tabs>
        <w:ind w:left="720" w:hanging="360"/>
      </w:pPr>
    </w:lvl>
    <w:lvl w:ilvl="1" w:tplc="AD7CF02C" w:tentative="1">
      <w:start w:val="1"/>
      <w:numFmt w:val="decimal"/>
      <w:lvlText w:val="%2."/>
      <w:lvlJc w:val="left"/>
      <w:pPr>
        <w:tabs>
          <w:tab w:val="num" w:pos="1440"/>
        </w:tabs>
        <w:ind w:left="1440" w:hanging="360"/>
      </w:pPr>
    </w:lvl>
    <w:lvl w:ilvl="2" w:tplc="8DB4CFCC" w:tentative="1">
      <w:start w:val="1"/>
      <w:numFmt w:val="decimal"/>
      <w:lvlText w:val="%3."/>
      <w:lvlJc w:val="left"/>
      <w:pPr>
        <w:tabs>
          <w:tab w:val="num" w:pos="2160"/>
        </w:tabs>
        <w:ind w:left="2160" w:hanging="360"/>
      </w:pPr>
    </w:lvl>
    <w:lvl w:ilvl="3" w:tplc="4D16D5FE" w:tentative="1">
      <w:start w:val="1"/>
      <w:numFmt w:val="decimal"/>
      <w:lvlText w:val="%4."/>
      <w:lvlJc w:val="left"/>
      <w:pPr>
        <w:tabs>
          <w:tab w:val="num" w:pos="2880"/>
        </w:tabs>
        <w:ind w:left="2880" w:hanging="360"/>
      </w:pPr>
    </w:lvl>
    <w:lvl w:ilvl="4" w:tplc="F502166C" w:tentative="1">
      <w:start w:val="1"/>
      <w:numFmt w:val="decimal"/>
      <w:lvlText w:val="%5."/>
      <w:lvlJc w:val="left"/>
      <w:pPr>
        <w:tabs>
          <w:tab w:val="num" w:pos="3600"/>
        </w:tabs>
        <w:ind w:left="3600" w:hanging="360"/>
      </w:pPr>
    </w:lvl>
    <w:lvl w:ilvl="5" w:tplc="9AF8B4CE" w:tentative="1">
      <w:start w:val="1"/>
      <w:numFmt w:val="decimal"/>
      <w:lvlText w:val="%6."/>
      <w:lvlJc w:val="left"/>
      <w:pPr>
        <w:tabs>
          <w:tab w:val="num" w:pos="4320"/>
        </w:tabs>
        <w:ind w:left="4320" w:hanging="360"/>
      </w:pPr>
    </w:lvl>
    <w:lvl w:ilvl="6" w:tplc="F24A8352" w:tentative="1">
      <w:start w:val="1"/>
      <w:numFmt w:val="decimal"/>
      <w:lvlText w:val="%7."/>
      <w:lvlJc w:val="left"/>
      <w:pPr>
        <w:tabs>
          <w:tab w:val="num" w:pos="5040"/>
        </w:tabs>
        <w:ind w:left="5040" w:hanging="360"/>
      </w:pPr>
    </w:lvl>
    <w:lvl w:ilvl="7" w:tplc="51385246" w:tentative="1">
      <w:start w:val="1"/>
      <w:numFmt w:val="decimal"/>
      <w:lvlText w:val="%8."/>
      <w:lvlJc w:val="left"/>
      <w:pPr>
        <w:tabs>
          <w:tab w:val="num" w:pos="5760"/>
        </w:tabs>
        <w:ind w:left="5760" w:hanging="360"/>
      </w:pPr>
    </w:lvl>
    <w:lvl w:ilvl="8" w:tplc="D5A237EC" w:tentative="1">
      <w:start w:val="1"/>
      <w:numFmt w:val="decimal"/>
      <w:lvlText w:val="%9."/>
      <w:lvlJc w:val="left"/>
      <w:pPr>
        <w:tabs>
          <w:tab w:val="num" w:pos="6480"/>
        </w:tabs>
        <w:ind w:left="6480" w:hanging="360"/>
      </w:pPr>
    </w:lvl>
  </w:abstractNum>
  <w:abstractNum w:abstractNumId="40" w15:restartNumberingAfterBreak="0">
    <w:nsid w:val="54B61160"/>
    <w:multiLevelType w:val="hybridMultilevel"/>
    <w:tmpl w:val="70ACE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105112"/>
    <w:multiLevelType w:val="hybridMultilevel"/>
    <w:tmpl w:val="61FA5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E46987"/>
    <w:multiLevelType w:val="hybridMultilevel"/>
    <w:tmpl w:val="4A10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46"/>
  </w:num>
  <w:num w:numId="4">
    <w:abstractNumId w:val="41"/>
  </w:num>
  <w:num w:numId="5">
    <w:abstractNumId w:val="12"/>
  </w:num>
  <w:num w:numId="6">
    <w:abstractNumId w:val="38"/>
  </w:num>
  <w:num w:numId="7">
    <w:abstractNumId w:val="29"/>
  </w:num>
  <w:num w:numId="8">
    <w:abstractNumId w:val="0"/>
  </w:num>
  <w:num w:numId="9">
    <w:abstractNumId w:val="11"/>
  </w:num>
  <w:num w:numId="10">
    <w:abstractNumId w:val="45"/>
  </w:num>
  <w:num w:numId="11">
    <w:abstractNumId w:val="42"/>
  </w:num>
  <w:num w:numId="12">
    <w:abstractNumId w:val="33"/>
  </w:num>
  <w:num w:numId="13">
    <w:abstractNumId w:val="15"/>
  </w:num>
  <w:num w:numId="14">
    <w:abstractNumId w:val="8"/>
  </w:num>
  <w:num w:numId="15">
    <w:abstractNumId w:val="14"/>
  </w:num>
  <w:num w:numId="16">
    <w:abstractNumId w:val="3"/>
  </w:num>
  <w:num w:numId="17">
    <w:abstractNumId w:val="47"/>
  </w:num>
  <w:num w:numId="18">
    <w:abstractNumId w:val="35"/>
  </w:num>
  <w:num w:numId="19">
    <w:abstractNumId w:val="13"/>
  </w:num>
  <w:num w:numId="20">
    <w:abstractNumId w:val="2"/>
  </w:num>
  <w:num w:numId="21">
    <w:abstractNumId w:val="1"/>
  </w:num>
  <w:num w:numId="22">
    <w:abstractNumId w:val="7"/>
  </w:num>
  <w:num w:numId="23">
    <w:abstractNumId w:val="31"/>
  </w:num>
  <w:num w:numId="24">
    <w:abstractNumId w:val="20"/>
  </w:num>
  <w:num w:numId="25">
    <w:abstractNumId w:val="30"/>
  </w:num>
  <w:num w:numId="26">
    <w:abstractNumId w:val="6"/>
  </w:num>
  <w:num w:numId="27">
    <w:abstractNumId w:val="16"/>
  </w:num>
  <w:num w:numId="28">
    <w:abstractNumId w:val="34"/>
  </w:num>
  <w:num w:numId="29">
    <w:abstractNumId w:val="43"/>
  </w:num>
  <w:num w:numId="30">
    <w:abstractNumId w:val="10"/>
  </w:num>
  <w:num w:numId="31">
    <w:abstractNumId w:val="17"/>
  </w:num>
  <w:num w:numId="32">
    <w:abstractNumId w:val="21"/>
  </w:num>
  <w:num w:numId="33">
    <w:abstractNumId w:val="25"/>
  </w:num>
  <w:num w:numId="34">
    <w:abstractNumId w:val="18"/>
  </w:num>
  <w:num w:numId="35">
    <w:abstractNumId w:val="44"/>
  </w:num>
  <w:num w:numId="36">
    <w:abstractNumId w:val="19"/>
  </w:num>
  <w:num w:numId="37">
    <w:abstractNumId w:val="26"/>
  </w:num>
  <w:num w:numId="38">
    <w:abstractNumId w:val="23"/>
  </w:num>
  <w:num w:numId="39">
    <w:abstractNumId w:val="40"/>
  </w:num>
  <w:num w:numId="40">
    <w:abstractNumId w:val="5"/>
  </w:num>
  <w:num w:numId="41">
    <w:abstractNumId w:val="27"/>
  </w:num>
  <w:num w:numId="42">
    <w:abstractNumId w:val="36"/>
  </w:num>
  <w:num w:numId="43">
    <w:abstractNumId w:val="28"/>
  </w:num>
  <w:num w:numId="44">
    <w:abstractNumId w:val="39"/>
  </w:num>
  <w:num w:numId="45">
    <w:abstractNumId w:val="22"/>
  </w:num>
  <w:num w:numId="46">
    <w:abstractNumId w:val="37"/>
  </w:num>
  <w:num w:numId="47">
    <w:abstractNumId w:val="9"/>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399"/>
    <w:rsid w:val="0000281B"/>
    <w:rsid w:val="0000349E"/>
    <w:rsid w:val="00010EE7"/>
    <w:rsid w:val="00042A45"/>
    <w:rsid w:val="00046401"/>
    <w:rsid w:val="00053C6F"/>
    <w:rsid w:val="00053FEE"/>
    <w:rsid w:val="000552ED"/>
    <w:rsid w:val="00057445"/>
    <w:rsid w:val="000660A4"/>
    <w:rsid w:val="00071D03"/>
    <w:rsid w:val="00073795"/>
    <w:rsid w:val="00085D38"/>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12E00"/>
    <w:rsid w:val="00126BBB"/>
    <w:rsid w:val="001359A4"/>
    <w:rsid w:val="001403E5"/>
    <w:rsid w:val="00152DDF"/>
    <w:rsid w:val="00160BCD"/>
    <w:rsid w:val="00164AB3"/>
    <w:rsid w:val="00167C83"/>
    <w:rsid w:val="0018721E"/>
    <w:rsid w:val="00192386"/>
    <w:rsid w:val="001A0002"/>
    <w:rsid w:val="001A4B61"/>
    <w:rsid w:val="001B018D"/>
    <w:rsid w:val="001C56DC"/>
    <w:rsid w:val="001C6E2E"/>
    <w:rsid w:val="001D2C96"/>
    <w:rsid w:val="001D38B9"/>
    <w:rsid w:val="001F2763"/>
    <w:rsid w:val="001F60C4"/>
    <w:rsid w:val="002044C6"/>
    <w:rsid w:val="00215E46"/>
    <w:rsid w:val="00224C6A"/>
    <w:rsid w:val="00227591"/>
    <w:rsid w:val="00233CB2"/>
    <w:rsid w:val="00234C6B"/>
    <w:rsid w:val="00235FE3"/>
    <w:rsid w:val="00243FD7"/>
    <w:rsid w:val="002519BC"/>
    <w:rsid w:val="002574BB"/>
    <w:rsid w:val="00272B00"/>
    <w:rsid w:val="00286E9D"/>
    <w:rsid w:val="00297BAD"/>
    <w:rsid w:val="002A2D9B"/>
    <w:rsid w:val="002B00EC"/>
    <w:rsid w:val="002B05D1"/>
    <w:rsid w:val="002B401D"/>
    <w:rsid w:val="002C45DF"/>
    <w:rsid w:val="002C4FB7"/>
    <w:rsid w:val="002D1E69"/>
    <w:rsid w:val="002D4991"/>
    <w:rsid w:val="002E7282"/>
    <w:rsid w:val="002F0EE3"/>
    <w:rsid w:val="00303665"/>
    <w:rsid w:val="003151B1"/>
    <w:rsid w:val="00317DCD"/>
    <w:rsid w:val="0032119F"/>
    <w:rsid w:val="003337CA"/>
    <w:rsid w:val="00336EF9"/>
    <w:rsid w:val="00345EC1"/>
    <w:rsid w:val="00360F01"/>
    <w:rsid w:val="00374196"/>
    <w:rsid w:val="00395EC5"/>
    <w:rsid w:val="003A465D"/>
    <w:rsid w:val="003B537C"/>
    <w:rsid w:val="003B617A"/>
    <w:rsid w:val="003C255E"/>
    <w:rsid w:val="003C3C55"/>
    <w:rsid w:val="003C4EAD"/>
    <w:rsid w:val="003C546D"/>
    <w:rsid w:val="003C6CE0"/>
    <w:rsid w:val="003D1152"/>
    <w:rsid w:val="003D16D1"/>
    <w:rsid w:val="003D4AF9"/>
    <w:rsid w:val="00401641"/>
    <w:rsid w:val="0040182C"/>
    <w:rsid w:val="00405788"/>
    <w:rsid w:val="004100FE"/>
    <w:rsid w:val="004112B2"/>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3B4B"/>
    <w:rsid w:val="004A6AA8"/>
    <w:rsid w:val="004A71EC"/>
    <w:rsid w:val="004A7955"/>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6127"/>
    <w:rsid w:val="00590289"/>
    <w:rsid w:val="00590AF2"/>
    <w:rsid w:val="005918B3"/>
    <w:rsid w:val="005937E4"/>
    <w:rsid w:val="0059386B"/>
    <w:rsid w:val="005B2E85"/>
    <w:rsid w:val="005B6002"/>
    <w:rsid w:val="005C02D4"/>
    <w:rsid w:val="005C09E1"/>
    <w:rsid w:val="005C28F3"/>
    <w:rsid w:val="005C28F7"/>
    <w:rsid w:val="005D5F14"/>
    <w:rsid w:val="005D66AF"/>
    <w:rsid w:val="005F385C"/>
    <w:rsid w:val="005F635C"/>
    <w:rsid w:val="00602FED"/>
    <w:rsid w:val="00606992"/>
    <w:rsid w:val="006131D1"/>
    <w:rsid w:val="006154FA"/>
    <w:rsid w:val="00615908"/>
    <w:rsid w:val="0062321C"/>
    <w:rsid w:val="00625C22"/>
    <w:rsid w:val="006358E3"/>
    <w:rsid w:val="006431FA"/>
    <w:rsid w:val="00647292"/>
    <w:rsid w:val="006515FA"/>
    <w:rsid w:val="0065160D"/>
    <w:rsid w:val="00652D7C"/>
    <w:rsid w:val="006552EA"/>
    <w:rsid w:val="0065797B"/>
    <w:rsid w:val="00657997"/>
    <w:rsid w:val="00671EDF"/>
    <w:rsid w:val="006824DB"/>
    <w:rsid w:val="00683B19"/>
    <w:rsid w:val="006A01DD"/>
    <w:rsid w:val="006A07E8"/>
    <w:rsid w:val="006A5C0E"/>
    <w:rsid w:val="006B39AB"/>
    <w:rsid w:val="006B3B1C"/>
    <w:rsid w:val="006B63C3"/>
    <w:rsid w:val="006B7FCD"/>
    <w:rsid w:val="006C5BE6"/>
    <w:rsid w:val="006D0F89"/>
    <w:rsid w:val="006D270A"/>
    <w:rsid w:val="006D3C6D"/>
    <w:rsid w:val="006E0F39"/>
    <w:rsid w:val="006E3185"/>
    <w:rsid w:val="006E792F"/>
    <w:rsid w:val="006F062C"/>
    <w:rsid w:val="00703617"/>
    <w:rsid w:val="00707EC7"/>
    <w:rsid w:val="007178F3"/>
    <w:rsid w:val="00721527"/>
    <w:rsid w:val="00723A4F"/>
    <w:rsid w:val="007240DD"/>
    <w:rsid w:val="00733162"/>
    <w:rsid w:val="00733272"/>
    <w:rsid w:val="00736631"/>
    <w:rsid w:val="007372FD"/>
    <w:rsid w:val="007377A3"/>
    <w:rsid w:val="0075363F"/>
    <w:rsid w:val="007547EB"/>
    <w:rsid w:val="00755A3A"/>
    <w:rsid w:val="00761780"/>
    <w:rsid w:val="00764F92"/>
    <w:rsid w:val="007667D8"/>
    <w:rsid w:val="007747C6"/>
    <w:rsid w:val="00776EE2"/>
    <w:rsid w:val="00781208"/>
    <w:rsid w:val="00782E0D"/>
    <w:rsid w:val="007924C2"/>
    <w:rsid w:val="00796021"/>
    <w:rsid w:val="007A6CDA"/>
    <w:rsid w:val="007A7203"/>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67031"/>
    <w:rsid w:val="008947EC"/>
    <w:rsid w:val="008A4FAD"/>
    <w:rsid w:val="008A725B"/>
    <w:rsid w:val="008C1E74"/>
    <w:rsid w:val="008D141E"/>
    <w:rsid w:val="008D21D3"/>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6C10"/>
    <w:rsid w:val="009850AF"/>
    <w:rsid w:val="009951D5"/>
    <w:rsid w:val="009A4E0B"/>
    <w:rsid w:val="009B0512"/>
    <w:rsid w:val="009B53E8"/>
    <w:rsid w:val="009C42E2"/>
    <w:rsid w:val="009C4800"/>
    <w:rsid w:val="009C5E89"/>
    <w:rsid w:val="009C6CF1"/>
    <w:rsid w:val="009D7325"/>
    <w:rsid w:val="009E30A1"/>
    <w:rsid w:val="009E3930"/>
    <w:rsid w:val="009E54D0"/>
    <w:rsid w:val="009F625B"/>
    <w:rsid w:val="00A04D35"/>
    <w:rsid w:val="00A17DA2"/>
    <w:rsid w:val="00A20B01"/>
    <w:rsid w:val="00A27C04"/>
    <w:rsid w:val="00A36D7F"/>
    <w:rsid w:val="00A41FB6"/>
    <w:rsid w:val="00A44B0E"/>
    <w:rsid w:val="00A54061"/>
    <w:rsid w:val="00A63C08"/>
    <w:rsid w:val="00A6479A"/>
    <w:rsid w:val="00A73CF4"/>
    <w:rsid w:val="00A910EE"/>
    <w:rsid w:val="00A953FC"/>
    <w:rsid w:val="00A95F73"/>
    <w:rsid w:val="00AB0E31"/>
    <w:rsid w:val="00AC3F0C"/>
    <w:rsid w:val="00AE03A0"/>
    <w:rsid w:val="00AE0A3D"/>
    <w:rsid w:val="00AE31E1"/>
    <w:rsid w:val="00AF7379"/>
    <w:rsid w:val="00B045C9"/>
    <w:rsid w:val="00B23956"/>
    <w:rsid w:val="00B468E5"/>
    <w:rsid w:val="00B51168"/>
    <w:rsid w:val="00B56F6D"/>
    <w:rsid w:val="00B65652"/>
    <w:rsid w:val="00B81818"/>
    <w:rsid w:val="00B86148"/>
    <w:rsid w:val="00BC1FB3"/>
    <w:rsid w:val="00BE0BCA"/>
    <w:rsid w:val="00BF5C14"/>
    <w:rsid w:val="00C13406"/>
    <w:rsid w:val="00C2342E"/>
    <w:rsid w:val="00C36CE5"/>
    <w:rsid w:val="00C427A2"/>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F5FCA"/>
    <w:rsid w:val="00CF654D"/>
    <w:rsid w:val="00CF76FB"/>
    <w:rsid w:val="00CF7A4A"/>
    <w:rsid w:val="00D0368A"/>
    <w:rsid w:val="00D07128"/>
    <w:rsid w:val="00D20154"/>
    <w:rsid w:val="00D20DE5"/>
    <w:rsid w:val="00D21D40"/>
    <w:rsid w:val="00D5238B"/>
    <w:rsid w:val="00D614D3"/>
    <w:rsid w:val="00D73C8D"/>
    <w:rsid w:val="00D92080"/>
    <w:rsid w:val="00D9338F"/>
    <w:rsid w:val="00D94E6C"/>
    <w:rsid w:val="00DA1730"/>
    <w:rsid w:val="00DA26AC"/>
    <w:rsid w:val="00DA762A"/>
    <w:rsid w:val="00DB2F51"/>
    <w:rsid w:val="00DB3EF0"/>
    <w:rsid w:val="00DD08CB"/>
    <w:rsid w:val="00DF1DCF"/>
    <w:rsid w:val="00DF30C9"/>
    <w:rsid w:val="00DF330D"/>
    <w:rsid w:val="00DF34C9"/>
    <w:rsid w:val="00E00CC2"/>
    <w:rsid w:val="00E14513"/>
    <w:rsid w:val="00E1683B"/>
    <w:rsid w:val="00E20B03"/>
    <w:rsid w:val="00E2538D"/>
    <w:rsid w:val="00E464CA"/>
    <w:rsid w:val="00E61D38"/>
    <w:rsid w:val="00E63B78"/>
    <w:rsid w:val="00E94167"/>
    <w:rsid w:val="00E95DB4"/>
    <w:rsid w:val="00E97344"/>
    <w:rsid w:val="00EB524C"/>
    <w:rsid w:val="00ED3C01"/>
    <w:rsid w:val="00ED6F02"/>
    <w:rsid w:val="00EF07B4"/>
    <w:rsid w:val="00EF6864"/>
    <w:rsid w:val="00F0418C"/>
    <w:rsid w:val="00F20863"/>
    <w:rsid w:val="00F20E96"/>
    <w:rsid w:val="00F216E0"/>
    <w:rsid w:val="00F22E88"/>
    <w:rsid w:val="00F243ED"/>
    <w:rsid w:val="00F3107D"/>
    <w:rsid w:val="00F32B2F"/>
    <w:rsid w:val="00F70364"/>
    <w:rsid w:val="00F76E57"/>
    <w:rsid w:val="00F84B24"/>
    <w:rsid w:val="00F966A8"/>
    <w:rsid w:val="00FA0917"/>
    <w:rsid w:val="00FA1C6C"/>
    <w:rsid w:val="00FB439C"/>
    <w:rsid w:val="00FB4B8A"/>
    <w:rsid w:val="00FB52F0"/>
    <w:rsid w:val="00FD1A0B"/>
    <w:rsid w:val="00FE23FD"/>
    <w:rsid w:val="00FE274E"/>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b">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c">
    <w:name w:val="No Spacing"/>
    <w:uiPriority w:val="1"/>
    <w:qFormat/>
    <w:rsid w:val="00E95DB4"/>
    <w:pPr>
      <w:bidi/>
    </w:pPr>
    <w:rPr>
      <w:rFonts w:ascii="Arial" w:eastAsia="Calibri" w:hAnsi="Arial" w:cs="Arial"/>
      <w:sz w:val="22"/>
      <w:szCs w:val="22"/>
      <w:lang w:val="en-US" w:eastAsia="en-US"/>
    </w:rPr>
  </w:style>
  <w:style w:type="character" w:styleId="afd">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e">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0">
    <w:name w:val="Subtitle"/>
    <w:basedOn w:val="a"/>
    <w:next w:val="a"/>
    <w:link w:val="aff1"/>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1">
    <w:name w:val="כותרת משנה תו"/>
    <w:link w:val="aff0"/>
    <w:uiPriority w:val="11"/>
    <w:rsid w:val="00C838F3"/>
    <w:rPr>
      <w:rFonts w:ascii="Calibri" w:hAnsi="Calibri" w:cs="Arial"/>
      <w:color w:val="5A5A5A"/>
      <w:spacing w:val="15"/>
      <w:sz w:val="22"/>
      <w:szCs w:val="22"/>
      <w:lang w:val="en-US" w:eastAsia="en-US"/>
    </w:rPr>
  </w:style>
  <w:style w:type="paragraph" w:styleId="aff2">
    <w:name w:val="Quote"/>
    <w:basedOn w:val="a"/>
    <w:next w:val="a"/>
    <w:link w:val="aff3"/>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3">
    <w:name w:val="ציטוט תו"/>
    <w:link w:val="aff2"/>
    <w:uiPriority w:val="29"/>
    <w:rsid w:val="00C838F3"/>
    <w:rPr>
      <w:rFonts w:ascii="Calibri" w:hAnsi="Calibri" w:cs="Arial"/>
      <w:i/>
      <w:iCs/>
      <w:color w:val="404040"/>
      <w:sz w:val="22"/>
      <w:szCs w:val="22"/>
      <w:lang w:val="en-US" w:eastAsia="en-US"/>
    </w:rPr>
  </w:style>
  <w:style w:type="paragraph" w:styleId="aff4">
    <w:name w:val="Intense Quote"/>
    <w:basedOn w:val="a"/>
    <w:next w:val="a"/>
    <w:link w:val="aff5"/>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5">
    <w:name w:val="ציטוט חזק תו"/>
    <w:link w:val="aff4"/>
    <w:uiPriority w:val="30"/>
    <w:rsid w:val="00C838F3"/>
    <w:rPr>
      <w:rFonts w:ascii="Calibri" w:hAnsi="Calibri" w:cs="Arial"/>
      <w:i/>
      <w:iCs/>
      <w:color w:val="4472C4"/>
      <w:sz w:val="22"/>
      <w:szCs w:val="22"/>
      <w:lang w:val="en-US" w:eastAsia="en-US"/>
    </w:rPr>
  </w:style>
  <w:style w:type="character" w:styleId="aff6">
    <w:name w:val="Subtle Emphasis"/>
    <w:uiPriority w:val="19"/>
    <w:qFormat/>
    <w:rsid w:val="00C838F3"/>
    <w:rPr>
      <w:i/>
      <w:iCs/>
      <w:color w:val="404040"/>
    </w:rPr>
  </w:style>
  <w:style w:type="character" w:styleId="aff7">
    <w:name w:val="Intense Emphasis"/>
    <w:uiPriority w:val="21"/>
    <w:qFormat/>
    <w:rsid w:val="00C838F3"/>
    <w:rPr>
      <w:i/>
      <w:iCs/>
      <w:color w:val="4472C4"/>
    </w:rPr>
  </w:style>
  <w:style w:type="character" w:styleId="aff8">
    <w:name w:val="Subtle Reference"/>
    <w:uiPriority w:val="31"/>
    <w:qFormat/>
    <w:rsid w:val="00C838F3"/>
    <w:rPr>
      <w:smallCaps/>
      <w:color w:val="404040"/>
    </w:rPr>
  </w:style>
  <w:style w:type="character" w:styleId="aff9">
    <w:name w:val="Intense Reference"/>
    <w:uiPriority w:val="32"/>
    <w:qFormat/>
    <w:rsid w:val="00C838F3"/>
    <w:rPr>
      <w:b/>
      <w:bCs/>
      <w:smallCaps/>
      <w:color w:val="4472C4"/>
      <w:spacing w:val="5"/>
    </w:rPr>
  </w:style>
  <w:style w:type="character" w:styleId="affa">
    <w:name w:val="Book Title"/>
    <w:uiPriority w:val="33"/>
    <w:qFormat/>
    <w:rsid w:val="00C838F3"/>
    <w:rPr>
      <w:b/>
      <w:bCs/>
      <w:i/>
      <w:iCs/>
      <w:spacing w:val="5"/>
    </w:rPr>
  </w:style>
  <w:style w:type="paragraph" w:styleId="affb">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affc">
    <w:name w:val="Revision"/>
    <w:hidden/>
    <w:uiPriority w:val="99"/>
    <w:semiHidden/>
    <w:rsid w:val="006431FA"/>
    <w:rPr>
      <w:rFonts w:ascii="Calibri" w:eastAsia="Calibri" w:hAnsi="Calibri" w:cs="Calibri"/>
      <w:sz w:val="22"/>
      <w:szCs w:val="22"/>
      <w:lang w:val="en-US" w:eastAsia="en-US"/>
    </w:rPr>
  </w:style>
  <w:style w:type="character" w:styleId="affd">
    <w:name w:val="line number"/>
    <w:basedOn w:val="a0"/>
    <w:uiPriority w:val="99"/>
    <w:semiHidden/>
    <w:unhideWhenUsed/>
    <w:rsid w:val="006431FA"/>
  </w:style>
  <w:style w:type="paragraph" w:customStyle="1" w:styleId="dx-doi">
    <w:name w:val="dx-doi"/>
    <w:basedOn w:val="a"/>
    <w:rsid w:val="006431FA"/>
    <w:pPr>
      <w:bidi w:val="0"/>
      <w:spacing w:before="100" w:beforeAutospacing="1" w:after="100" w:afterAutospacing="1" w:line="240" w:lineRule="auto"/>
    </w:pPr>
    <w:rPr>
      <w:rFonts w:cs="Times New Roman"/>
    </w:rPr>
  </w:style>
  <w:style w:type="character" w:customStyle="1" w:styleId="UnresolvedMention">
    <w:name w:val="Unresolved Mention"/>
    <w:uiPriority w:val="99"/>
    <w:semiHidden/>
    <w:unhideWhenUsed/>
    <w:rsid w:val="009A4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eader" Target="header2.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fontTable" Target="fontTable.xml"/><Relationship Id="rId10" Type="http://schemas.openxmlformats.org/officeDocument/2006/relationships/hyperlink" Targ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27F88457688944BA6787315C6BF79A" ma:contentTypeVersion="1" ma:contentTypeDescription="צור מסמך חדש." ma:contentTypeScope="" ma:versionID="8da0ba3492a0225a13c8faedddc7eca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21A0D3-4A49-4CBF-9964-81F3970C6ADF}"/>
</file>

<file path=customXml/itemProps2.xml><?xml version="1.0" encoding="utf-8"?>
<ds:datastoreItem xmlns:ds="http://schemas.openxmlformats.org/officeDocument/2006/customXml" ds:itemID="{5EB06D40-9B97-467A-91B6-DE04E069A415}"/>
</file>

<file path=customXml/itemProps3.xml><?xml version="1.0" encoding="utf-8"?>
<ds:datastoreItem xmlns:ds="http://schemas.openxmlformats.org/officeDocument/2006/customXml" ds:itemID="{40B9F401-712B-4BAA-829A-D360C32F711F}"/>
</file>

<file path=docProps/app.xml><?xml version="1.0" encoding="utf-8"?>
<Properties xmlns="http://schemas.openxmlformats.org/officeDocument/2006/extended-properties" xmlns:vt="http://schemas.openxmlformats.org/officeDocument/2006/docPropsVTypes">
  <Template>Normal</Template>
  <TotalTime>181</TotalTime>
  <Pages>26</Pages>
  <Words>8976</Words>
  <Characters>44881</Characters>
  <Application>Microsoft Office Word</Application>
  <DocSecurity>0</DocSecurity>
  <Lines>374</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התמודדות של ארגונים חברתיים במצבי אי-ודאות</vt:lpstr>
      <vt:lpstr>התמודדות של ארגונים חברתיים במצבי אי-ודאות</vt:lpstr>
    </vt:vector>
  </TitlesOfParts>
  <Company>Onit Computer Services Ltd</Company>
  <LinksUpToDate>false</LinksUpToDate>
  <CharactersWithSpaces>53750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התמודדות של ארגונים חברתיים במצבי אי-ודאות</dc:title>
  <dc:creator>Mordechai Frankel</dc:creator>
  <cp:lastModifiedBy>מיה עורב הטל</cp:lastModifiedBy>
  <cp:revision>40</cp:revision>
  <cp:lastPrinted>2022-07-03T18:20:00Z</cp:lastPrinted>
  <dcterms:created xsi:type="dcterms:W3CDTF">2024-01-09T19:59:00Z</dcterms:created>
  <dcterms:modified xsi:type="dcterms:W3CDTF">2024-03-14T06:07:00Z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0x0101006427F88457688944BA6787315C6BF79A</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